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3D83D1" w14:textId="5A974179" w:rsidR="00676C35" w:rsidRPr="003B16BC" w:rsidRDefault="00E24715" w:rsidP="00CD3F24">
      <w:pPr>
        <w:pStyle w:val="aa"/>
        <w:tabs>
          <w:tab w:val="left" w:pos="9923"/>
        </w:tabs>
        <w:ind w:right="5103"/>
        <w:rPr>
          <w:szCs w:val="28"/>
        </w:rPr>
      </w:pPr>
      <w:r w:rsidRPr="003B16BC">
        <w:rPr>
          <w:b w:val="0"/>
          <w:noProof/>
        </w:rPr>
        <w:drawing>
          <wp:anchor distT="0" distB="0" distL="114300" distR="114300" simplePos="0" relativeHeight="251656704" behindDoc="0" locked="0" layoutInCell="1" allowOverlap="1" wp14:anchorId="7955627F" wp14:editId="5BB09274">
            <wp:simplePos x="0" y="0"/>
            <wp:positionH relativeFrom="page">
              <wp:posOffset>904875</wp:posOffset>
            </wp:positionH>
            <wp:positionV relativeFrom="page">
              <wp:posOffset>628650</wp:posOffset>
            </wp:positionV>
            <wp:extent cx="5673090" cy="2922905"/>
            <wp:effectExtent l="0" t="0" r="381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673090" cy="2922905"/>
                    </a:xfrm>
                    <a:prstGeom prst="rect">
                      <a:avLst/>
                    </a:prstGeom>
                    <a:noFill/>
                    <a:ln>
                      <a:noFill/>
                    </a:ln>
                  </pic:spPr>
                </pic:pic>
              </a:graphicData>
            </a:graphic>
            <wp14:sizeRelH relativeFrom="page">
              <wp14:pctWidth>0</wp14:pctWidth>
            </wp14:sizeRelH>
            <wp14:sizeRelV relativeFrom="page">
              <wp14:pctHeight>0</wp14:pctHeight>
            </wp14:sizeRelV>
          </wp:anchor>
        </w:drawing>
      </w:r>
      <w:r w:rsidR="00F62BB3" w:rsidRPr="003B16BC">
        <w:rPr>
          <w:b w:val="0"/>
          <w:noProof/>
        </w:rPr>
        <mc:AlternateContent>
          <mc:Choice Requires="wps">
            <w:drawing>
              <wp:anchor distT="0" distB="0" distL="114300" distR="114300" simplePos="0" relativeHeight="251658752" behindDoc="0" locked="0" layoutInCell="1" allowOverlap="1" wp14:anchorId="1FEF50C6" wp14:editId="3AFA6D3C">
                <wp:simplePos x="0" y="0"/>
                <wp:positionH relativeFrom="page">
                  <wp:posOffset>5306060</wp:posOffset>
                </wp:positionH>
                <wp:positionV relativeFrom="page">
                  <wp:posOffset>2800350</wp:posOffset>
                </wp:positionV>
                <wp:extent cx="1267460" cy="274320"/>
                <wp:effectExtent l="0" t="0" r="0" b="0"/>
                <wp:wrapNone/>
                <wp:docPr id="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9878" w14:textId="3ECA7855" w:rsidR="009C2EAC" w:rsidRPr="00536A81" w:rsidRDefault="009C2EAC" w:rsidP="00536A81">
                            <w:pPr>
                              <w:jc w:val="center"/>
                            </w:pPr>
                            <w:r>
                              <w:t>180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EF50C6" id="_x0000_t202" coordsize="21600,21600" o:spt="202" path="m,l,21600r21600,l21600,xe">
                <v:stroke joinstyle="miter"/>
                <v:path gradientshapeok="t" o:connecttype="rect"/>
              </v:shapetype>
              <v:shape id="Text Box 12" o:spid="_x0000_s1026" type="#_x0000_t202" style="position:absolute;margin-left:417.8pt;margin-top:220.5pt;width:99.8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lBrwIAAKoFAAAOAAAAZHJzL2Uyb0RvYy54bWysVNuOmzAQfa/Uf7D8znJZQgJaskpCqCpt&#10;L9JuP8ABE6yCTW0nsF313zs2IdnLS9WWB2uwx2fmzBzPze3QNuhIpWKCp9i/8jCivBAl4/sUf3vI&#10;nQVGShNekkZwmuJHqvDt8v27m75LaCBq0ZRUIgDhKum7FNdad4nrqqKmLVFXoqMcDishW6LhV+7d&#10;UpIe0NvGDTwvcnshy06KgioFu9l4iJcWv6poob9UlaIaNSmG3LRdpV13ZnWXNyTZS9LVrDilQf4i&#10;i5YwDkHPUBnRBB0kewPVskIKJSp9VYjWFVXFCmo5ABvfe8XmviYdtVygOKo7l0n9P9ji8/GrRKxM&#10;cYARJy206IEOGq3FgPzAlKfvVAJe9x346QH2oc2WquruRPFdIS42NeF7upJS9DUlJaTnm5vus6sj&#10;jjIgu/6TKCEOOWhhgYZKtqZ2UA0E6NCmx3NrTC6FCRlE8zCCowLOgnl4HdjeuSSZbndS6Q9UtMgY&#10;KZbQeotOjndKm2xIMrmYYFzkrGls+xv+YgMcxx2IDVfNmcnCdvMp9uLtYrsInTCItk7oZZmzyjeh&#10;E+X+fJZdZ5tN5v8ycf0wqVlZUm7CTMrywz/r3EnjoybO2lKiYaWBMykpud9tGomOBJSd28/WHE4u&#10;bu7LNGwRgMsrSn4QeusgdvJoMXfCPJw58dxbOJ4fr+PIC+Mwy19SumOc/jsl1Kc4ngWzUUyXpF9x&#10;8+z3lhtJWqZhdjSsTfHi7EQSI8EtL21rNWHNaD8rhUn/Ugpo99RoK1ij0VGtetgNgGJUvBPlI0hX&#10;ClAWiBAGHhi1kD8x6mF4pFj9OBBJMWo+cpC/mTSTISdjNxmEF3A1xRqj0dzocSIdOsn2NSCPD4yL&#10;FTyRiln1XrI4PSwYCJbEaXiZifP833pdRuzyNwAAAP//AwBQSwMEFAAGAAgAAAAhAOYDIqfhAAAA&#10;DAEAAA8AAABkcnMvZG93bnJldi54bWxMj8FOwzAMhu9IvENkJG4sXddVXdd0mhCckBBdOXBMm6yN&#10;1jilybby9ngnONr+9Pv7i91sB3bRkzcOBSwXETCNrVMGOwGf9etTBswHiUoODrWAH+1hV97fFTJX&#10;7oqVvhxCxygEfS4F9CGMOee+7bWVfuFGjXQ7usnKQOPUcTXJK4XbgcdRlHIrDdKHXo76udft6XC2&#10;AvZfWL2Y7/fmozpWpq43Eb6lJyEeH+b9FljQc/iD4aZP6lCSU+POqDwbBGSrdUqogCRZUqkbEa3W&#10;MbCGVlkSAy8L/r9E+QsAAP//AwBQSwECLQAUAAYACAAAACEAtoM4kv4AAADhAQAAEwAAAAAAAAAA&#10;AAAAAAAAAAAAW0NvbnRlbnRfVHlwZXNdLnhtbFBLAQItABQABgAIAAAAIQA4/SH/1gAAAJQBAAAL&#10;AAAAAAAAAAAAAAAAAC8BAABfcmVscy8ucmVsc1BLAQItABQABgAIAAAAIQBEBClBrwIAAKoFAAAO&#10;AAAAAAAAAAAAAAAAAC4CAABkcnMvZTJvRG9jLnhtbFBLAQItABQABgAIAAAAIQDmAyKn4QAAAAwB&#10;AAAPAAAAAAAAAAAAAAAAAAkFAABkcnMvZG93bnJldi54bWxQSwUGAAAAAAQABADzAAAAFwYAAAAA&#10;" filled="f" stroked="f">
                <v:textbox inset="0,0,0,0">
                  <w:txbxContent>
                    <w:p w14:paraId="035B9878" w14:textId="3ECA7855" w:rsidR="009C2EAC" w:rsidRPr="00536A81" w:rsidRDefault="009C2EAC" w:rsidP="00536A81">
                      <w:pPr>
                        <w:jc w:val="center"/>
                      </w:pPr>
                      <w:r>
                        <w:t>180</w:t>
                      </w:r>
                    </w:p>
                  </w:txbxContent>
                </v:textbox>
                <w10:wrap anchorx="page" anchory="page"/>
              </v:shape>
            </w:pict>
          </mc:Fallback>
        </mc:AlternateContent>
      </w:r>
      <w:r w:rsidR="00F62BB3" w:rsidRPr="003B16BC">
        <w:rPr>
          <w:b w:val="0"/>
          <w:noProof/>
        </w:rPr>
        <mc:AlternateContent>
          <mc:Choice Requires="wps">
            <w:drawing>
              <wp:anchor distT="0" distB="0" distL="114300" distR="114300" simplePos="0" relativeHeight="251657728" behindDoc="0" locked="0" layoutInCell="1" allowOverlap="1" wp14:anchorId="343D5E34" wp14:editId="3153CEB4">
                <wp:simplePos x="0" y="0"/>
                <wp:positionH relativeFrom="page">
                  <wp:posOffset>1584325</wp:posOffset>
                </wp:positionH>
                <wp:positionV relativeFrom="page">
                  <wp:posOffset>2800350</wp:posOffset>
                </wp:positionV>
                <wp:extent cx="1278255" cy="274320"/>
                <wp:effectExtent l="0" t="0" r="0" b="0"/>
                <wp:wrapNone/>
                <wp:docPr id="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81D4F" w14:textId="61CFE005" w:rsidR="009C2EAC" w:rsidRPr="00C06726" w:rsidRDefault="009C2EAC" w:rsidP="00C06726">
                            <w:pPr>
                              <w:jc w:val="center"/>
                            </w:pPr>
                            <w:r>
                              <w:t>25.05.2023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D5E34" id="Text Box 11" o:spid="_x0000_s1027" type="#_x0000_t202" style="position:absolute;margin-left:124.75pt;margin-top:220.5pt;width:100.65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0cwsAIAALEFAAAOAAAAZHJzL2Uyb0RvYy54bWysVG1vmzAQ/j5p/8Hyd8pLSQIopEpDmCZ1&#10;L1K7H+CACdbAZrYT6Kb9951NSNNWk6ZtfEBn+/zcPXePb3kztA06UqmY4Cn2rzyMKC9Eyfg+xV8e&#10;cifCSGnCS9IITlP8SBW+Wb19s+y7hAaiFk1JJQIQrpK+S3GtdZe4ripq2hJ1JTrK4bASsiUalnLv&#10;lpL0gN42buB5c7cXsuykKKhSsJuNh3hl8auKFvpTVSmqUZNiyE3bv7T/nfm7qyVJ9pJ0NStOaZC/&#10;yKIljEPQM1RGNEEHyV5BtayQQolKXxWidUVVsYJaDsDG916wua9JRy0XKI7qzmVS/w+2+Hj8LBEr&#10;oXcYcdJCix7ooNGtGJDvm/L0nUrA674DPz3AvnE1VFV3J4qvCnGxqQnf07WUoq8pKSE9e9O9uDri&#10;KAOy6z+IEuKQgxYWaKhkawChGgjQoU2P59aYXAoTMlhEwWyGUQFnwSK8DmzvXJJMtzup9DsqWmSM&#10;FEtovUUnxzulgQe4Ti4mGBc5axrb/oY/2wDHcQdiw1VzZrKw3fwRe/E22kahEwbzrRN6Weas803o&#10;zHN/Mcuus80m83+auH6Y1KwsKTdhJmX54Z917qTxURNnbSnRsNLAmZSU3O82jURHAsrO7We6Bclf&#10;uLnP07DHwOUFJT8IvdsgdvJ5tHDCPJw58cKLHM+Pb+O5F8Zhlj+ndMc4/XdKqE9xPAtmo5h+y82z&#10;32tuJGmZhtnRsDbF0dmJJEaCW17a1mrCmtG+KIVJ/6kUULGp0VawRqOjWvWwG05PA8CMmHeifAQF&#10;SwECA5nC3AOjFvI7Rj3MkBSrbwciKUbNew6vwAycyZCTsZsMwgu4mmKN0Whu9DiYDp1k+xqQx3fG&#10;xRpeSsWsiJ+yAAZmAXPBcjnNMDN4LtfW62nSrn4BAAD//wMAUEsDBBQABgAIAAAAIQCocY4n4AAA&#10;AAsBAAAPAAAAZHJzL2Rvd25yZXYueG1sTI/BTsMwDIbvSLxDZCRuLFmVTVtpOk0ITkiIrhw4pk3W&#10;Rmuc0mRbeXvMCW62/On39xe72Q/sYqfoAipYLgQwi20wDjsFH/XLwwZYTBqNHgJaBd82wq68vSl0&#10;bsIVK3s5pI5RCMZcK+hTGnPOY9tbr+MijBbpdgyT14nWqeNm0lcK9wPPhFhzrx3Sh16P9qm37elw&#10;9gr2n1g9u6+35r06Vq6utwJf1yel7u/m/SOwZOf0B8OvPqlDSU5NOKOJbFCQye2KUAVSLqkUEXIl&#10;qExDw0ZmwMuC/+9Q/gAAAP//AwBQSwECLQAUAAYACAAAACEAtoM4kv4AAADhAQAAEwAAAAAAAAAA&#10;AAAAAAAAAAAAW0NvbnRlbnRfVHlwZXNdLnhtbFBLAQItABQABgAIAAAAIQA4/SH/1gAAAJQBAAAL&#10;AAAAAAAAAAAAAAAAAC8BAABfcmVscy8ucmVsc1BLAQItABQABgAIAAAAIQCm60cwsAIAALEFAAAO&#10;AAAAAAAAAAAAAAAAAC4CAABkcnMvZTJvRG9jLnhtbFBLAQItABQABgAIAAAAIQCocY4n4AAAAAsB&#10;AAAPAAAAAAAAAAAAAAAAAAoFAABkcnMvZG93bnJldi54bWxQSwUGAAAAAAQABADzAAAAFwYAAAAA&#10;" filled="f" stroked="f">
                <v:textbox inset="0,0,0,0">
                  <w:txbxContent>
                    <w:p w14:paraId="2C181D4F" w14:textId="61CFE005" w:rsidR="009C2EAC" w:rsidRPr="00C06726" w:rsidRDefault="009C2EAC" w:rsidP="00C06726">
                      <w:pPr>
                        <w:jc w:val="center"/>
                      </w:pPr>
                      <w:r>
                        <w:t>25.05.2023</w:t>
                      </w:r>
                    </w:p>
                  </w:txbxContent>
                </v:textbox>
                <w10:wrap anchorx="page" anchory="page"/>
              </v:shape>
            </w:pict>
          </mc:Fallback>
        </mc:AlternateContent>
      </w:r>
      <w:r w:rsidR="009C53B1" w:rsidRPr="003B16BC">
        <w:t xml:space="preserve">О </w:t>
      </w:r>
      <w:r w:rsidR="00676C35" w:rsidRPr="003B16BC">
        <w:t>внесении изменений в генеральный</w:t>
      </w:r>
      <w:r w:rsidR="00CD3F24">
        <w:t xml:space="preserve"> </w:t>
      </w:r>
      <w:r w:rsidR="00676C35" w:rsidRPr="003B16BC">
        <w:t>план муниципального образования</w:t>
      </w:r>
      <w:r w:rsidR="00CD3F24">
        <w:t xml:space="preserve"> </w:t>
      </w:r>
      <w:r w:rsidR="00676C35" w:rsidRPr="003B16BC">
        <w:t>«</w:t>
      </w:r>
      <w:r w:rsidR="00C81288">
        <w:t xml:space="preserve">Бершетское </w:t>
      </w:r>
      <w:r w:rsidR="00676C35" w:rsidRPr="003B16BC">
        <w:t>сельское поселение»</w:t>
      </w:r>
      <w:r w:rsidR="00CD3F24">
        <w:t xml:space="preserve"> </w:t>
      </w:r>
      <w:r w:rsidR="00676C35" w:rsidRPr="003B16BC">
        <w:t>Пермского муниципального района</w:t>
      </w:r>
      <w:r w:rsidR="00CD3F24">
        <w:t xml:space="preserve"> </w:t>
      </w:r>
      <w:r w:rsidR="00676C35" w:rsidRPr="003B16BC">
        <w:t>Пермского края, утвержденный</w:t>
      </w:r>
      <w:r w:rsidR="00CD3F24">
        <w:t xml:space="preserve"> </w:t>
      </w:r>
      <w:r w:rsidR="00676C35" w:rsidRPr="003B16BC">
        <w:t>решением Совета депутатов</w:t>
      </w:r>
      <w:r w:rsidR="00CD3F24">
        <w:t xml:space="preserve"> </w:t>
      </w:r>
      <w:r w:rsidR="00C81288">
        <w:t>Бершетского</w:t>
      </w:r>
      <w:r w:rsidR="00676C35" w:rsidRPr="003B16BC">
        <w:t xml:space="preserve"> сельского поселения</w:t>
      </w:r>
      <w:r w:rsidR="00C81288">
        <w:t xml:space="preserve"> Пермского муниципального района Пермского края </w:t>
      </w:r>
      <w:r w:rsidR="00676C35" w:rsidRPr="003B16BC">
        <w:t xml:space="preserve">от </w:t>
      </w:r>
      <w:r w:rsidR="00C81288">
        <w:t>27</w:t>
      </w:r>
      <w:r w:rsidR="001F778B" w:rsidRPr="003B16BC">
        <w:t xml:space="preserve"> мая </w:t>
      </w:r>
      <w:r w:rsidR="00676C35" w:rsidRPr="003B16BC">
        <w:t xml:space="preserve">2013 </w:t>
      </w:r>
      <w:r w:rsidR="001F778B" w:rsidRPr="003B16BC">
        <w:t xml:space="preserve">г. </w:t>
      </w:r>
      <w:r w:rsidR="00676C35" w:rsidRPr="003B16BC">
        <w:t xml:space="preserve">№ </w:t>
      </w:r>
      <w:r w:rsidR="00C81288">
        <w:t>323</w:t>
      </w:r>
    </w:p>
    <w:p w14:paraId="3DF6E682" w14:textId="7C2E6498" w:rsidR="009C53B1" w:rsidRPr="003B16BC" w:rsidRDefault="009C53B1" w:rsidP="00EC75BF">
      <w:pPr>
        <w:widowControl w:val="0"/>
        <w:tabs>
          <w:tab w:val="left" w:pos="9923"/>
        </w:tabs>
        <w:autoSpaceDE w:val="0"/>
        <w:autoSpaceDN w:val="0"/>
        <w:adjustRightInd w:val="0"/>
        <w:spacing w:line="360" w:lineRule="exact"/>
        <w:ind w:firstLine="709"/>
        <w:jc w:val="both"/>
        <w:rPr>
          <w:szCs w:val="28"/>
        </w:rPr>
      </w:pPr>
      <w:r w:rsidRPr="003B16BC">
        <w:rPr>
          <w:szCs w:val="28"/>
        </w:rPr>
        <w:t xml:space="preserve">В соответствии со ст. ст. 5.1, 8, 23, 24, 25, 28 Градостроительного кодекса Российской Федерации, с п. 26 ч. 1 ст. 16 Федерального закона от 06 октября 2003 г. № 131-ФЗ «Об общих принципах организации местного самоуправления в Российской Федерации», </w:t>
      </w:r>
      <w:r w:rsidR="00440232" w:rsidRPr="00156587">
        <w:rPr>
          <w:szCs w:val="28"/>
        </w:rPr>
        <w:t>пунктом</w:t>
      </w:r>
      <w:r w:rsidR="00CD3F24">
        <w:rPr>
          <w:szCs w:val="28"/>
        </w:rPr>
        <w:t xml:space="preserve"> </w:t>
      </w:r>
      <w:r w:rsidR="00440232">
        <w:rPr>
          <w:szCs w:val="28"/>
        </w:rPr>
        <w:t>29</w:t>
      </w:r>
      <w:r w:rsidR="00440232" w:rsidRPr="00156587">
        <w:rPr>
          <w:szCs w:val="28"/>
        </w:rPr>
        <w:t xml:space="preserve"> части </w:t>
      </w:r>
      <w:r w:rsidR="00440232">
        <w:rPr>
          <w:szCs w:val="28"/>
        </w:rPr>
        <w:t>1</w:t>
      </w:r>
      <w:r w:rsidR="00440232" w:rsidRPr="00156587">
        <w:rPr>
          <w:szCs w:val="28"/>
        </w:rPr>
        <w:t xml:space="preserve"> статьи </w:t>
      </w:r>
      <w:r w:rsidR="00440232">
        <w:rPr>
          <w:szCs w:val="28"/>
        </w:rPr>
        <w:t xml:space="preserve">5, </w:t>
      </w:r>
      <w:r w:rsidR="00440232" w:rsidRPr="00156587">
        <w:rPr>
          <w:szCs w:val="28"/>
        </w:rPr>
        <w:t xml:space="preserve">пунктом </w:t>
      </w:r>
      <w:r w:rsidR="00440232">
        <w:rPr>
          <w:szCs w:val="28"/>
        </w:rPr>
        <w:t>1</w:t>
      </w:r>
      <w:r w:rsidR="00440232" w:rsidRPr="00156587">
        <w:rPr>
          <w:szCs w:val="28"/>
        </w:rPr>
        <w:t xml:space="preserve"> части </w:t>
      </w:r>
      <w:r w:rsidR="00440232">
        <w:rPr>
          <w:szCs w:val="28"/>
        </w:rPr>
        <w:t>2</w:t>
      </w:r>
      <w:r w:rsidR="00440232" w:rsidRPr="00156587">
        <w:rPr>
          <w:szCs w:val="28"/>
        </w:rPr>
        <w:t xml:space="preserve"> статьи </w:t>
      </w:r>
      <w:r w:rsidR="00440232">
        <w:rPr>
          <w:szCs w:val="28"/>
        </w:rPr>
        <w:t>25</w:t>
      </w:r>
      <w:r w:rsidR="00440232" w:rsidRPr="00156587">
        <w:rPr>
          <w:szCs w:val="28"/>
        </w:rPr>
        <w:t xml:space="preserve"> Устава Пермск</w:t>
      </w:r>
      <w:r w:rsidR="00440232">
        <w:rPr>
          <w:szCs w:val="28"/>
        </w:rPr>
        <w:t>ого</w:t>
      </w:r>
      <w:r w:rsidR="00440232" w:rsidRPr="00156587">
        <w:rPr>
          <w:szCs w:val="28"/>
        </w:rPr>
        <w:t xml:space="preserve"> муниципальн</w:t>
      </w:r>
      <w:r w:rsidR="00440232">
        <w:rPr>
          <w:szCs w:val="28"/>
        </w:rPr>
        <w:t>ого</w:t>
      </w:r>
      <w:r w:rsidR="00440232" w:rsidRPr="00156587">
        <w:rPr>
          <w:szCs w:val="28"/>
        </w:rPr>
        <w:t xml:space="preserve"> </w:t>
      </w:r>
      <w:r w:rsidR="00440232">
        <w:rPr>
          <w:szCs w:val="28"/>
        </w:rPr>
        <w:t xml:space="preserve">округа Пермского края </w:t>
      </w:r>
    </w:p>
    <w:p w14:paraId="43F5CD30" w14:textId="77777777" w:rsidR="009C53B1" w:rsidRPr="003B16BC" w:rsidRDefault="009C53B1" w:rsidP="00EC75BF">
      <w:pPr>
        <w:widowControl w:val="0"/>
        <w:tabs>
          <w:tab w:val="left" w:pos="9923"/>
        </w:tabs>
        <w:autoSpaceDE w:val="0"/>
        <w:autoSpaceDN w:val="0"/>
        <w:adjustRightInd w:val="0"/>
        <w:spacing w:line="360" w:lineRule="exact"/>
        <w:ind w:firstLine="709"/>
        <w:jc w:val="both"/>
        <w:rPr>
          <w:szCs w:val="28"/>
        </w:rPr>
      </w:pPr>
      <w:r w:rsidRPr="003B16BC">
        <w:rPr>
          <w:szCs w:val="28"/>
        </w:rPr>
        <w:t>Дума Пермского муниципального округа Пермского края РЕШАЕТ:</w:t>
      </w:r>
    </w:p>
    <w:p w14:paraId="1B586E68"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1. Внести в генеральный план муниципального образования «Бершетское сельское поселение» Пермского муниципального района Пермского края, утвержденный решением Совета депутатов Бершетского сельского поселения Пермского муниципального района Пермского края от 27 мая 2013 г. № 323 (в редакции решения Земского Собрания Пермского муниципального района Пермского края от 31 января 2019 г. № 363) (далее – Генеральный план), следующие изменения:</w:t>
      </w:r>
    </w:p>
    <w:p w14:paraId="2A9054FD" w14:textId="0A96D99E"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 xml:space="preserve">1.1. положение о территориальном планировании изложить в </w:t>
      </w:r>
      <w:r w:rsidR="00AB55B5">
        <w:rPr>
          <w:szCs w:val="28"/>
        </w:rPr>
        <w:t>следующей</w:t>
      </w:r>
      <w:r w:rsidRPr="00BE6F11">
        <w:rPr>
          <w:szCs w:val="28"/>
        </w:rPr>
        <w:t xml:space="preserve"> редакции согласно приложению 1 к настоящему решению;</w:t>
      </w:r>
    </w:p>
    <w:p w14:paraId="7E193324"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1.2. карту «Карта функциональных зон, карту планируемого размещения объектов местного значения поселения» исключить;</w:t>
      </w:r>
    </w:p>
    <w:p w14:paraId="27CBE5FD"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 xml:space="preserve">1.3. карту «Карта границ населенных пунктов (в том числе границ </w:t>
      </w:r>
      <w:r w:rsidRPr="00BE6F11">
        <w:rPr>
          <w:szCs w:val="28"/>
        </w:rPr>
        <w:lastRenderedPageBreak/>
        <w:t>образуемых населенных пунктов), входящих в состав поселения» исключить;</w:t>
      </w:r>
    </w:p>
    <w:p w14:paraId="5442E2C4"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1.4. дополнить картой «Карта границ населенных пунктов, входящих в состав поселения» согласно приложению 2 к настоящему решению;</w:t>
      </w:r>
    </w:p>
    <w:p w14:paraId="25025A76"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1.5. дополнить картой «Карта функциональных зон поселения; планируемого размещения объектов местного значения поселения» согласно приложению 3 к настоящему решению;</w:t>
      </w:r>
    </w:p>
    <w:p w14:paraId="665531DD"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1.6. дополнить картой «Карта функциональных зон поселения; планируемого размещения объектов местного значения поселения с. Бершеть» согласно приложению 4 к настоящему решению;</w:t>
      </w:r>
    </w:p>
    <w:p w14:paraId="571CBC9C" w14:textId="77777777" w:rsid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1.7. дополнить картой «Карта функциональных зон поселения; планируемого размещения объектов местного значения поселения с. Янычи» согласно приложению 5 к настоящему решению.</w:t>
      </w:r>
    </w:p>
    <w:p w14:paraId="37E0747F" w14:textId="5D1055ED" w:rsidR="009C53B1" w:rsidRPr="000D17F7" w:rsidRDefault="009C53B1" w:rsidP="00EC75BF">
      <w:pPr>
        <w:widowControl w:val="0"/>
        <w:tabs>
          <w:tab w:val="left" w:pos="9923"/>
        </w:tabs>
        <w:autoSpaceDE w:val="0"/>
        <w:autoSpaceDN w:val="0"/>
        <w:adjustRightInd w:val="0"/>
        <w:spacing w:line="360" w:lineRule="exact"/>
        <w:ind w:firstLine="709"/>
        <w:jc w:val="both"/>
        <w:rPr>
          <w:szCs w:val="28"/>
        </w:rPr>
      </w:pPr>
      <w:r w:rsidRPr="000D17F7">
        <w:rPr>
          <w:szCs w:val="28"/>
        </w:rPr>
        <w:t xml:space="preserve">2. </w:t>
      </w:r>
      <w:r w:rsidR="004D381D">
        <w:rPr>
          <w:szCs w:val="28"/>
        </w:rPr>
        <w:t>Приложить к</w:t>
      </w:r>
      <w:r w:rsidR="00E9378E" w:rsidRPr="000D17F7">
        <w:rPr>
          <w:szCs w:val="28"/>
        </w:rPr>
        <w:t xml:space="preserve"> Генеральн</w:t>
      </w:r>
      <w:r w:rsidR="004D381D">
        <w:rPr>
          <w:szCs w:val="28"/>
        </w:rPr>
        <w:t>ому</w:t>
      </w:r>
      <w:r w:rsidR="00D17854">
        <w:rPr>
          <w:szCs w:val="28"/>
        </w:rPr>
        <w:t xml:space="preserve"> </w:t>
      </w:r>
      <w:r w:rsidR="00E9378E" w:rsidRPr="000D17F7">
        <w:rPr>
          <w:szCs w:val="28"/>
        </w:rPr>
        <w:t>план</w:t>
      </w:r>
      <w:r w:rsidR="004D381D">
        <w:rPr>
          <w:szCs w:val="28"/>
        </w:rPr>
        <w:t>у</w:t>
      </w:r>
      <w:r w:rsidR="00E9378E" w:rsidRPr="000D17F7">
        <w:rPr>
          <w:szCs w:val="28"/>
        </w:rPr>
        <w:t xml:space="preserve"> с</w:t>
      </w:r>
      <w:r w:rsidRPr="000D17F7">
        <w:rPr>
          <w:szCs w:val="28"/>
        </w:rPr>
        <w:t>ведения о границ</w:t>
      </w:r>
      <w:r w:rsidR="00C81288" w:rsidRPr="000D17F7">
        <w:rPr>
          <w:szCs w:val="28"/>
        </w:rPr>
        <w:t>ах</w:t>
      </w:r>
      <w:r w:rsidRPr="000D17F7">
        <w:rPr>
          <w:szCs w:val="28"/>
        </w:rPr>
        <w:t xml:space="preserve"> населенн</w:t>
      </w:r>
      <w:r w:rsidR="00C81288" w:rsidRPr="000D17F7">
        <w:rPr>
          <w:szCs w:val="28"/>
        </w:rPr>
        <w:t>ых пунктов</w:t>
      </w:r>
      <w:r w:rsidRPr="000D17F7">
        <w:rPr>
          <w:szCs w:val="28"/>
        </w:rPr>
        <w:t xml:space="preserve"> </w:t>
      </w:r>
      <w:r w:rsidR="006A154B" w:rsidRPr="000D17F7">
        <w:rPr>
          <w:szCs w:val="28"/>
        </w:rPr>
        <w:t xml:space="preserve">с. </w:t>
      </w:r>
      <w:r w:rsidR="005D3137" w:rsidRPr="000D17F7">
        <w:rPr>
          <w:szCs w:val="28"/>
        </w:rPr>
        <w:t>Бершеть</w:t>
      </w:r>
      <w:r w:rsidR="00D17854">
        <w:rPr>
          <w:szCs w:val="28"/>
        </w:rPr>
        <w:t xml:space="preserve"> Пермского муниципального округа Пермского края (далее – с. Бершеть)</w:t>
      </w:r>
      <w:r w:rsidR="005D3137" w:rsidRPr="000D17F7">
        <w:rPr>
          <w:szCs w:val="28"/>
        </w:rPr>
        <w:t>, с. Янычи</w:t>
      </w:r>
      <w:r w:rsidRPr="000D17F7">
        <w:rPr>
          <w:szCs w:val="28"/>
        </w:rPr>
        <w:t xml:space="preserve"> </w:t>
      </w:r>
      <w:r w:rsidR="00D17854">
        <w:rPr>
          <w:szCs w:val="28"/>
        </w:rPr>
        <w:t xml:space="preserve">Пермского муниципального округа Пермского края (далее – с. Янычи) </w:t>
      </w:r>
      <w:r w:rsidRPr="000D17F7">
        <w:rPr>
          <w:szCs w:val="28"/>
        </w:rPr>
        <w:t xml:space="preserve">согласно приложению </w:t>
      </w:r>
      <w:r w:rsidR="00292802" w:rsidRPr="000D17F7">
        <w:rPr>
          <w:szCs w:val="28"/>
        </w:rPr>
        <w:t>6</w:t>
      </w:r>
      <w:r w:rsidRPr="000D17F7">
        <w:rPr>
          <w:szCs w:val="28"/>
        </w:rPr>
        <w:t xml:space="preserve"> к настоящему решению.</w:t>
      </w:r>
    </w:p>
    <w:p w14:paraId="2F31B4D2"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 В материалах по обоснованию Генерального плана:</w:t>
      </w:r>
    </w:p>
    <w:p w14:paraId="20F2B0CF" w14:textId="71B8F4C6"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3.1. матер</w:t>
      </w:r>
      <w:r w:rsidR="00AB55B5">
        <w:rPr>
          <w:szCs w:val="28"/>
        </w:rPr>
        <w:t>иалы по обоснованию изложить в следующей</w:t>
      </w:r>
      <w:r w:rsidRPr="00BE6F11">
        <w:rPr>
          <w:szCs w:val="28"/>
        </w:rPr>
        <w:t xml:space="preserve"> редакции согласно приложению 7 к настоящему решению;</w:t>
      </w:r>
    </w:p>
    <w:p w14:paraId="1975CAD8"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3.2. карту «Карта зон с особыми условиями использования территории» исключить;</w:t>
      </w:r>
    </w:p>
    <w:p w14:paraId="56F38B8C"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3.3. карту «Карта границ территорий, подверженных риску возникновения чрезвычайных ситуаций природного и техногенного характера» исключить;</w:t>
      </w:r>
    </w:p>
    <w:p w14:paraId="583D53D9"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3.4. дополнить картой «Карта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согласно приложению 8 к настоящему решению;</w:t>
      </w:r>
    </w:p>
    <w:p w14:paraId="43C68B71"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3.5. дополнить картой «Карта территорий, подверженных риску возникновения чрезвычайных ситуаций природного и техногенного характера» согласно приложению 9 к настоящему решению;</w:t>
      </w:r>
    </w:p>
    <w:p w14:paraId="32E03F33" w14:textId="77777777" w:rsidR="00BE6F11" w:rsidRP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3.6. дополнить картой «Карта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с. Бершеть» согласно приложению 10 к настоящему решению;</w:t>
      </w:r>
    </w:p>
    <w:p w14:paraId="1EAD3891" w14:textId="77777777" w:rsidR="00BE6F11" w:rsidRDefault="00BE6F11" w:rsidP="00EC75BF">
      <w:pPr>
        <w:widowControl w:val="0"/>
        <w:tabs>
          <w:tab w:val="left" w:pos="9923"/>
        </w:tabs>
        <w:autoSpaceDE w:val="0"/>
        <w:autoSpaceDN w:val="0"/>
        <w:adjustRightInd w:val="0"/>
        <w:spacing w:line="360" w:lineRule="exact"/>
        <w:ind w:firstLine="709"/>
        <w:jc w:val="both"/>
        <w:rPr>
          <w:szCs w:val="28"/>
        </w:rPr>
      </w:pPr>
      <w:r w:rsidRPr="00BE6F11">
        <w:rPr>
          <w:szCs w:val="28"/>
        </w:rPr>
        <w:t xml:space="preserve">3.7. дополнить картой «Карта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с. Янычи» </w:t>
      </w:r>
      <w:r w:rsidRPr="00BE6F11">
        <w:rPr>
          <w:szCs w:val="28"/>
        </w:rPr>
        <w:lastRenderedPageBreak/>
        <w:t>согласно приложению 11 к настоящему решению.</w:t>
      </w:r>
    </w:p>
    <w:p w14:paraId="75BC6E6E" w14:textId="595EA357" w:rsidR="009C53B1" w:rsidRPr="003B16BC" w:rsidRDefault="009C53B1" w:rsidP="00EC75BF">
      <w:pPr>
        <w:widowControl w:val="0"/>
        <w:tabs>
          <w:tab w:val="left" w:pos="9923"/>
        </w:tabs>
        <w:autoSpaceDE w:val="0"/>
        <w:autoSpaceDN w:val="0"/>
        <w:adjustRightInd w:val="0"/>
        <w:spacing w:line="360" w:lineRule="exact"/>
        <w:ind w:firstLine="709"/>
        <w:jc w:val="both"/>
        <w:rPr>
          <w:szCs w:val="28"/>
        </w:rPr>
      </w:pPr>
      <w:r w:rsidRPr="000D17F7">
        <w:rPr>
          <w:szCs w:val="28"/>
        </w:rPr>
        <w:t xml:space="preserve">4. Администрации Пермского муниципального округа </w:t>
      </w:r>
      <w:r w:rsidR="0053438C" w:rsidRPr="000D17F7">
        <w:rPr>
          <w:szCs w:val="28"/>
        </w:rPr>
        <w:t>Пер</w:t>
      </w:r>
      <w:r w:rsidR="0053438C">
        <w:rPr>
          <w:szCs w:val="28"/>
        </w:rPr>
        <w:t xml:space="preserve">мского края </w:t>
      </w:r>
      <w:r w:rsidRPr="003B16BC">
        <w:rPr>
          <w:szCs w:val="28"/>
        </w:rPr>
        <w:t>обеспечить доступ к документам, указанным в пунктах 1, 2, 3 настоящего решения, в Федеральной государственной информационной системе территориального планирования и на официальном сайте Пермского муниципального округа в информационно-телекоммуникационной сети Интернет (www.permraion.ru) в срок, не превышающий десяти дней со дня принятия настоящего решения, а также разместить в государственной информационной системе обеспечения градостроительной деятельности в течение пяти рабочих дней со дня их получения.</w:t>
      </w:r>
    </w:p>
    <w:p w14:paraId="58E57AB4" w14:textId="77777777" w:rsidR="009C53B1" w:rsidRPr="003B16BC" w:rsidRDefault="009C53B1" w:rsidP="00EC75BF">
      <w:pPr>
        <w:widowControl w:val="0"/>
        <w:tabs>
          <w:tab w:val="left" w:pos="9923"/>
        </w:tabs>
        <w:autoSpaceDE w:val="0"/>
        <w:autoSpaceDN w:val="0"/>
        <w:adjustRightInd w:val="0"/>
        <w:spacing w:line="360" w:lineRule="exact"/>
        <w:ind w:firstLine="709"/>
        <w:jc w:val="both"/>
        <w:rPr>
          <w:szCs w:val="28"/>
        </w:rPr>
      </w:pPr>
      <w:r w:rsidRPr="003B16BC">
        <w:rPr>
          <w:szCs w:val="28"/>
        </w:rPr>
        <w:t>5. Опубликовать (обнародовать) настоящее решение в бюллетене муниципального образования «Пермский муниципальный округ» и разместить на официальном сайте Пермского муниципального округа в информационно-телекоммуникационной сети Интернет (www.permraion.ru).</w:t>
      </w:r>
    </w:p>
    <w:p w14:paraId="76A13842" w14:textId="77777777" w:rsidR="00AB3DBE" w:rsidRPr="003B16BC" w:rsidRDefault="009C53B1" w:rsidP="00EC75BF">
      <w:pPr>
        <w:widowControl w:val="0"/>
        <w:tabs>
          <w:tab w:val="left" w:pos="9923"/>
        </w:tabs>
        <w:autoSpaceDE w:val="0"/>
        <w:autoSpaceDN w:val="0"/>
        <w:adjustRightInd w:val="0"/>
        <w:spacing w:line="360" w:lineRule="exact"/>
        <w:ind w:firstLine="709"/>
        <w:jc w:val="both"/>
        <w:rPr>
          <w:szCs w:val="28"/>
        </w:rPr>
      </w:pPr>
      <w:r w:rsidRPr="003B16BC">
        <w:rPr>
          <w:szCs w:val="28"/>
        </w:rPr>
        <w:t>6. Настоящее решение вступает в силу со дня его официального опубликования (обнародования).</w:t>
      </w:r>
    </w:p>
    <w:p w14:paraId="21F83942" w14:textId="77777777" w:rsidR="00C07C46" w:rsidRPr="00CD3F24" w:rsidRDefault="00C07C46" w:rsidP="00DD70E1">
      <w:pPr>
        <w:tabs>
          <w:tab w:val="left" w:pos="0"/>
          <w:tab w:val="left" w:pos="9923"/>
        </w:tabs>
        <w:ind w:firstLine="709"/>
        <w:contextualSpacing/>
        <w:jc w:val="both"/>
        <w:rPr>
          <w:rFonts w:eastAsia="Calibri"/>
          <w:szCs w:val="28"/>
        </w:rPr>
      </w:pPr>
    </w:p>
    <w:p w14:paraId="4AB9676D" w14:textId="77777777" w:rsidR="00C07C46" w:rsidRPr="00CD3F24" w:rsidRDefault="00C07C46" w:rsidP="00DD70E1">
      <w:pPr>
        <w:tabs>
          <w:tab w:val="left" w:pos="9923"/>
        </w:tabs>
        <w:spacing w:line="240" w:lineRule="exact"/>
        <w:ind w:firstLine="709"/>
        <w:rPr>
          <w:szCs w:val="28"/>
        </w:rPr>
      </w:pPr>
    </w:p>
    <w:p w14:paraId="45C1A141" w14:textId="77777777" w:rsidR="00C07C46" w:rsidRPr="003B16BC" w:rsidRDefault="00C07C46" w:rsidP="00CD3F24">
      <w:pPr>
        <w:tabs>
          <w:tab w:val="left" w:pos="9923"/>
        </w:tabs>
        <w:spacing w:line="240" w:lineRule="exact"/>
        <w:rPr>
          <w:szCs w:val="28"/>
        </w:rPr>
      </w:pPr>
      <w:r w:rsidRPr="003B16BC">
        <w:rPr>
          <w:szCs w:val="28"/>
        </w:rPr>
        <w:t>Председатель</w:t>
      </w:r>
      <w:r w:rsidR="009C5712" w:rsidRPr="003B16BC">
        <w:rPr>
          <w:szCs w:val="28"/>
        </w:rPr>
        <w:t xml:space="preserve"> </w:t>
      </w:r>
      <w:r w:rsidRPr="003B16BC">
        <w:rPr>
          <w:szCs w:val="28"/>
        </w:rPr>
        <w:t>Думы</w:t>
      </w:r>
    </w:p>
    <w:p w14:paraId="30542098" w14:textId="7AF0A4DC" w:rsidR="00C07C46" w:rsidRPr="003B16BC" w:rsidRDefault="00C07C46" w:rsidP="00CD3F24">
      <w:pPr>
        <w:tabs>
          <w:tab w:val="left" w:pos="7938"/>
          <w:tab w:val="left" w:pos="9923"/>
        </w:tabs>
        <w:spacing w:line="240" w:lineRule="exact"/>
        <w:rPr>
          <w:szCs w:val="28"/>
        </w:rPr>
      </w:pPr>
      <w:r w:rsidRPr="003B16BC">
        <w:rPr>
          <w:szCs w:val="28"/>
        </w:rPr>
        <w:t>Пермского</w:t>
      </w:r>
      <w:r w:rsidR="009C5712" w:rsidRPr="003B16BC">
        <w:rPr>
          <w:szCs w:val="28"/>
        </w:rPr>
        <w:t xml:space="preserve"> </w:t>
      </w:r>
      <w:r w:rsidRPr="003B16BC">
        <w:rPr>
          <w:szCs w:val="28"/>
        </w:rPr>
        <w:t>муниципального</w:t>
      </w:r>
      <w:r w:rsidR="009C5712" w:rsidRPr="003B16BC">
        <w:rPr>
          <w:szCs w:val="28"/>
        </w:rPr>
        <w:t xml:space="preserve"> </w:t>
      </w:r>
      <w:r w:rsidRPr="003B16BC">
        <w:rPr>
          <w:szCs w:val="28"/>
        </w:rPr>
        <w:t>округа</w:t>
      </w:r>
      <w:r w:rsidR="0070529E">
        <w:rPr>
          <w:szCs w:val="28"/>
        </w:rPr>
        <w:t xml:space="preserve">                         </w:t>
      </w:r>
      <w:r w:rsidR="007912C2">
        <w:rPr>
          <w:szCs w:val="28"/>
        </w:rPr>
        <w:t xml:space="preserve">   </w:t>
      </w:r>
      <w:r w:rsidR="0070529E">
        <w:rPr>
          <w:szCs w:val="28"/>
        </w:rPr>
        <w:t xml:space="preserve">                     </w:t>
      </w:r>
      <w:r w:rsidR="003261BE" w:rsidRPr="003B16BC">
        <w:rPr>
          <w:szCs w:val="28"/>
        </w:rPr>
        <w:t xml:space="preserve"> </w:t>
      </w:r>
      <w:r w:rsidRPr="003B16BC">
        <w:rPr>
          <w:szCs w:val="28"/>
        </w:rPr>
        <w:t>Д.В.</w:t>
      </w:r>
      <w:r w:rsidR="009C5712" w:rsidRPr="003B16BC">
        <w:rPr>
          <w:szCs w:val="28"/>
        </w:rPr>
        <w:t xml:space="preserve"> </w:t>
      </w:r>
      <w:r w:rsidRPr="003B16BC">
        <w:rPr>
          <w:szCs w:val="28"/>
        </w:rPr>
        <w:t>Гордиенко</w:t>
      </w:r>
    </w:p>
    <w:p w14:paraId="267322DD" w14:textId="77777777" w:rsidR="00C07C46" w:rsidRPr="003B16BC" w:rsidRDefault="00C07C46" w:rsidP="00CD3F24">
      <w:pPr>
        <w:tabs>
          <w:tab w:val="left" w:pos="9923"/>
        </w:tabs>
        <w:spacing w:line="240" w:lineRule="exact"/>
        <w:rPr>
          <w:szCs w:val="28"/>
        </w:rPr>
      </w:pPr>
    </w:p>
    <w:p w14:paraId="2A0D423E" w14:textId="77777777" w:rsidR="00C07C46" w:rsidRPr="003B16BC" w:rsidRDefault="00C07C46" w:rsidP="00CD3F24">
      <w:pPr>
        <w:tabs>
          <w:tab w:val="left" w:pos="9923"/>
        </w:tabs>
        <w:spacing w:line="240" w:lineRule="exact"/>
        <w:rPr>
          <w:szCs w:val="28"/>
        </w:rPr>
      </w:pPr>
      <w:r w:rsidRPr="003B16BC">
        <w:rPr>
          <w:szCs w:val="28"/>
        </w:rPr>
        <w:t>Глава</w:t>
      </w:r>
      <w:r w:rsidR="009C5712" w:rsidRPr="003B16BC">
        <w:rPr>
          <w:szCs w:val="28"/>
        </w:rPr>
        <w:t xml:space="preserve"> </w:t>
      </w:r>
      <w:r w:rsidRPr="003B16BC">
        <w:rPr>
          <w:szCs w:val="28"/>
        </w:rPr>
        <w:t>муниципального</w:t>
      </w:r>
      <w:r w:rsidR="009C5712" w:rsidRPr="003B16BC">
        <w:rPr>
          <w:szCs w:val="28"/>
        </w:rPr>
        <w:t xml:space="preserve"> </w:t>
      </w:r>
      <w:r w:rsidRPr="003B16BC">
        <w:rPr>
          <w:szCs w:val="28"/>
        </w:rPr>
        <w:t>округа</w:t>
      </w:r>
      <w:r w:rsidR="009C5712" w:rsidRPr="003B16BC">
        <w:rPr>
          <w:szCs w:val="28"/>
        </w:rPr>
        <w:t xml:space="preserve"> </w:t>
      </w:r>
      <w:r w:rsidRPr="003B16BC">
        <w:rPr>
          <w:szCs w:val="28"/>
        </w:rPr>
        <w:t>-</w:t>
      </w:r>
    </w:p>
    <w:p w14:paraId="59B302B6" w14:textId="77777777" w:rsidR="00C07C46" w:rsidRPr="003B16BC" w:rsidRDefault="00C07C46" w:rsidP="00CD3F24">
      <w:pPr>
        <w:tabs>
          <w:tab w:val="left" w:pos="9923"/>
        </w:tabs>
        <w:spacing w:line="240" w:lineRule="exact"/>
        <w:rPr>
          <w:szCs w:val="28"/>
        </w:rPr>
      </w:pPr>
      <w:r w:rsidRPr="003B16BC">
        <w:rPr>
          <w:szCs w:val="28"/>
        </w:rPr>
        <w:t>глава</w:t>
      </w:r>
      <w:r w:rsidR="009C5712" w:rsidRPr="003B16BC">
        <w:rPr>
          <w:szCs w:val="28"/>
        </w:rPr>
        <w:t xml:space="preserve"> </w:t>
      </w:r>
      <w:r w:rsidRPr="003B16BC">
        <w:rPr>
          <w:szCs w:val="28"/>
        </w:rPr>
        <w:t>администрации</w:t>
      </w:r>
      <w:r w:rsidR="009C5712" w:rsidRPr="003B16BC">
        <w:rPr>
          <w:szCs w:val="28"/>
        </w:rPr>
        <w:t xml:space="preserve"> </w:t>
      </w:r>
      <w:r w:rsidRPr="003B16BC">
        <w:rPr>
          <w:szCs w:val="28"/>
        </w:rPr>
        <w:t>Пермского</w:t>
      </w:r>
    </w:p>
    <w:p w14:paraId="05C66B3E" w14:textId="7836348A" w:rsidR="00C80F3C" w:rsidRPr="003B16BC" w:rsidRDefault="00C07C46" w:rsidP="00CD3F24">
      <w:pPr>
        <w:tabs>
          <w:tab w:val="left" w:pos="7938"/>
          <w:tab w:val="left" w:pos="9923"/>
        </w:tabs>
        <w:autoSpaceDE w:val="0"/>
        <w:autoSpaceDN w:val="0"/>
        <w:adjustRightInd w:val="0"/>
        <w:spacing w:line="240" w:lineRule="exact"/>
        <w:jc w:val="both"/>
        <w:rPr>
          <w:szCs w:val="28"/>
          <w:u w:val="single"/>
        </w:rPr>
      </w:pPr>
      <w:r w:rsidRPr="003B16BC">
        <w:rPr>
          <w:szCs w:val="28"/>
        </w:rPr>
        <w:t>муниципального</w:t>
      </w:r>
      <w:r w:rsidR="009C5712" w:rsidRPr="003B16BC">
        <w:rPr>
          <w:szCs w:val="28"/>
        </w:rPr>
        <w:t xml:space="preserve"> </w:t>
      </w:r>
      <w:r w:rsidRPr="003B16BC">
        <w:rPr>
          <w:szCs w:val="28"/>
        </w:rPr>
        <w:t>округа</w:t>
      </w:r>
      <w:r w:rsidR="0070529E">
        <w:rPr>
          <w:szCs w:val="28"/>
        </w:rPr>
        <w:t xml:space="preserve">                                                                      </w:t>
      </w:r>
      <w:r w:rsidR="003261BE" w:rsidRPr="003B16BC">
        <w:rPr>
          <w:szCs w:val="28"/>
        </w:rPr>
        <w:t xml:space="preserve">      </w:t>
      </w:r>
      <w:r w:rsidRPr="003B16BC">
        <w:rPr>
          <w:szCs w:val="28"/>
        </w:rPr>
        <w:t>В.Ю.</w:t>
      </w:r>
      <w:r w:rsidR="009C5712" w:rsidRPr="003B16BC">
        <w:rPr>
          <w:szCs w:val="28"/>
        </w:rPr>
        <w:t xml:space="preserve"> </w:t>
      </w:r>
      <w:r w:rsidRPr="003B16BC">
        <w:rPr>
          <w:szCs w:val="28"/>
        </w:rPr>
        <w:t>Цветов</w:t>
      </w:r>
    </w:p>
    <w:p w14:paraId="280CE099" w14:textId="77777777" w:rsidR="00C80F3C" w:rsidRPr="003B16BC" w:rsidRDefault="00C80F3C" w:rsidP="00DD70E1">
      <w:pPr>
        <w:tabs>
          <w:tab w:val="left" w:pos="9923"/>
        </w:tabs>
        <w:rPr>
          <w:szCs w:val="28"/>
          <w:u w:val="single"/>
        </w:rPr>
      </w:pPr>
      <w:r w:rsidRPr="003B16BC">
        <w:rPr>
          <w:szCs w:val="28"/>
          <w:u w:val="single"/>
        </w:rPr>
        <w:br w:type="page"/>
      </w:r>
    </w:p>
    <w:p w14:paraId="11111478" w14:textId="77777777" w:rsidR="0036524D" w:rsidRPr="003B16BC" w:rsidRDefault="00C80F3C" w:rsidP="00CD3F24">
      <w:pPr>
        <w:tabs>
          <w:tab w:val="left" w:pos="9923"/>
        </w:tabs>
        <w:spacing w:line="240" w:lineRule="exact"/>
        <w:ind w:left="5387"/>
      </w:pPr>
      <w:r w:rsidRPr="003B16BC">
        <w:lastRenderedPageBreak/>
        <w:t>Приложение</w:t>
      </w:r>
      <w:r w:rsidR="00AE06D5" w:rsidRPr="003B16BC">
        <w:t xml:space="preserve"> 1</w:t>
      </w:r>
    </w:p>
    <w:p w14:paraId="574AECA0" w14:textId="77777777" w:rsidR="00AE06D5" w:rsidRPr="003B16BC" w:rsidRDefault="00C80F3C" w:rsidP="00CD3F24">
      <w:pPr>
        <w:tabs>
          <w:tab w:val="left" w:pos="9923"/>
        </w:tabs>
        <w:spacing w:line="240" w:lineRule="exact"/>
        <w:ind w:left="5387"/>
      </w:pPr>
      <w:r w:rsidRPr="003B16BC">
        <w:t>к</w:t>
      </w:r>
      <w:r w:rsidR="009C5712" w:rsidRPr="003B16BC">
        <w:t xml:space="preserve"> </w:t>
      </w:r>
      <w:r w:rsidRPr="003B16BC">
        <w:t>решению</w:t>
      </w:r>
      <w:r w:rsidR="009C5712" w:rsidRPr="003B16BC">
        <w:t xml:space="preserve"> </w:t>
      </w:r>
      <w:r w:rsidRPr="003B16BC">
        <w:t>Думы</w:t>
      </w:r>
    </w:p>
    <w:p w14:paraId="4780CAB0" w14:textId="77777777" w:rsidR="009858E1" w:rsidRDefault="00C80F3C" w:rsidP="00CD3F24">
      <w:pPr>
        <w:tabs>
          <w:tab w:val="left" w:pos="9923"/>
        </w:tabs>
        <w:spacing w:line="240" w:lineRule="exact"/>
        <w:ind w:left="5387"/>
      </w:pPr>
      <w:r w:rsidRPr="003B16BC">
        <w:t>Пермского</w:t>
      </w:r>
      <w:r w:rsidR="009C5712" w:rsidRPr="003B16BC">
        <w:t xml:space="preserve"> </w:t>
      </w:r>
      <w:r w:rsidRPr="003B16BC">
        <w:t>муниципального</w:t>
      </w:r>
      <w:r w:rsidR="009C5712" w:rsidRPr="003B16BC">
        <w:t xml:space="preserve"> </w:t>
      </w:r>
      <w:r w:rsidRPr="003B16BC">
        <w:t>округа</w:t>
      </w:r>
    </w:p>
    <w:p w14:paraId="70649655" w14:textId="04D605A8" w:rsidR="00C80F3C" w:rsidRPr="003B16BC" w:rsidRDefault="009858E1" w:rsidP="00CD3F24">
      <w:pPr>
        <w:tabs>
          <w:tab w:val="left" w:pos="9923"/>
        </w:tabs>
        <w:spacing w:line="240" w:lineRule="exact"/>
        <w:ind w:left="5387"/>
      </w:pPr>
      <w:r>
        <w:t>Пермского края</w:t>
      </w:r>
      <w:r w:rsidR="009C5712" w:rsidRPr="003B16BC">
        <w:t xml:space="preserve"> </w:t>
      </w:r>
    </w:p>
    <w:p w14:paraId="5DE81D68" w14:textId="3C13C310" w:rsidR="00C80F3C" w:rsidRDefault="00CD3F24" w:rsidP="00CD3F24">
      <w:pPr>
        <w:tabs>
          <w:tab w:val="left" w:pos="9923"/>
        </w:tabs>
        <w:spacing w:line="240" w:lineRule="exact"/>
        <w:ind w:left="5387"/>
      </w:pPr>
      <w:r>
        <w:t>о</w:t>
      </w:r>
      <w:r w:rsidR="00C80F3C" w:rsidRPr="003B16BC">
        <w:t>т</w:t>
      </w:r>
      <w:r>
        <w:t xml:space="preserve"> 25.05.2023 </w:t>
      </w:r>
      <w:r w:rsidR="00C80F3C" w:rsidRPr="003B16BC">
        <w:t>№</w:t>
      </w:r>
      <w:r w:rsidR="009C5712" w:rsidRPr="003B16BC">
        <w:t xml:space="preserve"> </w:t>
      </w:r>
      <w:r>
        <w:t>180</w:t>
      </w:r>
    </w:p>
    <w:p w14:paraId="2CBD1997" w14:textId="77777777" w:rsidR="008905C7" w:rsidRDefault="008905C7" w:rsidP="00EC75BF">
      <w:pPr>
        <w:tabs>
          <w:tab w:val="left" w:pos="9923"/>
        </w:tabs>
      </w:pPr>
    </w:p>
    <w:p w14:paraId="6D8B8487" w14:textId="77777777" w:rsidR="008905C7" w:rsidRDefault="008905C7" w:rsidP="00EC75BF">
      <w:pPr>
        <w:tabs>
          <w:tab w:val="left" w:pos="9923"/>
        </w:tabs>
      </w:pPr>
    </w:p>
    <w:p w14:paraId="5E784BBC" w14:textId="1F10111B" w:rsidR="008905C7" w:rsidRPr="009377AB" w:rsidRDefault="003501B9" w:rsidP="00EC75BF">
      <w:pPr>
        <w:tabs>
          <w:tab w:val="left" w:pos="9923"/>
        </w:tabs>
        <w:spacing w:after="120" w:line="240" w:lineRule="exact"/>
        <w:jc w:val="center"/>
        <w:rPr>
          <w:b/>
          <w:szCs w:val="28"/>
        </w:rPr>
      </w:pPr>
      <w:r>
        <w:rPr>
          <w:b/>
          <w:szCs w:val="28"/>
        </w:rPr>
        <w:t>ГЕНЕРАЛЬНЫЙ ПЛАН</w:t>
      </w:r>
    </w:p>
    <w:p w14:paraId="6DE3115D" w14:textId="77777777" w:rsidR="003501B9" w:rsidRPr="003501B9" w:rsidRDefault="003501B9" w:rsidP="00EC75BF">
      <w:pPr>
        <w:tabs>
          <w:tab w:val="left" w:pos="9923"/>
        </w:tabs>
        <w:spacing w:line="240" w:lineRule="exact"/>
        <w:jc w:val="center"/>
        <w:rPr>
          <w:b/>
          <w:szCs w:val="28"/>
        </w:rPr>
      </w:pPr>
      <w:r w:rsidRPr="003501B9">
        <w:rPr>
          <w:b/>
          <w:szCs w:val="28"/>
        </w:rPr>
        <w:t>муниципального образования</w:t>
      </w:r>
    </w:p>
    <w:p w14:paraId="3B1E077C" w14:textId="77777777" w:rsidR="003501B9" w:rsidRPr="003501B9" w:rsidRDefault="003501B9" w:rsidP="00EC75BF">
      <w:pPr>
        <w:tabs>
          <w:tab w:val="left" w:pos="9923"/>
        </w:tabs>
        <w:spacing w:line="240" w:lineRule="exact"/>
        <w:jc w:val="center"/>
        <w:rPr>
          <w:b/>
          <w:szCs w:val="28"/>
        </w:rPr>
      </w:pPr>
      <w:r w:rsidRPr="003501B9">
        <w:rPr>
          <w:b/>
          <w:szCs w:val="28"/>
        </w:rPr>
        <w:t>«Бершетское сельское поселение»</w:t>
      </w:r>
    </w:p>
    <w:p w14:paraId="0A11ECB4" w14:textId="77777777" w:rsidR="003501B9" w:rsidRPr="003501B9" w:rsidRDefault="003501B9" w:rsidP="00EC75BF">
      <w:pPr>
        <w:tabs>
          <w:tab w:val="left" w:pos="9923"/>
        </w:tabs>
        <w:spacing w:line="240" w:lineRule="exact"/>
        <w:jc w:val="center"/>
        <w:rPr>
          <w:b/>
          <w:szCs w:val="28"/>
        </w:rPr>
      </w:pPr>
      <w:r w:rsidRPr="003501B9">
        <w:rPr>
          <w:b/>
          <w:szCs w:val="28"/>
        </w:rPr>
        <w:t>Пермского муниципального района</w:t>
      </w:r>
    </w:p>
    <w:p w14:paraId="6CB261E5" w14:textId="77777777" w:rsidR="003501B9" w:rsidRPr="003501B9" w:rsidRDefault="003501B9" w:rsidP="00EC75BF">
      <w:pPr>
        <w:tabs>
          <w:tab w:val="left" w:pos="9923"/>
        </w:tabs>
        <w:spacing w:line="240" w:lineRule="exact"/>
        <w:jc w:val="center"/>
        <w:rPr>
          <w:b/>
          <w:szCs w:val="28"/>
        </w:rPr>
      </w:pPr>
      <w:r w:rsidRPr="003501B9">
        <w:rPr>
          <w:b/>
          <w:szCs w:val="28"/>
        </w:rPr>
        <w:t>Пермского края</w:t>
      </w:r>
    </w:p>
    <w:p w14:paraId="12628A5A" w14:textId="77777777" w:rsidR="003501B9" w:rsidRPr="003501B9" w:rsidRDefault="003501B9" w:rsidP="00DD70E1">
      <w:pPr>
        <w:tabs>
          <w:tab w:val="left" w:pos="9923"/>
        </w:tabs>
        <w:jc w:val="center"/>
        <w:rPr>
          <w:b/>
          <w:szCs w:val="28"/>
        </w:rPr>
      </w:pPr>
    </w:p>
    <w:p w14:paraId="7BDA74F2" w14:textId="55EBF729" w:rsidR="003501B9" w:rsidRPr="003501B9" w:rsidRDefault="003501B9" w:rsidP="006A54E5">
      <w:pPr>
        <w:tabs>
          <w:tab w:val="left" w:pos="9923"/>
        </w:tabs>
        <w:spacing w:line="360" w:lineRule="atLeast"/>
        <w:jc w:val="center"/>
        <w:rPr>
          <w:b/>
          <w:szCs w:val="28"/>
        </w:rPr>
      </w:pPr>
      <w:r w:rsidRPr="003501B9">
        <w:rPr>
          <w:b/>
          <w:szCs w:val="28"/>
        </w:rPr>
        <w:t xml:space="preserve">Том </w:t>
      </w:r>
      <w:r w:rsidR="000C5F75">
        <w:rPr>
          <w:b/>
          <w:szCs w:val="28"/>
          <w:lang w:val="en-US"/>
        </w:rPr>
        <w:t>I</w:t>
      </w:r>
      <w:r w:rsidR="000C5F75">
        <w:rPr>
          <w:b/>
          <w:szCs w:val="28"/>
        </w:rPr>
        <w:t>.</w:t>
      </w:r>
      <w:r w:rsidR="000C5F75" w:rsidRPr="000C5F75">
        <w:rPr>
          <w:b/>
          <w:szCs w:val="28"/>
        </w:rPr>
        <w:t xml:space="preserve"> </w:t>
      </w:r>
      <w:r w:rsidRPr="003501B9">
        <w:rPr>
          <w:b/>
          <w:szCs w:val="28"/>
        </w:rPr>
        <w:t>Положение о территориальном планировании</w:t>
      </w:r>
    </w:p>
    <w:p w14:paraId="06C56A85" w14:textId="77777777" w:rsidR="003501B9" w:rsidRPr="003501B9" w:rsidRDefault="003501B9" w:rsidP="006A54E5">
      <w:pPr>
        <w:tabs>
          <w:tab w:val="left" w:pos="9923"/>
        </w:tabs>
        <w:spacing w:line="360" w:lineRule="atLeast"/>
        <w:jc w:val="center"/>
        <w:rPr>
          <w:b/>
          <w:szCs w:val="28"/>
        </w:rPr>
      </w:pPr>
    </w:p>
    <w:p w14:paraId="5E941481" w14:textId="77777777" w:rsidR="003501B9" w:rsidRPr="003501B9" w:rsidRDefault="003501B9" w:rsidP="006A54E5">
      <w:pPr>
        <w:tabs>
          <w:tab w:val="left" w:pos="9923"/>
        </w:tabs>
        <w:spacing w:line="360" w:lineRule="atLeast"/>
        <w:jc w:val="center"/>
        <w:rPr>
          <w:sz w:val="27"/>
          <w:szCs w:val="27"/>
        </w:rPr>
      </w:pPr>
      <w:r w:rsidRPr="003501B9">
        <w:rPr>
          <w:sz w:val="27"/>
          <w:szCs w:val="27"/>
        </w:rPr>
        <w:t>Состав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7468"/>
        <w:gridCol w:w="1319"/>
      </w:tblGrid>
      <w:tr w:rsidR="003501B9" w:rsidRPr="003501B9" w14:paraId="4E899D46" w14:textId="77777777" w:rsidTr="003501B9">
        <w:trPr>
          <w:tblHeader/>
          <w:jc w:val="center"/>
        </w:trPr>
        <w:tc>
          <w:tcPr>
            <w:tcW w:w="559" w:type="dxa"/>
            <w:tcBorders>
              <w:top w:val="single" w:sz="4" w:space="0" w:color="auto"/>
              <w:left w:val="single" w:sz="4" w:space="0" w:color="auto"/>
              <w:bottom w:val="single" w:sz="4" w:space="0" w:color="auto"/>
              <w:right w:val="single" w:sz="4" w:space="0" w:color="auto"/>
            </w:tcBorders>
            <w:hideMark/>
          </w:tcPr>
          <w:p w14:paraId="71E38ECC" w14:textId="77777777" w:rsidR="003501B9" w:rsidRPr="003501B9" w:rsidRDefault="003501B9" w:rsidP="006A54E5">
            <w:pPr>
              <w:tabs>
                <w:tab w:val="left" w:pos="9923"/>
              </w:tabs>
              <w:spacing w:line="360" w:lineRule="atLeast"/>
              <w:jc w:val="center"/>
              <w:rPr>
                <w:szCs w:val="28"/>
              </w:rPr>
            </w:pPr>
            <w:r w:rsidRPr="003501B9">
              <w:rPr>
                <w:szCs w:val="28"/>
              </w:rPr>
              <w:t>№</w:t>
            </w:r>
          </w:p>
        </w:tc>
        <w:tc>
          <w:tcPr>
            <w:tcW w:w="8787" w:type="dxa"/>
            <w:gridSpan w:val="2"/>
            <w:tcBorders>
              <w:top w:val="single" w:sz="4" w:space="0" w:color="auto"/>
              <w:left w:val="single" w:sz="4" w:space="0" w:color="auto"/>
              <w:bottom w:val="single" w:sz="4" w:space="0" w:color="auto"/>
              <w:right w:val="single" w:sz="4" w:space="0" w:color="auto"/>
            </w:tcBorders>
            <w:hideMark/>
          </w:tcPr>
          <w:p w14:paraId="41EA2491" w14:textId="77777777" w:rsidR="003501B9" w:rsidRPr="003501B9" w:rsidRDefault="003501B9" w:rsidP="006A54E5">
            <w:pPr>
              <w:tabs>
                <w:tab w:val="left" w:pos="9923"/>
              </w:tabs>
              <w:spacing w:line="360" w:lineRule="atLeast"/>
              <w:jc w:val="center"/>
              <w:rPr>
                <w:szCs w:val="28"/>
              </w:rPr>
            </w:pPr>
            <w:r w:rsidRPr="003501B9">
              <w:rPr>
                <w:szCs w:val="28"/>
              </w:rPr>
              <w:t>Наименование</w:t>
            </w:r>
          </w:p>
        </w:tc>
      </w:tr>
      <w:tr w:rsidR="003501B9" w:rsidRPr="003501B9" w14:paraId="71C5CD1D" w14:textId="77777777" w:rsidTr="003501B9">
        <w:trPr>
          <w:tblHeader/>
          <w:jc w:val="center"/>
        </w:trPr>
        <w:tc>
          <w:tcPr>
            <w:tcW w:w="559" w:type="dxa"/>
            <w:tcBorders>
              <w:top w:val="single" w:sz="4" w:space="0" w:color="auto"/>
              <w:left w:val="single" w:sz="4" w:space="0" w:color="auto"/>
              <w:bottom w:val="single" w:sz="4" w:space="0" w:color="auto"/>
              <w:right w:val="single" w:sz="4" w:space="0" w:color="auto"/>
            </w:tcBorders>
            <w:hideMark/>
          </w:tcPr>
          <w:p w14:paraId="10637507" w14:textId="77777777" w:rsidR="003501B9" w:rsidRPr="003501B9" w:rsidRDefault="003501B9" w:rsidP="006A54E5">
            <w:pPr>
              <w:tabs>
                <w:tab w:val="left" w:pos="9923"/>
              </w:tabs>
              <w:spacing w:line="360" w:lineRule="atLeast"/>
              <w:jc w:val="center"/>
              <w:rPr>
                <w:szCs w:val="28"/>
              </w:rPr>
            </w:pPr>
            <w:r w:rsidRPr="003501B9">
              <w:rPr>
                <w:szCs w:val="28"/>
              </w:rPr>
              <w:t>1</w:t>
            </w:r>
          </w:p>
        </w:tc>
        <w:tc>
          <w:tcPr>
            <w:tcW w:w="7468" w:type="dxa"/>
            <w:tcBorders>
              <w:top w:val="single" w:sz="4" w:space="0" w:color="auto"/>
              <w:left w:val="single" w:sz="4" w:space="0" w:color="auto"/>
              <w:bottom w:val="single" w:sz="4" w:space="0" w:color="auto"/>
              <w:right w:val="single" w:sz="4" w:space="0" w:color="auto"/>
            </w:tcBorders>
            <w:hideMark/>
          </w:tcPr>
          <w:p w14:paraId="528D44EA" w14:textId="77777777" w:rsidR="003501B9" w:rsidRPr="003501B9" w:rsidRDefault="003501B9" w:rsidP="006A54E5">
            <w:pPr>
              <w:tabs>
                <w:tab w:val="left" w:pos="9923"/>
              </w:tabs>
              <w:spacing w:line="360" w:lineRule="atLeast"/>
              <w:jc w:val="center"/>
              <w:rPr>
                <w:szCs w:val="28"/>
              </w:rPr>
            </w:pPr>
            <w:r w:rsidRPr="003501B9">
              <w:rPr>
                <w:szCs w:val="28"/>
              </w:rPr>
              <w:t>2</w:t>
            </w:r>
          </w:p>
        </w:tc>
        <w:tc>
          <w:tcPr>
            <w:tcW w:w="1319" w:type="dxa"/>
            <w:tcBorders>
              <w:top w:val="single" w:sz="4" w:space="0" w:color="auto"/>
              <w:left w:val="single" w:sz="4" w:space="0" w:color="auto"/>
              <w:bottom w:val="single" w:sz="4" w:space="0" w:color="auto"/>
              <w:right w:val="single" w:sz="4" w:space="0" w:color="auto"/>
            </w:tcBorders>
            <w:hideMark/>
          </w:tcPr>
          <w:p w14:paraId="1099A7C4" w14:textId="77777777" w:rsidR="003501B9" w:rsidRPr="003501B9" w:rsidRDefault="003501B9" w:rsidP="006A54E5">
            <w:pPr>
              <w:tabs>
                <w:tab w:val="left" w:pos="9923"/>
              </w:tabs>
              <w:spacing w:line="360" w:lineRule="atLeast"/>
              <w:jc w:val="center"/>
              <w:rPr>
                <w:szCs w:val="28"/>
              </w:rPr>
            </w:pPr>
            <w:r w:rsidRPr="003501B9">
              <w:rPr>
                <w:szCs w:val="28"/>
              </w:rPr>
              <w:t>Масштаб</w:t>
            </w:r>
          </w:p>
        </w:tc>
      </w:tr>
      <w:tr w:rsidR="003501B9" w:rsidRPr="003501B9" w14:paraId="4E9B25F8" w14:textId="77777777" w:rsidTr="003501B9">
        <w:trPr>
          <w:jc w:val="center"/>
        </w:trPr>
        <w:tc>
          <w:tcPr>
            <w:tcW w:w="9346" w:type="dxa"/>
            <w:gridSpan w:val="3"/>
            <w:tcBorders>
              <w:top w:val="single" w:sz="4" w:space="0" w:color="auto"/>
              <w:left w:val="single" w:sz="4" w:space="0" w:color="auto"/>
              <w:bottom w:val="single" w:sz="4" w:space="0" w:color="auto"/>
              <w:right w:val="single" w:sz="4" w:space="0" w:color="auto"/>
            </w:tcBorders>
            <w:hideMark/>
          </w:tcPr>
          <w:p w14:paraId="4C5AB33E" w14:textId="77777777" w:rsidR="003501B9" w:rsidRPr="003501B9" w:rsidRDefault="003501B9" w:rsidP="006A54E5">
            <w:pPr>
              <w:tabs>
                <w:tab w:val="left" w:pos="9923"/>
              </w:tabs>
              <w:spacing w:line="360" w:lineRule="atLeast"/>
              <w:jc w:val="center"/>
              <w:rPr>
                <w:szCs w:val="28"/>
              </w:rPr>
            </w:pPr>
            <w:r w:rsidRPr="003501B9">
              <w:rPr>
                <w:szCs w:val="28"/>
              </w:rPr>
              <w:t>Состав генерального плана</w:t>
            </w:r>
          </w:p>
        </w:tc>
      </w:tr>
      <w:tr w:rsidR="003501B9" w:rsidRPr="003501B9" w14:paraId="30588E0F" w14:textId="77777777" w:rsidTr="003501B9">
        <w:trPr>
          <w:jc w:val="center"/>
        </w:trPr>
        <w:tc>
          <w:tcPr>
            <w:tcW w:w="559" w:type="dxa"/>
            <w:tcBorders>
              <w:top w:val="single" w:sz="4" w:space="0" w:color="auto"/>
              <w:left w:val="single" w:sz="4" w:space="0" w:color="auto"/>
              <w:bottom w:val="single" w:sz="4" w:space="0" w:color="auto"/>
              <w:right w:val="single" w:sz="4" w:space="0" w:color="auto"/>
            </w:tcBorders>
            <w:hideMark/>
          </w:tcPr>
          <w:p w14:paraId="310C69C5" w14:textId="77777777" w:rsidR="003501B9" w:rsidRPr="003501B9" w:rsidRDefault="003501B9" w:rsidP="006A54E5">
            <w:pPr>
              <w:tabs>
                <w:tab w:val="left" w:pos="9923"/>
              </w:tabs>
              <w:spacing w:line="360" w:lineRule="atLeast"/>
              <w:jc w:val="center"/>
              <w:rPr>
                <w:szCs w:val="28"/>
              </w:rPr>
            </w:pPr>
            <w:r w:rsidRPr="003501B9">
              <w:rPr>
                <w:szCs w:val="28"/>
              </w:rPr>
              <w:t>1</w:t>
            </w:r>
          </w:p>
        </w:tc>
        <w:tc>
          <w:tcPr>
            <w:tcW w:w="7468" w:type="dxa"/>
            <w:tcBorders>
              <w:top w:val="single" w:sz="4" w:space="0" w:color="auto"/>
              <w:left w:val="single" w:sz="4" w:space="0" w:color="auto"/>
              <w:bottom w:val="single" w:sz="4" w:space="0" w:color="auto"/>
              <w:right w:val="single" w:sz="4" w:space="0" w:color="auto"/>
            </w:tcBorders>
            <w:hideMark/>
          </w:tcPr>
          <w:p w14:paraId="444279C4" w14:textId="16664B68" w:rsidR="003501B9" w:rsidRPr="003501B9" w:rsidRDefault="003501B9" w:rsidP="006A54E5">
            <w:pPr>
              <w:tabs>
                <w:tab w:val="left" w:pos="9923"/>
              </w:tabs>
              <w:spacing w:line="360" w:lineRule="atLeast"/>
              <w:jc w:val="both"/>
              <w:rPr>
                <w:szCs w:val="28"/>
              </w:rPr>
            </w:pPr>
            <w:r w:rsidRPr="003501B9">
              <w:rPr>
                <w:szCs w:val="28"/>
              </w:rPr>
              <w:t xml:space="preserve">Том </w:t>
            </w:r>
            <w:r w:rsidR="000C5F75">
              <w:rPr>
                <w:szCs w:val="28"/>
                <w:lang w:val="en-US"/>
              </w:rPr>
              <w:t>I</w:t>
            </w:r>
            <w:r w:rsidRPr="003501B9">
              <w:rPr>
                <w:szCs w:val="28"/>
              </w:rPr>
              <w:t>. Положение о территориальном планировании</w:t>
            </w:r>
          </w:p>
        </w:tc>
        <w:tc>
          <w:tcPr>
            <w:tcW w:w="1319" w:type="dxa"/>
            <w:tcBorders>
              <w:top w:val="single" w:sz="4" w:space="0" w:color="auto"/>
              <w:left w:val="single" w:sz="4" w:space="0" w:color="auto"/>
              <w:bottom w:val="single" w:sz="4" w:space="0" w:color="auto"/>
              <w:right w:val="single" w:sz="4" w:space="0" w:color="auto"/>
            </w:tcBorders>
            <w:hideMark/>
          </w:tcPr>
          <w:p w14:paraId="45462DD1" w14:textId="77777777" w:rsidR="003501B9" w:rsidRPr="003501B9" w:rsidRDefault="003501B9" w:rsidP="006A54E5">
            <w:pPr>
              <w:tabs>
                <w:tab w:val="left" w:pos="9923"/>
              </w:tabs>
              <w:spacing w:line="360" w:lineRule="atLeast"/>
              <w:jc w:val="center"/>
              <w:rPr>
                <w:szCs w:val="28"/>
              </w:rPr>
            </w:pPr>
            <w:r w:rsidRPr="003501B9">
              <w:rPr>
                <w:szCs w:val="28"/>
              </w:rPr>
              <w:t>-</w:t>
            </w:r>
          </w:p>
        </w:tc>
      </w:tr>
      <w:tr w:rsidR="003501B9" w:rsidRPr="003501B9" w14:paraId="466BE078" w14:textId="77777777" w:rsidTr="003501B9">
        <w:trPr>
          <w:jc w:val="center"/>
        </w:trPr>
        <w:tc>
          <w:tcPr>
            <w:tcW w:w="559" w:type="dxa"/>
            <w:tcBorders>
              <w:top w:val="single" w:sz="4" w:space="0" w:color="auto"/>
              <w:left w:val="single" w:sz="4" w:space="0" w:color="auto"/>
              <w:bottom w:val="single" w:sz="4" w:space="0" w:color="auto"/>
              <w:right w:val="single" w:sz="4" w:space="0" w:color="auto"/>
            </w:tcBorders>
            <w:hideMark/>
          </w:tcPr>
          <w:p w14:paraId="504E94D6" w14:textId="77777777" w:rsidR="003501B9" w:rsidRPr="003501B9" w:rsidRDefault="003501B9" w:rsidP="006A54E5">
            <w:pPr>
              <w:tabs>
                <w:tab w:val="left" w:pos="9923"/>
              </w:tabs>
              <w:spacing w:line="360" w:lineRule="atLeast"/>
              <w:jc w:val="center"/>
              <w:rPr>
                <w:szCs w:val="28"/>
              </w:rPr>
            </w:pPr>
            <w:r w:rsidRPr="003501B9">
              <w:rPr>
                <w:szCs w:val="28"/>
              </w:rPr>
              <w:t>2</w:t>
            </w:r>
          </w:p>
        </w:tc>
        <w:tc>
          <w:tcPr>
            <w:tcW w:w="7468" w:type="dxa"/>
            <w:tcBorders>
              <w:top w:val="single" w:sz="4" w:space="0" w:color="auto"/>
              <w:left w:val="single" w:sz="4" w:space="0" w:color="auto"/>
              <w:bottom w:val="single" w:sz="4" w:space="0" w:color="auto"/>
              <w:right w:val="single" w:sz="4" w:space="0" w:color="auto"/>
            </w:tcBorders>
            <w:hideMark/>
          </w:tcPr>
          <w:p w14:paraId="71B0C934" w14:textId="77777777" w:rsidR="003501B9" w:rsidRPr="003501B9" w:rsidRDefault="003501B9" w:rsidP="006A54E5">
            <w:pPr>
              <w:tabs>
                <w:tab w:val="left" w:pos="9923"/>
              </w:tabs>
              <w:spacing w:line="360" w:lineRule="atLeast"/>
              <w:jc w:val="both"/>
              <w:rPr>
                <w:szCs w:val="28"/>
              </w:rPr>
            </w:pPr>
            <w:r w:rsidRPr="003501B9">
              <w:rPr>
                <w:szCs w:val="28"/>
              </w:rPr>
              <w:t xml:space="preserve">Карта границ населенных пунктов, входящих в состав поселения </w:t>
            </w:r>
          </w:p>
        </w:tc>
        <w:tc>
          <w:tcPr>
            <w:tcW w:w="1319" w:type="dxa"/>
            <w:tcBorders>
              <w:top w:val="single" w:sz="4" w:space="0" w:color="auto"/>
              <w:left w:val="single" w:sz="4" w:space="0" w:color="auto"/>
              <w:bottom w:val="single" w:sz="4" w:space="0" w:color="auto"/>
              <w:right w:val="single" w:sz="4" w:space="0" w:color="auto"/>
            </w:tcBorders>
            <w:hideMark/>
          </w:tcPr>
          <w:p w14:paraId="2623CC93" w14:textId="77777777" w:rsidR="003501B9" w:rsidRPr="003501B9" w:rsidRDefault="003501B9" w:rsidP="006A54E5">
            <w:pPr>
              <w:tabs>
                <w:tab w:val="left" w:pos="9923"/>
              </w:tabs>
              <w:spacing w:line="360" w:lineRule="atLeast"/>
              <w:jc w:val="center"/>
              <w:rPr>
                <w:szCs w:val="28"/>
              </w:rPr>
            </w:pPr>
            <w:r w:rsidRPr="003501B9">
              <w:rPr>
                <w:szCs w:val="28"/>
              </w:rPr>
              <w:t>1:25000</w:t>
            </w:r>
          </w:p>
        </w:tc>
      </w:tr>
      <w:tr w:rsidR="003501B9" w:rsidRPr="003501B9" w14:paraId="36DEF29F" w14:textId="77777777" w:rsidTr="003501B9">
        <w:trPr>
          <w:jc w:val="center"/>
        </w:trPr>
        <w:tc>
          <w:tcPr>
            <w:tcW w:w="559" w:type="dxa"/>
            <w:tcBorders>
              <w:top w:val="single" w:sz="4" w:space="0" w:color="auto"/>
              <w:left w:val="single" w:sz="4" w:space="0" w:color="auto"/>
              <w:bottom w:val="single" w:sz="4" w:space="0" w:color="auto"/>
              <w:right w:val="single" w:sz="4" w:space="0" w:color="auto"/>
            </w:tcBorders>
            <w:hideMark/>
          </w:tcPr>
          <w:p w14:paraId="338F36DC" w14:textId="77777777" w:rsidR="003501B9" w:rsidRPr="003501B9" w:rsidRDefault="003501B9" w:rsidP="006A54E5">
            <w:pPr>
              <w:tabs>
                <w:tab w:val="left" w:pos="9923"/>
              </w:tabs>
              <w:spacing w:line="360" w:lineRule="atLeast"/>
              <w:jc w:val="center"/>
              <w:rPr>
                <w:szCs w:val="28"/>
              </w:rPr>
            </w:pPr>
            <w:r w:rsidRPr="003501B9">
              <w:rPr>
                <w:szCs w:val="28"/>
              </w:rPr>
              <w:t>3</w:t>
            </w:r>
          </w:p>
        </w:tc>
        <w:tc>
          <w:tcPr>
            <w:tcW w:w="7468" w:type="dxa"/>
            <w:tcBorders>
              <w:top w:val="single" w:sz="4" w:space="0" w:color="auto"/>
              <w:left w:val="single" w:sz="4" w:space="0" w:color="auto"/>
              <w:bottom w:val="single" w:sz="4" w:space="0" w:color="auto"/>
              <w:right w:val="single" w:sz="4" w:space="0" w:color="auto"/>
            </w:tcBorders>
            <w:hideMark/>
          </w:tcPr>
          <w:p w14:paraId="1838528B" w14:textId="77777777" w:rsidR="003501B9" w:rsidRPr="003501B9" w:rsidRDefault="003501B9" w:rsidP="006A54E5">
            <w:pPr>
              <w:tabs>
                <w:tab w:val="left" w:pos="9923"/>
              </w:tabs>
              <w:spacing w:line="360" w:lineRule="exact"/>
              <w:jc w:val="both"/>
              <w:rPr>
                <w:szCs w:val="28"/>
              </w:rPr>
            </w:pPr>
            <w:r w:rsidRPr="003501B9">
              <w:rPr>
                <w:szCs w:val="28"/>
              </w:rPr>
              <w:t xml:space="preserve">Карта функциональных зон поселения; планируемого размещения объектов местного значения поселения </w:t>
            </w:r>
          </w:p>
        </w:tc>
        <w:tc>
          <w:tcPr>
            <w:tcW w:w="1319" w:type="dxa"/>
            <w:tcBorders>
              <w:top w:val="single" w:sz="4" w:space="0" w:color="auto"/>
              <w:left w:val="single" w:sz="4" w:space="0" w:color="auto"/>
              <w:bottom w:val="single" w:sz="4" w:space="0" w:color="auto"/>
              <w:right w:val="single" w:sz="4" w:space="0" w:color="auto"/>
            </w:tcBorders>
            <w:hideMark/>
          </w:tcPr>
          <w:p w14:paraId="43C34FF3" w14:textId="77777777" w:rsidR="003501B9" w:rsidRPr="003501B9" w:rsidRDefault="003501B9" w:rsidP="006A54E5">
            <w:pPr>
              <w:tabs>
                <w:tab w:val="left" w:pos="9923"/>
              </w:tabs>
              <w:spacing w:line="360" w:lineRule="atLeast"/>
              <w:jc w:val="center"/>
              <w:rPr>
                <w:szCs w:val="28"/>
              </w:rPr>
            </w:pPr>
            <w:r w:rsidRPr="003501B9">
              <w:rPr>
                <w:szCs w:val="28"/>
              </w:rPr>
              <w:t>1:25000</w:t>
            </w:r>
          </w:p>
        </w:tc>
      </w:tr>
      <w:tr w:rsidR="003501B9" w:rsidRPr="003501B9" w14:paraId="56D6A60D" w14:textId="77777777" w:rsidTr="003501B9">
        <w:trPr>
          <w:jc w:val="center"/>
        </w:trPr>
        <w:tc>
          <w:tcPr>
            <w:tcW w:w="559" w:type="dxa"/>
            <w:tcBorders>
              <w:top w:val="single" w:sz="4" w:space="0" w:color="auto"/>
              <w:left w:val="single" w:sz="4" w:space="0" w:color="auto"/>
              <w:bottom w:val="single" w:sz="4" w:space="0" w:color="auto"/>
              <w:right w:val="single" w:sz="4" w:space="0" w:color="auto"/>
            </w:tcBorders>
            <w:hideMark/>
          </w:tcPr>
          <w:p w14:paraId="220E9355" w14:textId="77777777" w:rsidR="003501B9" w:rsidRPr="003501B9" w:rsidRDefault="003501B9" w:rsidP="006A54E5">
            <w:pPr>
              <w:tabs>
                <w:tab w:val="left" w:pos="9923"/>
              </w:tabs>
              <w:spacing w:line="360" w:lineRule="atLeast"/>
              <w:jc w:val="center"/>
              <w:rPr>
                <w:szCs w:val="28"/>
              </w:rPr>
            </w:pPr>
            <w:r w:rsidRPr="003501B9">
              <w:rPr>
                <w:szCs w:val="28"/>
              </w:rPr>
              <w:t>4</w:t>
            </w:r>
          </w:p>
        </w:tc>
        <w:tc>
          <w:tcPr>
            <w:tcW w:w="7468" w:type="dxa"/>
            <w:tcBorders>
              <w:top w:val="single" w:sz="4" w:space="0" w:color="auto"/>
              <w:left w:val="single" w:sz="4" w:space="0" w:color="auto"/>
              <w:bottom w:val="single" w:sz="4" w:space="0" w:color="auto"/>
              <w:right w:val="single" w:sz="4" w:space="0" w:color="auto"/>
            </w:tcBorders>
            <w:hideMark/>
          </w:tcPr>
          <w:p w14:paraId="2436E7FE" w14:textId="1080CB33" w:rsidR="003501B9" w:rsidRPr="003501B9" w:rsidRDefault="003501B9" w:rsidP="006A54E5">
            <w:pPr>
              <w:tabs>
                <w:tab w:val="left" w:pos="9923"/>
              </w:tabs>
              <w:spacing w:line="360" w:lineRule="atLeast"/>
              <w:jc w:val="both"/>
              <w:rPr>
                <w:szCs w:val="28"/>
              </w:rPr>
            </w:pPr>
            <w:r w:rsidRPr="003501B9">
              <w:rPr>
                <w:szCs w:val="28"/>
              </w:rPr>
              <w:t xml:space="preserve">Карта функциональных зон поселения; планируемого размещения объектов местного значения поселения </w:t>
            </w:r>
            <w:r w:rsidR="00B70A68">
              <w:rPr>
                <w:szCs w:val="28"/>
              </w:rPr>
              <w:t xml:space="preserve">                           </w:t>
            </w:r>
            <w:r w:rsidRPr="003501B9">
              <w:rPr>
                <w:szCs w:val="28"/>
              </w:rPr>
              <w:t>с. Бершеть</w:t>
            </w:r>
          </w:p>
        </w:tc>
        <w:tc>
          <w:tcPr>
            <w:tcW w:w="1319" w:type="dxa"/>
            <w:tcBorders>
              <w:top w:val="single" w:sz="4" w:space="0" w:color="auto"/>
              <w:left w:val="single" w:sz="4" w:space="0" w:color="auto"/>
              <w:bottom w:val="single" w:sz="4" w:space="0" w:color="auto"/>
              <w:right w:val="single" w:sz="4" w:space="0" w:color="auto"/>
            </w:tcBorders>
            <w:hideMark/>
          </w:tcPr>
          <w:p w14:paraId="696EB305" w14:textId="77777777" w:rsidR="003501B9" w:rsidRPr="003501B9" w:rsidRDefault="003501B9" w:rsidP="006A54E5">
            <w:pPr>
              <w:tabs>
                <w:tab w:val="left" w:pos="9923"/>
              </w:tabs>
              <w:spacing w:line="360" w:lineRule="atLeast"/>
              <w:jc w:val="center"/>
              <w:rPr>
                <w:szCs w:val="28"/>
              </w:rPr>
            </w:pPr>
            <w:r w:rsidRPr="003501B9">
              <w:rPr>
                <w:szCs w:val="28"/>
              </w:rPr>
              <w:t>1:5000</w:t>
            </w:r>
          </w:p>
        </w:tc>
      </w:tr>
      <w:tr w:rsidR="003501B9" w:rsidRPr="003501B9" w14:paraId="666DA26B" w14:textId="77777777" w:rsidTr="003501B9">
        <w:trPr>
          <w:jc w:val="center"/>
        </w:trPr>
        <w:tc>
          <w:tcPr>
            <w:tcW w:w="559" w:type="dxa"/>
            <w:tcBorders>
              <w:top w:val="single" w:sz="4" w:space="0" w:color="auto"/>
              <w:left w:val="single" w:sz="4" w:space="0" w:color="auto"/>
              <w:bottom w:val="single" w:sz="4" w:space="0" w:color="auto"/>
              <w:right w:val="single" w:sz="4" w:space="0" w:color="auto"/>
            </w:tcBorders>
            <w:hideMark/>
          </w:tcPr>
          <w:p w14:paraId="03AD1565" w14:textId="77777777" w:rsidR="003501B9" w:rsidRPr="003501B9" w:rsidRDefault="003501B9" w:rsidP="006A54E5">
            <w:pPr>
              <w:tabs>
                <w:tab w:val="left" w:pos="9923"/>
              </w:tabs>
              <w:spacing w:line="360" w:lineRule="atLeast"/>
              <w:jc w:val="center"/>
              <w:rPr>
                <w:szCs w:val="28"/>
              </w:rPr>
            </w:pPr>
            <w:r w:rsidRPr="003501B9">
              <w:rPr>
                <w:szCs w:val="28"/>
              </w:rPr>
              <w:t>5</w:t>
            </w:r>
          </w:p>
        </w:tc>
        <w:tc>
          <w:tcPr>
            <w:tcW w:w="7468" w:type="dxa"/>
            <w:tcBorders>
              <w:top w:val="single" w:sz="4" w:space="0" w:color="auto"/>
              <w:left w:val="single" w:sz="4" w:space="0" w:color="auto"/>
              <w:bottom w:val="single" w:sz="4" w:space="0" w:color="auto"/>
              <w:right w:val="single" w:sz="4" w:space="0" w:color="auto"/>
            </w:tcBorders>
            <w:hideMark/>
          </w:tcPr>
          <w:p w14:paraId="221A80E9" w14:textId="45DA1A0E" w:rsidR="003501B9" w:rsidRPr="003501B9" w:rsidRDefault="003501B9" w:rsidP="006A54E5">
            <w:pPr>
              <w:tabs>
                <w:tab w:val="left" w:pos="9923"/>
              </w:tabs>
              <w:spacing w:line="360" w:lineRule="atLeast"/>
              <w:jc w:val="both"/>
              <w:rPr>
                <w:szCs w:val="28"/>
              </w:rPr>
            </w:pPr>
            <w:r w:rsidRPr="003501B9">
              <w:rPr>
                <w:szCs w:val="28"/>
              </w:rPr>
              <w:t xml:space="preserve">Карта функциональных зон поселения; планируемого размещения объектов местного значения поселения </w:t>
            </w:r>
            <w:r w:rsidR="00B70A68">
              <w:rPr>
                <w:szCs w:val="28"/>
              </w:rPr>
              <w:t xml:space="preserve">                          </w:t>
            </w:r>
            <w:r w:rsidRPr="003501B9">
              <w:rPr>
                <w:szCs w:val="28"/>
              </w:rPr>
              <w:t>с.</w:t>
            </w:r>
            <w:r w:rsidR="00B70A68">
              <w:rPr>
                <w:szCs w:val="28"/>
              </w:rPr>
              <w:t xml:space="preserve"> </w:t>
            </w:r>
            <w:r w:rsidRPr="003501B9">
              <w:rPr>
                <w:szCs w:val="28"/>
              </w:rPr>
              <w:t>Янычи</w:t>
            </w:r>
          </w:p>
        </w:tc>
        <w:tc>
          <w:tcPr>
            <w:tcW w:w="1319" w:type="dxa"/>
            <w:tcBorders>
              <w:top w:val="single" w:sz="4" w:space="0" w:color="auto"/>
              <w:left w:val="single" w:sz="4" w:space="0" w:color="auto"/>
              <w:bottom w:val="single" w:sz="4" w:space="0" w:color="auto"/>
              <w:right w:val="single" w:sz="4" w:space="0" w:color="auto"/>
            </w:tcBorders>
            <w:hideMark/>
          </w:tcPr>
          <w:p w14:paraId="6DD02D7A" w14:textId="77777777" w:rsidR="003501B9" w:rsidRPr="003501B9" w:rsidRDefault="003501B9" w:rsidP="006A54E5">
            <w:pPr>
              <w:tabs>
                <w:tab w:val="left" w:pos="9923"/>
              </w:tabs>
              <w:spacing w:line="360" w:lineRule="atLeast"/>
              <w:jc w:val="center"/>
              <w:rPr>
                <w:szCs w:val="28"/>
              </w:rPr>
            </w:pPr>
            <w:r w:rsidRPr="003501B9">
              <w:rPr>
                <w:szCs w:val="28"/>
              </w:rPr>
              <w:t>1:5000</w:t>
            </w:r>
          </w:p>
        </w:tc>
      </w:tr>
    </w:tbl>
    <w:p w14:paraId="5D9EF15B" w14:textId="77777777" w:rsidR="003501B9" w:rsidRPr="003501B9" w:rsidRDefault="003501B9" w:rsidP="00DD70E1">
      <w:pPr>
        <w:keepNext/>
        <w:keepLines/>
        <w:tabs>
          <w:tab w:val="left" w:pos="9923"/>
        </w:tabs>
        <w:jc w:val="center"/>
        <w:rPr>
          <w:sz w:val="27"/>
          <w:szCs w:val="27"/>
        </w:rPr>
      </w:pPr>
    </w:p>
    <w:p w14:paraId="359E2818" w14:textId="77777777" w:rsidR="003501B9" w:rsidRPr="003501B9" w:rsidRDefault="003501B9" w:rsidP="00DD70E1">
      <w:pPr>
        <w:tabs>
          <w:tab w:val="left" w:pos="9923"/>
        </w:tabs>
        <w:rPr>
          <w:sz w:val="27"/>
          <w:szCs w:val="27"/>
        </w:rPr>
      </w:pPr>
    </w:p>
    <w:p w14:paraId="0F74FA1D" w14:textId="77777777" w:rsidR="003501B9" w:rsidRPr="003501B9" w:rsidRDefault="003501B9" w:rsidP="00DD70E1">
      <w:pPr>
        <w:tabs>
          <w:tab w:val="left" w:pos="9923"/>
        </w:tabs>
        <w:rPr>
          <w:sz w:val="27"/>
          <w:szCs w:val="27"/>
        </w:rPr>
      </w:pPr>
    </w:p>
    <w:p w14:paraId="15ABD266" w14:textId="77777777" w:rsidR="003501B9" w:rsidRPr="003501B9" w:rsidRDefault="003501B9" w:rsidP="00DD70E1">
      <w:pPr>
        <w:keepNext/>
        <w:keepLines/>
        <w:tabs>
          <w:tab w:val="left" w:pos="4132"/>
          <w:tab w:val="left" w:pos="9923"/>
        </w:tabs>
        <w:rPr>
          <w:sz w:val="27"/>
          <w:szCs w:val="27"/>
        </w:rPr>
      </w:pPr>
    </w:p>
    <w:p w14:paraId="7BB35ECE" w14:textId="26628327" w:rsidR="003501B9" w:rsidRDefault="003501B9" w:rsidP="00DD70E1">
      <w:pPr>
        <w:keepNext/>
        <w:keepLines/>
        <w:tabs>
          <w:tab w:val="left" w:pos="9923"/>
        </w:tabs>
        <w:jc w:val="center"/>
        <w:rPr>
          <w:b/>
          <w:bCs/>
          <w:szCs w:val="28"/>
        </w:rPr>
      </w:pPr>
      <w:r w:rsidRPr="003501B9">
        <w:rPr>
          <w:sz w:val="27"/>
          <w:szCs w:val="27"/>
        </w:rPr>
        <w:br w:type="page"/>
      </w:r>
      <w:r w:rsidRPr="008255D5">
        <w:rPr>
          <w:b/>
          <w:bCs/>
          <w:szCs w:val="28"/>
        </w:rPr>
        <w:lastRenderedPageBreak/>
        <w:t>Оглавление</w:t>
      </w:r>
    </w:p>
    <w:p w14:paraId="2C4E2D5C" w14:textId="77777777" w:rsidR="00727BF7" w:rsidRPr="008255D5" w:rsidRDefault="00727BF7" w:rsidP="00DD70E1">
      <w:pPr>
        <w:keepNext/>
        <w:keepLines/>
        <w:tabs>
          <w:tab w:val="left" w:pos="9923"/>
        </w:tabs>
        <w:jc w:val="center"/>
        <w:rPr>
          <w:b/>
          <w:bCs/>
          <w:szCs w:val="28"/>
        </w:rPr>
      </w:pPr>
    </w:p>
    <w:p w14:paraId="2B48F72E" w14:textId="5773C711" w:rsidR="003501B9" w:rsidRPr="008255D5" w:rsidRDefault="003501B9" w:rsidP="006A54E5">
      <w:pPr>
        <w:tabs>
          <w:tab w:val="right" w:leader="dot" w:pos="9631"/>
          <w:tab w:val="left" w:pos="9923"/>
        </w:tabs>
        <w:spacing w:line="360" w:lineRule="exact"/>
        <w:jc w:val="both"/>
        <w:rPr>
          <w:rFonts w:ascii="Calibri" w:hAnsi="Calibri"/>
          <w:noProof/>
          <w:sz w:val="22"/>
          <w:szCs w:val="22"/>
        </w:rPr>
      </w:pPr>
      <w:r w:rsidRPr="008255D5">
        <w:rPr>
          <w:noProof/>
          <w:szCs w:val="28"/>
        </w:rPr>
        <w:fldChar w:fldCharType="begin"/>
      </w:r>
      <w:r w:rsidRPr="008255D5">
        <w:rPr>
          <w:noProof/>
          <w:szCs w:val="28"/>
        </w:rPr>
        <w:instrText xml:space="preserve"> TOC \o "1-3" \h \z \u </w:instrText>
      </w:r>
      <w:r w:rsidRPr="008255D5">
        <w:rPr>
          <w:noProof/>
          <w:szCs w:val="28"/>
        </w:rPr>
        <w:fldChar w:fldCharType="separate"/>
      </w:r>
      <w:hyperlink r:id="rId9" w:anchor="_Toc132892355" w:history="1">
        <w:r w:rsidRPr="008255D5">
          <w:rPr>
            <w:bCs/>
            <w:noProof/>
            <w:szCs w:val="28"/>
          </w:rPr>
          <w:t xml:space="preserve">1. </w:t>
        </w:r>
        <w:r w:rsidRPr="008255D5">
          <w:rPr>
            <w:noProof/>
            <w:szCs w:val="28"/>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8255D5">
          <w:rPr>
            <w:noProof/>
            <w:webHidden/>
            <w:szCs w:val="28"/>
          </w:rPr>
          <w:tab/>
        </w:r>
        <w:r w:rsidRPr="008255D5">
          <w:rPr>
            <w:noProof/>
            <w:webHidden/>
            <w:szCs w:val="28"/>
          </w:rPr>
          <w:fldChar w:fldCharType="begin"/>
        </w:r>
        <w:r w:rsidRPr="008255D5">
          <w:rPr>
            <w:noProof/>
            <w:webHidden/>
            <w:szCs w:val="28"/>
          </w:rPr>
          <w:instrText xml:space="preserve"> PAGEREF _Toc132892355 \h </w:instrText>
        </w:r>
        <w:r w:rsidRPr="008255D5">
          <w:rPr>
            <w:noProof/>
            <w:webHidden/>
            <w:szCs w:val="28"/>
          </w:rPr>
        </w:r>
        <w:r w:rsidRPr="008255D5">
          <w:rPr>
            <w:noProof/>
            <w:webHidden/>
            <w:szCs w:val="28"/>
          </w:rPr>
          <w:fldChar w:fldCharType="separate"/>
        </w:r>
        <w:r w:rsidR="0084129F">
          <w:rPr>
            <w:noProof/>
            <w:webHidden/>
            <w:szCs w:val="28"/>
          </w:rPr>
          <w:t>7</w:t>
        </w:r>
        <w:r w:rsidRPr="008255D5">
          <w:rPr>
            <w:noProof/>
            <w:webHidden/>
            <w:szCs w:val="28"/>
          </w:rPr>
          <w:fldChar w:fldCharType="end"/>
        </w:r>
      </w:hyperlink>
    </w:p>
    <w:p w14:paraId="293F5A62" w14:textId="06E20522"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0" w:anchor="_Toc132892356" w:history="1">
        <w:r w:rsidR="003501B9" w:rsidRPr="008255D5">
          <w:rPr>
            <w:noProof/>
            <w:szCs w:val="28"/>
          </w:rPr>
          <w:t>1.1. Мероприятия по изменению границ населенных пунктов</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_Toc132892356 \h </w:instrText>
        </w:r>
        <w:r w:rsidR="003501B9" w:rsidRPr="008255D5">
          <w:rPr>
            <w:noProof/>
            <w:webHidden/>
            <w:szCs w:val="28"/>
          </w:rPr>
        </w:r>
        <w:r w:rsidR="003501B9" w:rsidRPr="008255D5">
          <w:rPr>
            <w:noProof/>
            <w:webHidden/>
            <w:szCs w:val="28"/>
          </w:rPr>
          <w:fldChar w:fldCharType="separate"/>
        </w:r>
        <w:r w:rsidR="0084129F">
          <w:rPr>
            <w:noProof/>
            <w:webHidden/>
            <w:szCs w:val="28"/>
          </w:rPr>
          <w:t>7</w:t>
        </w:r>
        <w:r w:rsidR="003501B9" w:rsidRPr="008255D5">
          <w:rPr>
            <w:noProof/>
            <w:webHidden/>
            <w:szCs w:val="28"/>
          </w:rPr>
          <w:fldChar w:fldCharType="end"/>
        </w:r>
      </w:hyperlink>
    </w:p>
    <w:p w14:paraId="7E7B1DB1" w14:textId="7DF9F6D3"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1" w:anchor="_Toc132892357" w:history="1">
        <w:r w:rsidR="003501B9" w:rsidRPr="008255D5">
          <w:rPr>
            <w:noProof/>
            <w:szCs w:val="28"/>
          </w:rPr>
          <w:t>1.2. Мероприятия по развитию и размещению учреждений и предприятий обслуживания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_Toc132892357 \h </w:instrText>
        </w:r>
        <w:r w:rsidR="003501B9" w:rsidRPr="008255D5">
          <w:rPr>
            <w:noProof/>
            <w:webHidden/>
            <w:szCs w:val="28"/>
          </w:rPr>
        </w:r>
        <w:r w:rsidR="003501B9" w:rsidRPr="008255D5">
          <w:rPr>
            <w:noProof/>
            <w:webHidden/>
            <w:szCs w:val="28"/>
          </w:rPr>
          <w:fldChar w:fldCharType="separate"/>
        </w:r>
        <w:r w:rsidR="0084129F">
          <w:rPr>
            <w:noProof/>
            <w:webHidden/>
            <w:szCs w:val="28"/>
          </w:rPr>
          <w:t>9</w:t>
        </w:r>
        <w:r w:rsidR="003501B9" w:rsidRPr="008255D5">
          <w:rPr>
            <w:noProof/>
            <w:webHidden/>
            <w:szCs w:val="28"/>
          </w:rPr>
          <w:fldChar w:fldCharType="end"/>
        </w:r>
      </w:hyperlink>
    </w:p>
    <w:p w14:paraId="542F0310" w14:textId="38F77857"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2" w:anchor="_Toc132892358" w:history="1">
        <w:r w:rsidR="003501B9" w:rsidRPr="008255D5">
          <w:rPr>
            <w:noProof/>
            <w:szCs w:val="28"/>
          </w:rPr>
          <w:t>1.3. Мероприятия по развитию и размещению объектов производства, инженерной и транспортной инфраструктуры</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_Toc132892358 \h </w:instrText>
        </w:r>
        <w:r w:rsidR="003501B9" w:rsidRPr="008255D5">
          <w:rPr>
            <w:noProof/>
            <w:webHidden/>
            <w:szCs w:val="28"/>
          </w:rPr>
        </w:r>
        <w:r w:rsidR="003501B9" w:rsidRPr="008255D5">
          <w:rPr>
            <w:noProof/>
            <w:webHidden/>
            <w:szCs w:val="28"/>
          </w:rPr>
          <w:fldChar w:fldCharType="separate"/>
        </w:r>
        <w:r w:rsidR="0084129F">
          <w:rPr>
            <w:noProof/>
            <w:webHidden/>
            <w:szCs w:val="28"/>
          </w:rPr>
          <w:t>11</w:t>
        </w:r>
        <w:r w:rsidR="003501B9" w:rsidRPr="008255D5">
          <w:rPr>
            <w:noProof/>
            <w:webHidden/>
            <w:szCs w:val="28"/>
          </w:rPr>
          <w:fldChar w:fldCharType="end"/>
        </w:r>
      </w:hyperlink>
    </w:p>
    <w:p w14:paraId="2A956F14" w14:textId="7EEEDC6C"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3" w:anchor="_Toc132892361" w:history="1">
        <w:r w:rsidR="003501B9" w:rsidRPr="008255D5">
          <w:rPr>
            <w:noProof/>
            <w:szCs w:val="28"/>
          </w:rPr>
          <w:t>1.4. Мероприятия по развитию планировочной структуры поселения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_Toc132892361 \h </w:instrText>
        </w:r>
        <w:r w:rsidR="003501B9" w:rsidRPr="008255D5">
          <w:rPr>
            <w:noProof/>
            <w:webHidden/>
            <w:szCs w:val="28"/>
          </w:rPr>
        </w:r>
        <w:r w:rsidR="003501B9" w:rsidRPr="008255D5">
          <w:rPr>
            <w:noProof/>
            <w:webHidden/>
            <w:szCs w:val="28"/>
          </w:rPr>
          <w:fldChar w:fldCharType="separate"/>
        </w:r>
        <w:r w:rsidR="0084129F">
          <w:rPr>
            <w:noProof/>
            <w:webHidden/>
            <w:szCs w:val="28"/>
          </w:rPr>
          <w:t>13</w:t>
        </w:r>
        <w:r w:rsidR="003501B9" w:rsidRPr="008255D5">
          <w:rPr>
            <w:noProof/>
            <w:webHidden/>
            <w:szCs w:val="28"/>
          </w:rPr>
          <w:fldChar w:fldCharType="end"/>
        </w:r>
      </w:hyperlink>
    </w:p>
    <w:p w14:paraId="41D32C2E" w14:textId="6A2C6FDD"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4" w:anchor="_Toc132892362" w:history="1">
        <w:r w:rsidR="003501B9" w:rsidRPr="008255D5">
          <w:rPr>
            <w:noProof/>
            <w:szCs w:val="28"/>
          </w:rPr>
          <w:t>2. Мероприятия в области охраны окружающей среды</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_Toc132892362 \h </w:instrText>
        </w:r>
        <w:r w:rsidR="003501B9" w:rsidRPr="008255D5">
          <w:rPr>
            <w:noProof/>
            <w:webHidden/>
            <w:szCs w:val="28"/>
          </w:rPr>
        </w:r>
        <w:r w:rsidR="003501B9" w:rsidRPr="008255D5">
          <w:rPr>
            <w:noProof/>
            <w:webHidden/>
            <w:szCs w:val="28"/>
          </w:rPr>
          <w:fldChar w:fldCharType="separate"/>
        </w:r>
        <w:r w:rsidR="0084129F">
          <w:rPr>
            <w:noProof/>
            <w:webHidden/>
            <w:szCs w:val="28"/>
          </w:rPr>
          <w:t>15</w:t>
        </w:r>
        <w:r w:rsidR="003501B9" w:rsidRPr="008255D5">
          <w:rPr>
            <w:noProof/>
            <w:webHidden/>
            <w:szCs w:val="28"/>
          </w:rPr>
          <w:fldChar w:fldCharType="end"/>
        </w:r>
      </w:hyperlink>
    </w:p>
    <w:p w14:paraId="5D52B95A" w14:textId="607998B0"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5" w:anchor="_Toc132892363" w:history="1">
        <w:r w:rsidR="003501B9" w:rsidRPr="008255D5">
          <w:rPr>
            <w:noProof/>
            <w:szCs w:val="28"/>
          </w:rPr>
          <w:t>2.1. Мероприятия по улучшению качества атмосферного воздуха</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_Toc132892363 \h </w:instrText>
        </w:r>
        <w:r w:rsidR="003501B9" w:rsidRPr="008255D5">
          <w:rPr>
            <w:noProof/>
            <w:webHidden/>
            <w:szCs w:val="28"/>
          </w:rPr>
        </w:r>
        <w:r w:rsidR="003501B9" w:rsidRPr="008255D5">
          <w:rPr>
            <w:noProof/>
            <w:webHidden/>
            <w:szCs w:val="28"/>
          </w:rPr>
          <w:fldChar w:fldCharType="separate"/>
        </w:r>
        <w:r w:rsidR="0084129F">
          <w:rPr>
            <w:noProof/>
            <w:webHidden/>
            <w:szCs w:val="28"/>
          </w:rPr>
          <w:t>15</w:t>
        </w:r>
        <w:r w:rsidR="003501B9" w:rsidRPr="008255D5">
          <w:rPr>
            <w:noProof/>
            <w:webHidden/>
            <w:szCs w:val="28"/>
          </w:rPr>
          <w:fldChar w:fldCharType="end"/>
        </w:r>
      </w:hyperlink>
    </w:p>
    <w:p w14:paraId="499D86F7" w14:textId="30C4DE85"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6" w:anchor="_Toc132892364" w:history="1">
        <w:r w:rsidR="003501B9" w:rsidRPr="008255D5">
          <w:rPr>
            <w:noProof/>
            <w:szCs w:val="28"/>
          </w:rPr>
          <w:t>2.2. Мероприятия по защите от шума</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_Toc132892364 \h </w:instrText>
        </w:r>
        <w:r w:rsidR="003501B9" w:rsidRPr="008255D5">
          <w:rPr>
            <w:noProof/>
            <w:webHidden/>
            <w:szCs w:val="28"/>
          </w:rPr>
        </w:r>
        <w:r w:rsidR="003501B9" w:rsidRPr="008255D5">
          <w:rPr>
            <w:noProof/>
            <w:webHidden/>
            <w:szCs w:val="28"/>
          </w:rPr>
          <w:fldChar w:fldCharType="separate"/>
        </w:r>
        <w:r w:rsidR="0084129F">
          <w:rPr>
            <w:noProof/>
            <w:webHidden/>
            <w:szCs w:val="28"/>
          </w:rPr>
          <w:t>15</w:t>
        </w:r>
        <w:r w:rsidR="003501B9" w:rsidRPr="008255D5">
          <w:rPr>
            <w:noProof/>
            <w:webHidden/>
            <w:szCs w:val="28"/>
          </w:rPr>
          <w:fldChar w:fldCharType="end"/>
        </w:r>
      </w:hyperlink>
    </w:p>
    <w:p w14:paraId="3B4F8055" w14:textId="6C9D3C2F"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7" w:anchor="_Toc132892365" w:history="1">
        <w:r w:rsidR="003501B9" w:rsidRPr="008255D5">
          <w:rPr>
            <w:noProof/>
            <w:szCs w:val="28"/>
          </w:rPr>
          <w:t>2.3. Мероприятия по защите от электромагнитного излучения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_Toc132892365 \h </w:instrText>
        </w:r>
        <w:r w:rsidR="003501B9" w:rsidRPr="008255D5">
          <w:rPr>
            <w:noProof/>
            <w:webHidden/>
            <w:szCs w:val="28"/>
          </w:rPr>
        </w:r>
        <w:r w:rsidR="003501B9" w:rsidRPr="008255D5">
          <w:rPr>
            <w:noProof/>
            <w:webHidden/>
            <w:szCs w:val="28"/>
          </w:rPr>
          <w:fldChar w:fldCharType="separate"/>
        </w:r>
        <w:r w:rsidR="0084129F">
          <w:rPr>
            <w:noProof/>
            <w:webHidden/>
            <w:szCs w:val="28"/>
          </w:rPr>
          <w:t>16</w:t>
        </w:r>
        <w:r w:rsidR="003501B9" w:rsidRPr="008255D5">
          <w:rPr>
            <w:noProof/>
            <w:webHidden/>
            <w:szCs w:val="28"/>
          </w:rPr>
          <w:fldChar w:fldCharType="end"/>
        </w:r>
      </w:hyperlink>
    </w:p>
    <w:p w14:paraId="73FB051B" w14:textId="08EFF2D5"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8" w:anchor="_Toc132892366" w:history="1">
        <w:r w:rsidR="003501B9" w:rsidRPr="008255D5">
          <w:rPr>
            <w:noProof/>
            <w:szCs w:val="28"/>
          </w:rPr>
          <w:t>2.4. Мероприятия по защите водных ресурсов и обеспечению населения качественной питьевой водой</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_Toc132892366 \h </w:instrText>
        </w:r>
        <w:r w:rsidR="003501B9" w:rsidRPr="008255D5">
          <w:rPr>
            <w:noProof/>
            <w:webHidden/>
            <w:szCs w:val="28"/>
          </w:rPr>
        </w:r>
        <w:r w:rsidR="003501B9" w:rsidRPr="008255D5">
          <w:rPr>
            <w:noProof/>
            <w:webHidden/>
            <w:szCs w:val="28"/>
          </w:rPr>
          <w:fldChar w:fldCharType="separate"/>
        </w:r>
        <w:r w:rsidR="0084129F">
          <w:rPr>
            <w:noProof/>
            <w:webHidden/>
            <w:szCs w:val="28"/>
          </w:rPr>
          <w:t>16</w:t>
        </w:r>
        <w:r w:rsidR="003501B9" w:rsidRPr="008255D5">
          <w:rPr>
            <w:noProof/>
            <w:webHidden/>
            <w:szCs w:val="28"/>
          </w:rPr>
          <w:fldChar w:fldCharType="end"/>
        </w:r>
      </w:hyperlink>
    </w:p>
    <w:p w14:paraId="7FFFE0E7" w14:textId="3C0C013D"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19" w:anchor="_Toc132892367" w:history="1">
        <w:r w:rsidR="003501B9" w:rsidRPr="008255D5">
          <w:rPr>
            <w:noProof/>
            <w:szCs w:val="28"/>
          </w:rPr>
          <w:t>2.5. Мероприятия по охране и восстановлению почв</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_Toc132892367 \h </w:instrText>
        </w:r>
        <w:r w:rsidR="003501B9" w:rsidRPr="008255D5">
          <w:rPr>
            <w:noProof/>
            <w:webHidden/>
            <w:szCs w:val="28"/>
          </w:rPr>
        </w:r>
        <w:r w:rsidR="003501B9" w:rsidRPr="008255D5">
          <w:rPr>
            <w:noProof/>
            <w:webHidden/>
            <w:szCs w:val="28"/>
          </w:rPr>
          <w:fldChar w:fldCharType="separate"/>
        </w:r>
        <w:r w:rsidR="0084129F">
          <w:rPr>
            <w:noProof/>
            <w:webHidden/>
            <w:szCs w:val="28"/>
          </w:rPr>
          <w:t>17</w:t>
        </w:r>
        <w:r w:rsidR="003501B9" w:rsidRPr="008255D5">
          <w:rPr>
            <w:noProof/>
            <w:webHidden/>
            <w:szCs w:val="28"/>
          </w:rPr>
          <w:fldChar w:fldCharType="end"/>
        </w:r>
      </w:hyperlink>
    </w:p>
    <w:p w14:paraId="1664071D" w14:textId="0024E9DA"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0" w:anchor="_Toc132892368" w:history="1">
        <w:r w:rsidR="003501B9" w:rsidRPr="008255D5">
          <w:rPr>
            <w:noProof/>
            <w:szCs w:val="28"/>
          </w:rPr>
          <w:t>2.6. Мероприятия по благоустройству и озеленению территории</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_Toc132892368 \h </w:instrText>
        </w:r>
        <w:r w:rsidR="003501B9" w:rsidRPr="008255D5">
          <w:rPr>
            <w:noProof/>
            <w:webHidden/>
            <w:szCs w:val="28"/>
          </w:rPr>
        </w:r>
        <w:r w:rsidR="003501B9" w:rsidRPr="008255D5">
          <w:rPr>
            <w:noProof/>
            <w:webHidden/>
            <w:szCs w:val="28"/>
          </w:rPr>
          <w:fldChar w:fldCharType="separate"/>
        </w:r>
        <w:r w:rsidR="0084129F">
          <w:rPr>
            <w:noProof/>
            <w:webHidden/>
            <w:szCs w:val="28"/>
          </w:rPr>
          <w:t>17</w:t>
        </w:r>
        <w:r w:rsidR="003501B9" w:rsidRPr="008255D5">
          <w:rPr>
            <w:noProof/>
            <w:webHidden/>
            <w:szCs w:val="28"/>
          </w:rPr>
          <w:fldChar w:fldCharType="end"/>
        </w:r>
      </w:hyperlink>
    </w:p>
    <w:p w14:paraId="1671AD7E" w14:textId="52D0462C"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1" w:anchor="_Toc132892369" w:history="1">
        <w:r w:rsidR="003501B9" w:rsidRPr="008255D5">
          <w:rPr>
            <w:noProof/>
            <w:szCs w:val="28"/>
          </w:rPr>
          <w:t>3. Параметры функциональных зон, а также сведения о планируемых для размещения в них объектах местного значения, за исключением линейных объектов</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_Toc132892369 \h </w:instrText>
        </w:r>
        <w:r w:rsidR="003501B9" w:rsidRPr="008255D5">
          <w:rPr>
            <w:noProof/>
            <w:webHidden/>
            <w:szCs w:val="28"/>
          </w:rPr>
        </w:r>
        <w:r w:rsidR="003501B9" w:rsidRPr="008255D5">
          <w:rPr>
            <w:noProof/>
            <w:webHidden/>
            <w:szCs w:val="28"/>
          </w:rPr>
          <w:fldChar w:fldCharType="separate"/>
        </w:r>
        <w:r w:rsidR="0084129F">
          <w:rPr>
            <w:noProof/>
            <w:webHidden/>
            <w:szCs w:val="28"/>
          </w:rPr>
          <w:t>17</w:t>
        </w:r>
        <w:r w:rsidR="003501B9" w:rsidRPr="008255D5">
          <w:rPr>
            <w:noProof/>
            <w:webHidden/>
            <w:szCs w:val="28"/>
          </w:rPr>
          <w:fldChar w:fldCharType="end"/>
        </w:r>
      </w:hyperlink>
    </w:p>
    <w:p w14:paraId="221978F7" w14:textId="3A7CD2DF"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2" w:anchor="_Toc132892370" w:history="1">
        <w:r w:rsidR="003501B9" w:rsidRPr="008255D5">
          <w:rPr>
            <w:noProof/>
            <w:szCs w:val="28"/>
          </w:rPr>
          <w:t>3.1. Перечень функциональных зон</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_Toc132892370 \h </w:instrText>
        </w:r>
        <w:r w:rsidR="003501B9" w:rsidRPr="008255D5">
          <w:rPr>
            <w:noProof/>
            <w:webHidden/>
            <w:szCs w:val="28"/>
          </w:rPr>
        </w:r>
        <w:r w:rsidR="003501B9" w:rsidRPr="008255D5">
          <w:rPr>
            <w:noProof/>
            <w:webHidden/>
            <w:szCs w:val="28"/>
          </w:rPr>
          <w:fldChar w:fldCharType="separate"/>
        </w:r>
        <w:r w:rsidR="0084129F">
          <w:rPr>
            <w:noProof/>
            <w:webHidden/>
            <w:szCs w:val="28"/>
          </w:rPr>
          <w:t>17</w:t>
        </w:r>
        <w:r w:rsidR="003501B9" w:rsidRPr="008255D5">
          <w:rPr>
            <w:noProof/>
            <w:webHidden/>
            <w:szCs w:val="28"/>
          </w:rPr>
          <w:fldChar w:fldCharType="end"/>
        </w:r>
      </w:hyperlink>
    </w:p>
    <w:p w14:paraId="46426C6E" w14:textId="7A61569F"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3" w:anchor="_Toc132892371" w:history="1">
        <w:r w:rsidR="003501B9" w:rsidRPr="008255D5">
          <w:rPr>
            <w:noProof/>
            <w:szCs w:val="28"/>
          </w:rPr>
          <w:t>3.2. Параметры функциональных зон</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_Toc132892371 \h </w:instrText>
        </w:r>
        <w:r w:rsidR="003501B9" w:rsidRPr="008255D5">
          <w:rPr>
            <w:noProof/>
            <w:webHidden/>
            <w:szCs w:val="28"/>
          </w:rPr>
        </w:r>
        <w:r w:rsidR="003501B9" w:rsidRPr="008255D5">
          <w:rPr>
            <w:noProof/>
            <w:webHidden/>
            <w:szCs w:val="28"/>
          </w:rPr>
          <w:fldChar w:fldCharType="separate"/>
        </w:r>
        <w:r w:rsidR="0084129F">
          <w:rPr>
            <w:noProof/>
            <w:webHidden/>
            <w:szCs w:val="28"/>
          </w:rPr>
          <w:t>18</w:t>
        </w:r>
        <w:r w:rsidR="003501B9" w:rsidRPr="008255D5">
          <w:rPr>
            <w:noProof/>
            <w:webHidden/>
            <w:szCs w:val="28"/>
          </w:rPr>
          <w:fldChar w:fldCharType="end"/>
        </w:r>
      </w:hyperlink>
    </w:p>
    <w:p w14:paraId="7D46837C" w14:textId="4EDB9E79"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4" w:anchor="_Toc132892372" w:history="1">
        <w:r w:rsidR="003501B9" w:rsidRPr="008255D5">
          <w:rPr>
            <w:noProof/>
            <w:szCs w:val="28"/>
          </w:rPr>
          <w:t>3.2.1. Жилые зоны</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_Toc132892372 \h </w:instrText>
        </w:r>
        <w:r w:rsidR="003501B9" w:rsidRPr="008255D5">
          <w:rPr>
            <w:noProof/>
            <w:webHidden/>
            <w:szCs w:val="28"/>
          </w:rPr>
        </w:r>
        <w:r w:rsidR="003501B9" w:rsidRPr="008255D5">
          <w:rPr>
            <w:noProof/>
            <w:webHidden/>
            <w:szCs w:val="28"/>
          </w:rPr>
          <w:fldChar w:fldCharType="separate"/>
        </w:r>
        <w:r w:rsidR="0084129F">
          <w:rPr>
            <w:noProof/>
            <w:webHidden/>
            <w:szCs w:val="28"/>
          </w:rPr>
          <w:t>22</w:t>
        </w:r>
        <w:r w:rsidR="003501B9" w:rsidRPr="008255D5">
          <w:rPr>
            <w:noProof/>
            <w:webHidden/>
            <w:szCs w:val="28"/>
          </w:rPr>
          <w:fldChar w:fldCharType="end"/>
        </w:r>
      </w:hyperlink>
    </w:p>
    <w:p w14:paraId="152F2FD9" w14:textId="27E0BBE1"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5" w:anchor="_Toc132892373" w:history="1">
        <w:r w:rsidR="003501B9" w:rsidRPr="008255D5">
          <w:rPr>
            <w:noProof/>
            <w:szCs w:val="28"/>
          </w:rPr>
          <w:t>3.2.2. Общественно-деловые зоны</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_Toc132892373 \h </w:instrText>
        </w:r>
        <w:r w:rsidR="003501B9" w:rsidRPr="008255D5">
          <w:rPr>
            <w:noProof/>
            <w:webHidden/>
            <w:szCs w:val="28"/>
          </w:rPr>
        </w:r>
        <w:r w:rsidR="003501B9" w:rsidRPr="008255D5">
          <w:rPr>
            <w:noProof/>
            <w:webHidden/>
            <w:szCs w:val="28"/>
          </w:rPr>
          <w:fldChar w:fldCharType="separate"/>
        </w:r>
        <w:r w:rsidR="0084129F">
          <w:rPr>
            <w:noProof/>
            <w:webHidden/>
            <w:szCs w:val="28"/>
          </w:rPr>
          <w:t>24</w:t>
        </w:r>
        <w:r w:rsidR="003501B9" w:rsidRPr="008255D5">
          <w:rPr>
            <w:noProof/>
            <w:webHidden/>
            <w:szCs w:val="28"/>
          </w:rPr>
          <w:fldChar w:fldCharType="end"/>
        </w:r>
      </w:hyperlink>
    </w:p>
    <w:p w14:paraId="4E4B5ECA" w14:textId="59C7EB17"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6" w:anchor="_Toc132892374" w:history="1">
        <w:r w:rsidR="003501B9" w:rsidRPr="008255D5">
          <w:rPr>
            <w:noProof/>
            <w:szCs w:val="28"/>
          </w:rPr>
          <w:t>3.2.3. Зона инженерной инфраструктуры</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_Toc132892374 \h </w:instrText>
        </w:r>
        <w:r w:rsidR="003501B9" w:rsidRPr="008255D5">
          <w:rPr>
            <w:noProof/>
            <w:webHidden/>
            <w:szCs w:val="28"/>
          </w:rPr>
        </w:r>
        <w:r w:rsidR="003501B9" w:rsidRPr="008255D5">
          <w:rPr>
            <w:noProof/>
            <w:webHidden/>
            <w:szCs w:val="28"/>
          </w:rPr>
          <w:fldChar w:fldCharType="separate"/>
        </w:r>
        <w:r w:rsidR="0084129F">
          <w:rPr>
            <w:noProof/>
            <w:webHidden/>
            <w:szCs w:val="28"/>
          </w:rPr>
          <w:t>25</w:t>
        </w:r>
        <w:r w:rsidR="003501B9" w:rsidRPr="008255D5">
          <w:rPr>
            <w:noProof/>
            <w:webHidden/>
            <w:szCs w:val="28"/>
          </w:rPr>
          <w:fldChar w:fldCharType="end"/>
        </w:r>
      </w:hyperlink>
    </w:p>
    <w:p w14:paraId="3C8045BF" w14:textId="031A694E"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7" w:anchor="_Toc132892375" w:history="1">
        <w:r w:rsidR="003501B9" w:rsidRPr="008255D5">
          <w:rPr>
            <w:noProof/>
            <w:szCs w:val="28"/>
          </w:rPr>
          <w:t>3.2.4. Зона транспортной инфраструктуры</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_Toc132892375 \h </w:instrText>
        </w:r>
        <w:r w:rsidR="003501B9" w:rsidRPr="008255D5">
          <w:rPr>
            <w:noProof/>
            <w:webHidden/>
            <w:szCs w:val="28"/>
          </w:rPr>
        </w:r>
        <w:r w:rsidR="003501B9" w:rsidRPr="008255D5">
          <w:rPr>
            <w:noProof/>
            <w:webHidden/>
            <w:szCs w:val="28"/>
          </w:rPr>
          <w:fldChar w:fldCharType="separate"/>
        </w:r>
        <w:r w:rsidR="0084129F">
          <w:rPr>
            <w:noProof/>
            <w:webHidden/>
            <w:szCs w:val="28"/>
          </w:rPr>
          <w:t>26</w:t>
        </w:r>
        <w:r w:rsidR="003501B9" w:rsidRPr="008255D5">
          <w:rPr>
            <w:noProof/>
            <w:webHidden/>
            <w:szCs w:val="28"/>
          </w:rPr>
          <w:fldChar w:fldCharType="end"/>
        </w:r>
      </w:hyperlink>
    </w:p>
    <w:p w14:paraId="20008C7A" w14:textId="5CB2F2FF"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8" w:anchor="_Toc132892376" w:history="1">
        <w:r w:rsidR="003501B9" w:rsidRPr="008255D5">
          <w:rPr>
            <w:noProof/>
            <w:szCs w:val="28"/>
          </w:rPr>
          <w:t>3.2.5. Производственная зона</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_Toc132892376 \h </w:instrText>
        </w:r>
        <w:r w:rsidR="003501B9" w:rsidRPr="008255D5">
          <w:rPr>
            <w:noProof/>
            <w:webHidden/>
            <w:szCs w:val="28"/>
          </w:rPr>
        </w:r>
        <w:r w:rsidR="003501B9" w:rsidRPr="008255D5">
          <w:rPr>
            <w:noProof/>
            <w:webHidden/>
            <w:szCs w:val="28"/>
          </w:rPr>
          <w:fldChar w:fldCharType="separate"/>
        </w:r>
        <w:r w:rsidR="0084129F">
          <w:rPr>
            <w:noProof/>
            <w:webHidden/>
            <w:szCs w:val="28"/>
          </w:rPr>
          <w:t>27</w:t>
        </w:r>
        <w:r w:rsidR="003501B9" w:rsidRPr="008255D5">
          <w:rPr>
            <w:noProof/>
            <w:webHidden/>
            <w:szCs w:val="28"/>
          </w:rPr>
          <w:fldChar w:fldCharType="end"/>
        </w:r>
      </w:hyperlink>
    </w:p>
    <w:p w14:paraId="5019E0DD" w14:textId="3CE151EC"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29" w:anchor="_Toc132892377" w:history="1">
        <w:r w:rsidR="003501B9" w:rsidRPr="008255D5">
          <w:rPr>
            <w:noProof/>
            <w:szCs w:val="28"/>
          </w:rPr>
          <w:t>3.2.6. Зона сельскохозяйственного использования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_Toc132892377 \h </w:instrText>
        </w:r>
        <w:r w:rsidR="003501B9" w:rsidRPr="008255D5">
          <w:rPr>
            <w:noProof/>
            <w:webHidden/>
            <w:szCs w:val="28"/>
          </w:rPr>
        </w:r>
        <w:r w:rsidR="003501B9" w:rsidRPr="008255D5">
          <w:rPr>
            <w:noProof/>
            <w:webHidden/>
            <w:szCs w:val="28"/>
          </w:rPr>
          <w:fldChar w:fldCharType="separate"/>
        </w:r>
        <w:r w:rsidR="0084129F">
          <w:rPr>
            <w:noProof/>
            <w:webHidden/>
            <w:szCs w:val="28"/>
          </w:rPr>
          <w:t>28</w:t>
        </w:r>
        <w:r w:rsidR="003501B9" w:rsidRPr="008255D5">
          <w:rPr>
            <w:noProof/>
            <w:webHidden/>
            <w:szCs w:val="28"/>
          </w:rPr>
          <w:fldChar w:fldCharType="end"/>
        </w:r>
      </w:hyperlink>
    </w:p>
    <w:p w14:paraId="0BD44F23" w14:textId="37D7CC7E"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0" w:anchor="_Toc132892378" w:history="1">
        <w:r w:rsidR="003501B9" w:rsidRPr="008255D5">
          <w:rPr>
            <w:noProof/>
            <w:szCs w:val="28"/>
          </w:rPr>
          <w:t>3.2.7. Зона садоводческих или огороднических некоммерческих товариществ</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_Toc132892378 \h </w:instrText>
        </w:r>
        <w:r w:rsidR="003501B9" w:rsidRPr="008255D5">
          <w:rPr>
            <w:noProof/>
            <w:webHidden/>
            <w:szCs w:val="28"/>
          </w:rPr>
        </w:r>
        <w:r w:rsidR="003501B9" w:rsidRPr="008255D5">
          <w:rPr>
            <w:noProof/>
            <w:webHidden/>
            <w:szCs w:val="28"/>
          </w:rPr>
          <w:fldChar w:fldCharType="separate"/>
        </w:r>
        <w:r w:rsidR="0084129F">
          <w:rPr>
            <w:noProof/>
            <w:webHidden/>
            <w:szCs w:val="28"/>
          </w:rPr>
          <w:t>29</w:t>
        </w:r>
        <w:r w:rsidR="003501B9" w:rsidRPr="008255D5">
          <w:rPr>
            <w:noProof/>
            <w:webHidden/>
            <w:szCs w:val="28"/>
          </w:rPr>
          <w:fldChar w:fldCharType="end"/>
        </w:r>
      </w:hyperlink>
    </w:p>
    <w:p w14:paraId="6AECA4D0" w14:textId="5403F119"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1" w:anchor="_Toc132892379" w:history="1">
        <w:r w:rsidR="003501B9" w:rsidRPr="008255D5">
          <w:rPr>
            <w:noProof/>
            <w:szCs w:val="28"/>
          </w:rPr>
          <w:t>3.2.8. Зона отдыха</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_Toc132892379 \h </w:instrText>
        </w:r>
        <w:r w:rsidR="003501B9" w:rsidRPr="008255D5">
          <w:rPr>
            <w:noProof/>
            <w:webHidden/>
            <w:szCs w:val="28"/>
          </w:rPr>
        </w:r>
        <w:r w:rsidR="003501B9" w:rsidRPr="008255D5">
          <w:rPr>
            <w:noProof/>
            <w:webHidden/>
            <w:szCs w:val="28"/>
          </w:rPr>
          <w:fldChar w:fldCharType="separate"/>
        </w:r>
        <w:r w:rsidR="0084129F">
          <w:rPr>
            <w:noProof/>
            <w:webHidden/>
            <w:szCs w:val="28"/>
          </w:rPr>
          <w:t>29</w:t>
        </w:r>
        <w:r w:rsidR="003501B9" w:rsidRPr="008255D5">
          <w:rPr>
            <w:noProof/>
            <w:webHidden/>
            <w:szCs w:val="28"/>
          </w:rPr>
          <w:fldChar w:fldCharType="end"/>
        </w:r>
      </w:hyperlink>
    </w:p>
    <w:p w14:paraId="137BBB1F" w14:textId="580886F9"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2" w:anchor="_Toc132892380" w:history="1">
        <w:r w:rsidR="003501B9" w:rsidRPr="008255D5">
          <w:rPr>
            <w:noProof/>
            <w:szCs w:val="28"/>
          </w:rPr>
          <w:t>3.2.9. Зона рекреационного назначения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_Toc132892380 \h </w:instrText>
        </w:r>
        <w:r w:rsidR="003501B9" w:rsidRPr="008255D5">
          <w:rPr>
            <w:noProof/>
            <w:webHidden/>
            <w:szCs w:val="28"/>
          </w:rPr>
        </w:r>
        <w:r w:rsidR="003501B9" w:rsidRPr="008255D5">
          <w:rPr>
            <w:noProof/>
            <w:webHidden/>
            <w:szCs w:val="28"/>
          </w:rPr>
          <w:fldChar w:fldCharType="separate"/>
        </w:r>
        <w:r w:rsidR="0084129F">
          <w:rPr>
            <w:noProof/>
            <w:webHidden/>
            <w:szCs w:val="28"/>
          </w:rPr>
          <w:t>30</w:t>
        </w:r>
        <w:r w:rsidR="003501B9" w:rsidRPr="008255D5">
          <w:rPr>
            <w:noProof/>
            <w:webHidden/>
            <w:szCs w:val="28"/>
          </w:rPr>
          <w:fldChar w:fldCharType="end"/>
        </w:r>
      </w:hyperlink>
    </w:p>
    <w:p w14:paraId="0CC65BF9" w14:textId="7EB86E7E"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3" w:anchor="_Toc132892381" w:history="1">
        <w:r w:rsidR="003501B9" w:rsidRPr="008255D5">
          <w:rPr>
            <w:noProof/>
            <w:szCs w:val="28"/>
          </w:rPr>
          <w:t>3.2.10. Зона кладбищ</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_Toc132892381 \h </w:instrText>
        </w:r>
        <w:r w:rsidR="003501B9" w:rsidRPr="008255D5">
          <w:rPr>
            <w:noProof/>
            <w:webHidden/>
            <w:szCs w:val="28"/>
          </w:rPr>
        </w:r>
        <w:r w:rsidR="003501B9" w:rsidRPr="008255D5">
          <w:rPr>
            <w:noProof/>
            <w:webHidden/>
            <w:szCs w:val="28"/>
          </w:rPr>
          <w:fldChar w:fldCharType="separate"/>
        </w:r>
        <w:r w:rsidR="0084129F">
          <w:rPr>
            <w:noProof/>
            <w:webHidden/>
            <w:szCs w:val="28"/>
          </w:rPr>
          <w:t>32</w:t>
        </w:r>
        <w:r w:rsidR="003501B9" w:rsidRPr="008255D5">
          <w:rPr>
            <w:noProof/>
            <w:webHidden/>
            <w:szCs w:val="28"/>
          </w:rPr>
          <w:fldChar w:fldCharType="end"/>
        </w:r>
      </w:hyperlink>
    </w:p>
    <w:p w14:paraId="30C30C6A" w14:textId="7C3CF6CD"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4" w:anchor="_Toc132892382" w:history="1">
        <w:r w:rsidR="003501B9" w:rsidRPr="008255D5">
          <w:rPr>
            <w:noProof/>
            <w:szCs w:val="28"/>
          </w:rPr>
          <w:t>3.2.11. Зона лесов (земли лесного фонда)</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_Toc132892382 \h </w:instrText>
        </w:r>
        <w:r w:rsidR="003501B9" w:rsidRPr="008255D5">
          <w:rPr>
            <w:noProof/>
            <w:webHidden/>
            <w:szCs w:val="28"/>
          </w:rPr>
        </w:r>
        <w:r w:rsidR="003501B9" w:rsidRPr="008255D5">
          <w:rPr>
            <w:noProof/>
            <w:webHidden/>
            <w:szCs w:val="28"/>
          </w:rPr>
          <w:fldChar w:fldCharType="separate"/>
        </w:r>
        <w:r w:rsidR="0084129F">
          <w:rPr>
            <w:noProof/>
            <w:webHidden/>
            <w:szCs w:val="28"/>
          </w:rPr>
          <w:t>32</w:t>
        </w:r>
        <w:r w:rsidR="003501B9" w:rsidRPr="008255D5">
          <w:rPr>
            <w:noProof/>
            <w:webHidden/>
            <w:szCs w:val="28"/>
          </w:rPr>
          <w:fldChar w:fldCharType="end"/>
        </w:r>
      </w:hyperlink>
    </w:p>
    <w:p w14:paraId="45C017BF" w14:textId="0D450185"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5" w:anchor="_Toc132892383" w:history="1">
        <w:r w:rsidR="003501B9" w:rsidRPr="008255D5">
          <w:rPr>
            <w:noProof/>
            <w:szCs w:val="28"/>
          </w:rPr>
          <w:t>4.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_Toc132892383 \h </w:instrText>
        </w:r>
        <w:r w:rsidR="003501B9" w:rsidRPr="008255D5">
          <w:rPr>
            <w:noProof/>
            <w:webHidden/>
            <w:szCs w:val="28"/>
          </w:rPr>
        </w:r>
        <w:r w:rsidR="003501B9" w:rsidRPr="008255D5">
          <w:rPr>
            <w:noProof/>
            <w:webHidden/>
            <w:szCs w:val="28"/>
          </w:rPr>
          <w:fldChar w:fldCharType="separate"/>
        </w:r>
        <w:r w:rsidR="0084129F">
          <w:rPr>
            <w:noProof/>
            <w:webHidden/>
            <w:szCs w:val="28"/>
          </w:rPr>
          <w:t>32</w:t>
        </w:r>
        <w:r w:rsidR="003501B9" w:rsidRPr="008255D5">
          <w:rPr>
            <w:noProof/>
            <w:webHidden/>
            <w:szCs w:val="28"/>
          </w:rPr>
          <w:fldChar w:fldCharType="end"/>
        </w:r>
      </w:hyperlink>
    </w:p>
    <w:p w14:paraId="755BE109" w14:textId="163FE1EE"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6" w:anchor="_Toc132892384" w:history="1">
        <w:r w:rsidR="003501B9" w:rsidRPr="008255D5">
          <w:rPr>
            <w:noProof/>
            <w:szCs w:val="28"/>
          </w:rPr>
          <w:t>4.1. Сведения о планируемых для размещения (реконструкции) объектов федерального значения, за исключением линейных объектов</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_Toc132892384 \h </w:instrText>
        </w:r>
        <w:r w:rsidR="003501B9" w:rsidRPr="008255D5">
          <w:rPr>
            <w:noProof/>
            <w:webHidden/>
            <w:szCs w:val="28"/>
          </w:rPr>
        </w:r>
        <w:r w:rsidR="003501B9" w:rsidRPr="008255D5">
          <w:rPr>
            <w:noProof/>
            <w:webHidden/>
            <w:szCs w:val="28"/>
          </w:rPr>
          <w:fldChar w:fldCharType="separate"/>
        </w:r>
        <w:r w:rsidR="0084129F">
          <w:rPr>
            <w:noProof/>
            <w:webHidden/>
            <w:szCs w:val="28"/>
          </w:rPr>
          <w:t>33</w:t>
        </w:r>
        <w:r w:rsidR="003501B9" w:rsidRPr="008255D5">
          <w:rPr>
            <w:noProof/>
            <w:webHidden/>
            <w:szCs w:val="28"/>
          </w:rPr>
          <w:fldChar w:fldCharType="end"/>
        </w:r>
      </w:hyperlink>
    </w:p>
    <w:p w14:paraId="60D510A0" w14:textId="780DAB70" w:rsidR="003501B9" w:rsidRPr="008255D5" w:rsidRDefault="009C2EAC" w:rsidP="006A54E5">
      <w:pPr>
        <w:widowControl w:val="0"/>
        <w:tabs>
          <w:tab w:val="right" w:pos="720"/>
          <w:tab w:val="right" w:leader="dot" w:pos="9631"/>
          <w:tab w:val="left" w:pos="9923"/>
        </w:tabs>
        <w:spacing w:line="360" w:lineRule="exact"/>
        <w:jc w:val="both"/>
        <w:rPr>
          <w:rFonts w:ascii="Calibri" w:hAnsi="Calibri"/>
          <w:noProof/>
          <w:sz w:val="22"/>
          <w:szCs w:val="22"/>
        </w:rPr>
      </w:pPr>
      <w:hyperlink r:id="rId37" w:anchor="_Toc132892385" w:history="1">
        <w:r w:rsidR="003501B9" w:rsidRPr="008255D5">
          <w:rPr>
            <w:rFonts w:eastAsia="ArialMT"/>
            <w:bCs/>
            <w:noProof/>
            <w:szCs w:val="28"/>
          </w:rPr>
          <w:t>4.2. Сведенияния о планируемых для размещения (реконструкции) объектов регионального значения, за исключением линейных объектов</w:t>
        </w:r>
        <w:r w:rsidR="003501B9" w:rsidRPr="008255D5">
          <w:rPr>
            <w:rFonts w:eastAsia="ArialMT"/>
            <w:bCs/>
            <w:noProof/>
            <w:webHidden/>
            <w:szCs w:val="28"/>
          </w:rPr>
          <w:tab/>
        </w:r>
        <w:r w:rsidR="003501B9" w:rsidRPr="008255D5">
          <w:rPr>
            <w:rFonts w:eastAsia="ArialMT"/>
            <w:bCs/>
            <w:noProof/>
            <w:webHidden/>
            <w:szCs w:val="28"/>
          </w:rPr>
          <w:fldChar w:fldCharType="begin"/>
        </w:r>
        <w:r w:rsidR="003501B9" w:rsidRPr="008255D5">
          <w:rPr>
            <w:rFonts w:eastAsia="ArialMT"/>
            <w:bCs/>
            <w:noProof/>
            <w:webHidden/>
            <w:szCs w:val="28"/>
          </w:rPr>
          <w:instrText xml:space="preserve"> PAGEREF _Toc132892385 \h </w:instrText>
        </w:r>
        <w:r w:rsidR="003501B9" w:rsidRPr="008255D5">
          <w:rPr>
            <w:rFonts w:eastAsia="ArialMT"/>
            <w:bCs/>
            <w:noProof/>
            <w:webHidden/>
            <w:szCs w:val="28"/>
          </w:rPr>
        </w:r>
        <w:r w:rsidR="003501B9" w:rsidRPr="008255D5">
          <w:rPr>
            <w:rFonts w:eastAsia="ArialMT"/>
            <w:bCs/>
            <w:noProof/>
            <w:webHidden/>
            <w:szCs w:val="28"/>
          </w:rPr>
          <w:fldChar w:fldCharType="separate"/>
        </w:r>
        <w:r w:rsidR="0084129F">
          <w:rPr>
            <w:rFonts w:eastAsia="ArialMT"/>
            <w:bCs/>
            <w:noProof/>
            <w:webHidden/>
            <w:szCs w:val="28"/>
          </w:rPr>
          <w:t>33</w:t>
        </w:r>
        <w:r w:rsidR="003501B9" w:rsidRPr="008255D5">
          <w:rPr>
            <w:rFonts w:eastAsia="ArialMT"/>
            <w:bCs/>
            <w:noProof/>
            <w:webHidden/>
            <w:szCs w:val="28"/>
          </w:rPr>
          <w:fldChar w:fldCharType="end"/>
        </w:r>
      </w:hyperlink>
    </w:p>
    <w:p w14:paraId="68EBBBCA" w14:textId="2C0EF675" w:rsidR="003501B9" w:rsidRPr="008255D5" w:rsidRDefault="009C2EAC" w:rsidP="006A54E5">
      <w:pPr>
        <w:widowControl w:val="0"/>
        <w:tabs>
          <w:tab w:val="right" w:pos="720"/>
          <w:tab w:val="right" w:leader="dot" w:pos="9631"/>
          <w:tab w:val="left" w:pos="9923"/>
        </w:tabs>
        <w:spacing w:line="360" w:lineRule="exact"/>
        <w:jc w:val="both"/>
        <w:rPr>
          <w:rFonts w:ascii="Calibri" w:hAnsi="Calibri"/>
          <w:noProof/>
          <w:sz w:val="22"/>
          <w:szCs w:val="22"/>
        </w:rPr>
      </w:pPr>
      <w:hyperlink r:id="rId38" w:anchor="_Toc132892386" w:history="1">
        <w:r w:rsidR="003501B9" w:rsidRPr="008255D5">
          <w:rPr>
            <w:rFonts w:eastAsia="ArialMT"/>
            <w:bCs/>
            <w:noProof/>
            <w:szCs w:val="28"/>
          </w:rPr>
          <w:t>4.3. Сведения о планируемых для размещения (реконструкции) объектов местного значения, за исключением линейных объектов</w:t>
        </w:r>
        <w:r w:rsidR="003501B9" w:rsidRPr="008255D5">
          <w:rPr>
            <w:rFonts w:eastAsia="ArialMT"/>
            <w:bCs/>
            <w:noProof/>
            <w:webHidden/>
            <w:szCs w:val="28"/>
          </w:rPr>
          <w:tab/>
        </w:r>
        <w:r w:rsidR="003501B9" w:rsidRPr="008255D5">
          <w:rPr>
            <w:rFonts w:eastAsia="ArialMT"/>
            <w:bCs/>
            <w:noProof/>
            <w:webHidden/>
            <w:szCs w:val="28"/>
          </w:rPr>
          <w:fldChar w:fldCharType="begin"/>
        </w:r>
        <w:r w:rsidR="003501B9" w:rsidRPr="008255D5">
          <w:rPr>
            <w:rFonts w:eastAsia="ArialMT"/>
            <w:bCs/>
            <w:noProof/>
            <w:webHidden/>
            <w:szCs w:val="28"/>
          </w:rPr>
          <w:instrText xml:space="preserve"> PAGEREF _Toc132892386 \h </w:instrText>
        </w:r>
        <w:r w:rsidR="003501B9" w:rsidRPr="008255D5">
          <w:rPr>
            <w:rFonts w:eastAsia="ArialMT"/>
            <w:bCs/>
            <w:noProof/>
            <w:webHidden/>
            <w:szCs w:val="28"/>
          </w:rPr>
        </w:r>
        <w:r w:rsidR="003501B9" w:rsidRPr="008255D5">
          <w:rPr>
            <w:rFonts w:eastAsia="ArialMT"/>
            <w:bCs/>
            <w:noProof/>
            <w:webHidden/>
            <w:szCs w:val="28"/>
          </w:rPr>
          <w:fldChar w:fldCharType="separate"/>
        </w:r>
        <w:r w:rsidR="0084129F">
          <w:rPr>
            <w:rFonts w:eastAsia="ArialMT"/>
            <w:bCs/>
            <w:noProof/>
            <w:webHidden/>
            <w:szCs w:val="28"/>
          </w:rPr>
          <w:t>34</w:t>
        </w:r>
        <w:r w:rsidR="003501B9" w:rsidRPr="008255D5">
          <w:rPr>
            <w:rFonts w:eastAsia="ArialMT"/>
            <w:bCs/>
            <w:noProof/>
            <w:webHidden/>
            <w:szCs w:val="28"/>
          </w:rPr>
          <w:fldChar w:fldCharType="end"/>
        </w:r>
      </w:hyperlink>
    </w:p>
    <w:p w14:paraId="36902347" w14:textId="1F11D6CF"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39" w:anchor="_Toc132892387" w:history="1">
        <w:r w:rsidR="003501B9" w:rsidRPr="008255D5">
          <w:rPr>
            <w:noProof/>
            <w:szCs w:val="28"/>
          </w:rPr>
          <w:t>5. Описание местоположение линейных объектов федерального значения, линейных объектов регионального значения, линейных объектов местного значения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_Toc132892387 \h </w:instrText>
        </w:r>
        <w:r w:rsidR="003501B9" w:rsidRPr="008255D5">
          <w:rPr>
            <w:noProof/>
            <w:webHidden/>
            <w:szCs w:val="28"/>
          </w:rPr>
        </w:r>
        <w:r w:rsidR="003501B9" w:rsidRPr="008255D5">
          <w:rPr>
            <w:noProof/>
            <w:webHidden/>
            <w:szCs w:val="28"/>
          </w:rPr>
          <w:fldChar w:fldCharType="separate"/>
        </w:r>
        <w:r w:rsidR="0084129F">
          <w:rPr>
            <w:noProof/>
            <w:webHidden/>
            <w:szCs w:val="28"/>
          </w:rPr>
          <w:t>36</w:t>
        </w:r>
        <w:r w:rsidR="003501B9" w:rsidRPr="008255D5">
          <w:rPr>
            <w:noProof/>
            <w:webHidden/>
            <w:szCs w:val="28"/>
          </w:rPr>
          <w:fldChar w:fldCharType="end"/>
        </w:r>
      </w:hyperlink>
    </w:p>
    <w:p w14:paraId="52A62E0A" w14:textId="2E5766E2"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40" w:anchor="_Toc132892388" w:history="1">
        <w:r w:rsidR="003501B9" w:rsidRPr="008255D5">
          <w:rPr>
            <w:noProof/>
            <w:szCs w:val="28"/>
          </w:rPr>
          <w:t>5.1. Описание местоположение линейных объектов федерального значения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_Toc132892388 \h </w:instrText>
        </w:r>
        <w:r w:rsidR="003501B9" w:rsidRPr="008255D5">
          <w:rPr>
            <w:noProof/>
            <w:webHidden/>
            <w:szCs w:val="28"/>
          </w:rPr>
        </w:r>
        <w:r w:rsidR="003501B9" w:rsidRPr="008255D5">
          <w:rPr>
            <w:noProof/>
            <w:webHidden/>
            <w:szCs w:val="28"/>
          </w:rPr>
          <w:fldChar w:fldCharType="separate"/>
        </w:r>
        <w:r w:rsidR="0084129F">
          <w:rPr>
            <w:noProof/>
            <w:webHidden/>
            <w:szCs w:val="28"/>
          </w:rPr>
          <w:t>36</w:t>
        </w:r>
        <w:r w:rsidR="003501B9" w:rsidRPr="008255D5">
          <w:rPr>
            <w:noProof/>
            <w:webHidden/>
            <w:szCs w:val="28"/>
          </w:rPr>
          <w:fldChar w:fldCharType="end"/>
        </w:r>
      </w:hyperlink>
    </w:p>
    <w:p w14:paraId="4C4107E7" w14:textId="4734BEE7"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41" w:anchor="_Toc132892389" w:history="1">
        <w:r w:rsidR="003501B9" w:rsidRPr="008255D5">
          <w:rPr>
            <w:noProof/>
            <w:szCs w:val="28"/>
          </w:rPr>
          <w:t>5.2. Описание местоположение линейных объектов регионального значения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_Toc132892389 \h </w:instrText>
        </w:r>
        <w:r w:rsidR="003501B9" w:rsidRPr="008255D5">
          <w:rPr>
            <w:noProof/>
            <w:webHidden/>
            <w:szCs w:val="28"/>
          </w:rPr>
        </w:r>
        <w:r w:rsidR="003501B9" w:rsidRPr="008255D5">
          <w:rPr>
            <w:noProof/>
            <w:webHidden/>
            <w:szCs w:val="28"/>
          </w:rPr>
          <w:fldChar w:fldCharType="separate"/>
        </w:r>
        <w:r w:rsidR="0084129F">
          <w:rPr>
            <w:noProof/>
            <w:webHidden/>
            <w:szCs w:val="28"/>
          </w:rPr>
          <w:t>40</w:t>
        </w:r>
        <w:r w:rsidR="003501B9" w:rsidRPr="008255D5">
          <w:rPr>
            <w:noProof/>
            <w:webHidden/>
            <w:szCs w:val="28"/>
          </w:rPr>
          <w:fldChar w:fldCharType="end"/>
        </w:r>
      </w:hyperlink>
    </w:p>
    <w:p w14:paraId="75D913B0" w14:textId="5E79A719" w:rsidR="003501B9" w:rsidRPr="008255D5" w:rsidRDefault="009C2EAC" w:rsidP="006A54E5">
      <w:pPr>
        <w:tabs>
          <w:tab w:val="right" w:leader="dot" w:pos="9631"/>
          <w:tab w:val="left" w:pos="9923"/>
        </w:tabs>
        <w:spacing w:line="360" w:lineRule="exact"/>
        <w:jc w:val="both"/>
        <w:rPr>
          <w:rFonts w:ascii="Calibri" w:hAnsi="Calibri"/>
          <w:noProof/>
          <w:sz w:val="22"/>
          <w:szCs w:val="22"/>
        </w:rPr>
      </w:pPr>
      <w:hyperlink r:id="rId42" w:anchor="_Toc132892390" w:history="1">
        <w:r w:rsidR="003501B9" w:rsidRPr="008255D5">
          <w:rPr>
            <w:noProof/>
            <w:szCs w:val="28"/>
          </w:rPr>
          <w:t>5.3. Описание местоположение линейных объектов местного значения</w:t>
        </w:r>
        <w:r w:rsidR="003501B9" w:rsidRPr="008255D5">
          <w:rPr>
            <w:noProof/>
            <w:webHidden/>
            <w:szCs w:val="28"/>
          </w:rPr>
          <w:tab/>
        </w:r>
        <w:r w:rsidR="003501B9" w:rsidRPr="008255D5">
          <w:rPr>
            <w:noProof/>
            <w:webHidden/>
            <w:szCs w:val="28"/>
          </w:rPr>
          <w:fldChar w:fldCharType="begin"/>
        </w:r>
        <w:r w:rsidR="003501B9" w:rsidRPr="008255D5">
          <w:rPr>
            <w:noProof/>
            <w:webHidden/>
            <w:szCs w:val="28"/>
          </w:rPr>
          <w:instrText xml:space="preserve"> PAGEREF _Toc132892390 \h </w:instrText>
        </w:r>
        <w:r w:rsidR="003501B9" w:rsidRPr="008255D5">
          <w:rPr>
            <w:noProof/>
            <w:webHidden/>
            <w:szCs w:val="28"/>
          </w:rPr>
        </w:r>
        <w:r w:rsidR="003501B9" w:rsidRPr="008255D5">
          <w:rPr>
            <w:noProof/>
            <w:webHidden/>
            <w:szCs w:val="28"/>
          </w:rPr>
          <w:fldChar w:fldCharType="separate"/>
        </w:r>
        <w:r w:rsidR="0084129F">
          <w:rPr>
            <w:noProof/>
            <w:webHidden/>
            <w:szCs w:val="28"/>
          </w:rPr>
          <w:t>40</w:t>
        </w:r>
        <w:r w:rsidR="003501B9" w:rsidRPr="008255D5">
          <w:rPr>
            <w:noProof/>
            <w:webHidden/>
            <w:szCs w:val="28"/>
          </w:rPr>
          <w:fldChar w:fldCharType="end"/>
        </w:r>
      </w:hyperlink>
    </w:p>
    <w:p w14:paraId="23D540EC" w14:textId="57B40B92" w:rsidR="003501B9" w:rsidRPr="003501B9" w:rsidRDefault="003501B9" w:rsidP="006A54E5">
      <w:pPr>
        <w:keepNext/>
        <w:keepLines/>
        <w:tabs>
          <w:tab w:val="left" w:pos="9923"/>
        </w:tabs>
        <w:spacing w:line="360" w:lineRule="exact"/>
        <w:jc w:val="center"/>
        <w:outlineLvl w:val="0"/>
        <w:rPr>
          <w:b/>
          <w:color w:val="000000"/>
          <w:szCs w:val="28"/>
        </w:rPr>
      </w:pPr>
      <w:r w:rsidRPr="008255D5">
        <w:rPr>
          <w:b/>
          <w:bCs/>
          <w:szCs w:val="22"/>
        </w:rPr>
        <w:fldChar w:fldCharType="end"/>
      </w:r>
      <w:bookmarkStart w:id="0" w:name="_Toc17040863"/>
      <w:r w:rsidRPr="003501B9">
        <w:rPr>
          <w:b/>
          <w:bCs/>
          <w:color w:val="000000"/>
          <w:szCs w:val="22"/>
        </w:rPr>
        <w:br w:type="page"/>
      </w:r>
      <w:bookmarkStart w:id="1" w:name="_Toc132892355"/>
      <w:bookmarkStart w:id="2" w:name="_Toc66805381"/>
      <w:r w:rsidR="00B70A68">
        <w:rPr>
          <w:b/>
          <w:bCs/>
          <w:color w:val="000000"/>
          <w:szCs w:val="22"/>
          <w:lang w:val="en-US"/>
        </w:rPr>
        <w:lastRenderedPageBreak/>
        <w:t>I</w:t>
      </w:r>
      <w:r w:rsidRPr="003501B9">
        <w:rPr>
          <w:b/>
          <w:bCs/>
          <w:color w:val="000000"/>
          <w:szCs w:val="28"/>
        </w:rPr>
        <w:t xml:space="preserve">. </w:t>
      </w:r>
      <w:r w:rsidRPr="003501B9">
        <w:rPr>
          <w:b/>
          <w:color w:val="000000"/>
          <w:szCs w:val="28"/>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0"/>
      <w:bookmarkEnd w:id="1"/>
      <w:bookmarkEnd w:id="2"/>
    </w:p>
    <w:p w14:paraId="47286C7C" w14:textId="77777777" w:rsidR="003501B9" w:rsidRPr="003501B9" w:rsidRDefault="003501B9" w:rsidP="00DD70E1">
      <w:pPr>
        <w:keepNext/>
        <w:keepLines/>
        <w:tabs>
          <w:tab w:val="left" w:pos="9923"/>
        </w:tabs>
        <w:jc w:val="center"/>
        <w:outlineLvl w:val="0"/>
        <w:rPr>
          <w:b/>
          <w:color w:val="000000"/>
          <w:szCs w:val="28"/>
        </w:rPr>
      </w:pPr>
      <w:bookmarkStart w:id="3" w:name="_Toc66805382"/>
      <w:bookmarkStart w:id="4" w:name="_Toc17040864"/>
    </w:p>
    <w:p w14:paraId="74D6A736" w14:textId="6C95340C" w:rsidR="003501B9" w:rsidRPr="00B70A68" w:rsidRDefault="003501B9" w:rsidP="006A54E5">
      <w:pPr>
        <w:keepNext/>
        <w:keepLines/>
        <w:tabs>
          <w:tab w:val="left" w:pos="9923"/>
        </w:tabs>
        <w:spacing w:line="360" w:lineRule="exact"/>
        <w:jc w:val="center"/>
        <w:outlineLvl w:val="0"/>
        <w:rPr>
          <w:b/>
          <w:color w:val="000000"/>
          <w:szCs w:val="28"/>
        </w:rPr>
      </w:pPr>
      <w:bookmarkStart w:id="5" w:name="_Toc132892356"/>
      <w:r w:rsidRPr="00B70A68">
        <w:rPr>
          <w:b/>
          <w:color w:val="000000"/>
          <w:szCs w:val="28"/>
        </w:rPr>
        <w:t xml:space="preserve">1.1. Мероприятия по </w:t>
      </w:r>
      <w:bookmarkEnd w:id="3"/>
      <w:bookmarkEnd w:id="4"/>
      <w:r w:rsidRPr="00B70A68">
        <w:rPr>
          <w:b/>
          <w:color w:val="000000"/>
          <w:szCs w:val="28"/>
        </w:rPr>
        <w:t>изменению границ населенных пунктов</w:t>
      </w:r>
      <w:bookmarkEnd w:id="5"/>
    </w:p>
    <w:p w14:paraId="32FA973D" w14:textId="77777777" w:rsidR="00B70A68" w:rsidRPr="003501B9" w:rsidRDefault="00B70A68" w:rsidP="006A54E5">
      <w:pPr>
        <w:keepNext/>
        <w:keepLines/>
        <w:tabs>
          <w:tab w:val="left" w:pos="9923"/>
        </w:tabs>
        <w:spacing w:line="360" w:lineRule="exact"/>
        <w:ind w:firstLine="709"/>
        <w:jc w:val="center"/>
        <w:outlineLvl w:val="0"/>
        <w:rPr>
          <w:b/>
          <w:color w:val="000000"/>
          <w:szCs w:val="28"/>
        </w:rPr>
      </w:pPr>
    </w:p>
    <w:p w14:paraId="69D9BE79" w14:textId="0CC3002F" w:rsidR="003501B9" w:rsidRPr="003501B9" w:rsidRDefault="003501B9" w:rsidP="006A54E5">
      <w:pPr>
        <w:widowControl w:val="0"/>
        <w:tabs>
          <w:tab w:val="left" w:pos="9923"/>
        </w:tabs>
        <w:spacing w:line="360" w:lineRule="exact"/>
        <w:ind w:firstLine="709"/>
        <w:jc w:val="both"/>
        <w:rPr>
          <w:szCs w:val="28"/>
        </w:rPr>
      </w:pPr>
      <w:r w:rsidRPr="003501B9">
        <w:rPr>
          <w:szCs w:val="28"/>
        </w:rPr>
        <w:t xml:space="preserve">Проектом внесения изменений в генеральный план муниципального образования «Бершетское сельское поселение» </w:t>
      </w:r>
      <w:r w:rsidR="00684EC7">
        <w:rPr>
          <w:szCs w:val="28"/>
        </w:rPr>
        <w:t>Пермского муниципального района Пермского края, утвержденный решением Совета д</w:t>
      </w:r>
      <w:r w:rsidRPr="003501B9">
        <w:rPr>
          <w:szCs w:val="28"/>
        </w:rPr>
        <w:t>епутатов</w:t>
      </w:r>
      <w:r w:rsidR="00684EC7">
        <w:rPr>
          <w:szCs w:val="28"/>
        </w:rPr>
        <w:t xml:space="preserve"> Бершетского сельского поселения Пермского муниципального района Пермского края</w:t>
      </w:r>
      <w:r w:rsidRPr="003501B9">
        <w:rPr>
          <w:szCs w:val="28"/>
        </w:rPr>
        <w:t xml:space="preserve"> от 27 мая 2013</w:t>
      </w:r>
      <w:r w:rsidR="00A71F3F">
        <w:rPr>
          <w:szCs w:val="28"/>
        </w:rPr>
        <w:t xml:space="preserve"> </w:t>
      </w:r>
      <w:r w:rsidR="00A71F3F">
        <w:rPr>
          <w:szCs w:val="28"/>
          <w:lang w:eastAsia="ar-SA"/>
        </w:rPr>
        <w:t>г.</w:t>
      </w:r>
      <w:r w:rsidRPr="003501B9">
        <w:rPr>
          <w:szCs w:val="28"/>
        </w:rPr>
        <w:t xml:space="preserve"> №</w:t>
      </w:r>
      <w:r w:rsidR="00A71F3F">
        <w:rPr>
          <w:szCs w:val="28"/>
        </w:rPr>
        <w:t xml:space="preserve"> </w:t>
      </w:r>
      <w:r w:rsidRPr="003501B9">
        <w:rPr>
          <w:szCs w:val="28"/>
        </w:rPr>
        <w:t>323 (далее по тексту –Проект) предусмотрено развитие населенных пунктов в установленных данным Генеральным планом границах с вовлечением в градостроительную деятельность неосвоенных территорий внутри устанавливаемых границ.</w:t>
      </w:r>
    </w:p>
    <w:p w14:paraId="616D0B89"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изменение границ населенных пунктов по следующим основаниям:</w:t>
      </w:r>
    </w:p>
    <w:p w14:paraId="21B457D6" w14:textId="7997C926" w:rsidR="003501B9" w:rsidRPr="00795F8D" w:rsidRDefault="003501B9" w:rsidP="006A54E5">
      <w:pPr>
        <w:tabs>
          <w:tab w:val="left" w:pos="9923"/>
        </w:tabs>
        <w:spacing w:line="360" w:lineRule="exact"/>
        <w:ind w:firstLine="709"/>
        <w:contextualSpacing/>
        <w:jc w:val="both"/>
        <w:rPr>
          <w:rFonts w:eastAsia="Calibri"/>
          <w:szCs w:val="28"/>
          <w:u w:val="single"/>
          <w:lang w:eastAsia="en-US"/>
        </w:rPr>
      </w:pPr>
      <w:r w:rsidRPr="00795F8D">
        <w:rPr>
          <w:rFonts w:eastAsia="Calibri"/>
          <w:szCs w:val="28"/>
          <w:u w:val="single"/>
          <w:lang w:eastAsia="en-US"/>
        </w:rPr>
        <w:t>1.</w:t>
      </w:r>
      <w:r w:rsidR="00795F8D" w:rsidRPr="00795F8D">
        <w:rPr>
          <w:rFonts w:eastAsia="Calibri"/>
          <w:szCs w:val="28"/>
          <w:u w:val="single"/>
          <w:lang w:eastAsia="en-US"/>
        </w:rPr>
        <w:t>1</w:t>
      </w:r>
      <w:r w:rsidR="00795F8D">
        <w:rPr>
          <w:rFonts w:eastAsia="Calibri"/>
          <w:szCs w:val="28"/>
          <w:u w:val="single"/>
          <w:lang w:eastAsia="en-US"/>
        </w:rPr>
        <w:t>.</w:t>
      </w:r>
      <w:r w:rsidR="0084129F">
        <w:rPr>
          <w:rFonts w:eastAsia="Calibri"/>
          <w:szCs w:val="28"/>
          <w:u w:val="single"/>
          <w:lang w:eastAsia="en-US"/>
        </w:rPr>
        <w:t>1</w:t>
      </w:r>
      <w:r w:rsidR="00157D7D">
        <w:rPr>
          <w:rFonts w:eastAsia="Calibri"/>
          <w:szCs w:val="28"/>
          <w:u w:val="single"/>
          <w:lang w:eastAsia="en-US"/>
        </w:rPr>
        <w:t>.</w:t>
      </w:r>
      <w:r w:rsidRPr="00795F8D">
        <w:rPr>
          <w:rFonts w:eastAsia="Calibri"/>
          <w:szCs w:val="28"/>
          <w:u w:val="single"/>
          <w:lang w:eastAsia="en-US"/>
        </w:rPr>
        <w:t xml:space="preserve"> с. Бершеть</w:t>
      </w:r>
      <w:r w:rsidR="00795F8D">
        <w:rPr>
          <w:rFonts w:eastAsia="Calibri"/>
          <w:szCs w:val="28"/>
          <w:u w:val="single"/>
          <w:lang w:eastAsia="en-US"/>
        </w:rPr>
        <w:t xml:space="preserve"> Пермского муниципального округа Пермского края (далее – с. Бершеть)</w:t>
      </w:r>
    </w:p>
    <w:p w14:paraId="1E9A5EF2"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исключение из границ населенного пункта по заявлению собственника земельного участка с кадастровым номером 59:32:3890013:45, находящегося в составе ЕЗП 59:32:0000000:165 (площадью 29,07</w:t>
      </w:r>
      <w:r w:rsidRPr="003501B9">
        <w:rPr>
          <w:color w:val="FF0000"/>
          <w:szCs w:val="28"/>
        </w:rPr>
        <w:t xml:space="preserve"> </w:t>
      </w:r>
      <w:r w:rsidRPr="003501B9">
        <w:rPr>
          <w:szCs w:val="28"/>
        </w:rPr>
        <w:t xml:space="preserve">га) с отнесением к категории земель – земли сельскохозяйственного назначения и к функциональной зоне – зона сельскохозяйственного использования. В связи с исключением земельного участка с кадастровым номером 59:32:3890013:45, на территории которого расположена существующая улица населенного пункта с реестровым номером: 59:32:0000000:15226, необходимо произвести раздел данного земельного участка для размещения объекта местного значения с сохранением исходного земельного участка в измененных границах, с последующей разработкой документации по планировке территории. </w:t>
      </w:r>
    </w:p>
    <w:p w14:paraId="23393837" w14:textId="6610B54D" w:rsidR="003501B9" w:rsidRPr="003501B9" w:rsidRDefault="003501B9" w:rsidP="006A54E5">
      <w:pPr>
        <w:widowControl w:val="0"/>
        <w:tabs>
          <w:tab w:val="left" w:pos="9923"/>
        </w:tabs>
        <w:spacing w:line="360" w:lineRule="exact"/>
        <w:ind w:firstLine="709"/>
        <w:jc w:val="both"/>
        <w:rPr>
          <w:szCs w:val="28"/>
        </w:rPr>
      </w:pPr>
      <w:r w:rsidRPr="003501B9">
        <w:rPr>
          <w:szCs w:val="28"/>
        </w:rPr>
        <w:t xml:space="preserve">Проектом </w:t>
      </w:r>
      <w:r w:rsidRPr="003501B9">
        <w:t>предусмотрено исключение из границ населенного пункта</w:t>
      </w:r>
      <w:r w:rsidR="007912C2">
        <w:t xml:space="preserve"> </w:t>
      </w:r>
      <w:r w:rsidRPr="003501B9">
        <w:t>с. Бершеть части выдела 24 квартала 266 Лобановского участкового лесничества Пермского лесничества Пермского края (площадью 506 кв.м.) с отнесением к категории земель – земли лесного фонда, функциональная зона – зона лесов (земли лесного фонда)</w:t>
      </w:r>
      <w:r w:rsidRPr="003501B9">
        <w:rPr>
          <w:szCs w:val="28"/>
        </w:rPr>
        <w:t xml:space="preserve">. </w:t>
      </w:r>
      <w:r w:rsidRPr="003501B9">
        <w:t xml:space="preserve">Согласно письму Министерства природных ресурсов, лесного хозяйства и экологии Пермского края от 30 марта 2023 г. </w:t>
      </w:r>
      <w:r w:rsidR="00A71F3F">
        <w:t xml:space="preserve">№ </w:t>
      </w:r>
      <w:r w:rsidRPr="003501B9">
        <w:t>30-01-16-</w:t>
      </w:r>
      <w:r w:rsidRPr="003501B9">
        <w:lastRenderedPageBreak/>
        <w:t xml:space="preserve">1134, часть земельного участка с кадастровым номером 59:32:0180005:1573 накладывается на земли лесного фонда части выдела 24 квартала 266 Лобановского участкового лесничества Пермского лесничества Пермского края (площадью 506 кв.м.). В связи с чем необходимо произвести раздел или изменение конфигурации земельного участка, по средствам перераспределения с землями, государственная собственность на которую не разграничена (с сохранением исходной площади) с целью исключения из границ земельного участка земель лесного фонда. </w:t>
      </w:r>
    </w:p>
    <w:p w14:paraId="652E68B3"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исключение из границ населенного пункта неразграниченных территорий (площадью 29,08 га), с отнесением исключаемых территорий к землям лесного фонда.</w:t>
      </w:r>
    </w:p>
    <w:p w14:paraId="4073893F"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исключение из границ населенного пункта неразграниченных территорий (площадью 1,35 га), для исключения чересполосицы и изломанности границ населенного пункта с отнесением исключаемых территорий к землям сельскохозяйственного назначения.</w:t>
      </w:r>
    </w:p>
    <w:p w14:paraId="2B651725" w14:textId="0EBD4844"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включение в границы населенного пункта неразграниченных территорий из земель лесного фонда (площадью 0,8480 га), с учетом применения части 3 статьи 14 Федерального закона от 21 декабря 2004 г. №</w:t>
      </w:r>
      <w:r w:rsidR="00A71F3F">
        <w:rPr>
          <w:szCs w:val="28"/>
        </w:rPr>
        <w:t xml:space="preserve"> </w:t>
      </w:r>
      <w:r w:rsidRPr="003501B9">
        <w:rPr>
          <w:szCs w:val="28"/>
        </w:rPr>
        <w:t xml:space="preserve">172-ФЗ «О переводе земель или земельных участков из одной категории в другую», с отнесением включаемых территорий к категории земель населенных пунктов. Включение данной территории </w:t>
      </w:r>
      <w:r w:rsidRPr="003501B9">
        <w:t xml:space="preserve">обусловлено принятым решением по приведению сведений </w:t>
      </w:r>
      <w:r w:rsidRPr="003501B9">
        <w:rPr>
          <w:szCs w:val="28"/>
        </w:rPr>
        <w:t>государственного лесного реестра (далее – ГЛР)</w:t>
      </w:r>
      <w:r w:rsidRPr="003501B9">
        <w:t xml:space="preserve"> в соответствие со </w:t>
      </w:r>
      <w:r w:rsidRPr="003501B9">
        <w:rPr>
          <w:rFonts w:cs="Calibri"/>
          <w:lang w:eastAsia="ar-SA"/>
        </w:rPr>
        <w:t>сведениями Единого государственного реестра недвижимости</w:t>
      </w:r>
      <w:r w:rsidRPr="003501B9">
        <w:rPr>
          <w:szCs w:val="28"/>
        </w:rPr>
        <w:t xml:space="preserve">, </w:t>
      </w:r>
      <w:r w:rsidRPr="003501B9">
        <w:rPr>
          <w:rFonts w:cs="Calibri"/>
          <w:lang w:eastAsia="ar-SA"/>
        </w:rPr>
        <w:t xml:space="preserve">при исключении двойного учета земель, </w:t>
      </w:r>
      <w:r w:rsidRPr="003501B9">
        <w:t>согласно заключению Министерства природных ресурсов, лесного хозяйства и экологии Пермского края от 30 марта 2023</w:t>
      </w:r>
      <w:r w:rsidR="00A71F3F">
        <w:t xml:space="preserve"> </w:t>
      </w:r>
      <w:r w:rsidR="00A71F3F">
        <w:rPr>
          <w:szCs w:val="28"/>
          <w:lang w:eastAsia="ar-SA"/>
        </w:rPr>
        <w:t>г.</w:t>
      </w:r>
      <w:r w:rsidRPr="003501B9">
        <w:t xml:space="preserve"> № 30-01-16-1134.</w:t>
      </w:r>
    </w:p>
    <w:p w14:paraId="6035B770" w14:textId="713867FF" w:rsidR="003501B9" w:rsidRPr="003501B9" w:rsidRDefault="003501B9" w:rsidP="006A54E5">
      <w:pPr>
        <w:widowControl w:val="0"/>
        <w:tabs>
          <w:tab w:val="left" w:pos="9923"/>
        </w:tabs>
        <w:spacing w:line="360" w:lineRule="exact"/>
        <w:ind w:firstLine="709"/>
        <w:jc w:val="both"/>
        <w:rPr>
          <w:szCs w:val="28"/>
        </w:rPr>
      </w:pPr>
      <w:r w:rsidRPr="003501B9">
        <w:rPr>
          <w:szCs w:val="28"/>
        </w:rPr>
        <w:t xml:space="preserve">Проектом предусмотрено включение в границы населенных пунктов участков земель лесного фонда площадью 2,1259 га, расположенных в Пермском лесничестве, в том числе 0,0349 га частично включенных </w:t>
      </w:r>
      <w:r w:rsidRPr="003501B9">
        <w:rPr>
          <w:szCs w:val="28"/>
          <w:lang w:eastAsia="ar-SA"/>
        </w:rPr>
        <w:t>в границу земельного участка существующей улично-дорожной сети с. Бершеть</w:t>
      </w:r>
      <w:r w:rsidRPr="003501B9">
        <w:rPr>
          <w:szCs w:val="28"/>
        </w:rPr>
        <w:t>, так как участки земель лесного фонда являются смежными с земельными участками, расположенными в границах населенных пунктов, согласно части 19 ст. 24 Градостроительного кодекса Российской Федерации.</w:t>
      </w:r>
    </w:p>
    <w:p w14:paraId="07CB2B18"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приведение границы населенного пункта в соответствии с границами земельного участка 59:32:0180005:413.</w:t>
      </w:r>
    </w:p>
    <w:p w14:paraId="0B9D4515" w14:textId="5D4B881D" w:rsidR="003501B9" w:rsidRPr="00795F8D" w:rsidRDefault="00795F8D" w:rsidP="006A54E5">
      <w:pPr>
        <w:tabs>
          <w:tab w:val="left" w:pos="9923"/>
        </w:tabs>
        <w:spacing w:line="360" w:lineRule="exact"/>
        <w:ind w:firstLine="709"/>
        <w:jc w:val="both"/>
        <w:rPr>
          <w:szCs w:val="28"/>
          <w:u w:val="single"/>
        </w:rPr>
      </w:pPr>
      <w:r w:rsidRPr="00795F8D">
        <w:rPr>
          <w:szCs w:val="28"/>
          <w:u w:val="single"/>
        </w:rPr>
        <w:t>1.</w:t>
      </w:r>
      <w:r w:rsidR="00157D7D">
        <w:rPr>
          <w:szCs w:val="28"/>
          <w:u w:val="single"/>
        </w:rPr>
        <w:t>1.</w:t>
      </w:r>
      <w:r w:rsidR="003501B9" w:rsidRPr="00795F8D">
        <w:rPr>
          <w:szCs w:val="28"/>
          <w:u w:val="single"/>
        </w:rPr>
        <w:t>2</w:t>
      </w:r>
      <w:r>
        <w:rPr>
          <w:szCs w:val="28"/>
          <w:u w:val="single"/>
        </w:rPr>
        <w:t>.</w:t>
      </w:r>
      <w:r w:rsidR="003501B9" w:rsidRPr="00795F8D">
        <w:rPr>
          <w:szCs w:val="28"/>
          <w:u w:val="single"/>
        </w:rPr>
        <w:t xml:space="preserve"> с. Янычи</w:t>
      </w:r>
      <w:r w:rsidRPr="00795F8D">
        <w:rPr>
          <w:rFonts w:eastAsia="Calibri"/>
          <w:szCs w:val="28"/>
          <w:u w:val="single"/>
          <w:lang w:eastAsia="en-US"/>
        </w:rPr>
        <w:t xml:space="preserve"> </w:t>
      </w:r>
      <w:r>
        <w:rPr>
          <w:rFonts w:eastAsia="Calibri"/>
          <w:szCs w:val="28"/>
          <w:u w:val="single"/>
          <w:lang w:eastAsia="en-US"/>
        </w:rPr>
        <w:t>Пермского муниципального округа Пермского края (далее – с. Янычи)</w:t>
      </w:r>
    </w:p>
    <w:p w14:paraId="2B6FFBF0"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 xml:space="preserve">Проектом предусмотрено исключение из границ населенного пункта по заявлению собственника земельного участка с кадастровым номером 59:32:4610008:2, по заявлению собственника, находящегося в составе ЕЗП </w:t>
      </w:r>
      <w:r w:rsidRPr="003501B9">
        <w:rPr>
          <w:szCs w:val="28"/>
        </w:rPr>
        <w:lastRenderedPageBreak/>
        <w:t>59:32:0000000:165, с установлением категории земель – земли сельскохозяйственного назначения и функциональной зоны – зона сельскохозяйственного использования.</w:t>
      </w:r>
    </w:p>
    <w:p w14:paraId="022100B4" w14:textId="7A8FE136" w:rsidR="003501B9" w:rsidRPr="003501B9" w:rsidRDefault="003501B9" w:rsidP="006A54E5">
      <w:pPr>
        <w:widowControl w:val="0"/>
        <w:tabs>
          <w:tab w:val="left" w:pos="9923"/>
        </w:tabs>
        <w:spacing w:line="360" w:lineRule="exact"/>
        <w:ind w:firstLine="709"/>
        <w:jc w:val="both"/>
        <w:rPr>
          <w:szCs w:val="28"/>
        </w:rPr>
      </w:pPr>
      <w:r w:rsidRPr="003501B9">
        <w:rPr>
          <w:szCs w:val="28"/>
        </w:rPr>
        <w:t>Проектом предусмотрено включение в границы населенного пункта неразграниченных территорий из земель лесного фонда (площадью 0,0430 га), с учетом применения части 3 статьи 14 Федерального закона от 21 декабря 2004 г. №</w:t>
      </w:r>
      <w:r w:rsidR="00A71F3F">
        <w:rPr>
          <w:szCs w:val="28"/>
        </w:rPr>
        <w:t xml:space="preserve"> </w:t>
      </w:r>
      <w:r w:rsidRPr="003501B9">
        <w:rPr>
          <w:szCs w:val="28"/>
        </w:rPr>
        <w:t xml:space="preserve">172-ФЗ «О переводе земель или земельных участков из одной категории в другую», с отнесением включаемых территорий к категории земель населенных пунктов. Включение данной территории </w:t>
      </w:r>
      <w:r w:rsidR="000964BD" w:rsidRPr="003501B9">
        <w:t>обусловлено</w:t>
      </w:r>
      <w:r w:rsidRPr="003501B9">
        <w:t xml:space="preserve"> принятым решением по приведению сведений </w:t>
      </w:r>
      <w:r w:rsidRPr="003501B9">
        <w:rPr>
          <w:szCs w:val="28"/>
        </w:rPr>
        <w:t>государственного лесного реестра (далее – ГЛР)</w:t>
      </w:r>
      <w:r w:rsidRPr="003501B9">
        <w:t xml:space="preserve"> в соответствие со </w:t>
      </w:r>
      <w:r w:rsidRPr="003501B9">
        <w:rPr>
          <w:rFonts w:cs="Calibri"/>
          <w:lang w:eastAsia="ar-SA"/>
        </w:rPr>
        <w:t>сведениями Единого государственного реестра недвижимости</w:t>
      </w:r>
      <w:r w:rsidRPr="003501B9">
        <w:rPr>
          <w:szCs w:val="28"/>
        </w:rPr>
        <w:t xml:space="preserve">, </w:t>
      </w:r>
      <w:r w:rsidRPr="003501B9">
        <w:rPr>
          <w:rFonts w:cs="Calibri"/>
          <w:lang w:eastAsia="ar-SA"/>
        </w:rPr>
        <w:t xml:space="preserve">при исключении двойного учета земель, </w:t>
      </w:r>
      <w:r w:rsidRPr="003501B9">
        <w:t>согласно письму Министерства природных ресурсов, лесного хозяйства и экологии Пермского края от 12 декабря 2022</w:t>
      </w:r>
      <w:r w:rsidR="00A71F3F" w:rsidRPr="00A71F3F">
        <w:rPr>
          <w:szCs w:val="28"/>
          <w:lang w:eastAsia="ar-SA"/>
        </w:rPr>
        <w:t xml:space="preserve"> </w:t>
      </w:r>
      <w:r w:rsidR="00A71F3F">
        <w:rPr>
          <w:szCs w:val="28"/>
          <w:lang w:eastAsia="ar-SA"/>
        </w:rPr>
        <w:t>г.</w:t>
      </w:r>
      <w:r w:rsidRPr="003501B9">
        <w:t xml:space="preserve"> № 30-01-16-5238</w:t>
      </w:r>
      <w:r w:rsidRPr="003501B9">
        <w:rPr>
          <w:rFonts w:cs="Calibri"/>
          <w:lang w:eastAsia="ar-SA"/>
        </w:rPr>
        <w:t>.</w:t>
      </w:r>
    </w:p>
    <w:p w14:paraId="4724BD0D" w14:textId="77777777" w:rsidR="003501B9" w:rsidRPr="003501B9" w:rsidRDefault="003501B9" w:rsidP="006A54E5">
      <w:pPr>
        <w:widowControl w:val="0"/>
        <w:tabs>
          <w:tab w:val="left" w:pos="9923"/>
        </w:tabs>
        <w:spacing w:line="360" w:lineRule="exact"/>
        <w:ind w:firstLine="709"/>
        <w:jc w:val="both"/>
        <w:rPr>
          <w:szCs w:val="28"/>
        </w:rPr>
      </w:pPr>
    </w:p>
    <w:p w14:paraId="67757663" w14:textId="3B93D18F" w:rsidR="003501B9" w:rsidRDefault="003501B9" w:rsidP="006A54E5">
      <w:pPr>
        <w:keepNext/>
        <w:keepLines/>
        <w:tabs>
          <w:tab w:val="left" w:pos="709"/>
          <w:tab w:val="left" w:pos="9923"/>
        </w:tabs>
        <w:spacing w:line="360" w:lineRule="exact"/>
        <w:ind w:firstLine="709"/>
        <w:jc w:val="center"/>
        <w:outlineLvl w:val="0"/>
        <w:rPr>
          <w:b/>
          <w:color w:val="000000"/>
          <w:szCs w:val="28"/>
        </w:rPr>
      </w:pPr>
      <w:bookmarkStart w:id="6" w:name="_Toc132892357"/>
      <w:bookmarkStart w:id="7" w:name="_Toc66805383"/>
      <w:bookmarkStart w:id="8" w:name="_Toc17040865"/>
      <w:r w:rsidRPr="003501B9">
        <w:rPr>
          <w:b/>
          <w:color w:val="000000"/>
          <w:szCs w:val="28"/>
        </w:rPr>
        <w:t>1.2. Мероприятия по развитию и размещению учреждений и предприятий обслуживания</w:t>
      </w:r>
      <w:bookmarkEnd w:id="6"/>
      <w:bookmarkEnd w:id="7"/>
      <w:bookmarkEnd w:id="8"/>
    </w:p>
    <w:p w14:paraId="30DB2B6C" w14:textId="77777777" w:rsidR="00B70A68" w:rsidRPr="003501B9" w:rsidRDefault="00B70A68" w:rsidP="006A54E5">
      <w:pPr>
        <w:keepNext/>
        <w:keepLines/>
        <w:tabs>
          <w:tab w:val="left" w:pos="9923"/>
        </w:tabs>
        <w:spacing w:line="360" w:lineRule="exact"/>
        <w:ind w:firstLine="709"/>
        <w:jc w:val="center"/>
        <w:outlineLvl w:val="0"/>
        <w:rPr>
          <w:b/>
          <w:color w:val="000000"/>
          <w:szCs w:val="28"/>
        </w:rPr>
      </w:pPr>
    </w:p>
    <w:p w14:paraId="204B9C91"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1. Проектом предусматривается:</w:t>
      </w:r>
    </w:p>
    <w:p w14:paraId="0FC23009"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1) равномерное развитие планировочных районов в соответствии с нормативами обеспеченности социально-значимыми объектами обслуживания и территориями общего пользования, транспортной и пешеходной доступностью, с учетом радиусов обслуживания;</w:t>
      </w:r>
    </w:p>
    <w:p w14:paraId="27B97614"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2) повышение уровня и качества обслуживания при одновременном сокращении расходов времени населения на поездки в культурно-бытовых целях;</w:t>
      </w:r>
    </w:p>
    <w:p w14:paraId="10F3A892"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3) возможность мобильного обслуживания и доставки товаров и услуг периодического и эпизодического спроса на основе заказов и заявок;</w:t>
      </w:r>
    </w:p>
    <w:p w14:paraId="6E96B191" w14:textId="77777777" w:rsidR="003501B9" w:rsidRPr="003501B9" w:rsidRDefault="003501B9" w:rsidP="006A54E5">
      <w:pPr>
        <w:widowControl w:val="0"/>
        <w:tabs>
          <w:tab w:val="left" w:pos="9923"/>
        </w:tabs>
        <w:spacing w:line="360" w:lineRule="exact"/>
        <w:ind w:firstLine="709"/>
        <w:jc w:val="both"/>
        <w:rPr>
          <w:szCs w:val="28"/>
        </w:rPr>
      </w:pPr>
      <w:r w:rsidRPr="003501B9">
        <w:rPr>
          <w:szCs w:val="28"/>
        </w:rPr>
        <w:t>4) обеспечение доступности объектов социальной инфраструктуры для инвалидов и маломобильных групп населения, в том числе за счет оснащения зданий специальными приспособлениями и оборудованием, организации безопасности перемещения, возможности ориентации в пространстве на основе получения своевременной информации.</w:t>
      </w:r>
    </w:p>
    <w:p w14:paraId="26270149" w14:textId="77777777" w:rsidR="003501B9" w:rsidRPr="003501B9" w:rsidRDefault="003501B9" w:rsidP="006A54E5">
      <w:pPr>
        <w:tabs>
          <w:tab w:val="left" w:pos="9923"/>
        </w:tabs>
        <w:spacing w:line="360" w:lineRule="exact"/>
        <w:ind w:firstLine="709"/>
        <w:jc w:val="center"/>
        <w:rPr>
          <w:rFonts w:eastAsia="Calibri"/>
          <w:szCs w:val="28"/>
        </w:rPr>
      </w:pPr>
    </w:p>
    <w:p w14:paraId="41691FDE" w14:textId="14C06CA3" w:rsidR="003501B9" w:rsidRDefault="003501B9" w:rsidP="006A54E5">
      <w:pPr>
        <w:tabs>
          <w:tab w:val="left" w:pos="9923"/>
        </w:tabs>
        <w:spacing w:line="360" w:lineRule="exact"/>
        <w:ind w:firstLine="709"/>
        <w:jc w:val="center"/>
        <w:rPr>
          <w:rFonts w:eastAsia="Calibri"/>
          <w:szCs w:val="28"/>
        </w:rPr>
      </w:pPr>
      <w:r w:rsidRPr="003501B9">
        <w:rPr>
          <w:rFonts w:eastAsia="Calibri"/>
          <w:szCs w:val="28"/>
        </w:rPr>
        <w:t>Перечень планируемых к размещению учреждений и предприятий обслуживания</w:t>
      </w:r>
    </w:p>
    <w:p w14:paraId="35146C5B" w14:textId="77777777" w:rsidR="00B61FEC" w:rsidRPr="003501B9" w:rsidRDefault="00B61FEC" w:rsidP="00DD70E1">
      <w:pPr>
        <w:tabs>
          <w:tab w:val="left" w:pos="9923"/>
        </w:tabs>
        <w:jc w:val="center"/>
        <w:rPr>
          <w:rFonts w:eastAsia="Calibri"/>
          <w:szCs w:val="28"/>
        </w:rPr>
      </w:pPr>
    </w:p>
    <w:p w14:paraId="78F85306" w14:textId="77777777" w:rsidR="003501B9" w:rsidRPr="003501B9" w:rsidRDefault="003501B9" w:rsidP="00DD70E1">
      <w:pPr>
        <w:tabs>
          <w:tab w:val="left" w:pos="9923"/>
        </w:tabs>
        <w:jc w:val="right"/>
        <w:rPr>
          <w:rFonts w:eastAsia="Calibri"/>
          <w:szCs w:val="28"/>
        </w:rPr>
      </w:pPr>
      <w:r w:rsidRPr="003501B9">
        <w:rPr>
          <w:rFonts w:eastAsia="Calibri"/>
          <w:szCs w:val="28"/>
        </w:rPr>
        <w:t xml:space="preserve"> Таблица 1</w:t>
      </w:r>
    </w:p>
    <w:tbl>
      <w:tblPr>
        <w:tblW w:w="10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300"/>
        <w:gridCol w:w="2377"/>
        <w:gridCol w:w="1138"/>
        <w:gridCol w:w="1134"/>
        <w:gridCol w:w="1228"/>
        <w:gridCol w:w="1029"/>
      </w:tblGrid>
      <w:tr w:rsidR="003501B9" w:rsidRPr="003501B9" w14:paraId="3C4E5D6A" w14:textId="77777777" w:rsidTr="006A54E5">
        <w:trPr>
          <w:tblHeader/>
          <w:jc w:val="center"/>
        </w:trPr>
        <w:tc>
          <w:tcPr>
            <w:tcW w:w="988" w:type="dxa"/>
            <w:tcBorders>
              <w:top w:val="single" w:sz="4" w:space="0" w:color="auto"/>
              <w:left w:val="single" w:sz="4" w:space="0" w:color="auto"/>
              <w:bottom w:val="single" w:sz="4" w:space="0" w:color="auto"/>
              <w:right w:val="single" w:sz="4" w:space="0" w:color="auto"/>
            </w:tcBorders>
            <w:hideMark/>
          </w:tcPr>
          <w:p w14:paraId="6996030A" w14:textId="77777777" w:rsidR="003501B9" w:rsidRPr="003501B9" w:rsidRDefault="003501B9" w:rsidP="006A54E5">
            <w:pPr>
              <w:tabs>
                <w:tab w:val="left" w:pos="9923"/>
              </w:tabs>
              <w:autoSpaceDE w:val="0"/>
              <w:autoSpaceDN w:val="0"/>
              <w:adjustRightInd w:val="0"/>
              <w:spacing w:line="360" w:lineRule="exact"/>
              <w:ind w:right="206"/>
              <w:jc w:val="center"/>
              <w:rPr>
                <w:rFonts w:eastAsia="Calibri"/>
                <w:szCs w:val="28"/>
              </w:rPr>
            </w:pPr>
            <w:r w:rsidRPr="003501B9">
              <w:rPr>
                <w:rFonts w:eastAsia="Calibri"/>
                <w:szCs w:val="28"/>
              </w:rPr>
              <w:lastRenderedPageBreak/>
              <w:t>№ на карте</w:t>
            </w:r>
          </w:p>
        </w:tc>
        <w:tc>
          <w:tcPr>
            <w:tcW w:w="2300" w:type="dxa"/>
            <w:tcBorders>
              <w:top w:val="single" w:sz="4" w:space="0" w:color="auto"/>
              <w:left w:val="single" w:sz="4" w:space="0" w:color="auto"/>
              <w:bottom w:val="single" w:sz="4" w:space="0" w:color="auto"/>
              <w:right w:val="single" w:sz="4" w:space="0" w:color="auto"/>
            </w:tcBorders>
            <w:hideMark/>
          </w:tcPr>
          <w:p w14:paraId="3AFF8C32" w14:textId="77777777" w:rsidR="003501B9" w:rsidRPr="003501B9" w:rsidRDefault="003501B9" w:rsidP="006A54E5">
            <w:pPr>
              <w:tabs>
                <w:tab w:val="left" w:pos="9923"/>
              </w:tabs>
              <w:autoSpaceDE w:val="0"/>
              <w:autoSpaceDN w:val="0"/>
              <w:adjustRightInd w:val="0"/>
              <w:spacing w:line="360" w:lineRule="exact"/>
              <w:jc w:val="center"/>
              <w:rPr>
                <w:rFonts w:eastAsia="Calibri"/>
                <w:szCs w:val="28"/>
              </w:rPr>
            </w:pPr>
            <w:r w:rsidRPr="003501B9">
              <w:rPr>
                <w:rFonts w:eastAsia="Calibri"/>
                <w:szCs w:val="28"/>
              </w:rPr>
              <w:t>Наименование объекта</w:t>
            </w:r>
          </w:p>
        </w:tc>
        <w:tc>
          <w:tcPr>
            <w:tcW w:w="2377" w:type="dxa"/>
            <w:tcBorders>
              <w:top w:val="single" w:sz="4" w:space="0" w:color="auto"/>
              <w:left w:val="single" w:sz="4" w:space="0" w:color="auto"/>
              <w:bottom w:val="single" w:sz="4" w:space="0" w:color="auto"/>
              <w:right w:val="single" w:sz="4" w:space="0" w:color="auto"/>
            </w:tcBorders>
            <w:hideMark/>
          </w:tcPr>
          <w:p w14:paraId="78B233C6" w14:textId="77777777" w:rsidR="003501B9" w:rsidRPr="003501B9" w:rsidRDefault="003501B9" w:rsidP="006A54E5">
            <w:pPr>
              <w:tabs>
                <w:tab w:val="left" w:pos="9923"/>
              </w:tabs>
              <w:autoSpaceDE w:val="0"/>
              <w:autoSpaceDN w:val="0"/>
              <w:adjustRightInd w:val="0"/>
              <w:spacing w:line="360" w:lineRule="exact"/>
              <w:jc w:val="center"/>
              <w:rPr>
                <w:rFonts w:eastAsia="Calibri"/>
                <w:szCs w:val="28"/>
              </w:rPr>
            </w:pPr>
            <w:r w:rsidRPr="003501B9">
              <w:rPr>
                <w:rFonts w:eastAsia="Calibri"/>
                <w:szCs w:val="24"/>
              </w:rPr>
              <w:t>Основные характеристики объекта</w:t>
            </w:r>
          </w:p>
        </w:tc>
        <w:tc>
          <w:tcPr>
            <w:tcW w:w="1138" w:type="dxa"/>
            <w:tcBorders>
              <w:top w:val="single" w:sz="4" w:space="0" w:color="auto"/>
              <w:left w:val="single" w:sz="4" w:space="0" w:color="auto"/>
              <w:bottom w:val="single" w:sz="4" w:space="0" w:color="auto"/>
              <w:right w:val="single" w:sz="4" w:space="0" w:color="auto"/>
            </w:tcBorders>
            <w:hideMark/>
          </w:tcPr>
          <w:p w14:paraId="67793C6C" w14:textId="77777777" w:rsidR="003501B9" w:rsidRPr="003501B9" w:rsidRDefault="003501B9" w:rsidP="006A54E5">
            <w:pPr>
              <w:tabs>
                <w:tab w:val="left" w:pos="9923"/>
              </w:tabs>
              <w:autoSpaceDE w:val="0"/>
              <w:autoSpaceDN w:val="0"/>
              <w:adjustRightInd w:val="0"/>
              <w:spacing w:line="360" w:lineRule="exact"/>
              <w:jc w:val="center"/>
              <w:rPr>
                <w:rFonts w:eastAsia="Calibri"/>
                <w:szCs w:val="28"/>
              </w:rPr>
            </w:pPr>
            <w:r w:rsidRPr="003501B9">
              <w:rPr>
                <w:rFonts w:eastAsia="Calibri"/>
                <w:szCs w:val="28"/>
              </w:rPr>
              <w:t>Местоположение</w:t>
            </w:r>
          </w:p>
        </w:tc>
        <w:tc>
          <w:tcPr>
            <w:tcW w:w="1134" w:type="dxa"/>
            <w:tcBorders>
              <w:top w:val="single" w:sz="4" w:space="0" w:color="auto"/>
              <w:left w:val="single" w:sz="4" w:space="0" w:color="auto"/>
              <w:bottom w:val="single" w:sz="4" w:space="0" w:color="auto"/>
              <w:right w:val="single" w:sz="4" w:space="0" w:color="auto"/>
            </w:tcBorders>
            <w:hideMark/>
          </w:tcPr>
          <w:p w14:paraId="310FE110" w14:textId="77777777" w:rsidR="003501B9" w:rsidRPr="003501B9" w:rsidRDefault="003501B9" w:rsidP="006A54E5">
            <w:pPr>
              <w:tabs>
                <w:tab w:val="left" w:pos="9923"/>
              </w:tabs>
              <w:autoSpaceDE w:val="0"/>
              <w:autoSpaceDN w:val="0"/>
              <w:adjustRightInd w:val="0"/>
              <w:spacing w:line="360" w:lineRule="exact"/>
              <w:jc w:val="center"/>
              <w:rPr>
                <w:rFonts w:eastAsia="Calibri"/>
                <w:szCs w:val="28"/>
              </w:rPr>
            </w:pPr>
            <w:r w:rsidRPr="003501B9">
              <w:rPr>
                <w:rFonts w:eastAsia="Calibri"/>
                <w:szCs w:val="28"/>
              </w:rPr>
              <w:t>Функциональная зона</w:t>
            </w:r>
          </w:p>
        </w:tc>
        <w:tc>
          <w:tcPr>
            <w:tcW w:w="1228" w:type="dxa"/>
            <w:tcBorders>
              <w:top w:val="single" w:sz="4" w:space="0" w:color="auto"/>
              <w:left w:val="single" w:sz="4" w:space="0" w:color="auto"/>
              <w:bottom w:val="single" w:sz="4" w:space="0" w:color="auto"/>
              <w:right w:val="single" w:sz="4" w:space="0" w:color="auto"/>
            </w:tcBorders>
            <w:hideMark/>
          </w:tcPr>
          <w:p w14:paraId="4939F6E2" w14:textId="77777777" w:rsidR="003501B9" w:rsidRPr="003501B9" w:rsidRDefault="003501B9" w:rsidP="006A54E5">
            <w:pPr>
              <w:tabs>
                <w:tab w:val="left" w:pos="9923"/>
              </w:tabs>
              <w:autoSpaceDE w:val="0"/>
              <w:autoSpaceDN w:val="0"/>
              <w:adjustRightInd w:val="0"/>
              <w:spacing w:line="360" w:lineRule="exact"/>
              <w:jc w:val="center"/>
              <w:rPr>
                <w:rFonts w:eastAsia="Calibri"/>
                <w:szCs w:val="28"/>
              </w:rPr>
            </w:pPr>
            <w:r w:rsidRPr="003501B9">
              <w:rPr>
                <w:rFonts w:eastAsia="Calibri"/>
                <w:szCs w:val="28"/>
              </w:rPr>
              <w:t>Устанавливаемые зоны с особыми условиями использования территорий</w:t>
            </w:r>
          </w:p>
        </w:tc>
        <w:tc>
          <w:tcPr>
            <w:tcW w:w="1029" w:type="dxa"/>
            <w:tcBorders>
              <w:top w:val="single" w:sz="4" w:space="0" w:color="auto"/>
              <w:left w:val="single" w:sz="4" w:space="0" w:color="auto"/>
              <w:bottom w:val="single" w:sz="4" w:space="0" w:color="auto"/>
              <w:right w:val="single" w:sz="4" w:space="0" w:color="auto"/>
            </w:tcBorders>
            <w:hideMark/>
          </w:tcPr>
          <w:p w14:paraId="4FC10E4C" w14:textId="77777777" w:rsidR="003501B9" w:rsidRPr="003501B9" w:rsidRDefault="003501B9" w:rsidP="006A54E5">
            <w:pPr>
              <w:tabs>
                <w:tab w:val="left" w:pos="9923"/>
              </w:tabs>
              <w:autoSpaceDE w:val="0"/>
              <w:autoSpaceDN w:val="0"/>
              <w:adjustRightInd w:val="0"/>
              <w:spacing w:line="360" w:lineRule="exact"/>
              <w:jc w:val="center"/>
              <w:rPr>
                <w:rFonts w:eastAsia="Calibri"/>
                <w:szCs w:val="28"/>
              </w:rPr>
            </w:pPr>
            <w:r w:rsidRPr="003501B9">
              <w:rPr>
                <w:rFonts w:eastAsia="Calibri"/>
                <w:szCs w:val="28"/>
              </w:rPr>
              <w:t>Очередность освоения</w:t>
            </w:r>
          </w:p>
        </w:tc>
      </w:tr>
      <w:tr w:rsidR="003501B9" w:rsidRPr="003501B9" w14:paraId="09F4AADD" w14:textId="77777777" w:rsidTr="006A54E5">
        <w:trPr>
          <w:jc w:val="center"/>
        </w:trPr>
        <w:tc>
          <w:tcPr>
            <w:tcW w:w="988" w:type="dxa"/>
            <w:tcBorders>
              <w:top w:val="single" w:sz="4" w:space="0" w:color="auto"/>
              <w:left w:val="single" w:sz="4" w:space="0" w:color="auto"/>
              <w:bottom w:val="single" w:sz="4" w:space="0" w:color="auto"/>
              <w:right w:val="single" w:sz="4" w:space="0" w:color="auto"/>
            </w:tcBorders>
            <w:hideMark/>
          </w:tcPr>
          <w:p w14:paraId="25628340" w14:textId="77777777" w:rsidR="003501B9" w:rsidRPr="003501B9" w:rsidRDefault="003501B9" w:rsidP="006A54E5">
            <w:pPr>
              <w:tabs>
                <w:tab w:val="left" w:pos="9923"/>
              </w:tabs>
              <w:autoSpaceDE w:val="0"/>
              <w:autoSpaceDN w:val="0"/>
              <w:adjustRightInd w:val="0"/>
              <w:spacing w:line="360" w:lineRule="exact"/>
              <w:ind w:right="206"/>
              <w:jc w:val="center"/>
              <w:rPr>
                <w:szCs w:val="28"/>
              </w:rPr>
            </w:pPr>
            <w:r w:rsidRPr="003501B9">
              <w:rPr>
                <w:szCs w:val="28"/>
              </w:rPr>
              <w:t>М1</w:t>
            </w:r>
          </w:p>
        </w:tc>
        <w:tc>
          <w:tcPr>
            <w:tcW w:w="2300" w:type="dxa"/>
            <w:tcBorders>
              <w:top w:val="single" w:sz="4" w:space="0" w:color="auto"/>
              <w:left w:val="single" w:sz="4" w:space="0" w:color="auto"/>
              <w:bottom w:val="single" w:sz="4" w:space="0" w:color="auto"/>
              <w:right w:val="single" w:sz="4" w:space="0" w:color="auto"/>
            </w:tcBorders>
            <w:hideMark/>
          </w:tcPr>
          <w:p w14:paraId="4F51FCA0" w14:textId="77777777" w:rsidR="003501B9" w:rsidRPr="003501B9" w:rsidRDefault="003501B9" w:rsidP="006A54E5">
            <w:pPr>
              <w:tabs>
                <w:tab w:val="left" w:pos="9923"/>
              </w:tabs>
              <w:autoSpaceDE w:val="0"/>
              <w:autoSpaceDN w:val="0"/>
              <w:adjustRightInd w:val="0"/>
              <w:spacing w:line="360" w:lineRule="exact"/>
              <w:jc w:val="both"/>
              <w:rPr>
                <w:szCs w:val="28"/>
              </w:rPr>
            </w:pPr>
            <w:r w:rsidRPr="003501B9">
              <w:rPr>
                <w:szCs w:val="28"/>
              </w:rPr>
              <w:t>Спортивный зал площадью 540 кв.м., на основе каркасно-тентового сооружения</w:t>
            </w:r>
          </w:p>
        </w:tc>
        <w:tc>
          <w:tcPr>
            <w:tcW w:w="2377" w:type="dxa"/>
            <w:tcBorders>
              <w:top w:val="single" w:sz="4" w:space="0" w:color="auto"/>
              <w:left w:val="single" w:sz="4" w:space="0" w:color="auto"/>
              <w:bottom w:val="single" w:sz="4" w:space="0" w:color="auto"/>
              <w:right w:val="single" w:sz="4" w:space="0" w:color="auto"/>
            </w:tcBorders>
            <w:hideMark/>
          </w:tcPr>
          <w:p w14:paraId="17555FD1"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szCs w:val="28"/>
              </w:rPr>
              <w:t>540 кв.м.</w:t>
            </w:r>
          </w:p>
        </w:tc>
        <w:tc>
          <w:tcPr>
            <w:tcW w:w="1138" w:type="dxa"/>
            <w:tcBorders>
              <w:top w:val="single" w:sz="4" w:space="0" w:color="auto"/>
              <w:left w:val="single" w:sz="4" w:space="0" w:color="auto"/>
              <w:bottom w:val="single" w:sz="4" w:space="0" w:color="auto"/>
              <w:right w:val="single" w:sz="4" w:space="0" w:color="auto"/>
            </w:tcBorders>
            <w:hideMark/>
          </w:tcPr>
          <w:p w14:paraId="414998A9"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szCs w:val="28"/>
              </w:rPr>
              <w:t>с. Бершеть</w:t>
            </w:r>
          </w:p>
        </w:tc>
        <w:tc>
          <w:tcPr>
            <w:tcW w:w="1134" w:type="dxa"/>
            <w:tcBorders>
              <w:top w:val="single" w:sz="4" w:space="0" w:color="auto"/>
              <w:left w:val="single" w:sz="4" w:space="0" w:color="auto"/>
              <w:bottom w:val="single" w:sz="4" w:space="0" w:color="auto"/>
              <w:right w:val="single" w:sz="4" w:space="0" w:color="auto"/>
            </w:tcBorders>
            <w:hideMark/>
          </w:tcPr>
          <w:p w14:paraId="3F726D07"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szCs w:val="28"/>
              </w:rPr>
              <w:t>общественно-деловая зона</w:t>
            </w:r>
          </w:p>
        </w:tc>
        <w:tc>
          <w:tcPr>
            <w:tcW w:w="1228" w:type="dxa"/>
            <w:tcBorders>
              <w:top w:val="single" w:sz="4" w:space="0" w:color="auto"/>
              <w:left w:val="single" w:sz="4" w:space="0" w:color="auto"/>
              <w:bottom w:val="single" w:sz="4" w:space="0" w:color="auto"/>
              <w:right w:val="single" w:sz="4" w:space="0" w:color="auto"/>
            </w:tcBorders>
            <w:hideMark/>
          </w:tcPr>
          <w:p w14:paraId="23CD7305"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szCs w:val="28"/>
              </w:rPr>
              <w:t>не устанавливаются</w:t>
            </w:r>
          </w:p>
        </w:tc>
        <w:tc>
          <w:tcPr>
            <w:tcW w:w="1029" w:type="dxa"/>
            <w:tcBorders>
              <w:top w:val="single" w:sz="4" w:space="0" w:color="auto"/>
              <w:left w:val="single" w:sz="4" w:space="0" w:color="auto"/>
              <w:bottom w:val="single" w:sz="4" w:space="0" w:color="auto"/>
              <w:right w:val="single" w:sz="4" w:space="0" w:color="auto"/>
            </w:tcBorders>
            <w:hideMark/>
          </w:tcPr>
          <w:p w14:paraId="1BC2599D"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rFonts w:eastAsia="Calibri"/>
                <w:szCs w:val="24"/>
              </w:rPr>
              <w:t>расчетный срок</w:t>
            </w:r>
          </w:p>
        </w:tc>
      </w:tr>
      <w:tr w:rsidR="003501B9" w:rsidRPr="003501B9" w14:paraId="552967CF" w14:textId="77777777" w:rsidTr="006A54E5">
        <w:trPr>
          <w:jc w:val="center"/>
        </w:trPr>
        <w:tc>
          <w:tcPr>
            <w:tcW w:w="988" w:type="dxa"/>
            <w:tcBorders>
              <w:top w:val="single" w:sz="4" w:space="0" w:color="auto"/>
              <w:left w:val="single" w:sz="4" w:space="0" w:color="auto"/>
              <w:bottom w:val="single" w:sz="4" w:space="0" w:color="auto"/>
              <w:right w:val="single" w:sz="4" w:space="0" w:color="auto"/>
            </w:tcBorders>
            <w:hideMark/>
          </w:tcPr>
          <w:p w14:paraId="0A4B9710" w14:textId="77777777" w:rsidR="003501B9" w:rsidRPr="003501B9" w:rsidRDefault="003501B9" w:rsidP="006A54E5">
            <w:pPr>
              <w:tabs>
                <w:tab w:val="left" w:pos="9923"/>
              </w:tabs>
              <w:autoSpaceDE w:val="0"/>
              <w:autoSpaceDN w:val="0"/>
              <w:adjustRightInd w:val="0"/>
              <w:spacing w:line="360" w:lineRule="exact"/>
              <w:ind w:right="206"/>
              <w:jc w:val="center"/>
              <w:rPr>
                <w:szCs w:val="28"/>
              </w:rPr>
            </w:pPr>
            <w:r w:rsidRPr="003501B9">
              <w:rPr>
                <w:szCs w:val="28"/>
              </w:rPr>
              <w:t>М3</w:t>
            </w:r>
          </w:p>
        </w:tc>
        <w:tc>
          <w:tcPr>
            <w:tcW w:w="2300" w:type="dxa"/>
            <w:tcBorders>
              <w:top w:val="single" w:sz="4" w:space="0" w:color="auto"/>
              <w:left w:val="single" w:sz="4" w:space="0" w:color="auto"/>
              <w:bottom w:val="single" w:sz="4" w:space="0" w:color="auto"/>
              <w:right w:val="single" w:sz="4" w:space="0" w:color="auto"/>
            </w:tcBorders>
            <w:hideMark/>
          </w:tcPr>
          <w:p w14:paraId="10EEEBD3" w14:textId="77777777" w:rsidR="003501B9" w:rsidRPr="003501B9" w:rsidRDefault="003501B9" w:rsidP="006A54E5">
            <w:pPr>
              <w:tabs>
                <w:tab w:val="left" w:pos="9923"/>
              </w:tabs>
              <w:autoSpaceDE w:val="0"/>
              <w:autoSpaceDN w:val="0"/>
              <w:adjustRightInd w:val="0"/>
              <w:spacing w:line="360" w:lineRule="exact"/>
              <w:jc w:val="both"/>
              <w:rPr>
                <w:szCs w:val="28"/>
              </w:rPr>
            </w:pPr>
            <w:r w:rsidRPr="003501B9">
              <w:rPr>
                <w:szCs w:val="28"/>
              </w:rPr>
              <w:t xml:space="preserve">Расширение (реконструкция) </w:t>
            </w:r>
          </w:p>
          <w:p w14:paraId="38D9BB2B" w14:textId="77777777" w:rsidR="003501B9" w:rsidRPr="003501B9" w:rsidRDefault="003501B9" w:rsidP="006A54E5">
            <w:pPr>
              <w:tabs>
                <w:tab w:val="left" w:pos="9923"/>
              </w:tabs>
              <w:autoSpaceDE w:val="0"/>
              <w:autoSpaceDN w:val="0"/>
              <w:adjustRightInd w:val="0"/>
              <w:spacing w:line="360" w:lineRule="exact"/>
              <w:jc w:val="both"/>
              <w:rPr>
                <w:szCs w:val="28"/>
              </w:rPr>
            </w:pPr>
            <w:r w:rsidRPr="003501B9">
              <w:rPr>
                <w:szCs w:val="28"/>
              </w:rPr>
              <w:t>муниципального</w:t>
            </w:r>
          </w:p>
          <w:p w14:paraId="13EE3F55" w14:textId="77777777" w:rsidR="003501B9" w:rsidRPr="003501B9" w:rsidRDefault="003501B9" w:rsidP="006A54E5">
            <w:pPr>
              <w:tabs>
                <w:tab w:val="left" w:pos="9923"/>
              </w:tabs>
              <w:autoSpaceDE w:val="0"/>
              <w:autoSpaceDN w:val="0"/>
              <w:adjustRightInd w:val="0"/>
              <w:spacing w:line="360" w:lineRule="exact"/>
              <w:jc w:val="both"/>
              <w:rPr>
                <w:szCs w:val="28"/>
              </w:rPr>
            </w:pPr>
            <w:r w:rsidRPr="003501B9">
              <w:rPr>
                <w:szCs w:val="28"/>
              </w:rPr>
              <w:t>кладбища</w:t>
            </w:r>
          </w:p>
        </w:tc>
        <w:tc>
          <w:tcPr>
            <w:tcW w:w="2377" w:type="dxa"/>
            <w:tcBorders>
              <w:top w:val="single" w:sz="4" w:space="0" w:color="auto"/>
              <w:left w:val="single" w:sz="4" w:space="0" w:color="auto"/>
              <w:bottom w:val="single" w:sz="4" w:space="0" w:color="auto"/>
              <w:right w:val="single" w:sz="4" w:space="0" w:color="auto"/>
            </w:tcBorders>
            <w:hideMark/>
          </w:tcPr>
          <w:p w14:paraId="36006A22" w14:textId="7ADAC5AA" w:rsidR="003501B9" w:rsidRPr="003501B9" w:rsidRDefault="003501B9" w:rsidP="006A54E5">
            <w:pPr>
              <w:tabs>
                <w:tab w:val="left" w:pos="9923"/>
              </w:tabs>
              <w:spacing w:line="360" w:lineRule="exact"/>
              <w:jc w:val="center"/>
              <w:rPr>
                <w:szCs w:val="28"/>
              </w:rPr>
            </w:pPr>
            <w:r w:rsidRPr="003501B9">
              <w:rPr>
                <w:szCs w:val="28"/>
              </w:rPr>
              <w:t xml:space="preserve">согласование проекта </w:t>
            </w:r>
            <w:r w:rsidR="000964BD" w:rsidRPr="003501B9">
              <w:rPr>
                <w:szCs w:val="28"/>
              </w:rPr>
              <w:t>реконструкции</w:t>
            </w:r>
            <w:r w:rsidRPr="003501B9">
              <w:rPr>
                <w:szCs w:val="28"/>
              </w:rPr>
              <w:t xml:space="preserve"> с собственниками земельных участков (ориентировочно 1,8 га)</w:t>
            </w:r>
          </w:p>
        </w:tc>
        <w:tc>
          <w:tcPr>
            <w:tcW w:w="1138" w:type="dxa"/>
            <w:tcBorders>
              <w:top w:val="single" w:sz="4" w:space="0" w:color="auto"/>
              <w:left w:val="single" w:sz="4" w:space="0" w:color="auto"/>
              <w:bottom w:val="single" w:sz="4" w:space="0" w:color="auto"/>
              <w:right w:val="single" w:sz="4" w:space="0" w:color="auto"/>
            </w:tcBorders>
            <w:hideMark/>
          </w:tcPr>
          <w:p w14:paraId="48F4746A" w14:textId="77777777" w:rsidR="003501B9" w:rsidRPr="003501B9" w:rsidRDefault="003501B9" w:rsidP="006A54E5">
            <w:pPr>
              <w:tabs>
                <w:tab w:val="left" w:pos="9923"/>
              </w:tabs>
              <w:spacing w:line="360" w:lineRule="exact"/>
              <w:jc w:val="center"/>
              <w:rPr>
                <w:szCs w:val="28"/>
              </w:rPr>
            </w:pPr>
            <w:r w:rsidRPr="003501B9">
              <w:rPr>
                <w:szCs w:val="28"/>
              </w:rPr>
              <w:t>в 0.3 км южнее с. Янычи</w:t>
            </w:r>
          </w:p>
        </w:tc>
        <w:tc>
          <w:tcPr>
            <w:tcW w:w="1134" w:type="dxa"/>
            <w:tcBorders>
              <w:top w:val="single" w:sz="4" w:space="0" w:color="auto"/>
              <w:left w:val="single" w:sz="4" w:space="0" w:color="auto"/>
              <w:bottom w:val="single" w:sz="4" w:space="0" w:color="auto"/>
              <w:right w:val="single" w:sz="4" w:space="0" w:color="auto"/>
            </w:tcBorders>
            <w:hideMark/>
          </w:tcPr>
          <w:p w14:paraId="6522ED15"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szCs w:val="28"/>
              </w:rPr>
              <w:t>зона кладбищ</w:t>
            </w:r>
          </w:p>
        </w:tc>
        <w:tc>
          <w:tcPr>
            <w:tcW w:w="1228" w:type="dxa"/>
            <w:tcBorders>
              <w:top w:val="single" w:sz="4" w:space="0" w:color="auto"/>
              <w:left w:val="single" w:sz="4" w:space="0" w:color="auto"/>
              <w:bottom w:val="single" w:sz="4" w:space="0" w:color="auto"/>
              <w:right w:val="single" w:sz="4" w:space="0" w:color="auto"/>
            </w:tcBorders>
            <w:hideMark/>
          </w:tcPr>
          <w:p w14:paraId="07EE3206"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szCs w:val="24"/>
              </w:rPr>
              <w:t>Санитарно-защитная зона 50 м</w:t>
            </w:r>
          </w:p>
        </w:tc>
        <w:tc>
          <w:tcPr>
            <w:tcW w:w="1029" w:type="dxa"/>
            <w:tcBorders>
              <w:top w:val="single" w:sz="4" w:space="0" w:color="auto"/>
              <w:left w:val="single" w:sz="4" w:space="0" w:color="auto"/>
              <w:bottom w:val="single" w:sz="4" w:space="0" w:color="auto"/>
              <w:right w:val="single" w:sz="4" w:space="0" w:color="auto"/>
            </w:tcBorders>
            <w:hideMark/>
          </w:tcPr>
          <w:p w14:paraId="5801B92A" w14:textId="77777777" w:rsidR="003501B9" w:rsidRPr="003501B9" w:rsidRDefault="003501B9" w:rsidP="006A54E5">
            <w:pPr>
              <w:tabs>
                <w:tab w:val="left" w:pos="9923"/>
              </w:tabs>
              <w:autoSpaceDE w:val="0"/>
              <w:autoSpaceDN w:val="0"/>
              <w:adjustRightInd w:val="0"/>
              <w:spacing w:line="360" w:lineRule="exact"/>
              <w:jc w:val="center"/>
              <w:rPr>
                <w:szCs w:val="28"/>
              </w:rPr>
            </w:pPr>
            <w:r w:rsidRPr="003501B9">
              <w:rPr>
                <w:rFonts w:eastAsia="Calibri"/>
                <w:szCs w:val="24"/>
              </w:rPr>
              <w:t>расчетный срок</w:t>
            </w:r>
          </w:p>
        </w:tc>
      </w:tr>
    </w:tbl>
    <w:p w14:paraId="1887DB33" w14:textId="1EFFEA3D" w:rsidR="003501B9" w:rsidRPr="00B0195E" w:rsidRDefault="003501B9" w:rsidP="00B0195E">
      <w:pPr>
        <w:tabs>
          <w:tab w:val="left" w:pos="9923"/>
        </w:tabs>
        <w:autoSpaceDE w:val="0"/>
        <w:autoSpaceDN w:val="0"/>
        <w:adjustRightInd w:val="0"/>
        <w:spacing w:line="240" w:lineRule="exact"/>
        <w:jc w:val="both"/>
        <w:rPr>
          <w:color w:val="000000"/>
          <w:sz w:val="24"/>
          <w:szCs w:val="24"/>
        </w:rPr>
      </w:pPr>
      <w:bookmarkStart w:id="9" w:name="_Toc66805384"/>
      <w:bookmarkStart w:id="10" w:name="_Toc17040867"/>
      <w:r w:rsidRPr="00B0195E">
        <w:rPr>
          <w:color w:val="000000"/>
          <w:sz w:val="24"/>
          <w:szCs w:val="24"/>
        </w:rPr>
        <w:t>Примечание</w:t>
      </w:r>
      <w:r w:rsidR="00B0195E" w:rsidRPr="00B0195E">
        <w:rPr>
          <w:color w:val="000000"/>
          <w:sz w:val="24"/>
          <w:szCs w:val="24"/>
        </w:rPr>
        <w:t xml:space="preserve">. </w:t>
      </w:r>
      <w:r w:rsidRPr="00B0195E">
        <w:rPr>
          <w:color w:val="000000"/>
          <w:sz w:val="24"/>
          <w:szCs w:val="24"/>
        </w:rPr>
        <w:t>1. Сроки реализации проекта спортивного сооружения М1 и источники финансирования мероприятия на данный момент не определены, поэтому параметры и основные характеристики объекта спортивного сооружения могут быть скорректированы в процессе реализации мероприятия и</w:t>
      </w:r>
      <w:r w:rsidR="00B0195E">
        <w:rPr>
          <w:color w:val="000000"/>
          <w:sz w:val="24"/>
          <w:szCs w:val="24"/>
        </w:rPr>
        <w:t>сходя из возможностей бюджетов.</w:t>
      </w:r>
    </w:p>
    <w:p w14:paraId="2EF0E0A3" w14:textId="77777777" w:rsidR="003501B9" w:rsidRPr="00B0195E" w:rsidRDefault="003501B9" w:rsidP="00B0195E">
      <w:pPr>
        <w:tabs>
          <w:tab w:val="left" w:pos="9923"/>
        </w:tabs>
        <w:autoSpaceDE w:val="0"/>
        <w:autoSpaceDN w:val="0"/>
        <w:adjustRightInd w:val="0"/>
        <w:spacing w:line="240" w:lineRule="exact"/>
        <w:ind w:firstLine="709"/>
        <w:jc w:val="both"/>
        <w:rPr>
          <w:sz w:val="24"/>
          <w:szCs w:val="24"/>
        </w:rPr>
      </w:pPr>
      <w:r w:rsidRPr="00B0195E">
        <w:rPr>
          <w:color w:val="000000"/>
          <w:sz w:val="24"/>
          <w:szCs w:val="24"/>
        </w:rPr>
        <w:t xml:space="preserve">2. Указать площадь мероприятия М3 и отобразить его на картах в </w:t>
      </w:r>
      <w:r w:rsidRPr="00B0195E">
        <w:rPr>
          <w:sz w:val="24"/>
          <w:szCs w:val="24"/>
        </w:rPr>
        <w:t>проектных границах расширения кладбища возможно после согласования проекта с собственниками земельных участков, на территории которых ведутся проектные работы по реконструкции кладбища.</w:t>
      </w:r>
    </w:p>
    <w:p w14:paraId="69E68E07" w14:textId="2BD8CD11" w:rsidR="003501B9" w:rsidRPr="00B0195E" w:rsidRDefault="003501B9" w:rsidP="00B0195E">
      <w:pPr>
        <w:tabs>
          <w:tab w:val="left" w:pos="9923"/>
        </w:tabs>
        <w:spacing w:line="240" w:lineRule="exact"/>
        <w:ind w:firstLine="709"/>
        <w:jc w:val="both"/>
        <w:rPr>
          <w:sz w:val="24"/>
          <w:szCs w:val="24"/>
        </w:rPr>
      </w:pPr>
      <w:r w:rsidRPr="00B0195E">
        <w:rPr>
          <w:sz w:val="24"/>
          <w:szCs w:val="24"/>
        </w:rPr>
        <w:t>3. Описание и параметры функциональных зон представлены в таблице</w:t>
      </w:r>
      <w:r w:rsidR="00A71F3F" w:rsidRPr="00B0195E">
        <w:rPr>
          <w:sz w:val="24"/>
          <w:szCs w:val="24"/>
        </w:rPr>
        <w:t xml:space="preserve"> </w:t>
      </w:r>
      <w:r w:rsidRPr="00B0195E">
        <w:rPr>
          <w:sz w:val="24"/>
          <w:szCs w:val="24"/>
        </w:rPr>
        <w:t>5.</w:t>
      </w:r>
    </w:p>
    <w:p w14:paraId="4CE380F4" w14:textId="77777777" w:rsidR="003501B9" w:rsidRPr="003501B9" w:rsidRDefault="003501B9" w:rsidP="00B0195E">
      <w:pPr>
        <w:tabs>
          <w:tab w:val="left" w:pos="9923"/>
        </w:tabs>
        <w:spacing w:line="360" w:lineRule="exact"/>
        <w:jc w:val="both"/>
        <w:rPr>
          <w:szCs w:val="28"/>
        </w:rPr>
      </w:pPr>
    </w:p>
    <w:p w14:paraId="252ACB27" w14:textId="77777777" w:rsidR="003501B9" w:rsidRPr="003501B9" w:rsidRDefault="003501B9" w:rsidP="00B0195E">
      <w:pPr>
        <w:keepNext/>
        <w:keepLines/>
        <w:tabs>
          <w:tab w:val="left" w:pos="9923"/>
        </w:tabs>
        <w:spacing w:line="360" w:lineRule="exact"/>
        <w:jc w:val="center"/>
        <w:outlineLvl w:val="0"/>
        <w:rPr>
          <w:b/>
          <w:color w:val="000000"/>
          <w:szCs w:val="22"/>
        </w:rPr>
      </w:pPr>
      <w:bookmarkStart w:id="11" w:name="_Toc132892358"/>
      <w:r w:rsidRPr="003501B9">
        <w:rPr>
          <w:b/>
          <w:color w:val="000000"/>
          <w:szCs w:val="22"/>
        </w:rPr>
        <w:t>1.3. Мероприятия по развитию и размещению объектов производства, инженерной и транспортной инфраструктуры</w:t>
      </w:r>
      <w:bookmarkEnd w:id="9"/>
      <w:bookmarkEnd w:id="10"/>
      <w:bookmarkEnd w:id="11"/>
    </w:p>
    <w:p w14:paraId="75C055E1" w14:textId="77777777" w:rsidR="003501B9" w:rsidRPr="003501B9" w:rsidRDefault="003501B9" w:rsidP="00B0195E">
      <w:pPr>
        <w:keepNext/>
        <w:keepLines/>
        <w:tabs>
          <w:tab w:val="left" w:pos="9923"/>
        </w:tabs>
        <w:spacing w:line="360" w:lineRule="exact"/>
        <w:jc w:val="center"/>
        <w:outlineLvl w:val="0"/>
        <w:rPr>
          <w:b/>
          <w:color w:val="000000"/>
          <w:szCs w:val="22"/>
        </w:rPr>
      </w:pPr>
      <w:bookmarkStart w:id="12" w:name="_Toc95140949"/>
    </w:p>
    <w:p w14:paraId="6EAB9A36" w14:textId="7FB8078D" w:rsidR="003501B9" w:rsidRPr="003501B9" w:rsidRDefault="000964BD" w:rsidP="00B0195E">
      <w:pPr>
        <w:keepNext/>
        <w:keepLines/>
        <w:tabs>
          <w:tab w:val="left" w:pos="9923"/>
        </w:tabs>
        <w:spacing w:line="360" w:lineRule="exact"/>
        <w:jc w:val="center"/>
        <w:outlineLvl w:val="0"/>
        <w:rPr>
          <w:b/>
          <w:color w:val="000000"/>
          <w:szCs w:val="22"/>
        </w:rPr>
      </w:pPr>
      <w:bookmarkStart w:id="13" w:name="_Toc17040870"/>
      <w:bookmarkStart w:id="14" w:name="_Toc66805386"/>
      <w:bookmarkStart w:id="15" w:name="_Toc95140952"/>
      <w:bookmarkEnd w:id="12"/>
      <w:r>
        <w:rPr>
          <w:b/>
          <w:color w:val="000000"/>
          <w:szCs w:val="22"/>
        </w:rPr>
        <w:t>1.3.1.</w:t>
      </w:r>
      <w:r w:rsidR="003501B9" w:rsidRPr="003501B9">
        <w:rPr>
          <w:b/>
          <w:color w:val="000000"/>
          <w:szCs w:val="22"/>
        </w:rPr>
        <w:t xml:space="preserve"> </w:t>
      </w:r>
      <w:bookmarkStart w:id="16" w:name="_Toc132892359"/>
      <w:bookmarkStart w:id="17" w:name="_Toc127550991"/>
      <w:bookmarkStart w:id="18" w:name="_Toc124949199"/>
      <w:r w:rsidR="003501B9" w:rsidRPr="003501B9">
        <w:rPr>
          <w:b/>
          <w:color w:val="000000"/>
          <w:szCs w:val="22"/>
        </w:rPr>
        <w:t>Мероприятия по развитию систем газоснабжения</w:t>
      </w:r>
      <w:bookmarkEnd w:id="13"/>
      <w:bookmarkEnd w:id="14"/>
      <w:r w:rsidR="003501B9" w:rsidRPr="003501B9">
        <w:rPr>
          <w:b/>
          <w:color w:val="000000"/>
          <w:szCs w:val="22"/>
        </w:rPr>
        <w:t xml:space="preserve"> и водоснабжения</w:t>
      </w:r>
      <w:bookmarkEnd w:id="16"/>
      <w:bookmarkEnd w:id="17"/>
      <w:r w:rsidR="003501B9" w:rsidRPr="003501B9">
        <w:rPr>
          <w:b/>
          <w:color w:val="000000"/>
          <w:szCs w:val="22"/>
        </w:rPr>
        <w:t xml:space="preserve"> </w:t>
      </w:r>
      <w:bookmarkEnd w:id="15"/>
      <w:bookmarkEnd w:id="18"/>
    </w:p>
    <w:p w14:paraId="2AA8759F" w14:textId="77777777" w:rsidR="00BC1356" w:rsidRPr="003501B9" w:rsidRDefault="00BC1356" w:rsidP="00B0195E">
      <w:pPr>
        <w:tabs>
          <w:tab w:val="left" w:pos="9923"/>
        </w:tabs>
        <w:spacing w:line="360" w:lineRule="exact"/>
      </w:pPr>
    </w:p>
    <w:p w14:paraId="0DF59751" w14:textId="77777777" w:rsidR="003501B9" w:rsidRPr="003501B9" w:rsidRDefault="003501B9" w:rsidP="00DD70E1">
      <w:pPr>
        <w:tabs>
          <w:tab w:val="left" w:pos="9923"/>
        </w:tabs>
        <w:autoSpaceDE w:val="0"/>
        <w:autoSpaceDN w:val="0"/>
        <w:adjustRightInd w:val="0"/>
        <w:jc w:val="right"/>
        <w:rPr>
          <w:rFonts w:eastAsia="Calibri"/>
          <w:szCs w:val="28"/>
        </w:rPr>
      </w:pPr>
      <w:r w:rsidRPr="003501B9">
        <w:rPr>
          <w:rFonts w:eastAsia="Calibri"/>
          <w:szCs w:val="28"/>
        </w:rPr>
        <w:t>Таблица 2</w:t>
      </w:r>
    </w:p>
    <w:tbl>
      <w:tblPr>
        <w:tblW w:w="10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606"/>
        <w:gridCol w:w="1781"/>
        <w:gridCol w:w="2566"/>
        <w:gridCol w:w="1021"/>
        <w:gridCol w:w="1214"/>
        <w:gridCol w:w="878"/>
      </w:tblGrid>
      <w:tr w:rsidR="003501B9" w:rsidRPr="003501B9" w14:paraId="6C0F9796" w14:textId="77777777" w:rsidTr="00B0195E">
        <w:trPr>
          <w:tblHeader/>
          <w:jc w:val="center"/>
        </w:trPr>
        <w:tc>
          <w:tcPr>
            <w:tcW w:w="988" w:type="dxa"/>
            <w:tcBorders>
              <w:top w:val="single" w:sz="4" w:space="0" w:color="auto"/>
              <w:left w:val="single" w:sz="4" w:space="0" w:color="auto"/>
              <w:bottom w:val="single" w:sz="4" w:space="0" w:color="auto"/>
              <w:right w:val="single" w:sz="4" w:space="0" w:color="auto"/>
            </w:tcBorders>
            <w:hideMark/>
          </w:tcPr>
          <w:p w14:paraId="21BAB3A1"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8"/>
              </w:rPr>
              <w:lastRenderedPageBreak/>
              <w:t>№ на карте</w:t>
            </w:r>
          </w:p>
        </w:tc>
        <w:tc>
          <w:tcPr>
            <w:tcW w:w="1606" w:type="dxa"/>
            <w:tcBorders>
              <w:top w:val="single" w:sz="4" w:space="0" w:color="auto"/>
              <w:left w:val="single" w:sz="4" w:space="0" w:color="auto"/>
              <w:bottom w:val="single" w:sz="4" w:space="0" w:color="auto"/>
              <w:right w:val="single" w:sz="4" w:space="0" w:color="auto"/>
            </w:tcBorders>
            <w:hideMark/>
          </w:tcPr>
          <w:p w14:paraId="1289D99E"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Наименование объекта</w:t>
            </w:r>
          </w:p>
        </w:tc>
        <w:tc>
          <w:tcPr>
            <w:tcW w:w="1781" w:type="dxa"/>
            <w:tcBorders>
              <w:top w:val="single" w:sz="4" w:space="0" w:color="auto"/>
              <w:left w:val="single" w:sz="4" w:space="0" w:color="auto"/>
              <w:bottom w:val="single" w:sz="4" w:space="0" w:color="auto"/>
              <w:right w:val="single" w:sz="4" w:space="0" w:color="auto"/>
            </w:tcBorders>
            <w:hideMark/>
          </w:tcPr>
          <w:p w14:paraId="4D6E49BB"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Основные характеристики объекта</w:t>
            </w:r>
          </w:p>
        </w:tc>
        <w:tc>
          <w:tcPr>
            <w:tcW w:w="2566" w:type="dxa"/>
            <w:tcBorders>
              <w:top w:val="single" w:sz="4" w:space="0" w:color="auto"/>
              <w:left w:val="single" w:sz="4" w:space="0" w:color="auto"/>
              <w:bottom w:val="single" w:sz="4" w:space="0" w:color="auto"/>
              <w:right w:val="single" w:sz="4" w:space="0" w:color="auto"/>
            </w:tcBorders>
            <w:hideMark/>
          </w:tcPr>
          <w:p w14:paraId="1B0F61C7"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Местоположение</w:t>
            </w:r>
          </w:p>
        </w:tc>
        <w:tc>
          <w:tcPr>
            <w:tcW w:w="1021" w:type="dxa"/>
            <w:tcBorders>
              <w:top w:val="single" w:sz="4" w:space="0" w:color="auto"/>
              <w:left w:val="single" w:sz="4" w:space="0" w:color="auto"/>
              <w:bottom w:val="single" w:sz="4" w:space="0" w:color="auto"/>
              <w:right w:val="single" w:sz="4" w:space="0" w:color="auto"/>
            </w:tcBorders>
            <w:hideMark/>
          </w:tcPr>
          <w:p w14:paraId="3826D6C6"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Функциональная зона</w:t>
            </w:r>
          </w:p>
        </w:tc>
        <w:tc>
          <w:tcPr>
            <w:tcW w:w="1214" w:type="dxa"/>
            <w:tcBorders>
              <w:top w:val="single" w:sz="4" w:space="0" w:color="auto"/>
              <w:left w:val="single" w:sz="4" w:space="0" w:color="auto"/>
              <w:bottom w:val="single" w:sz="4" w:space="0" w:color="auto"/>
              <w:right w:val="single" w:sz="4" w:space="0" w:color="auto"/>
            </w:tcBorders>
            <w:hideMark/>
          </w:tcPr>
          <w:p w14:paraId="450A4EB5"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Устанавливаемые зоны с особыми условиями использования территорий</w:t>
            </w:r>
          </w:p>
        </w:tc>
        <w:tc>
          <w:tcPr>
            <w:tcW w:w="878" w:type="dxa"/>
            <w:tcBorders>
              <w:top w:val="single" w:sz="4" w:space="0" w:color="auto"/>
              <w:left w:val="single" w:sz="4" w:space="0" w:color="auto"/>
              <w:bottom w:val="single" w:sz="4" w:space="0" w:color="auto"/>
              <w:right w:val="single" w:sz="4" w:space="0" w:color="auto"/>
            </w:tcBorders>
            <w:hideMark/>
          </w:tcPr>
          <w:p w14:paraId="377A5B5C"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Очередность выполнения</w:t>
            </w:r>
          </w:p>
        </w:tc>
      </w:tr>
      <w:tr w:rsidR="003501B9" w:rsidRPr="003501B9" w14:paraId="06DA450C" w14:textId="77777777" w:rsidTr="00B0195E">
        <w:trPr>
          <w:jc w:val="center"/>
        </w:trPr>
        <w:tc>
          <w:tcPr>
            <w:tcW w:w="988" w:type="dxa"/>
            <w:tcBorders>
              <w:top w:val="single" w:sz="4" w:space="0" w:color="auto"/>
              <w:left w:val="single" w:sz="4" w:space="0" w:color="auto"/>
              <w:bottom w:val="single" w:sz="4" w:space="0" w:color="auto"/>
              <w:right w:val="single" w:sz="4" w:space="0" w:color="auto"/>
            </w:tcBorders>
            <w:hideMark/>
          </w:tcPr>
          <w:p w14:paraId="2D37340E"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М2</w:t>
            </w:r>
          </w:p>
        </w:tc>
        <w:tc>
          <w:tcPr>
            <w:tcW w:w="1606" w:type="dxa"/>
            <w:tcBorders>
              <w:top w:val="single" w:sz="4" w:space="0" w:color="auto"/>
              <w:left w:val="single" w:sz="4" w:space="0" w:color="auto"/>
              <w:bottom w:val="single" w:sz="4" w:space="0" w:color="auto"/>
              <w:right w:val="single" w:sz="4" w:space="0" w:color="auto"/>
            </w:tcBorders>
            <w:hideMark/>
          </w:tcPr>
          <w:p w14:paraId="39D4B98E" w14:textId="77777777" w:rsidR="003501B9" w:rsidRPr="003501B9" w:rsidRDefault="003501B9" w:rsidP="00B0195E">
            <w:pPr>
              <w:tabs>
                <w:tab w:val="left" w:pos="9923"/>
              </w:tabs>
              <w:autoSpaceDE w:val="0"/>
              <w:autoSpaceDN w:val="0"/>
              <w:adjustRightInd w:val="0"/>
              <w:spacing w:line="360" w:lineRule="exact"/>
              <w:rPr>
                <w:rFonts w:eastAsia="Calibri"/>
                <w:sz w:val="24"/>
                <w:szCs w:val="24"/>
              </w:rPr>
            </w:pPr>
            <w:r w:rsidRPr="003501B9">
              <w:rPr>
                <w:szCs w:val="28"/>
              </w:rPr>
              <w:t xml:space="preserve">Размещение распределительных газопроводов </w:t>
            </w:r>
          </w:p>
        </w:tc>
        <w:tc>
          <w:tcPr>
            <w:tcW w:w="1781" w:type="dxa"/>
            <w:tcBorders>
              <w:top w:val="single" w:sz="4" w:space="0" w:color="auto"/>
              <w:left w:val="single" w:sz="4" w:space="0" w:color="auto"/>
              <w:bottom w:val="single" w:sz="4" w:space="0" w:color="auto"/>
              <w:right w:val="single" w:sz="4" w:space="0" w:color="auto"/>
            </w:tcBorders>
            <w:hideMark/>
          </w:tcPr>
          <w:p w14:paraId="30DF4677"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szCs w:val="28"/>
              </w:rPr>
              <w:t>сеть газопроводов среднего давления общей протяженностью - 5402,0 м.; сеть газопроводов низкого давления общей протяженностью - 22109,0 м.; шкафные газорегуляторные пункты – 6 шт.</w:t>
            </w:r>
          </w:p>
        </w:tc>
        <w:tc>
          <w:tcPr>
            <w:tcW w:w="2566" w:type="dxa"/>
            <w:tcBorders>
              <w:top w:val="single" w:sz="4" w:space="0" w:color="auto"/>
              <w:left w:val="single" w:sz="4" w:space="0" w:color="auto"/>
              <w:bottom w:val="single" w:sz="4" w:space="0" w:color="auto"/>
              <w:right w:val="single" w:sz="4" w:space="0" w:color="auto"/>
            </w:tcBorders>
            <w:hideMark/>
          </w:tcPr>
          <w:p w14:paraId="009F20D2"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 xml:space="preserve"> с. Бершеть</w:t>
            </w:r>
          </w:p>
          <w:p w14:paraId="73BAC6BE" w14:textId="77777777" w:rsidR="003501B9" w:rsidRPr="003501B9" w:rsidRDefault="003501B9" w:rsidP="00B0195E">
            <w:pPr>
              <w:tabs>
                <w:tab w:val="left" w:pos="9923"/>
              </w:tabs>
              <w:autoSpaceDE w:val="0"/>
              <w:autoSpaceDN w:val="0"/>
              <w:adjustRightInd w:val="0"/>
              <w:spacing w:line="360" w:lineRule="exact"/>
              <w:jc w:val="center"/>
              <w:rPr>
                <w:rFonts w:eastAsia="Calibri"/>
                <w:sz w:val="24"/>
                <w:szCs w:val="24"/>
              </w:rPr>
            </w:pPr>
            <w:r w:rsidRPr="003501B9">
              <w:rPr>
                <w:rFonts w:eastAsia="Calibri"/>
                <w:szCs w:val="24"/>
              </w:rPr>
              <w:t>(ул. Сибирский тракт, ул. Новотрактовая, ул. Железнодорожная, ул. Железнодорожная 1-я, ул. Железнодорожная 2-я, ул. Забайкальская, ул. Новосельская, ул. Овражная, ул. Зеленая, ул. Светлая, ул. Северная, ул. Заречная, ул. Дорожная, ул. Луговая, ул. Цветочная, ул. Полевая, ул. Запрудная)</w:t>
            </w:r>
          </w:p>
        </w:tc>
        <w:tc>
          <w:tcPr>
            <w:tcW w:w="1021" w:type="dxa"/>
            <w:tcBorders>
              <w:top w:val="single" w:sz="4" w:space="0" w:color="auto"/>
              <w:left w:val="single" w:sz="4" w:space="0" w:color="auto"/>
              <w:bottom w:val="single" w:sz="4" w:space="0" w:color="auto"/>
              <w:right w:val="single" w:sz="4" w:space="0" w:color="auto"/>
            </w:tcBorders>
            <w:hideMark/>
          </w:tcPr>
          <w:p w14:paraId="5F67588A"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w:t>
            </w:r>
          </w:p>
        </w:tc>
        <w:tc>
          <w:tcPr>
            <w:tcW w:w="1214" w:type="dxa"/>
            <w:tcBorders>
              <w:top w:val="single" w:sz="4" w:space="0" w:color="auto"/>
              <w:left w:val="single" w:sz="4" w:space="0" w:color="auto"/>
              <w:bottom w:val="single" w:sz="4" w:space="0" w:color="auto"/>
              <w:right w:val="single" w:sz="4" w:space="0" w:color="auto"/>
            </w:tcBorders>
            <w:hideMark/>
          </w:tcPr>
          <w:p w14:paraId="1ABC92B5"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охранная зона</w:t>
            </w:r>
          </w:p>
        </w:tc>
        <w:tc>
          <w:tcPr>
            <w:tcW w:w="878" w:type="dxa"/>
            <w:tcBorders>
              <w:top w:val="single" w:sz="4" w:space="0" w:color="auto"/>
              <w:left w:val="single" w:sz="4" w:space="0" w:color="auto"/>
              <w:bottom w:val="single" w:sz="4" w:space="0" w:color="auto"/>
              <w:right w:val="single" w:sz="4" w:space="0" w:color="auto"/>
            </w:tcBorders>
            <w:hideMark/>
          </w:tcPr>
          <w:p w14:paraId="4F54E4CC"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1 очередь</w:t>
            </w:r>
          </w:p>
        </w:tc>
      </w:tr>
      <w:tr w:rsidR="003501B9" w:rsidRPr="003501B9" w14:paraId="38D67FD9" w14:textId="77777777" w:rsidTr="00B0195E">
        <w:trPr>
          <w:jc w:val="center"/>
        </w:trPr>
        <w:tc>
          <w:tcPr>
            <w:tcW w:w="988" w:type="dxa"/>
            <w:tcBorders>
              <w:top w:val="single" w:sz="4" w:space="0" w:color="auto"/>
              <w:left w:val="single" w:sz="4" w:space="0" w:color="auto"/>
              <w:bottom w:val="single" w:sz="4" w:space="0" w:color="auto"/>
              <w:right w:val="single" w:sz="4" w:space="0" w:color="auto"/>
            </w:tcBorders>
            <w:hideMark/>
          </w:tcPr>
          <w:p w14:paraId="7E979627"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М4</w:t>
            </w:r>
          </w:p>
        </w:tc>
        <w:tc>
          <w:tcPr>
            <w:tcW w:w="1606" w:type="dxa"/>
            <w:tcBorders>
              <w:top w:val="single" w:sz="4" w:space="0" w:color="auto"/>
              <w:left w:val="single" w:sz="4" w:space="0" w:color="auto"/>
              <w:bottom w:val="single" w:sz="4" w:space="0" w:color="auto"/>
              <w:right w:val="single" w:sz="4" w:space="0" w:color="auto"/>
            </w:tcBorders>
            <w:hideMark/>
          </w:tcPr>
          <w:p w14:paraId="18684A3C" w14:textId="77777777" w:rsidR="003501B9" w:rsidRPr="003501B9" w:rsidRDefault="003501B9" w:rsidP="00B0195E">
            <w:pPr>
              <w:tabs>
                <w:tab w:val="left" w:pos="9923"/>
              </w:tabs>
              <w:autoSpaceDE w:val="0"/>
              <w:autoSpaceDN w:val="0"/>
              <w:adjustRightInd w:val="0"/>
              <w:spacing w:line="360" w:lineRule="exact"/>
              <w:rPr>
                <w:szCs w:val="28"/>
              </w:rPr>
            </w:pPr>
            <w:r w:rsidRPr="003501B9">
              <w:rPr>
                <w:rFonts w:eastAsia="Calibri"/>
                <w:szCs w:val="24"/>
              </w:rPr>
              <w:t>Строительство участка водопровода, устройство колодца</w:t>
            </w:r>
          </w:p>
        </w:tc>
        <w:tc>
          <w:tcPr>
            <w:tcW w:w="1781" w:type="dxa"/>
            <w:tcBorders>
              <w:top w:val="single" w:sz="4" w:space="0" w:color="auto"/>
              <w:left w:val="single" w:sz="4" w:space="0" w:color="auto"/>
              <w:bottom w:val="single" w:sz="4" w:space="0" w:color="auto"/>
              <w:right w:val="single" w:sz="4" w:space="0" w:color="auto"/>
            </w:tcBorders>
            <w:hideMark/>
          </w:tcPr>
          <w:p w14:paraId="73F4A135"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szCs w:val="28"/>
              </w:rPr>
              <w:t>общей протяженностью -</w:t>
            </w:r>
            <w:r w:rsidRPr="003501B9">
              <w:rPr>
                <w:rFonts w:eastAsia="Calibri"/>
                <w:szCs w:val="24"/>
              </w:rPr>
              <w:t>200 м, устройство колодца – 1 шт.</w:t>
            </w:r>
          </w:p>
        </w:tc>
        <w:tc>
          <w:tcPr>
            <w:tcW w:w="2566" w:type="dxa"/>
            <w:tcBorders>
              <w:top w:val="single" w:sz="4" w:space="0" w:color="auto"/>
              <w:left w:val="single" w:sz="4" w:space="0" w:color="auto"/>
              <w:bottom w:val="single" w:sz="4" w:space="0" w:color="auto"/>
              <w:right w:val="single" w:sz="4" w:space="0" w:color="auto"/>
            </w:tcBorders>
          </w:tcPr>
          <w:p w14:paraId="0AD95E0D"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с. Янычи,</w:t>
            </w:r>
          </w:p>
          <w:p w14:paraId="4FF9CC7F"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ул. Сибирский тракт</w:t>
            </w:r>
          </w:p>
          <w:p w14:paraId="3D2711AF"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p>
        </w:tc>
        <w:tc>
          <w:tcPr>
            <w:tcW w:w="1021" w:type="dxa"/>
            <w:tcBorders>
              <w:top w:val="single" w:sz="4" w:space="0" w:color="auto"/>
              <w:left w:val="single" w:sz="4" w:space="0" w:color="auto"/>
              <w:bottom w:val="single" w:sz="4" w:space="0" w:color="auto"/>
              <w:right w:val="single" w:sz="4" w:space="0" w:color="auto"/>
            </w:tcBorders>
            <w:hideMark/>
          </w:tcPr>
          <w:p w14:paraId="1EDE2F7B"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w:t>
            </w:r>
          </w:p>
        </w:tc>
        <w:tc>
          <w:tcPr>
            <w:tcW w:w="1214" w:type="dxa"/>
            <w:tcBorders>
              <w:top w:val="single" w:sz="4" w:space="0" w:color="auto"/>
              <w:left w:val="single" w:sz="4" w:space="0" w:color="auto"/>
              <w:bottom w:val="single" w:sz="4" w:space="0" w:color="auto"/>
              <w:right w:val="single" w:sz="4" w:space="0" w:color="auto"/>
            </w:tcBorders>
            <w:hideMark/>
          </w:tcPr>
          <w:p w14:paraId="4CD05168"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w:t>
            </w:r>
          </w:p>
        </w:tc>
        <w:tc>
          <w:tcPr>
            <w:tcW w:w="878" w:type="dxa"/>
            <w:tcBorders>
              <w:top w:val="single" w:sz="4" w:space="0" w:color="auto"/>
              <w:left w:val="single" w:sz="4" w:space="0" w:color="auto"/>
              <w:bottom w:val="single" w:sz="4" w:space="0" w:color="auto"/>
              <w:right w:val="single" w:sz="4" w:space="0" w:color="auto"/>
            </w:tcBorders>
            <w:hideMark/>
          </w:tcPr>
          <w:p w14:paraId="6ECFE6CF"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Расчетный срок</w:t>
            </w:r>
          </w:p>
        </w:tc>
      </w:tr>
    </w:tbl>
    <w:p w14:paraId="70361E05" w14:textId="0E799346" w:rsidR="003501B9" w:rsidRPr="00B0195E" w:rsidRDefault="00B0195E" w:rsidP="00B0195E">
      <w:pPr>
        <w:tabs>
          <w:tab w:val="left" w:pos="9923"/>
        </w:tabs>
        <w:spacing w:line="240" w:lineRule="exact"/>
        <w:jc w:val="both"/>
        <w:rPr>
          <w:sz w:val="24"/>
          <w:szCs w:val="24"/>
        </w:rPr>
      </w:pPr>
      <w:bookmarkStart w:id="19" w:name="_Toc66805389"/>
      <w:r w:rsidRPr="00B0195E">
        <w:rPr>
          <w:sz w:val="24"/>
          <w:szCs w:val="24"/>
        </w:rPr>
        <w:lastRenderedPageBreak/>
        <w:t xml:space="preserve">Примечание. </w:t>
      </w:r>
      <w:r w:rsidR="003501B9" w:rsidRPr="00B0195E">
        <w:rPr>
          <w:sz w:val="24"/>
          <w:szCs w:val="24"/>
        </w:rPr>
        <w:t>Мероприятие М2 отображено согласно проектной документации «Схема газоснабжения. Пермский край, Пермский район, с. Бершеть» разработанной ООО «Антал» на основании муниципального контракта на разработку схемы газоснабжения № 543-ПР от 5 сентября 2019 г</w:t>
      </w:r>
      <w:r w:rsidR="00A71F3F" w:rsidRPr="00B0195E">
        <w:rPr>
          <w:sz w:val="24"/>
          <w:szCs w:val="24"/>
        </w:rPr>
        <w:t>.</w:t>
      </w:r>
      <w:r w:rsidR="003501B9" w:rsidRPr="00B0195E">
        <w:rPr>
          <w:sz w:val="24"/>
          <w:szCs w:val="24"/>
        </w:rPr>
        <w:t>, прошедшей согласование в Пермском районном филиале АО «Газпром газораспределение Пермь» №</w:t>
      </w:r>
      <w:r w:rsidR="00A71F3F" w:rsidRPr="00B0195E">
        <w:rPr>
          <w:sz w:val="24"/>
          <w:szCs w:val="24"/>
        </w:rPr>
        <w:t xml:space="preserve"> </w:t>
      </w:r>
      <w:r w:rsidR="003501B9" w:rsidRPr="00B0195E">
        <w:rPr>
          <w:sz w:val="24"/>
          <w:szCs w:val="24"/>
        </w:rPr>
        <w:t>1233 от 29 ноября 2019 г.</w:t>
      </w:r>
    </w:p>
    <w:p w14:paraId="672AA378" w14:textId="77777777" w:rsidR="003501B9" w:rsidRPr="00B0195E" w:rsidRDefault="003501B9" w:rsidP="00B0195E">
      <w:pPr>
        <w:tabs>
          <w:tab w:val="left" w:pos="9923"/>
        </w:tabs>
        <w:spacing w:line="240" w:lineRule="exact"/>
        <w:ind w:firstLine="709"/>
        <w:jc w:val="both"/>
        <w:rPr>
          <w:sz w:val="24"/>
          <w:szCs w:val="24"/>
        </w:rPr>
      </w:pPr>
      <w:r w:rsidRPr="00B0195E">
        <w:rPr>
          <w:sz w:val="24"/>
          <w:szCs w:val="24"/>
        </w:rPr>
        <w:t>Мероприятие М4 отображено согласно разработанной и утвержденной Администрацией Бершетского сельского поселения «Схеме водоснабжения муниципального образования «Бершетского сельского поселения» Пермского муниципального района Пермского края с. Янычи».</w:t>
      </w:r>
    </w:p>
    <w:p w14:paraId="69CE23F5" w14:textId="77777777" w:rsidR="003501B9" w:rsidRPr="003501B9" w:rsidRDefault="003501B9" w:rsidP="00B0195E">
      <w:pPr>
        <w:tabs>
          <w:tab w:val="left" w:pos="9923"/>
        </w:tabs>
        <w:spacing w:line="360" w:lineRule="exact"/>
        <w:ind w:firstLine="709"/>
        <w:jc w:val="both"/>
      </w:pPr>
    </w:p>
    <w:p w14:paraId="24466764" w14:textId="0D9A8BF8" w:rsidR="003501B9" w:rsidRDefault="000964BD" w:rsidP="00B0195E">
      <w:pPr>
        <w:keepNext/>
        <w:keepLines/>
        <w:tabs>
          <w:tab w:val="left" w:pos="9923"/>
        </w:tabs>
        <w:spacing w:line="360" w:lineRule="exact"/>
        <w:ind w:firstLine="709"/>
        <w:jc w:val="center"/>
        <w:outlineLvl w:val="1"/>
        <w:rPr>
          <w:b/>
          <w:color w:val="000000"/>
          <w:szCs w:val="24"/>
        </w:rPr>
      </w:pPr>
      <w:bookmarkStart w:id="20" w:name="_Toc132892360"/>
      <w:bookmarkStart w:id="21" w:name="_Toc127550992"/>
      <w:bookmarkStart w:id="22" w:name="_Toc124949200"/>
      <w:r>
        <w:rPr>
          <w:b/>
        </w:rPr>
        <w:t xml:space="preserve">1.3.2. </w:t>
      </w:r>
      <w:r w:rsidR="003501B9" w:rsidRPr="003501B9">
        <w:rPr>
          <w:b/>
        </w:rPr>
        <w:t xml:space="preserve">Мероприятия по </w:t>
      </w:r>
      <w:r w:rsidRPr="003501B9">
        <w:rPr>
          <w:b/>
        </w:rPr>
        <w:t>реконструкции</w:t>
      </w:r>
      <w:r w:rsidR="003501B9" w:rsidRPr="003501B9">
        <w:rPr>
          <w:b/>
        </w:rPr>
        <w:t xml:space="preserve"> </w:t>
      </w:r>
      <w:r w:rsidR="003501B9" w:rsidRPr="003501B9">
        <w:rPr>
          <w:b/>
          <w:color w:val="000000"/>
          <w:szCs w:val="24"/>
        </w:rPr>
        <w:t>объектов, оказывающих влияние на развитие территории</w:t>
      </w:r>
      <w:bookmarkEnd w:id="20"/>
      <w:bookmarkEnd w:id="21"/>
      <w:bookmarkEnd w:id="22"/>
    </w:p>
    <w:p w14:paraId="7CF86F86" w14:textId="77777777" w:rsidR="00B0195E" w:rsidRPr="000964BD" w:rsidRDefault="00B0195E" w:rsidP="00B0195E">
      <w:pPr>
        <w:keepNext/>
        <w:keepLines/>
        <w:tabs>
          <w:tab w:val="left" w:pos="9923"/>
        </w:tabs>
        <w:spacing w:line="360" w:lineRule="exact"/>
        <w:ind w:firstLine="709"/>
        <w:jc w:val="center"/>
        <w:outlineLvl w:val="1"/>
        <w:rPr>
          <w:b/>
        </w:rPr>
      </w:pPr>
    </w:p>
    <w:p w14:paraId="3BF924B2" w14:textId="77777777" w:rsidR="003501B9" w:rsidRPr="003501B9" w:rsidRDefault="003501B9" w:rsidP="00DD70E1">
      <w:pPr>
        <w:tabs>
          <w:tab w:val="left" w:pos="9923"/>
        </w:tabs>
        <w:ind w:right="-2"/>
        <w:jc w:val="right"/>
        <w:rPr>
          <w:rFonts w:eastAsia="Calibri"/>
          <w:szCs w:val="28"/>
        </w:rPr>
      </w:pPr>
      <w:r w:rsidRPr="003501B9">
        <w:rPr>
          <w:rFonts w:eastAsia="Calibri"/>
          <w:szCs w:val="28"/>
        </w:rPr>
        <w:t>Таблица 3</w:t>
      </w:r>
    </w:p>
    <w:tbl>
      <w:tblPr>
        <w:tblW w:w="10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2"/>
        <w:gridCol w:w="1488"/>
        <w:gridCol w:w="1325"/>
        <w:gridCol w:w="1317"/>
        <w:gridCol w:w="1298"/>
        <w:gridCol w:w="1296"/>
        <w:gridCol w:w="1794"/>
      </w:tblGrid>
      <w:tr w:rsidR="003501B9" w:rsidRPr="003501B9" w14:paraId="27D6ED4B" w14:textId="77777777" w:rsidTr="00C60D0B">
        <w:trPr>
          <w:tblHeader/>
          <w:jc w:val="center"/>
        </w:trPr>
        <w:tc>
          <w:tcPr>
            <w:tcW w:w="1622" w:type="dxa"/>
            <w:tcBorders>
              <w:top w:val="single" w:sz="4" w:space="0" w:color="auto"/>
              <w:left w:val="single" w:sz="4" w:space="0" w:color="auto"/>
              <w:bottom w:val="single" w:sz="4" w:space="0" w:color="auto"/>
              <w:right w:val="single" w:sz="4" w:space="0" w:color="auto"/>
            </w:tcBorders>
            <w:hideMark/>
          </w:tcPr>
          <w:p w14:paraId="6001916F"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Наименование объекта</w:t>
            </w:r>
          </w:p>
        </w:tc>
        <w:tc>
          <w:tcPr>
            <w:tcW w:w="1488" w:type="dxa"/>
            <w:tcBorders>
              <w:top w:val="single" w:sz="4" w:space="0" w:color="auto"/>
              <w:left w:val="single" w:sz="4" w:space="0" w:color="auto"/>
              <w:bottom w:val="single" w:sz="4" w:space="0" w:color="auto"/>
              <w:right w:val="single" w:sz="4" w:space="0" w:color="auto"/>
            </w:tcBorders>
            <w:hideMark/>
          </w:tcPr>
          <w:p w14:paraId="3735482F"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Основные характеристики объекта</w:t>
            </w:r>
          </w:p>
        </w:tc>
        <w:tc>
          <w:tcPr>
            <w:tcW w:w="1325" w:type="dxa"/>
            <w:tcBorders>
              <w:top w:val="single" w:sz="4" w:space="0" w:color="auto"/>
              <w:left w:val="single" w:sz="4" w:space="0" w:color="auto"/>
              <w:bottom w:val="single" w:sz="4" w:space="0" w:color="auto"/>
              <w:right w:val="single" w:sz="4" w:space="0" w:color="auto"/>
            </w:tcBorders>
            <w:hideMark/>
          </w:tcPr>
          <w:p w14:paraId="121F0C64"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Местоположение</w:t>
            </w:r>
          </w:p>
        </w:tc>
        <w:tc>
          <w:tcPr>
            <w:tcW w:w="1317" w:type="dxa"/>
            <w:tcBorders>
              <w:top w:val="single" w:sz="4" w:space="0" w:color="auto"/>
              <w:left w:val="single" w:sz="4" w:space="0" w:color="auto"/>
              <w:bottom w:val="single" w:sz="4" w:space="0" w:color="auto"/>
              <w:right w:val="single" w:sz="4" w:space="0" w:color="auto"/>
            </w:tcBorders>
            <w:hideMark/>
          </w:tcPr>
          <w:p w14:paraId="4C2B1F96"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Функциональная зона</w:t>
            </w:r>
          </w:p>
        </w:tc>
        <w:tc>
          <w:tcPr>
            <w:tcW w:w="1298" w:type="dxa"/>
            <w:tcBorders>
              <w:top w:val="single" w:sz="4" w:space="0" w:color="auto"/>
              <w:left w:val="single" w:sz="4" w:space="0" w:color="auto"/>
              <w:bottom w:val="single" w:sz="4" w:space="0" w:color="auto"/>
              <w:right w:val="single" w:sz="4" w:space="0" w:color="auto"/>
            </w:tcBorders>
            <w:hideMark/>
          </w:tcPr>
          <w:p w14:paraId="2D678D5E"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Очередность выполнения</w:t>
            </w:r>
          </w:p>
        </w:tc>
        <w:tc>
          <w:tcPr>
            <w:tcW w:w="1296" w:type="dxa"/>
            <w:tcBorders>
              <w:top w:val="single" w:sz="4" w:space="0" w:color="auto"/>
              <w:left w:val="single" w:sz="4" w:space="0" w:color="auto"/>
              <w:bottom w:val="single" w:sz="4" w:space="0" w:color="auto"/>
              <w:right w:val="single" w:sz="4" w:space="0" w:color="auto"/>
            </w:tcBorders>
            <w:hideMark/>
          </w:tcPr>
          <w:p w14:paraId="78A71ABF"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Устанавливаемые зоны с особыми условиями использования территорий</w:t>
            </w:r>
          </w:p>
        </w:tc>
        <w:tc>
          <w:tcPr>
            <w:tcW w:w="1794" w:type="dxa"/>
            <w:tcBorders>
              <w:top w:val="single" w:sz="4" w:space="0" w:color="auto"/>
              <w:left w:val="single" w:sz="4" w:space="0" w:color="auto"/>
              <w:bottom w:val="single" w:sz="4" w:space="0" w:color="auto"/>
              <w:right w:val="single" w:sz="4" w:space="0" w:color="auto"/>
            </w:tcBorders>
            <w:hideMark/>
          </w:tcPr>
          <w:p w14:paraId="3DBA1C28"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Описание границ функциональных зон</w:t>
            </w:r>
          </w:p>
        </w:tc>
      </w:tr>
      <w:tr w:rsidR="003501B9" w:rsidRPr="003501B9" w14:paraId="41AB9CCA" w14:textId="77777777" w:rsidTr="00C60D0B">
        <w:trPr>
          <w:jc w:val="center"/>
        </w:trPr>
        <w:tc>
          <w:tcPr>
            <w:tcW w:w="1622" w:type="dxa"/>
            <w:tcBorders>
              <w:top w:val="single" w:sz="4" w:space="0" w:color="auto"/>
              <w:left w:val="single" w:sz="4" w:space="0" w:color="auto"/>
              <w:bottom w:val="single" w:sz="4" w:space="0" w:color="auto"/>
              <w:right w:val="single" w:sz="4" w:space="0" w:color="auto"/>
            </w:tcBorders>
            <w:hideMark/>
          </w:tcPr>
          <w:p w14:paraId="7B5A2A03" w14:textId="77777777" w:rsidR="003501B9" w:rsidRPr="003501B9" w:rsidRDefault="003501B9" w:rsidP="00B0195E">
            <w:pPr>
              <w:tabs>
                <w:tab w:val="left" w:pos="9923"/>
              </w:tabs>
              <w:autoSpaceDE w:val="0"/>
              <w:autoSpaceDN w:val="0"/>
              <w:adjustRightInd w:val="0"/>
              <w:spacing w:line="360" w:lineRule="exact"/>
              <w:rPr>
                <w:szCs w:val="28"/>
              </w:rPr>
            </w:pPr>
            <w:r w:rsidRPr="003501B9">
              <w:rPr>
                <w:szCs w:val="28"/>
              </w:rPr>
              <w:t xml:space="preserve">Реконструкция очистных сооружений </w:t>
            </w:r>
          </w:p>
        </w:tc>
        <w:tc>
          <w:tcPr>
            <w:tcW w:w="1488" w:type="dxa"/>
            <w:tcBorders>
              <w:top w:val="single" w:sz="4" w:space="0" w:color="auto"/>
              <w:left w:val="single" w:sz="4" w:space="0" w:color="auto"/>
              <w:bottom w:val="single" w:sz="4" w:space="0" w:color="auto"/>
              <w:right w:val="single" w:sz="4" w:space="0" w:color="auto"/>
            </w:tcBorders>
            <w:hideMark/>
          </w:tcPr>
          <w:p w14:paraId="4D0AB824" w14:textId="77777777" w:rsidR="003501B9" w:rsidRPr="003501B9" w:rsidRDefault="003501B9" w:rsidP="00B0195E">
            <w:pPr>
              <w:tabs>
                <w:tab w:val="left" w:pos="9923"/>
              </w:tabs>
              <w:autoSpaceDE w:val="0"/>
              <w:autoSpaceDN w:val="0"/>
              <w:adjustRightInd w:val="0"/>
              <w:spacing w:line="360" w:lineRule="exact"/>
              <w:jc w:val="center"/>
              <w:rPr>
                <w:szCs w:val="28"/>
              </w:rPr>
            </w:pPr>
            <w:r w:rsidRPr="003501B9">
              <w:rPr>
                <w:szCs w:val="28"/>
              </w:rPr>
              <w:t xml:space="preserve">производительность 585 м3/сут. </w:t>
            </w:r>
          </w:p>
          <w:p w14:paraId="2F470B14" w14:textId="5A608FDD" w:rsidR="003501B9" w:rsidRPr="003501B9" w:rsidRDefault="003501B9" w:rsidP="00B0195E">
            <w:pPr>
              <w:tabs>
                <w:tab w:val="left" w:pos="9923"/>
              </w:tabs>
              <w:autoSpaceDE w:val="0"/>
              <w:autoSpaceDN w:val="0"/>
              <w:adjustRightInd w:val="0"/>
              <w:spacing w:line="360" w:lineRule="exact"/>
              <w:jc w:val="center"/>
              <w:rPr>
                <w:szCs w:val="28"/>
              </w:rPr>
            </w:pPr>
            <w:r w:rsidRPr="003501B9">
              <w:rPr>
                <w:szCs w:val="28"/>
              </w:rPr>
              <w:t>(</w:t>
            </w:r>
            <w:r w:rsidR="000964BD" w:rsidRPr="003501B9">
              <w:rPr>
                <w:szCs w:val="28"/>
              </w:rPr>
              <w:t>коммунальное</w:t>
            </w:r>
            <w:r w:rsidRPr="003501B9">
              <w:rPr>
                <w:szCs w:val="28"/>
              </w:rPr>
              <w:t xml:space="preserve"> обслуживание населения с. Бершеть и агрокомплекса </w:t>
            </w:r>
            <w:r w:rsidRPr="003501B9">
              <w:rPr>
                <w:rFonts w:eastAsia="Calibri"/>
                <w:szCs w:val="28"/>
                <w:lang w:eastAsia="en-US"/>
              </w:rPr>
              <w:t>АО «ПРОДО Птицефабрика Пермска</w:t>
            </w:r>
            <w:r w:rsidR="00B03DE6">
              <w:rPr>
                <w:rFonts w:eastAsia="Calibri"/>
                <w:szCs w:val="28"/>
                <w:lang w:eastAsia="en-US"/>
              </w:rPr>
              <w:t>я</w:t>
            </w:r>
            <w:r w:rsidRPr="003501B9">
              <w:rPr>
                <w:rFonts w:eastAsia="Calibri"/>
                <w:szCs w:val="28"/>
                <w:lang w:eastAsia="en-US"/>
              </w:rPr>
              <w:t>»</w:t>
            </w:r>
          </w:p>
        </w:tc>
        <w:tc>
          <w:tcPr>
            <w:tcW w:w="1325" w:type="dxa"/>
            <w:tcBorders>
              <w:top w:val="single" w:sz="4" w:space="0" w:color="auto"/>
              <w:left w:val="single" w:sz="4" w:space="0" w:color="auto"/>
              <w:bottom w:val="single" w:sz="4" w:space="0" w:color="auto"/>
              <w:right w:val="single" w:sz="4" w:space="0" w:color="auto"/>
            </w:tcBorders>
            <w:hideMark/>
          </w:tcPr>
          <w:p w14:paraId="5380DB7A"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szCs w:val="28"/>
              </w:rPr>
              <w:t xml:space="preserve">с. Бершеть, </w:t>
            </w:r>
            <w:r w:rsidRPr="003501B9">
              <w:rPr>
                <w:kern w:val="32"/>
                <w:szCs w:val="28"/>
              </w:rPr>
              <w:t xml:space="preserve">на территории </w:t>
            </w:r>
            <w:r w:rsidRPr="003501B9">
              <w:rPr>
                <w:rFonts w:eastAsia="Calibri"/>
                <w:szCs w:val="28"/>
                <w:lang w:eastAsia="en-US"/>
              </w:rPr>
              <w:t>АО «ПРОДО Птицефабрика Пермская»</w:t>
            </w:r>
          </w:p>
        </w:tc>
        <w:tc>
          <w:tcPr>
            <w:tcW w:w="1317" w:type="dxa"/>
            <w:tcBorders>
              <w:top w:val="single" w:sz="4" w:space="0" w:color="auto"/>
              <w:left w:val="single" w:sz="4" w:space="0" w:color="auto"/>
              <w:bottom w:val="single" w:sz="4" w:space="0" w:color="auto"/>
              <w:right w:val="single" w:sz="4" w:space="0" w:color="auto"/>
            </w:tcBorders>
            <w:hideMark/>
          </w:tcPr>
          <w:p w14:paraId="1170AFAA"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производственная зона</w:t>
            </w:r>
          </w:p>
        </w:tc>
        <w:tc>
          <w:tcPr>
            <w:tcW w:w="1298" w:type="dxa"/>
            <w:tcBorders>
              <w:top w:val="single" w:sz="4" w:space="0" w:color="auto"/>
              <w:left w:val="single" w:sz="4" w:space="0" w:color="auto"/>
              <w:bottom w:val="single" w:sz="4" w:space="0" w:color="auto"/>
              <w:right w:val="single" w:sz="4" w:space="0" w:color="auto"/>
            </w:tcBorders>
            <w:hideMark/>
          </w:tcPr>
          <w:p w14:paraId="2B0FC628"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1 очередь</w:t>
            </w:r>
          </w:p>
        </w:tc>
        <w:tc>
          <w:tcPr>
            <w:tcW w:w="1296" w:type="dxa"/>
            <w:tcBorders>
              <w:top w:val="single" w:sz="4" w:space="0" w:color="auto"/>
              <w:left w:val="single" w:sz="4" w:space="0" w:color="auto"/>
              <w:bottom w:val="single" w:sz="4" w:space="0" w:color="auto"/>
              <w:right w:val="single" w:sz="4" w:space="0" w:color="auto"/>
            </w:tcBorders>
            <w:hideMark/>
          </w:tcPr>
          <w:p w14:paraId="1731A541"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szCs w:val="24"/>
              </w:rPr>
              <w:t>Санитарно-защитная зона</w:t>
            </w:r>
          </w:p>
        </w:tc>
        <w:tc>
          <w:tcPr>
            <w:tcW w:w="1794" w:type="dxa"/>
            <w:tcBorders>
              <w:top w:val="single" w:sz="4" w:space="0" w:color="auto"/>
              <w:left w:val="single" w:sz="4" w:space="0" w:color="auto"/>
              <w:bottom w:val="single" w:sz="4" w:space="0" w:color="auto"/>
              <w:right w:val="single" w:sz="4" w:space="0" w:color="auto"/>
            </w:tcBorders>
            <w:hideMark/>
          </w:tcPr>
          <w:p w14:paraId="669D7558" w14:textId="77777777" w:rsidR="003501B9" w:rsidRPr="003501B9" w:rsidRDefault="003501B9" w:rsidP="00B0195E">
            <w:pPr>
              <w:tabs>
                <w:tab w:val="left" w:pos="9923"/>
              </w:tabs>
              <w:autoSpaceDE w:val="0"/>
              <w:autoSpaceDN w:val="0"/>
              <w:adjustRightInd w:val="0"/>
              <w:spacing w:line="360" w:lineRule="exact"/>
              <w:jc w:val="center"/>
              <w:rPr>
                <w:rFonts w:eastAsia="Calibri"/>
                <w:szCs w:val="24"/>
              </w:rPr>
            </w:pPr>
            <w:r w:rsidRPr="003501B9">
              <w:rPr>
                <w:rFonts w:eastAsia="Calibri"/>
                <w:szCs w:val="24"/>
              </w:rPr>
              <w:t>производственная зона</w:t>
            </w:r>
          </w:p>
        </w:tc>
      </w:tr>
    </w:tbl>
    <w:p w14:paraId="0873A22A" w14:textId="6F8912BA" w:rsidR="003501B9" w:rsidRPr="00B0195E" w:rsidRDefault="003501B9" w:rsidP="00B0195E">
      <w:pPr>
        <w:tabs>
          <w:tab w:val="left" w:pos="9923"/>
        </w:tabs>
        <w:spacing w:line="240" w:lineRule="exact"/>
        <w:jc w:val="both"/>
        <w:rPr>
          <w:sz w:val="24"/>
          <w:szCs w:val="24"/>
        </w:rPr>
      </w:pPr>
      <w:r w:rsidRPr="00B0195E">
        <w:rPr>
          <w:sz w:val="24"/>
          <w:szCs w:val="24"/>
        </w:rPr>
        <w:t>Примечание</w:t>
      </w:r>
      <w:r w:rsidR="00B0195E" w:rsidRPr="00B0195E">
        <w:rPr>
          <w:sz w:val="24"/>
          <w:szCs w:val="24"/>
        </w:rPr>
        <w:t xml:space="preserve">. </w:t>
      </w:r>
      <w:r w:rsidRPr="00B0195E">
        <w:rPr>
          <w:sz w:val="24"/>
          <w:szCs w:val="24"/>
        </w:rPr>
        <w:t xml:space="preserve">1. Мероприятие «Реконструкция очистных сооружений производительностью 585 м3/сут», находящихся в собственности </w:t>
      </w:r>
      <w:r w:rsidRPr="00B0195E">
        <w:rPr>
          <w:rFonts w:eastAsia="Calibri"/>
          <w:sz w:val="24"/>
          <w:szCs w:val="24"/>
          <w:lang w:eastAsia="en-US"/>
        </w:rPr>
        <w:t xml:space="preserve">АО «ПРОДО Птицефабрика Пермская», </w:t>
      </w:r>
      <w:r w:rsidRPr="00B0195E">
        <w:rPr>
          <w:sz w:val="24"/>
          <w:szCs w:val="24"/>
        </w:rPr>
        <w:lastRenderedPageBreak/>
        <w:t>отображено согласно «Комплексного плана развития Пермского муниципального округа Пермского края на период с 2022 по 2030 года», утвержденного главой Пермского муниципального округа Пермского края Цветовым В.Ю. от 1 декабря 2022 года.</w:t>
      </w:r>
    </w:p>
    <w:p w14:paraId="5720DA62" w14:textId="09FE032D" w:rsidR="003501B9" w:rsidRPr="00B0195E" w:rsidRDefault="003501B9" w:rsidP="00B0195E">
      <w:pPr>
        <w:tabs>
          <w:tab w:val="left" w:pos="9923"/>
        </w:tabs>
        <w:spacing w:line="240" w:lineRule="exact"/>
        <w:ind w:firstLine="708"/>
        <w:jc w:val="both"/>
        <w:rPr>
          <w:sz w:val="24"/>
          <w:szCs w:val="24"/>
        </w:rPr>
      </w:pPr>
      <w:r w:rsidRPr="00B0195E">
        <w:rPr>
          <w:sz w:val="24"/>
          <w:szCs w:val="24"/>
        </w:rPr>
        <w:t>2. Описание и параметры функциональных зон представлены в таблице</w:t>
      </w:r>
      <w:r w:rsidR="00A71F3F" w:rsidRPr="00B0195E">
        <w:rPr>
          <w:sz w:val="24"/>
          <w:szCs w:val="24"/>
        </w:rPr>
        <w:t xml:space="preserve"> </w:t>
      </w:r>
      <w:r w:rsidRPr="00B0195E">
        <w:rPr>
          <w:sz w:val="24"/>
          <w:szCs w:val="24"/>
        </w:rPr>
        <w:t>5.</w:t>
      </w:r>
    </w:p>
    <w:p w14:paraId="2266B320" w14:textId="77777777" w:rsidR="003501B9" w:rsidRPr="00B0195E" w:rsidRDefault="003501B9" w:rsidP="00B0195E">
      <w:pPr>
        <w:tabs>
          <w:tab w:val="left" w:pos="9923"/>
        </w:tabs>
        <w:spacing w:line="360" w:lineRule="exact"/>
        <w:ind w:firstLine="709"/>
        <w:jc w:val="both"/>
      </w:pPr>
    </w:p>
    <w:p w14:paraId="58F29E14" w14:textId="4A8514FD"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23" w:name="_Toc132892361"/>
      <w:r w:rsidRPr="00B0195E">
        <w:rPr>
          <w:b/>
          <w:color w:val="000000"/>
          <w:szCs w:val="28"/>
        </w:rPr>
        <w:t>1.4. Мероприятия по развитию планировочной структуры поселения</w:t>
      </w:r>
      <w:bookmarkEnd w:id="19"/>
      <w:bookmarkEnd w:id="23"/>
    </w:p>
    <w:p w14:paraId="6E831981"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6EA73BBB"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Проект учитывает планировочные особенности территории, направлен на поддержание и дальнейшее развитие сложившейся планировочной структуры сельского поселения и оптимальную организацию всех функциональных зон.</w:t>
      </w:r>
    </w:p>
    <w:p w14:paraId="20AB664D"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Проектом определены приоритетные мероприятия по развитию территории:</w:t>
      </w:r>
    </w:p>
    <w:p w14:paraId="6A806B11"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развитие крупного населенного пункта с сосредоточением в нем объектов социального и культурно-бытового обслуживания населения, обеспечивающих прилегающий малый населенный пункт;</w:t>
      </w:r>
    </w:p>
    <w:p w14:paraId="5B9855DF"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резервирование территорий для размещения объектов местного значения;</w:t>
      </w:r>
    </w:p>
    <w:p w14:paraId="7E233F06"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расположение частных объектов социального назначения в малом населенном пункте;</w:t>
      </w:r>
    </w:p>
    <w:p w14:paraId="7F9A9EFF" w14:textId="51D19F17" w:rsidR="002E174B" w:rsidRPr="00B0195E" w:rsidRDefault="003501B9" w:rsidP="00B0195E">
      <w:pPr>
        <w:widowControl w:val="0"/>
        <w:tabs>
          <w:tab w:val="left" w:pos="9923"/>
        </w:tabs>
        <w:spacing w:line="360" w:lineRule="exact"/>
        <w:ind w:firstLine="709"/>
        <w:jc w:val="both"/>
        <w:rPr>
          <w:szCs w:val="28"/>
        </w:rPr>
      </w:pPr>
      <w:r w:rsidRPr="00B0195E">
        <w:rPr>
          <w:szCs w:val="28"/>
        </w:rPr>
        <w:t>- комплексное благоустройство всех существующих населенных пунктов</w:t>
      </w:r>
      <w:r w:rsidR="002E174B" w:rsidRPr="00B0195E">
        <w:rPr>
          <w:szCs w:val="28"/>
        </w:rPr>
        <w:t>;</w:t>
      </w:r>
    </w:p>
    <w:p w14:paraId="2935C26A" w14:textId="589C4F4A" w:rsidR="003501B9" w:rsidRPr="00B0195E" w:rsidRDefault="003501B9" w:rsidP="00B0195E">
      <w:pPr>
        <w:widowControl w:val="0"/>
        <w:tabs>
          <w:tab w:val="left" w:pos="9923"/>
        </w:tabs>
        <w:spacing w:line="360" w:lineRule="exact"/>
        <w:ind w:firstLine="709"/>
        <w:jc w:val="both"/>
        <w:rPr>
          <w:szCs w:val="28"/>
        </w:rPr>
      </w:pPr>
      <w:r w:rsidRPr="00B0195E">
        <w:rPr>
          <w:szCs w:val="28"/>
        </w:rPr>
        <w:t>- ремонт улиц, дорог, проездов и их освещение. Благоустройство общественных пространств;</w:t>
      </w:r>
    </w:p>
    <w:p w14:paraId="0E703274"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создание условий для развития производственной и транспортной отрасли с привлечением инвесторов;</w:t>
      </w:r>
    </w:p>
    <w:p w14:paraId="014C4CBC"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развитие и реконструкция транспортной сети – организация надежной автомобильной связи между населенными пунктами сельского поселения;</w:t>
      </w:r>
    </w:p>
    <w:p w14:paraId="67286B70"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развитие и реконструкция объектов инженерной инфраструктуры;</w:t>
      </w:r>
    </w:p>
    <w:p w14:paraId="14AE88CC"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проведение природоохранных мероприятий.</w:t>
      </w:r>
    </w:p>
    <w:p w14:paraId="06C2C8A3"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Проектом предусмотрено развитие населенных пунктов в уточненных границах с уплотнением жилой застройки, а также вовлечением неосвоенных территорий, расположенных внутри населенных пунктов в хозяйственную деятельность.</w:t>
      </w:r>
    </w:p>
    <w:p w14:paraId="7997D679"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Проектом предусмотрено:</w:t>
      </w:r>
    </w:p>
    <w:p w14:paraId="510BE82D"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организация зон озеленения общего пользования в формируемых общественных центрах населенных пунктов;</w:t>
      </w:r>
    </w:p>
    <w:p w14:paraId="50D6E8E1"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благоустройство рекреационных территорий вдоль водных объектов;</w:t>
      </w:r>
    </w:p>
    <w:p w14:paraId="5FB0D41B"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размещение парков культуры и отдыха.</w:t>
      </w:r>
    </w:p>
    <w:p w14:paraId="1DC5FDE1"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Проектом предусмотрено приведение категорий земель земельных участков и функциональных зон в соответствие сведениям единого государственного реестра недвижимости, а также изменение функционального зонирования и категорий земель в отношении определенных земельных участков в целях повышения эффективности использования территорий.</w:t>
      </w:r>
    </w:p>
    <w:p w14:paraId="4FA9740F"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lastRenderedPageBreak/>
        <w:t>Проектом предусмотрено развитие производственной отрасли в границах территорий существующих предприятий с внедрением новых технологий, снижающих негативное воздействие на окружающую среду, организацией современного эффективного технологического процесса и установлением санитарно-защитных зон.</w:t>
      </w:r>
    </w:p>
    <w:p w14:paraId="32D63CB1" w14:textId="77777777" w:rsidR="003501B9" w:rsidRPr="00B0195E" w:rsidRDefault="003501B9" w:rsidP="00B0195E">
      <w:pPr>
        <w:tabs>
          <w:tab w:val="left" w:pos="9923"/>
        </w:tabs>
        <w:spacing w:line="360" w:lineRule="exact"/>
        <w:ind w:firstLine="709"/>
        <w:jc w:val="both"/>
        <w:rPr>
          <w:szCs w:val="24"/>
        </w:rPr>
      </w:pPr>
      <w:r w:rsidRPr="00B0195E">
        <w:rPr>
          <w:szCs w:val="28"/>
        </w:rPr>
        <w:t xml:space="preserve">Проектом </w:t>
      </w:r>
      <w:r w:rsidRPr="00B0195E">
        <w:rPr>
          <w:szCs w:val="24"/>
        </w:rPr>
        <w:t xml:space="preserve">предусмотрено установление транспортной функциональной зоны с переводом категории земель сельскохозяйственного назначения (2,23 га) и частично земель лесного фонда (1,73 га)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для земельных участков и земель, государственная собственность на которые не разграничена, расположенных </w:t>
      </w:r>
      <w:r w:rsidRPr="00B0195E">
        <w:rPr>
          <w:szCs w:val="28"/>
        </w:rPr>
        <w:t>на км 38+967 (справа)</w:t>
      </w:r>
      <w:r w:rsidRPr="00B0195E">
        <w:rPr>
          <w:szCs w:val="24"/>
        </w:rPr>
        <w:t xml:space="preserve">, км 39+275 (слева) автомобильной дороги общего пользования федерального значения </w:t>
      </w:r>
      <w:r w:rsidRPr="00B0195E">
        <w:rPr>
          <w:szCs w:val="28"/>
        </w:rPr>
        <w:t>1Р 242 (Р-242) Пермь – Екатеринбург</w:t>
      </w:r>
      <w:r w:rsidRPr="00B0195E">
        <w:rPr>
          <w:szCs w:val="24"/>
        </w:rPr>
        <w:t>.</w:t>
      </w:r>
    </w:p>
    <w:p w14:paraId="5FE31296" w14:textId="76D39FE9" w:rsidR="003501B9" w:rsidRPr="00B0195E" w:rsidRDefault="003501B9" w:rsidP="00B0195E">
      <w:pPr>
        <w:tabs>
          <w:tab w:val="left" w:pos="9923"/>
        </w:tabs>
        <w:spacing w:line="360" w:lineRule="exact"/>
        <w:ind w:firstLine="709"/>
        <w:jc w:val="both"/>
        <w:rPr>
          <w:szCs w:val="24"/>
        </w:rPr>
      </w:pPr>
      <w:r w:rsidRPr="00B0195E">
        <w:rPr>
          <w:szCs w:val="24"/>
        </w:rPr>
        <w:t>На вышеуказанной территории, на основании письма Министерства экономического развития и инвестиций Пермского края №</w:t>
      </w:r>
      <w:r w:rsidR="00A71F3F" w:rsidRPr="00B0195E">
        <w:rPr>
          <w:szCs w:val="24"/>
        </w:rPr>
        <w:t xml:space="preserve"> </w:t>
      </w:r>
      <w:r w:rsidRPr="00B0195E">
        <w:rPr>
          <w:szCs w:val="24"/>
        </w:rPr>
        <w:t>18-07-23-исх-30 от 26 мая 2022</w:t>
      </w:r>
      <w:r w:rsidR="00A71F3F" w:rsidRPr="00B0195E">
        <w:rPr>
          <w:szCs w:val="24"/>
        </w:rPr>
        <w:t xml:space="preserve"> </w:t>
      </w:r>
      <w:r w:rsidR="00A71F3F" w:rsidRPr="00B0195E">
        <w:rPr>
          <w:szCs w:val="28"/>
          <w:lang w:eastAsia="ar-SA"/>
        </w:rPr>
        <w:t>г.</w:t>
      </w:r>
      <w:r w:rsidRPr="00B0195E">
        <w:rPr>
          <w:szCs w:val="24"/>
        </w:rPr>
        <w:t>, в соответствии с утвержденным  постановлением Правительства Пермского края от 6 декабря 2013 г. № 1721-п «Об отборе инвестиционных проектов, реализуемых или планируемых к реализации на территории Пермского края» согласован инвестиционный проект, который позволит реализовать потенциал территории поселения и обеспечит развитие устойчивого функционирования придорожного сервиса в Пермском крае:</w:t>
      </w:r>
    </w:p>
    <w:p w14:paraId="254CFEDA" w14:textId="77777777" w:rsidR="003501B9" w:rsidRPr="00B0195E" w:rsidRDefault="003501B9" w:rsidP="00B0195E">
      <w:pPr>
        <w:tabs>
          <w:tab w:val="left" w:pos="9923"/>
        </w:tabs>
        <w:spacing w:line="360" w:lineRule="exact"/>
        <w:ind w:firstLine="709"/>
        <w:jc w:val="both"/>
        <w:rPr>
          <w:szCs w:val="24"/>
        </w:rPr>
      </w:pPr>
      <w:r w:rsidRPr="00B0195E">
        <w:rPr>
          <w:szCs w:val="24"/>
        </w:rPr>
        <w:t>- обеспечение территории Бершетского сельского поселения и Пермского края транспортной инфраструктурой, обеспечивающий широкий спектр сервисных услуг для автомобилистов;</w:t>
      </w:r>
    </w:p>
    <w:p w14:paraId="15D9BC6D" w14:textId="77777777" w:rsidR="003501B9" w:rsidRPr="00B0195E" w:rsidRDefault="003501B9" w:rsidP="00B0195E">
      <w:pPr>
        <w:tabs>
          <w:tab w:val="left" w:pos="9923"/>
        </w:tabs>
        <w:spacing w:line="360" w:lineRule="exact"/>
        <w:ind w:firstLine="709"/>
        <w:jc w:val="both"/>
        <w:rPr>
          <w:szCs w:val="24"/>
        </w:rPr>
      </w:pPr>
      <w:r w:rsidRPr="00B0195E">
        <w:rPr>
          <w:szCs w:val="24"/>
        </w:rPr>
        <w:t>- создание новых рабочих мест для трудоспособного населения Бершетского сельского поселения;</w:t>
      </w:r>
    </w:p>
    <w:p w14:paraId="5D1E6329" w14:textId="77777777" w:rsidR="003501B9" w:rsidRPr="00B0195E" w:rsidRDefault="003501B9" w:rsidP="00B0195E">
      <w:pPr>
        <w:tabs>
          <w:tab w:val="left" w:pos="9923"/>
        </w:tabs>
        <w:spacing w:line="360" w:lineRule="exact"/>
        <w:ind w:firstLine="709"/>
        <w:jc w:val="both"/>
        <w:rPr>
          <w:szCs w:val="24"/>
        </w:rPr>
      </w:pPr>
      <w:r w:rsidRPr="00B0195E">
        <w:rPr>
          <w:szCs w:val="24"/>
        </w:rPr>
        <w:t>- создание многофункционального комплекса сервиса, представляющего собой совокупность объектов дорожного и придорожного сервиса, для всех участников дорожного движения.</w:t>
      </w:r>
    </w:p>
    <w:p w14:paraId="71CEF342" w14:textId="77777777" w:rsidR="003501B9" w:rsidRPr="00B0195E" w:rsidRDefault="003501B9" w:rsidP="00B0195E">
      <w:pPr>
        <w:widowControl w:val="0"/>
        <w:tabs>
          <w:tab w:val="left" w:pos="9923"/>
        </w:tabs>
        <w:spacing w:line="360" w:lineRule="exact"/>
        <w:ind w:firstLine="709"/>
        <w:jc w:val="both"/>
        <w:rPr>
          <w:szCs w:val="28"/>
        </w:rPr>
      </w:pPr>
    </w:p>
    <w:p w14:paraId="2B57233D" w14:textId="3CECD1A3" w:rsidR="003501B9" w:rsidRPr="00B0195E" w:rsidRDefault="00BF048E" w:rsidP="00B0195E">
      <w:pPr>
        <w:keepNext/>
        <w:keepLines/>
        <w:tabs>
          <w:tab w:val="left" w:pos="9923"/>
        </w:tabs>
        <w:spacing w:line="360" w:lineRule="exact"/>
        <w:ind w:firstLine="709"/>
        <w:jc w:val="center"/>
        <w:outlineLvl w:val="0"/>
        <w:rPr>
          <w:b/>
          <w:color w:val="000000"/>
          <w:szCs w:val="28"/>
        </w:rPr>
      </w:pPr>
      <w:bookmarkStart w:id="24" w:name="_Toc132892362"/>
      <w:r w:rsidRPr="00B0195E">
        <w:rPr>
          <w:b/>
          <w:color w:val="000000"/>
          <w:szCs w:val="28"/>
          <w:lang w:val="en-US"/>
        </w:rPr>
        <w:t>II</w:t>
      </w:r>
      <w:r w:rsidR="003501B9" w:rsidRPr="00B0195E">
        <w:rPr>
          <w:b/>
          <w:color w:val="000000"/>
          <w:szCs w:val="28"/>
        </w:rPr>
        <w:t xml:space="preserve">. </w:t>
      </w:r>
      <w:bookmarkStart w:id="25" w:name="_Toc66805390"/>
      <w:r w:rsidR="003501B9" w:rsidRPr="00B0195E">
        <w:rPr>
          <w:b/>
          <w:color w:val="000000"/>
          <w:szCs w:val="28"/>
        </w:rPr>
        <w:t>Мероприятия в области охраны окружающей среды</w:t>
      </w:r>
      <w:bookmarkEnd w:id="24"/>
      <w:bookmarkEnd w:id="25"/>
    </w:p>
    <w:p w14:paraId="48EFA32B" w14:textId="77777777" w:rsidR="003501B9" w:rsidRPr="00B0195E" w:rsidRDefault="003501B9" w:rsidP="00B0195E">
      <w:pPr>
        <w:tabs>
          <w:tab w:val="left" w:pos="9923"/>
        </w:tabs>
        <w:spacing w:line="360" w:lineRule="exact"/>
        <w:ind w:firstLine="709"/>
        <w:rPr>
          <w:szCs w:val="28"/>
        </w:rPr>
      </w:pPr>
    </w:p>
    <w:p w14:paraId="2C537174" w14:textId="160E9E42"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26" w:name="_Toc132892363"/>
      <w:bookmarkStart w:id="27" w:name="_Toc66805391"/>
      <w:r w:rsidRPr="00B0195E">
        <w:rPr>
          <w:b/>
          <w:color w:val="000000"/>
          <w:szCs w:val="28"/>
        </w:rPr>
        <w:t>2.1. Мероприятия по улучшению качества атмосферного воздуха</w:t>
      </w:r>
      <w:bookmarkEnd w:id="26"/>
      <w:bookmarkEnd w:id="27"/>
    </w:p>
    <w:p w14:paraId="49D9FE6D"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183437E6"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собственникам производственных предприятий необходимо обеспечить разработку проектов санитарно-защитных зон, утверждение таких проектов и внесение сведений о границах таких зон в единый государственный реестр недвижимости;</w:t>
      </w:r>
    </w:p>
    <w:p w14:paraId="26513458"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xml:space="preserve">- собственникам производственных предприятий, оказывающих </w:t>
      </w:r>
      <w:r w:rsidRPr="00B0195E">
        <w:rPr>
          <w:szCs w:val="28"/>
        </w:rPr>
        <w:lastRenderedPageBreak/>
        <w:t>негативное воздействие на окружающую среду, необходимо обеспечить благоустройство территорий в границах санитарно-защитных зон.</w:t>
      </w:r>
      <w:bookmarkStart w:id="28" w:name="_Toc66805392"/>
    </w:p>
    <w:p w14:paraId="1451D9E1" w14:textId="77777777" w:rsidR="003501B9" w:rsidRPr="00B0195E" w:rsidRDefault="003501B9" w:rsidP="00B0195E">
      <w:pPr>
        <w:widowControl w:val="0"/>
        <w:tabs>
          <w:tab w:val="left" w:pos="9923"/>
        </w:tabs>
        <w:spacing w:line="360" w:lineRule="exact"/>
        <w:ind w:firstLine="709"/>
        <w:jc w:val="both"/>
        <w:rPr>
          <w:szCs w:val="28"/>
        </w:rPr>
      </w:pPr>
    </w:p>
    <w:p w14:paraId="23205246" w14:textId="70CED8F0"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29" w:name="_Toc132892364"/>
      <w:r w:rsidRPr="00B0195E">
        <w:rPr>
          <w:b/>
          <w:color w:val="000000"/>
          <w:szCs w:val="28"/>
        </w:rPr>
        <w:t>2.2. Мероприятия по защите от шума</w:t>
      </w:r>
      <w:bookmarkEnd w:id="28"/>
      <w:bookmarkEnd w:id="29"/>
    </w:p>
    <w:p w14:paraId="4A655D09"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2A01107D"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реконструкция дорог и улиц, в том числе асфальтирование;</w:t>
      </w:r>
    </w:p>
    <w:p w14:paraId="05E242B6"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реконструкция дорог и улиц с применением твердых покрытий;</w:t>
      </w:r>
    </w:p>
    <w:p w14:paraId="5425F58A"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собственникам производственных предприятий, находящихся вблизи жилой застройки, необходимо обеспечить разработку технологических мероприятий по снижению уровня шума;</w:t>
      </w:r>
    </w:p>
    <w:p w14:paraId="4F499C87"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формирование системы зеленых насаждений вдоль границ источников шумового воздействия;</w:t>
      </w:r>
    </w:p>
    <w:p w14:paraId="5606C860"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шумовая защита зданий, выходящих на автомобильные дороги общего пользования местного значения (установка шумозащитных экранов, шумозащитных стеклопакетов и пр.).</w:t>
      </w:r>
    </w:p>
    <w:p w14:paraId="5D41E2D7" w14:textId="77777777" w:rsidR="003501B9" w:rsidRPr="00B0195E" w:rsidRDefault="003501B9" w:rsidP="00B0195E">
      <w:pPr>
        <w:widowControl w:val="0"/>
        <w:tabs>
          <w:tab w:val="left" w:pos="9923"/>
        </w:tabs>
        <w:spacing w:line="360" w:lineRule="exact"/>
        <w:ind w:firstLine="709"/>
        <w:jc w:val="both"/>
        <w:rPr>
          <w:szCs w:val="28"/>
        </w:rPr>
      </w:pPr>
    </w:p>
    <w:p w14:paraId="43A83563" w14:textId="1A1EF897"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30" w:name="_Toc132892365"/>
      <w:bookmarkStart w:id="31" w:name="_Toc66805393"/>
      <w:r w:rsidRPr="00B0195E">
        <w:rPr>
          <w:b/>
          <w:color w:val="000000"/>
          <w:szCs w:val="28"/>
        </w:rPr>
        <w:t>2.3. Мероприятия по защите от электромагнитного излучения</w:t>
      </w:r>
      <w:bookmarkEnd w:id="30"/>
      <w:bookmarkEnd w:id="31"/>
    </w:p>
    <w:p w14:paraId="31337E3E"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2714E44B"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снижение воздействия источников электромагнитного излучения путем:</w:t>
      </w:r>
    </w:p>
    <w:p w14:paraId="6786D61A"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организации и соблюдения режима охранных зон (защитных коридоров) вдоль линий электропередач, санитарно-защитных зон (далее по тексту – СЗЗ) объектов системы энергоснабжения (электроподстанций), которые включены в систему планировочных ограничений при размещении жилой застройки, рекреационных зон;</w:t>
      </w:r>
    </w:p>
    <w:p w14:paraId="3AD0A0E0"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выноса существующих линий электроснабжения из усадебной застройки;</w:t>
      </w:r>
    </w:p>
    <w:p w14:paraId="70B88DC2"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проведения инвентаризации и комплексного исследования источников электромагнитного излучения, расположенных вблизи жилой застройки;</w:t>
      </w:r>
    </w:p>
    <w:p w14:paraId="73234A41"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достижения нормативов предельно-допустимых уровней (ПДУ) излучений на основе постоянного контроля за источниками электромагнитного излучения (ЭМИ).</w:t>
      </w:r>
    </w:p>
    <w:p w14:paraId="2BE48657" w14:textId="77777777" w:rsidR="003501B9" w:rsidRPr="00B0195E" w:rsidRDefault="003501B9" w:rsidP="00B0195E">
      <w:pPr>
        <w:widowControl w:val="0"/>
        <w:tabs>
          <w:tab w:val="left" w:pos="9923"/>
        </w:tabs>
        <w:spacing w:line="360" w:lineRule="exact"/>
        <w:ind w:firstLine="709"/>
        <w:jc w:val="both"/>
        <w:rPr>
          <w:szCs w:val="28"/>
        </w:rPr>
      </w:pPr>
    </w:p>
    <w:p w14:paraId="790292A4" w14:textId="277C3AA2"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32" w:name="_Toc132892366"/>
      <w:bookmarkStart w:id="33" w:name="_Toc66805394"/>
      <w:bookmarkStart w:id="34" w:name="_Toc17040872"/>
      <w:r w:rsidRPr="00B0195E">
        <w:rPr>
          <w:b/>
          <w:color w:val="000000"/>
          <w:szCs w:val="28"/>
        </w:rPr>
        <w:t>2.4. Мероприятия по защите водных ресурсов и обеспечению населения качественной питьевой водой</w:t>
      </w:r>
      <w:bookmarkEnd w:id="32"/>
      <w:bookmarkEnd w:id="33"/>
      <w:bookmarkEnd w:id="34"/>
    </w:p>
    <w:p w14:paraId="63E2140B"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72C09204"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разработка проектов водоохранных зон и прибрежных защитных полос водных объектов. Закрепление на местности границ водоохранных зон и границ прибрежных защитных полос специальными информационными знаками;</w:t>
      </w:r>
    </w:p>
    <w:p w14:paraId="60AE87C8"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благоустройство и озеленение прибрежных защитных полос и водоохранных зон;</w:t>
      </w:r>
    </w:p>
    <w:p w14:paraId="229BE5E4"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xml:space="preserve">- развитие системы централизованной канализации и ливневой </w:t>
      </w:r>
      <w:r w:rsidRPr="00B0195E">
        <w:rPr>
          <w:szCs w:val="28"/>
        </w:rPr>
        <w:lastRenderedPageBreak/>
        <w:t>канализации в населенных пунктах;</w:t>
      </w:r>
    </w:p>
    <w:p w14:paraId="51CF1453" w14:textId="790B34CE" w:rsidR="003501B9" w:rsidRPr="00B0195E" w:rsidRDefault="003501B9" w:rsidP="00B0195E">
      <w:pPr>
        <w:widowControl w:val="0"/>
        <w:tabs>
          <w:tab w:val="left" w:pos="9923"/>
        </w:tabs>
        <w:spacing w:line="360" w:lineRule="exact"/>
        <w:ind w:firstLine="709"/>
        <w:jc w:val="both"/>
        <w:rPr>
          <w:szCs w:val="28"/>
        </w:rPr>
      </w:pPr>
      <w:r w:rsidRPr="00B0195E">
        <w:rPr>
          <w:szCs w:val="28"/>
        </w:rPr>
        <w:t xml:space="preserve">- разработка проектов зон санитарной охраны существующих и проектируемых водозаборных сооружений пресных подземных согласно СанПиН 2.1.4.1110-02 «Зоны санитарной охраны источников водоснабжения и водопроводов питьевого назначения», утвержденным Постановлением Главного государственного санитарного врача Российской Федерации от 14 марта 2002 </w:t>
      </w:r>
      <w:r w:rsidR="00A71F3F" w:rsidRPr="00B0195E">
        <w:rPr>
          <w:szCs w:val="28"/>
          <w:lang w:eastAsia="ar-SA"/>
        </w:rPr>
        <w:t xml:space="preserve">г. </w:t>
      </w:r>
      <w:r w:rsidRPr="00B0195E">
        <w:rPr>
          <w:szCs w:val="28"/>
        </w:rPr>
        <w:t>№ 10;</w:t>
      </w:r>
    </w:p>
    <w:p w14:paraId="104B8C59"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организация, озеленение и ограждение первого пояса санитарной охраны подземных источников водоснабжения;</w:t>
      </w:r>
    </w:p>
    <w:p w14:paraId="3D53DDCA"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проведение ежегодного профилактического ремонта скважин силами водопользователей и проведение ликвидационного тампонажа на выявленных бездействующих скважинах;</w:t>
      </w:r>
    </w:p>
    <w:p w14:paraId="557075B5"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внедрение систем замкнутого оборотного водоснабжения промышленных предприятий;</w:t>
      </w:r>
    </w:p>
    <w:p w14:paraId="56608D19"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внедрение водосберегающих технологий, обеспечивающих уменьшение водопотребления на единицу продукции и экономию свежей воды на всех циклах и стадиях производства.</w:t>
      </w:r>
    </w:p>
    <w:p w14:paraId="5111EAF2" w14:textId="77777777" w:rsidR="003501B9" w:rsidRPr="00B0195E" w:rsidRDefault="003501B9" w:rsidP="00B0195E">
      <w:pPr>
        <w:widowControl w:val="0"/>
        <w:tabs>
          <w:tab w:val="left" w:pos="9923"/>
        </w:tabs>
        <w:spacing w:line="360" w:lineRule="exact"/>
        <w:ind w:firstLine="709"/>
        <w:jc w:val="both"/>
        <w:rPr>
          <w:szCs w:val="28"/>
        </w:rPr>
      </w:pPr>
    </w:p>
    <w:p w14:paraId="376F3136" w14:textId="2D1EE2AE"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35" w:name="_Toc132892367"/>
      <w:bookmarkStart w:id="36" w:name="_Toc66805395"/>
      <w:bookmarkStart w:id="37" w:name="_Toc17040873"/>
      <w:r w:rsidRPr="00B0195E">
        <w:rPr>
          <w:b/>
          <w:color w:val="000000"/>
          <w:szCs w:val="28"/>
        </w:rPr>
        <w:t>2.5. Мероприятия по охране и восстановлению почв</w:t>
      </w:r>
      <w:bookmarkEnd w:id="35"/>
      <w:bookmarkEnd w:id="36"/>
      <w:bookmarkEnd w:id="37"/>
    </w:p>
    <w:p w14:paraId="14EB07BA"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3FBFC2A7" w14:textId="77777777" w:rsidR="003501B9" w:rsidRPr="00B0195E" w:rsidRDefault="003501B9" w:rsidP="00B0195E">
      <w:pPr>
        <w:widowControl w:val="0"/>
        <w:tabs>
          <w:tab w:val="left" w:pos="9923"/>
        </w:tabs>
        <w:spacing w:line="360" w:lineRule="exact"/>
        <w:ind w:firstLine="709"/>
        <w:jc w:val="both"/>
        <w:rPr>
          <w:szCs w:val="28"/>
        </w:rPr>
      </w:pPr>
      <w:bookmarkStart w:id="38" w:name="_Toc17040874"/>
      <w:r w:rsidRPr="00B0195E">
        <w:rPr>
          <w:szCs w:val="28"/>
        </w:rPr>
        <w:t>- собственникам производственных предприятий необходимо обеспечить максимальное использование отходов, образующихся на предприятиях в качестве вторичного сырья;</w:t>
      </w:r>
    </w:p>
    <w:p w14:paraId="3A9B58EF"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собственникам производственных предприятий необходимо обеспечить утилизацию опасных отходов производства и потребления (люминесцентные лампы);</w:t>
      </w:r>
    </w:p>
    <w:p w14:paraId="74AFA19D"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недропользователям необходимо обеспечить восстановление земельных ресурсов, нарушенных при обустройстве нефтепромыслов и добыче полезных ископаемых;</w:t>
      </w:r>
    </w:p>
    <w:p w14:paraId="10D7E73E"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ликвидация несанкционированных свалок на территории поселения;</w:t>
      </w:r>
    </w:p>
    <w:p w14:paraId="45CEFBE2"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очистка территории поселения от мусора, снега и льда с помощью уборочных машин.</w:t>
      </w:r>
    </w:p>
    <w:p w14:paraId="30A1D615" w14:textId="77777777" w:rsidR="003501B9" w:rsidRPr="00B0195E" w:rsidRDefault="003501B9" w:rsidP="00B0195E">
      <w:pPr>
        <w:widowControl w:val="0"/>
        <w:tabs>
          <w:tab w:val="left" w:pos="9923"/>
        </w:tabs>
        <w:spacing w:line="360" w:lineRule="exact"/>
        <w:ind w:firstLine="709"/>
        <w:jc w:val="both"/>
        <w:rPr>
          <w:szCs w:val="28"/>
        </w:rPr>
      </w:pPr>
    </w:p>
    <w:p w14:paraId="4B9EBA52" w14:textId="7CA84AE5"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39" w:name="_Toc132892368"/>
      <w:bookmarkStart w:id="40" w:name="_Toc66805396"/>
      <w:r w:rsidRPr="00B0195E">
        <w:rPr>
          <w:b/>
          <w:color w:val="000000"/>
          <w:szCs w:val="28"/>
        </w:rPr>
        <w:t>2.6. Мероприятия по благоустройству и озеленению территории</w:t>
      </w:r>
      <w:bookmarkEnd w:id="38"/>
      <w:bookmarkEnd w:id="39"/>
      <w:bookmarkEnd w:id="40"/>
    </w:p>
    <w:p w14:paraId="5F4E2E26" w14:textId="77777777" w:rsidR="00B70A68" w:rsidRPr="00B0195E" w:rsidRDefault="00B70A68" w:rsidP="00B0195E">
      <w:pPr>
        <w:keepNext/>
        <w:keepLines/>
        <w:tabs>
          <w:tab w:val="left" w:pos="9923"/>
        </w:tabs>
        <w:spacing w:line="360" w:lineRule="exact"/>
        <w:ind w:firstLine="709"/>
        <w:jc w:val="center"/>
        <w:outlineLvl w:val="0"/>
        <w:rPr>
          <w:b/>
          <w:color w:val="000000"/>
          <w:szCs w:val="28"/>
        </w:rPr>
      </w:pPr>
    </w:p>
    <w:p w14:paraId="235EBBB3"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формирование озелененных территорий общего пользования с детскими игровыми площадками, спортивными площадками, площадками для отдыха взрослого населения, скверов, парков в рекреационных зонах населенных пунктов;</w:t>
      </w:r>
    </w:p>
    <w:p w14:paraId="045388B0" w14:textId="77777777" w:rsidR="003501B9" w:rsidRPr="00B0195E" w:rsidRDefault="003501B9" w:rsidP="00B0195E">
      <w:pPr>
        <w:widowControl w:val="0"/>
        <w:tabs>
          <w:tab w:val="left" w:pos="9923"/>
        </w:tabs>
        <w:spacing w:line="360" w:lineRule="exact"/>
        <w:ind w:firstLine="709"/>
        <w:jc w:val="both"/>
        <w:rPr>
          <w:szCs w:val="28"/>
        </w:rPr>
      </w:pPr>
      <w:r w:rsidRPr="00B0195E">
        <w:rPr>
          <w:szCs w:val="28"/>
        </w:rPr>
        <w:t>- комплексное благоустройство территорий общего пользования.</w:t>
      </w:r>
    </w:p>
    <w:p w14:paraId="13AF866E" w14:textId="77777777" w:rsidR="003501B9" w:rsidRPr="00B0195E" w:rsidRDefault="003501B9" w:rsidP="00B0195E">
      <w:pPr>
        <w:widowControl w:val="0"/>
        <w:tabs>
          <w:tab w:val="left" w:pos="9923"/>
        </w:tabs>
        <w:spacing w:line="360" w:lineRule="exact"/>
        <w:ind w:firstLine="709"/>
        <w:jc w:val="both"/>
        <w:rPr>
          <w:szCs w:val="28"/>
        </w:rPr>
      </w:pPr>
    </w:p>
    <w:p w14:paraId="4FC4F02B" w14:textId="3B7FD07F" w:rsidR="003501B9" w:rsidRPr="00B0195E" w:rsidRDefault="00BF048E" w:rsidP="00B0195E">
      <w:pPr>
        <w:keepNext/>
        <w:keepLines/>
        <w:tabs>
          <w:tab w:val="left" w:pos="9923"/>
        </w:tabs>
        <w:spacing w:line="360" w:lineRule="exact"/>
        <w:ind w:firstLine="709"/>
        <w:jc w:val="center"/>
        <w:outlineLvl w:val="0"/>
        <w:rPr>
          <w:b/>
          <w:color w:val="000000"/>
          <w:szCs w:val="28"/>
        </w:rPr>
      </w:pPr>
      <w:bookmarkStart w:id="41" w:name="_Toc132892369"/>
      <w:r w:rsidRPr="00B0195E">
        <w:rPr>
          <w:b/>
          <w:color w:val="000000"/>
          <w:szCs w:val="28"/>
        </w:rPr>
        <w:t>III</w:t>
      </w:r>
      <w:r w:rsidR="003501B9" w:rsidRPr="00B0195E">
        <w:rPr>
          <w:b/>
          <w:color w:val="000000"/>
          <w:szCs w:val="28"/>
        </w:rPr>
        <w:t xml:space="preserve">. </w:t>
      </w:r>
      <w:bookmarkStart w:id="42" w:name="_Toc66805401"/>
      <w:bookmarkStart w:id="43" w:name="_Toc17040881"/>
      <w:r w:rsidR="003501B9" w:rsidRPr="00B0195E">
        <w:rPr>
          <w:b/>
          <w:color w:val="000000"/>
          <w:szCs w:val="28"/>
        </w:rPr>
        <w:t>Параметры функциональных зон, а также сведения о планируемых для размещения в них объектах местного значения, за исключением линейных объектов</w:t>
      </w:r>
      <w:bookmarkEnd w:id="41"/>
    </w:p>
    <w:p w14:paraId="513E8307" w14:textId="77777777" w:rsidR="003501B9" w:rsidRPr="00B0195E" w:rsidRDefault="003501B9" w:rsidP="00B0195E">
      <w:pPr>
        <w:tabs>
          <w:tab w:val="left" w:pos="9923"/>
        </w:tabs>
        <w:spacing w:line="360" w:lineRule="exact"/>
        <w:ind w:firstLine="709"/>
        <w:rPr>
          <w:szCs w:val="28"/>
        </w:rPr>
      </w:pPr>
    </w:p>
    <w:p w14:paraId="6635827A" w14:textId="77777777" w:rsidR="003501B9" w:rsidRPr="00B0195E" w:rsidRDefault="003501B9" w:rsidP="00B0195E">
      <w:pPr>
        <w:keepNext/>
        <w:keepLines/>
        <w:tabs>
          <w:tab w:val="left" w:pos="9923"/>
        </w:tabs>
        <w:spacing w:line="360" w:lineRule="exact"/>
        <w:ind w:firstLine="709"/>
        <w:jc w:val="center"/>
        <w:outlineLvl w:val="0"/>
        <w:rPr>
          <w:b/>
          <w:color w:val="000000"/>
          <w:szCs w:val="28"/>
        </w:rPr>
      </w:pPr>
      <w:bookmarkStart w:id="44" w:name="_Toc132892370"/>
      <w:r w:rsidRPr="00B0195E">
        <w:rPr>
          <w:b/>
          <w:color w:val="000000"/>
          <w:szCs w:val="28"/>
        </w:rPr>
        <w:t>3.1. Перечень функциональных зон</w:t>
      </w:r>
      <w:bookmarkEnd w:id="42"/>
      <w:bookmarkEnd w:id="43"/>
      <w:bookmarkEnd w:id="44"/>
    </w:p>
    <w:p w14:paraId="2DDB617B" w14:textId="77777777" w:rsidR="003501B9" w:rsidRPr="003501B9" w:rsidRDefault="003501B9" w:rsidP="00DD70E1">
      <w:pPr>
        <w:tabs>
          <w:tab w:val="left" w:pos="9923"/>
        </w:tabs>
        <w:autoSpaceDE w:val="0"/>
        <w:autoSpaceDN w:val="0"/>
        <w:adjustRightInd w:val="0"/>
        <w:jc w:val="right"/>
        <w:rPr>
          <w:rFonts w:eastAsia="Calibri"/>
          <w:szCs w:val="28"/>
        </w:rPr>
      </w:pPr>
      <w:r w:rsidRPr="003501B9">
        <w:rPr>
          <w:rFonts w:eastAsia="Calibri"/>
          <w:szCs w:val="28"/>
        </w:rPr>
        <w:t>Таблица 4</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959"/>
      </w:tblGrid>
      <w:tr w:rsidR="003501B9" w:rsidRPr="003501B9" w14:paraId="676B4ECC"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54377962" w14:textId="77777777" w:rsidR="003501B9" w:rsidRPr="003501B9" w:rsidRDefault="003501B9" w:rsidP="00DD70E1">
            <w:pPr>
              <w:tabs>
                <w:tab w:val="left" w:pos="9923"/>
              </w:tabs>
              <w:jc w:val="center"/>
              <w:rPr>
                <w:szCs w:val="28"/>
              </w:rPr>
            </w:pPr>
            <w:r w:rsidRPr="003501B9">
              <w:rPr>
                <w:szCs w:val="28"/>
              </w:rPr>
              <w:t>№</w:t>
            </w:r>
          </w:p>
        </w:tc>
        <w:tc>
          <w:tcPr>
            <w:tcW w:w="8959" w:type="dxa"/>
            <w:tcBorders>
              <w:top w:val="single" w:sz="4" w:space="0" w:color="auto"/>
              <w:left w:val="single" w:sz="4" w:space="0" w:color="auto"/>
              <w:bottom w:val="single" w:sz="4" w:space="0" w:color="auto"/>
              <w:right w:val="single" w:sz="4" w:space="0" w:color="auto"/>
            </w:tcBorders>
            <w:hideMark/>
          </w:tcPr>
          <w:p w14:paraId="6F388C4D" w14:textId="77777777" w:rsidR="003501B9" w:rsidRPr="003501B9" w:rsidRDefault="003501B9" w:rsidP="00DD70E1">
            <w:pPr>
              <w:tabs>
                <w:tab w:val="left" w:pos="9923"/>
              </w:tabs>
              <w:jc w:val="center"/>
              <w:rPr>
                <w:szCs w:val="28"/>
              </w:rPr>
            </w:pPr>
            <w:r w:rsidRPr="003501B9">
              <w:rPr>
                <w:szCs w:val="28"/>
              </w:rPr>
              <w:t>Значение</w:t>
            </w:r>
          </w:p>
        </w:tc>
      </w:tr>
      <w:tr w:rsidR="003501B9" w:rsidRPr="003501B9" w14:paraId="7F750D1A" w14:textId="77777777" w:rsidTr="003501B9">
        <w:trPr>
          <w:jc w:val="center"/>
        </w:trPr>
        <w:tc>
          <w:tcPr>
            <w:tcW w:w="534" w:type="dxa"/>
            <w:vMerge w:val="restart"/>
            <w:tcBorders>
              <w:top w:val="single" w:sz="4" w:space="0" w:color="auto"/>
              <w:left w:val="single" w:sz="4" w:space="0" w:color="auto"/>
              <w:bottom w:val="single" w:sz="4" w:space="0" w:color="auto"/>
              <w:right w:val="single" w:sz="4" w:space="0" w:color="auto"/>
            </w:tcBorders>
            <w:hideMark/>
          </w:tcPr>
          <w:p w14:paraId="1ABAC672" w14:textId="77777777" w:rsidR="003501B9" w:rsidRPr="003501B9" w:rsidRDefault="003501B9" w:rsidP="00DD70E1">
            <w:pPr>
              <w:tabs>
                <w:tab w:val="left" w:pos="9923"/>
              </w:tabs>
              <w:jc w:val="both"/>
              <w:rPr>
                <w:szCs w:val="28"/>
              </w:rPr>
            </w:pPr>
            <w:r w:rsidRPr="003501B9">
              <w:rPr>
                <w:szCs w:val="28"/>
              </w:rPr>
              <w:t>1</w:t>
            </w:r>
          </w:p>
        </w:tc>
        <w:tc>
          <w:tcPr>
            <w:tcW w:w="8959" w:type="dxa"/>
            <w:tcBorders>
              <w:top w:val="single" w:sz="4" w:space="0" w:color="auto"/>
              <w:left w:val="single" w:sz="4" w:space="0" w:color="auto"/>
              <w:bottom w:val="single" w:sz="4" w:space="0" w:color="auto"/>
              <w:right w:val="single" w:sz="4" w:space="0" w:color="auto"/>
            </w:tcBorders>
            <w:hideMark/>
          </w:tcPr>
          <w:p w14:paraId="0A5BD131" w14:textId="77777777" w:rsidR="003501B9" w:rsidRPr="003501B9" w:rsidRDefault="003501B9" w:rsidP="00DD70E1">
            <w:pPr>
              <w:tabs>
                <w:tab w:val="left" w:pos="9923"/>
              </w:tabs>
              <w:rPr>
                <w:szCs w:val="28"/>
              </w:rPr>
            </w:pPr>
            <w:r w:rsidRPr="003501B9">
              <w:rPr>
                <w:szCs w:val="28"/>
              </w:rPr>
              <w:t>Жилые зоны, в том числе</w:t>
            </w:r>
          </w:p>
        </w:tc>
      </w:tr>
      <w:tr w:rsidR="003501B9" w:rsidRPr="003501B9" w14:paraId="40D1A55B" w14:textId="77777777" w:rsidTr="003501B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84A983" w14:textId="77777777" w:rsidR="003501B9" w:rsidRPr="003501B9" w:rsidRDefault="003501B9" w:rsidP="00DD70E1">
            <w:pPr>
              <w:tabs>
                <w:tab w:val="left" w:pos="9923"/>
              </w:tabs>
              <w:rPr>
                <w:szCs w:val="28"/>
              </w:rPr>
            </w:pPr>
          </w:p>
        </w:tc>
        <w:tc>
          <w:tcPr>
            <w:tcW w:w="8959" w:type="dxa"/>
            <w:tcBorders>
              <w:top w:val="single" w:sz="4" w:space="0" w:color="auto"/>
              <w:left w:val="single" w:sz="4" w:space="0" w:color="auto"/>
              <w:bottom w:val="single" w:sz="4" w:space="0" w:color="auto"/>
              <w:right w:val="single" w:sz="4" w:space="0" w:color="auto"/>
            </w:tcBorders>
            <w:hideMark/>
          </w:tcPr>
          <w:p w14:paraId="2467E53A" w14:textId="77777777" w:rsidR="003501B9" w:rsidRPr="003501B9" w:rsidRDefault="003501B9" w:rsidP="00DD70E1">
            <w:pPr>
              <w:tabs>
                <w:tab w:val="left" w:pos="9923"/>
              </w:tabs>
              <w:rPr>
                <w:szCs w:val="28"/>
              </w:rPr>
            </w:pPr>
            <w:r w:rsidRPr="003501B9">
              <w:rPr>
                <w:szCs w:val="28"/>
              </w:rPr>
              <w:t>Зона застройки индивидуальными жилыми домами</w:t>
            </w:r>
          </w:p>
        </w:tc>
      </w:tr>
      <w:tr w:rsidR="003501B9" w:rsidRPr="003501B9" w14:paraId="6164A21E" w14:textId="77777777" w:rsidTr="003501B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C1723E" w14:textId="77777777" w:rsidR="003501B9" w:rsidRPr="003501B9" w:rsidRDefault="003501B9" w:rsidP="00DD70E1">
            <w:pPr>
              <w:tabs>
                <w:tab w:val="left" w:pos="9923"/>
              </w:tabs>
              <w:rPr>
                <w:szCs w:val="28"/>
              </w:rPr>
            </w:pPr>
          </w:p>
        </w:tc>
        <w:tc>
          <w:tcPr>
            <w:tcW w:w="8959" w:type="dxa"/>
            <w:tcBorders>
              <w:top w:val="single" w:sz="4" w:space="0" w:color="auto"/>
              <w:left w:val="single" w:sz="4" w:space="0" w:color="auto"/>
              <w:bottom w:val="single" w:sz="4" w:space="0" w:color="auto"/>
              <w:right w:val="single" w:sz="4" w:space="0" w:color="auto"/>
            </w:tcBorders>
            <w:hideMark/>
          </w:tcPr>
          <w:p w14:paraId="29489ABA" w14:textId="77777777" w:rsidR="003501B9" w:rsidRPr="003501B9" w:rsidRDefault="003501B9" w:rsidP="00DD70E1">
            <w:pPr>
              <w:tabs>
                <w:tab w:val="left" w:pos="9923"/>
              </w:tabs>
              <w:rPr>
                <w:szCs w:val="28"/>
              </w:rPr>
            </w:pPr>
            <w:r w:rsidRPr="003501B9">
              <w:rPr>
                <w:szCs w:val="28"/>
              </w:rPr>
              <w:t>Зона застройки малоэтажными жилыми домами</w:t>
            </w:r>
          </w:p>
        </w:tc>
      </w:tr>
      <w:tr w:rsidR="003501B9" w:rsidRPr="003501B9" w14:paraId="7DA2C394" w14:textId="77777777" w:rsidTr="003501B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AC3CDA" w14:textId="77777777" w:rsidR="003501B9" w:rsidRPr="003501B9" w:rsidRDefault="003501B9" w:rsidP="00DD70E1">
            <w:pPr>
              <w:tabs>
                <w:tab w:val="left" w:pos="9923"/>
              </w:tabs>
              <w:rPr>
                <w:szCs w:val="28"/>
              </w:rPr>
            </w:pPr>
          </w:p>
        </w:tc>
        <w:tc>
          <w:tcPr>
            <w:tcW w:w="8959" w:type="dxa"/>
            <w:tcBorders>
              <w:top w:val="single" w:sz="4" w:space="0" w:color="auto"/>
              <w:left w:val="single" w:sz="4" w:space="0" w:color="auto"/>
              <w:bottom w:val="single" w:sz="4" w:space="0" w:color="auto"/>
              <w:right w:val="single" w:sz="4" w:space="0" w:color="auto"/>
            </w:tcBorders>
            <w:hideMark/>
          </w:tcPr>
          <w:p w14:paraId="26A75CE0" w14:textId="77777777" w:rsidR="003501B9" w:rsidRPr="003501B9" w:rsidRDefault="003501B9" w:rsidP="00DD70E1">
            <w:pPr>
              <w:tabs>
                <w:tab w:val="left" w:pos="9923"/>
              </w:tabs>
              <w:rPr>
                <w:szCs w:val="28"/>
              </w:rPr>
            </w:pPr>
            <w:r w:rsidRPr="003501B9">
              <w:rPr>
                <w:szCs w:val="28"/>
              </w:rPr>
              <w:t>Зона застройки среднеэтажными жилыми домами</w:t>
            </w:r>
          </w:p>
        </w:tc>
      </w:tr>
      <w:tr w:rsidR="003501B9" w:rsidRPr="003501B9" w14:paraId="18B9528D"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68360C89" w14:textId="77777777" w:rsidR="003501B9" w:rsidRPr="003501B9" w:rsidRDefault="003501B9" w:rsidP="00DD70E1">
            <w:pPr>
              <w:tabs>
                <w:tab w:val="left" w:pos="9923"/>
              </w:tabs>
              <w:jc w:val="both"/>
              <w:rPr>
                <w:szCs w:val="28"/>
              </w:rPr>
            </w:pPr>
            <w:r w:rsidRPr="003501B9">
              <w:rPr>
                <w:szCs w:val="28"/>
              </w:rPr>
              <w:t>2</w:t>
            </w:r>
          </w:p>
        </w:tc>
        <w:tc>
          <w:tcPr>
            <w:tcW w:w="8959" w:type="dxa"/>
            <w:tcBorders>
              <w:top w:val="single" w:sz="4" w:space="0" w:color="auto"/>
              <w:left w:val="single" w:sz="4" w:space="0" w:color="auto"/>
              <w:bottom w:val="single" w:sz="4" w:space="0" w:color="auto"/>
              <w:right w:val="single" w:sz="4" w:space="0" w:color="auto"/>
            </w:tcBorders>
            <w:hideMark/>
          </w:tcPr>
          <w:p w14:paraId="7C8BC2B3" w14:textId="77777777" w:rsidR="003501B9" w:rsidRPr="003501B9" w:rsidRDefault="003501B9" w:rsidP="00DD70E1">
            <w:pPr>
              <w:tabs>
                <w:tab w:val="left" w:pos="9923"/>
              </w:tabs>
              <w:rPr>
                <w:szCs w:val="28"/>
              </w:rPr>
            </w:pPr>
            <w:r w:rsidRPr="003501B9">
              <w:rPr>
                <w:szCs w:val="28"/>
              </w:rPr>
              <w:t>Общественно-деловые зоны</w:t>
            </w:r>
          </w:p>
        </w:tc>
      </w:tr>
      <w:tr w:rsidR="003501B9" w:rsidRPr="003501B9" w14:paraId="4879E7EE"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18A0B913" w14:textId="77777777" w:rsidR="003501B9" w:rsidRPr="003501B9" w:rsidRDefault="003501B9" w:rsidP="00DD70E1">
            <w:pPr>
              <w:tabs>
                <w:tab w:val="left" w:pos="9923"/>
              </w:tabs>
              <w:jc w:val="both"/>
              <w:rPr>
                <w:szCs w:val="28"/>
              </w:rPr>
            </w:pPr>
            <w:r w:rsidRPr="003501B9">
              <w:rPr>
                <w:szCs w:val="28"/>
              </w:rPr>
              <w:t>3</w:t>
            </w:r>
          </w:p>
        </w:tc>
        <w:tc>
          <w:tcPr>
            <w:tcW w:w="8959" w:type="dxa"/>
            <w:tcBorders>
              <w:top w:val="single" w:sz="4" w:space="0" w:color="auto"/>
              <w:left w:val="single" w:sz="4" w:space="0" w:color="auto"/>
              <w:bottom w:val="single" w:sz="4" w:space="0" w:color="auto"/>
              <w:right w:val="single" w:sz="4" w:space="0" w:color="auto"/>
            </w:tcBorders>
            <w:hideMark/>
          </w:tcPr>
          <w:p w14:paraId="68E8DD2D" w14:textId="77777777" w:rsidR="003501B9" w:rsidRPr="003501B9" w:rsidRDefault="003501B9" w:rsidP="00DD70E1">
            <w:pPr>
              <w:tabs>
                <w:tab w:val="left" w:pos="9923"/>
              </w:tabs>
              <w:rPr>
                <w:szCs w:val="28"/>
              </w:rPr>
            </w:pPr>
            <w:r w:rsidRPr="003501B9">
              <w:rPr>
                <w:szCs w:val="28"/>
              </w:rPr>
              <w:t>Зона инженерной инфраструктуры</w:t>
            </w:r>
          </w:p>
        </w:tc>
      </w:tr>
      <w:tr w:rsidR="003501B9" w:rsidRPr="003501B9" w14:paraId="7BE053C9"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07C37479" w14:textId="77777777" w:rsidR="003501B9" w:rsidRPr="003501B9" w:rsidRDefault="003501B9" w:rsidP="00DD70E1">
            <w:pPr>
              <w:tabs>
                <w:tab w:val="left" w:pos="9923"/>
              </w:tabs>
              <w:jc w:val="both"/>
              <w:rPr>
                <w:szCs w:val="28"/>
              </w:rPr>
            </w:pPr>
            <w:r w:rsidRPr="003501B9">
              <w:rPr>
                <w:szCs w:val="28"/>
              </w:rPr>
              <w:t>4</w:t>
            </w:r>
          </w:p>
        </w:tc>
        <w:tc>
          <w:tcPr>
            <w:tcW w:w="8959" w:type="dxa"/>
            <w:tcBorders>
              <w:top w:val="single" w:sz="4" w:space="0" w:color="auto"/>
              <w:left w:val="single" w:sz="4" w:space="0" w:color="auto"/>
              <w:bottom w:val="single" w:sz="4" w:space="0" w:color="auto"/>
              <w:right w:val="single" w:sz="4" w:space="0" w:color="auto"/>
            </w:tcBorders>
            <w:hideMark/>
          </w:tcPr>
          <w:p w14:paraId="705805B8" w14:textId="77777777" w:rsidR="003501B9" w:rsidRPr="003501B9" w:rsidRDefault="003501B9" w:rsidP="00DD70E1">
            <w:pPr>
              <w:tabs>
                <w:tab w:val="left" w:pos="9923"/>
              </w:tabs>
              <w:rPr>
                <w:szCs w:val="28"/>
              </w:rPr>
            </w:pPr>
            <w:r w:rsidRPr="003501B9">
              <w:rPr>
                <w:szCs w:val="28"/>
              </w:rPr>
              <w:t>Зона транспортной инфраструктуры</w:t>
            </w:r>
          </w:p>
        </w:tc>
      </w:tr>
      <w:tr w:rsidR="003501B9" w:rsidRPr="003501B9" w14:paraId="267C477D"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67FB2E3E" w14:textId="77777777" w:rsidR="003501B9" w:rsidRPr="003501B9" w:rsidRDefault="003501B9" w:rsidP="00DD70E1">
            <w:pPr>
              <w:tabs>
                <w:tab w:val="left" w:pos="9923"/>
              </w:tabs>
              <w:jc w:val="both"/>
              <w:rPr>
                <w:szCs w:val="28"/>
              </w:rPr>
            </w:pPr>
            <w:r w:rsidRPr="003501B9">
              <w:rPr>
                <w:szCs w:val="28"/>
              </w:rPr>
              <w:t>5</w:t>
            </w:r>
          </w:p>
        </w:tc>
        <w:tc>
          <w:tcPr>
            <w:tcW w:w="8959" w:type="dxa"/>
            <w:tcBorders>
              <w:top w:val="single" w:sz="4" w:space="0" w:color="auto"/>
              <w:left w:val="single" w:sz="4" w:space="0" w:color="auto"/>
              <w:bottom w:val="single" w:sz="4" w:space="0" w:color="auto"/>
              <w:right w:val="single" w:sz="4" w:space="0" w:color="auto"/>
            </w:tcBorders>
            <w:hideMark/>
          </w:tcPr>
          <w:p w14:paraId="2A29F3D7" w14:textId="77777777" w:rsidR="003501B9" w:rsidRPr="003501B9" w:rsidRDefault="003501B9" w:rsidP="00DD70E1">
            <w:pPr>
              <w:tabs>
                <w:tab w:val="left" w:pos="9923"/>
              </w:tabs>
              <w:rPr>
                <w:szCs w:val="28"/>
              </w:rPr>
            </w:pPr>
            <w:r w:rsidRPr="003501B9">
              <w:rPr>
                <w:szCs w:val="28"/>
              </w:rPr>
              <w:t>Производственная зона</w:t>
            </w:r>
          </w:p>
        </w:tc>
      </w:tr>
      <w:tr w:rsidR="003501B9" w:rsidRPr="003501B9" w14:paraId="63190915"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08CF4BB9" w14:textId="77777777" w:rsidR="003501B9" w:rsidRPr="003501B9" w:rsidRDefault="003501B9" w:rsidP="00DD70E1">
            <w:pPr>
              <w:tabs>
                <w:tab w:val="left" w:pos="9923"/>
              </w:tabs>
              <w:jc w:val="both"/>
              <w:rPr>
                <w:szCs w:val="28"/>
              </w:rPr>
            </w:pPr>
            <w:r w:rsidRPr="003501B9">
              <w:rPr>
                <w:szCs w:val="28"/>
              </w:rPr>
              <w:t>6</w:t>
            </w:r>
          </w:p>
        </w:tc>
        <w:tc>
          <w:tcPr>
            <w:tcW w:w="8959" w:type="dxa"/>
            <w:tcBorders>
              <w:top w:val="single" w:sz="4" w:space="0" w:color="auto"/>
              <w:left w:val="single" w:sz="4" w:space="0" w:color="auto"/>
              <w:bottom w:val="single" w:sz="4" w:space="0" w:color="auto"/>
              <w:right w:val="single" w:sz="4" w:space="0" w:color="auto"/>
            </w:tcBorders>
            <w:hideMark/>
          </w:tcPr>
          <w:p w14:paraId="1398AC5C" w14:textId="77777777" w:rsidR="003501B9" w:rsidRPr="003501B9" w:rsidRDefault="003501B9" w:rsidP="00DD70E1">
            <w:pPr>
              <w:tabs>
                <w:tab w:val="left" w:pos="9923"/>
              </w:tabs>
              <w:rPr>
                <w:szCs w:val="28"/>
              </w:rPr>
            </w:pPr>
            <w:r w:rsidRPr="003501B9">
              <w:rPr>
                <w:szCs w:val="28"/>
              </w:rPr>
              <w:t>Зона сельскохозяйственного использования</w:t>
            </w:r>
          </w:p>
        </w:tc>
      </w:tr>
      <w:tr w:rsidR="003501B9" w:rsidRPr="003501B9" w14:paraId="7E1373E3"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527E454B" w14:textId="77777777" w:rsidR="003501B9" w:rsidRPr="003501B9" w:rsidRDefault="003501B9" w:rsidP="00DD70E1">
            <w:pPr>
              <w:tabs>
                <w:tab w:val="left" w:pos="9923"/>
              </w:tabs>
              <w:jc w:val="both"/>
              <w:rPr>
                <w:szCs w:val="28"/>
              </w:rPr>
            </w:pPr>
            <w:r w:rsidRPr="003501B9">
              <w:rPr>
                <w:szCs w:val="28"/>
              </w:rPr>
              <w:t>7</w:t>
            </w:r>
          </w:p>
        </w:tc>
        <w:tc>
          <w:tcPr>
            <w:tcW w:w="8959" w:type="dxa"/>
            <w:tcBorders>
              <w:top w:val="single" w:sz="4" w:space="0" w:color="auto"/>
              <w:left w:val="single" w:sz="4" w:space="0" w:color="auto"/>
              <w:bottom w:val="single" w:sz="4" w:space="0" w:color="auto"/>
              <w:right w:val="single" w:sz="4" w:space="0" w:color="auto"/>
            </w:tcBorders>
            <w:hideMark/>
          </w:tcPr>
          <w:p w14:paraId="51351FD8" w14:textId="77777777" w:rsidR="003501B9" w:rsidRPr="003501B9" w:rsidRDefault="003501B9" w:rsidP="00DD70E1">
            <w:pPr>
              <w:tabs>
                <w:tab w:val="left" w:pos="9923"/>
              </w:tabs>
              <w:rPr>
                <w:szCs w:val="28"/>
              </w:rPr>
            </w:pPr>
            <w:r w:rsidRPr="003501B9">
              <w:rPr>
                <w:szCs w:val="28"/>
              </w:rPr>
              <w:t>Зона садоводческих или огороднических некоммерческих товариществ</w:t>
            </w:r>
          </w:p>
        </w:tc>
      </w:tr>
      <w:tr w:rsidR="003501B9" w:rsidRPr="003501B9" w14:paraId="148137F1"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4B51C42D" w14:textId="77777777" w:rsidR="003501B9" w:rsidRPr="003501B9" w:rsidRDefault="003501B9" w:rsidP="00DD70E1">
            <w:pPr>
              <w:tabs>
                <w:tab w:val="left" w:pos="9923"/>
              </w:tabs>
              <w:jc w:val="both"/>
              <w:rPr>
                <w:szCs w:val="28"/>
              </w:rPr>
            </w:pPr>
            <w:r w:rsidRPr="003501B9">
              <w:rPr>
                <w:szCs w:val="28"/>
              </w:rPr>
              <w:t>8</w:t>
            </w:r>
          </w:p>
        </w:tc>
        <w:tc>
          <w:tcPr>
            <w:tcW w:w="8959" w:type="dxa"/>
            <w:tcBorders>
              <w:top w:val="single" w:sz="4" w:space="0" w:color="auto"/>
              <w:left w:val="single" w:sz="4" w:space="0" w:color="auto"/>
              <w:bottom w:val="single" w:sz="4" w:space="0" w:color="auto"/>
              <w:right w:val="single" w:sz="4" w:space="0" w:color="auto"/>
            </w:tcBorders>
            <w:hideMark/>
          </w:tcPr>
          <w:p w14:paraId="1ADFBDCE" w14:textId="77777777" w:rsidR="003501B9" w:rsidRPr="003501B9" w:rsidRDefault="003501B9" w:rsidP="00DD70E1">
            <w:pPr>
              <w:tabs>
                <w:tab w:val="left" w:pos="9923"/>
              </w:tabs>
              <w:rPr>
                <w:szCs w:val="28"/>
              </w:rPr>
            </w:pPr>
            <w:r w:rsidRPr="003501B9">
              <w:rPr>
                <w:szCs w:val="28"/>
              </w:rPr>
              <w:t>Зона отдыха</w:t>
            </w:r>
          </w:p>
        </w:tc>
      </w:tr>
      <w:tr w:rsidR="003501B9" w:rsidRPr="003501B9" w14:paraId="418FCB0A"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3C4BE38E" w14:textId="77777777" w:rsidR="003501B9" w:rsidRPr="003501B9" w:rsidRDefault="003501B9" w:rsidP="00DD70E1">
            <w:pPr>
              <w:tabs>
                <w:tab w:val="left" w:pos="9923"/>
              </w:tabs>
              <w:jc w:val="both"/>
              <w:rPr>
                <w:szCs w:val="28"/>
              </w:rPr>
            </w:pPr>
            <w:r w:rsidRPr="003501B9">
              <w:rPr>
                <w:szCs w:val="28"/>
              </w:rPr>
              <w:t>9</w:t>
            </w:r>
          </w:p>
        </w:tc>
        <w:tc>
          <w:tcPr>
            <w:tcW w:w="8959" w:type="dxa"/>
            <w:tcBorders>
              <w:top w:val="single" w:sz="4" w:space="0" w:color="auto"/>
              <w:left w:val="single" w:sz="4" w:space="0" w:color="auto"/>
              <w:bottom w:val="single" w:sz="4" w:space="0" w:color="auto"/>
              <w:right w:val="single" w:sz="4" w:space="0" w:color="auto"/>
            </w:tcBorders>
            <w:hideMark/>
          </w:tcPr>
          <w:p w14:paraId="4665919B" w14:textId="77777777" w:rsidR="003501B9" w:rsidRPr="003501B9" w:rsidRDefault="003501B9" w:rsidP="00DD70E1">
            <w:pPr>
              <w:tabs>
                <w:tab w:val="left" w:pos="9923"/>
              </w:tabs>
              <w:rPr>
                <w:szCs w:val="28"/>
              </w:rPr>
            </w:pPr>
            <w:r w:rsidRPr="003501B9">
              <w:rPr>
                <w:szCs w:val="28"/>
              </w:rPr>
              <w:t>Зона рекреационного назначения</w:t>
            </w:r>
          </w:p>
        </w:tc>
      </w:tr>
      <w:tr w:rsidR="003501B9" w:rsidRPr="003501B9" w14:paraId="1A8D0C1C"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446D0F68" w14:textId="77777777" w:rsidR="003501B9" w:rsidRPr="003501B9" w:rsidRDefault="003501B9" w:rsidP="00DD70E1">
            <w:pPr>
              <w:tabs>
                <w:tab w:val="left" w:pos="9923"/>
              </w:tabs>
              <w:jc w:val="both"/>
              <w:rPr>
                <w:szCs w:val="28"/>
              </w:rPr>
            </w:pPr>
            <w:r w:rsidRPr="003501B9">
              <w:rPr>
                <w:szCs w:val="28"/>
              </w:rPr>
              <w:t>10</w:t>
            </w:r>
          </w:p>
        </w:tc>
        <w:tc>
          <w:tcPr>
            <w:tcW w:w="8959" w:type="dxa"/>
            <w:tcBorders>
              <w:top w:val="single" w:sz="4" w:space="0" w:color="auto"/>
              <w:left w:val="single" w:sz="4" w:space="0" w:color="auto"/>
              <w:bottom w:val="single" w:sz="4" w:space="0" w:color="auto"/>
              <w:right w:val="single" w:sz="4" w:space="0" w:color="auto"/>
            </w:tcBorders>
            <w:hideMark/>
          </w:tcPr>
          <w:p w14:paraId="26F4DB47" w14:textId="77777777" w:rsidR="003501B9" w:rsidRPr="003501B9" w:rsidRDefault="003501B9" w:rsidP="00DD70E1">
            <w:pPr>
              <w:tabs>
                <w:tab w:val="left" w:pos="9923"/>
              </w:tabs>
              <w:rPr>
                <w:szCs w:val="28"/>
              </w:rPr>
            </w:pPr>
            <w:r w:rsidRPr="003501B9">
              <w:rPr>
                <w:szCs w:val="28"/>
              </w:rPr>
              <w:t>Зона кладбищ</w:t>
            </w:r>
          </w:p>
        </w:tc>
      </w:tr>
      <w:tr w:rsidR="003501B9" w:rsidRPr="003501B9" w14:paraId="773CD957" w14:textId="77777777" w:rsidTr="003501B9">
        <w:trPr>
          <w:jc w:val="center"/>
        </w:trPr>
        <w:tc>
          <w:tcPr>
            <w:tcW w:w="534" w:type="dxa"/>
            <w:tcBorders>
              <w:top w:val="single" w:sz="4" w:space="0" w:color="auto"/>
              <w:left w:val="single" w:sz="4" w:space="0" w:color="auto"/>
              <w:bottom w:val="single" w:sz="4" w:space="0" w:color="auto"/>
              <w:right w:val="single" w:sz="4" w:space="0" w:color="auto"/>
            </w:tcBorders>
            <w:hideMark/>
          </w:tcPr>
          <w:p w14:paraId="3016556E" w14:textId="77777777" w:rsidR="003501B9" w:rsidRPr="003501B9" w:rsidRDefault="003501B9" w:rsidP="00DD70E1">
            <w:pPr>
              <w:tabs>
                <w:tab w:val="left" w:pos="9923"/>
              </w:tabs>
              <w:jc w:val="both"/>
              <w:rPr>
                <w:szCs w:val="28"/>
              </w:rPr>
            </w:pPr>
            <w:r w:rsidRPr="003501B9">
              <w:rPr>
                <w:szCs w:val="28"/>
              </w:rPr>
              <w:t>11</w:t>
            </w:r>
          </w:p>
        </w:tc>
        <w:tc>
          <w:tcPr>
            <w:tcW w:w="8959" w:type="dxa"/>
            <w:tcBorders>
              <w:top w:val="single" w:sz="4" w:space="0" w:color="auto"/>
              <w:left w:val="single" w:sz="4" w:space="0" w:color="auto"/>
              <w:bottom w:val="single" w:sz="4" w:space="0" w:color="auto"/>
              <w:right w:val="single" w:sz="4" w:space="0" w:color="auto"/>
            </w:tcBorders>
            <w:hideMark/>
          </w:tcPr>
          <w:p w14:paraId="63D82CD5" w14:textId="77777777" w:rsidR="003501B9" w:rsidRPr="003501B9" w:rsidRDefault="003501B9" w:rsidP="00DD70E1">
            <w:pPr>
              <w:tabs>
                <w:tab w:val="left" w:pos="9923"/>
              </w:tabs>
              <w:rPr>
                <w:szCs w:val="28"/>
              </w:rPr>
            </w:pPr>
            <w:r w:rsidRPr="003501B9">
              <w:rPr>
                <w:szCs w:val="28"/>
              </w:rPr>
              <w:t>Зона лесов (земли лесного фонда)</w:t>
            </w:r>
          </w:p>
        </w:tc>
      </w:tr>
    </w:tbl>
    <w:p w14:paraId="746AE95F" w14:textId="77777777" w:rsidR="003501B9" w:rsidRPr="003501B9" w:rsidRDefault="003501B9" w:rsidP="00DD70E1">
      <w:pPr>
        <w:keepNext/>
        <w:keepLines/>
        <w:tabs>
          <w:tab w:val="left" w:pos="9923"/>
        </w:tabs>
        <w:jc w:val="center"/>
        <w:outlineLvl w:val="0"/>
        <w:rPr>
          <w:b/>
          <w:color w:val="000000"/>
          <w:szCs w:val="28"/>
        </w:rPr>
      </w:pPr>
      <w:bookmarkStart w:id="45" w:name="_Toc66805402"/>
      <w:bookmarkStart w:id="46" w:name="_Toc17040882"/>
    </w:p>
    <w:p w14:paraId="4487CAA3" w14:textId="77777777" w:rsidR="003501B9" w:rsidRPr="003501B9" w:rsidRDefault="003501B9" w:rsidP="00DD70E1">
      <w:pPr>
        <w:keepNext/>
        <w:keepLines/>
        <w:tabs>
          <w:tab w:val="left" w:pos="9923"/>
        </w:tabs>
        <w:jc w:val="center"/>
        <w:outlineLvl w:val="0"/>
        <w:rPr>
          <w:b/>
          <w:color w:val="000000"/>
          <w:szCs w:val="28"/>
        </w:rPr>
      </w:pPr>
      <w:bookmarkStart w:id="47" w:name="_Toc132892371"/>
      <w:r w:rsidRPr="003501B9">
        <w:rPr>
          <w:b/>
          <w:color w:val="000000"/>
          <w:szCs w:val="28"/>
        </w:rPr>
        <w:t>3.2. Параметры функциональных зон</w:t>
      </w:r>
      <w:bookmarkEnd w:id="45"/>
      <w:bookmarkEnd w:id="46"/>
      <w:bookmarkEnd w:id="47"/>
    </w:p>
    <w:p w14:paraId="2875A310" w14:textId="77777777" w:rsidR="003501B9" w:rsidRPr="003501B9" w:rsidRDefault="003501B9" w:rsidP="00DD70E1">
      <w:pPr>
        <w:tabs>
          <w:tab w:val="left" w:pos="9923"/>
        </w:tabs>
        <w:jc w:val="right"/>
      </w:pPr>
      <w:r w:rsidRPr="003501B9">
        <w:rPr>
          <w:rFonts w:eastAsia="Calibri"/>
          <w:szCs w:val="28"/>
        </w:rPr>
        <w:t>Таблица 5</w:t>
      </w:r>
    </w:p>
    <w:tbl>
      <w:tblPr>
        <w:tblW w:w="0" w:type="auto"/>
        <w:tblInd w:w="36" w:type="dxa"/>
        <w:tblCellMar>
          <w:left w:w="36" w:type="dxa"/>
          <w:right w:w="36" w:type="dxa"/>
        </w:tblCellMar>
        <w:tblLook w:val="04A0" w:firstRow="1" w:lastRow="0" w:firstColumn="1" w:lastColumn="0" w:noHBand="0" w:noVBand="1"/>
      </w:tblPr>
      <w:tblGrid>
        <w:gridCol w:w="412"/>
        <w:gridCol w:w="2458"/>
        <w:gridCol w:w="1034"/>
        <w:gridCol w:w="2401"/>
        <w:gridCol w:w="3290"/>
      </w:tblGrid>
      <w:tr w:rsidR="003501B9" w:rsidRPr="003501B9" w14:paraId="4E4ECC01"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43FD5A1B" w14:textId="77777777" w:rsidR="003501B9" w:rsidRPr="003501B9" w:rsidRDefault="003501B9" w:rsidP="00DD70E1">
            <w:pPr>
              <w:widowControl w:val="0"/>
              <w:tabs>
                <w:tab w:val="left" w:pos="9923"/>
              </w:tabs>
              <w:autoSpaceDE w:val="0"/>
              <w:autoSpaceDN w:val="0"/>
              <w:adjustRightInd w:val="0"/>
              <w:jc w:val="center"/>
              <w:rPr>
                <w:color w:val="000000"/>
                <w:sz w:val="24"/>
                <w:szCs w:val="24"/>
              </w:rPr>
            </w:pPr>
            <w:r w:rsidRPr="003501B9">
              <w:rPr>
                <w:bCs/>
                <w:color w:val="000000"/>
                <w:sz w:val="24"/>
                <w:szCs w:val="24"/>
              </w:rPr>
              <w:t>№</w:t>
            </w:r>
          </w:p>
          <w:p w14:paraId="6976879C" w14:textId="77777777" w:rsidR="003501B9" w:rsidRPr="003501B9" w:rsidRDefault="003501B9" w:rsidP="00DD70E1">
            <w:pPr>
              <w:widowControl w:val="0"/>
              <w:tabs>
                <w:tab w:val="left" w:pos="9923"/>
              </w:tabs>
              <w:autoSpaceDE w:val="0"/>
              <w:autoSpaceDN w:val="0"/>
              <w:adjustRightInd w:val="0"/>
              <w:jc w:val="center"/>
              <w:rPr>
                <w:color w:val="000000"/>
                <w:sz w:val="24"/>
                <w:szCs w:val="24"/>
              </w:rPr>
            </w:pPr>
            <w:r w:rsidRPr="003501B9">
              <w:rPr>
                <w:bCs/>
                <w:color w:val="000000"/>
                <w:sz w:val="24"/>
                <w:szCs w:val="24"/>
              </w:rPr>
              <w:t>п/п</w:t>
            </w:r>
            <w:r w:rsidRPr="003501B9">
              <w:rPr>
                <w:color w:val="000000"/>
                <w:sz w:val="24"/>
                <w:szCs w:val="24"/>
              </w:rPr>
              <w:t xml:space="preserve"> </w:t>
            </w:r>
          </w:p>
        </w:tc>
        <w:tc>
          <w:tcPr>
            <w:tcW w:w="2458" w:type="dxa"/>
            <w:tcBorders>
              <w:top w:val="single" w:sz="2" w:space="0" w:color="auto"/>
              <w:left w:val="single" w:sz="2" w:space="0" w:color="auto"/>
              <w:bottom w:val="single" w:sz="2" w:space="0" w:color="auto"/>
              <w:right w:val="single" w:sz="2" w:space="0" w:color="auto"/>
            </w:tcBorders>
            <w:hideMark/>
          </w:tcPr>
          <w:p w14:paraId="033D68A8" w14:textId="77777777" w:rsidR="003501B9" w:rsidRPr="003501B9" w:rsidRDefault="003501B9" w:rsidP="00DD70E1">
            <w:pPr>
              <w:widowControl w:val="0"/>
              <w:tabs>
                <w:tab w:val="left" w:pos="9923"/>
              </w:tabs>
              <w:autoSpaceDE w:val="0"/>
              <w:autoSpaceDN w:val="0"/>
              <w:adjustRightInd w:val="0"/>
              <w:jc w:val="center"/>
              <w:rPr>
                <w:color w:val="000000"/>
                <w:sz w:val="24"/>
                <w:szCs w:val="24"/>
              </w:rPr>
            </w:pPr>
            <w:r w:rsidRPr="003501B9">
              <w:rPr>
                <w:bCs/>
                <w:color w:val="000000"/>
                <w:sz w:val="24"/>
                <w:szCs w:val="24"/>
              </w:rPr>
              <w:t>Наименование функциональной зоны</w:t>
            </w:r>
            <w:r w:rsidRPr="003501B9">
              <w:rPr>
                <w:color w:val="000000"/>
                <w:sz w:val="24"/>
                <w:szCs w:val="24"/>
              </w:rPr>
              <w:t xml:space="preserve"> </w:t>
            </w:r>
          </w:p>
        </w:tc>
        <w:tc>
          <w:tcPr>
            <w:tcW w:w="1037" w:type="dxa"/>
            <w:tcBorders>
              <w:top w:val="single" w:sz="2" w:space="0" w:color="auto"/>
              <w:left w:val="single" w:sz="2" w:space="0" w:color="auto"/>
              <w:bottom w:val="single" w:sz="2" w:space="0" w:color="auto"/>
              <w:right w:val="single" w:sz="2" w:space="0" w:color="auto"/>
            </w:tcBorders>
            <w:hideMark/>
          </w:tcPr>
          <w:p w14:paraId="65E4A79B" w14:textId="77777777" w:rsidR="003501B9" w:rsidRPr="003501B9" w:rsidRDefault="003501B9" w:rsidP="00DD70E1">
            <w:pPr>
              <w:widowControl w:val="0"/>
              <w:tabs>
                <w:tab w:val="left" w:pos="9923"/>
              </w:tabs>
              <w:autoSpaceDE w:val="0"/>
              <w:autoSpaceDN w:val="0"/>
              <w:adjustRightInd w:val="0"/>
              <w:jc w:val="center"/>
              <w:rPr>
                <w:color w:val="000000"/>
                <w:sz w:val="24"/>
                <w:szCs w:val="24"/>
              </w:rPr>
            </w:pPr>
            <w:r w:rsidRPr="003501B9">
              <w:rPr>
                <w:bCs/>
                <w:color w:val="000000"/>
                <w:sz w:val="24"/>
                <w:szCs w:val="24"/>
              </w:rPr>
              <w:t>Площадь зоны, га</w:t>
            </w:r>
            <w:r w:rsidRPr="003501B9">
              <w:rPr>
                <w:color w:val="000000"/>
                <w:sz w:val="24"/>
                <w:szCs w:val="24"/>
              </w:rPr>
              <w:t xml:space="preserve"> </w:t>
            </w:r>
          </w:p>
        </w:tc>
        <w:tc>
          <w:tcPr>
            <w:tcW w:w="2401" w:type="dxa"/>
            <w:tcBorders>
              <w:top w:val="single" w:sz="2" w:space="0" w:color="auto"/>
              <w:left w:val="single" w:sz="2" w:space="0" w:color="auto"/>
              <w:bottom w:val="single" w:sz="2" w:space="0" w:color="auto"/>
              <w:right w:val="single" w:sz="2" w:space="0" w:color="auto"/>
            </w:tcBorders>
            <w:hideMark/>
          </w:tcPr>
          <w:p w14:paraId="0FFED675" w14:textId="77777777" w:rsidR="003501B9" w:rsidRPr="003501B9" w:rsidRDefault="003501B9" w:rsidP="00DD70E1">
            <w:pPr>
              <w:widowControl w:val="0"/>
              <w:tabs>
                <w:tab w:val="left" w:pos="9923"/>
              </w:tabs>
              <w:autoSpaceDE w:val="0"/>
              <w:autoSpaceDN w:val="0"/>
              <w:adjustRightInd w:val="0"/>
              <w:jc w:val="center"/>
              <w:rPr>
                <w:color w:val="000000"/>
                <w:sz w:val="24"/>
                <w:szCs w:val="24"/>
              </w:rPr>
            </w:pPr>
            <w:r w:rsidRPr="003501B9">
              <w:rPr>
                <w:bCs/>
                <w:color w:val="000000"/>
                <w:sz w:val="24"/>
                <w:szCs w:val="24"/>
              </w:rPr>
              <w:t>Параметры функциональной зоны</w:t>
            </w:r>
            <w:r w:rsidRPr="003501B9">
              <w:rPr>
                <w:color w:val="000000"/>
                <w:sz w:val="24"/>
                <w:szCs w:val="24"/>
              </w:rPr>
              <w:t xml:space="preserve"> </w:t>
            </w:r>
          </w:p>
        </w:tc>
        <w:tc>
          <w:tcPr>
            <w:tcW w:w="3363" w:type="dxa"/>
            <w:tcBorders>
              <w:top w:val="single" w:sz="2" w:space="0" w:color="auto"/>
              <w:left w:val="single" w:sz="2" w:space="0" w:color="auto"/>
              <w:bottom w:val="single" w:sz="2" w:space="0" w:color="auto"/>
              <w:right w:val="single" w:sz="2" w:space="0" w:color="auto"/>
            </w:tcBorders>
            <w:hideMark/>
          </w:tcPr>
          <w:p w14:paraId="3E75F542" w14:textId="77777777" w:rsidR="003501B9" w:rsidRPr="003501B9" w:rsidRDefault="003501B9" w:rsidP="00DD70E1">
            <w:pPr>
              <w:widowControl w:val="0"/>
              <w:tabs>
                <w:tab w:val="left" w:pos="9923"/>
              </w:tabs>
              <w:autoSpaceDE w:val="0"/>
              <w:autoSpaceDN w:val="0"/>
              <w:adjustRightInd w:val="0"/>
              <w:jc w:val="center"/>
              <w:rPr>
                <w:color w:val="000000"/>
                <w:sz w:val="24"/>
                <w:szCs w:val="24"/>
              </w:rPr>
            </w:pPr>
            <w:r w:rsidRPr="003501B9">
              <w:rPr>
                <w:bCs/>
                <w:color w:val="000000"/>
                <w:sz w:val="24"/>
                <w:szCs w:val="24"/>
              </w:rPr>
              <w:t>Описание функционального назначения использования земельного участка</w:t>
            </w:r>
          </w:p>
        </w:tc>
      </w:tr>
      <w:tr w:rsidR="003501B9" w:rsidRPr="003501B9" w14:paraId="19348E36"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3FF512D6"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w:t>
            </w:r>
          </w:p>
        </w:tc>
        <w:tc>
          <w:tcPr>
            <w:tcW w:w="2458" w:type="dxa"/>
            <w:tcBorders>
              <w:top w:val="single" w:sz="2" w:space="0" w:color="auto"/>
              <w:left w:val="single" w:sz="2" w:space="0" w:color="auto"/>
              <w:bottom w:val="single" w:sz="2" w:space="0" w:color="auto"/>
              <w:right w:val="single" w:sz="2" w:space="0" w:color="auto"/>
            </w:tcBorders>
            <w:hideMark/>
          </w:tcPr>
          <w:p w14:paraId="37E078BB" w14:textId="77777777" w:rsidR="003501B9" w:rsidRPr="003501B9" w:rsidRDefault="003501B9" w:rsidP="00DD70E1">
            <w:pPr>
              <w:widowControl w:val="0"/>
              <w:tabs>
                <w:tab w:val="left" w:pos="9923"/>
              </w:tabs>
              <w:autoSpaceDE w:val="0"/>
              <w:autoSpaceDN w:val="0"/>
              <w:adjustRightInd w:val="0"/>
              <w:jc w:val="both"/>
              <w:rPr>
                <w:bCs/>
                <w:color w:val="000000"/>
                <w:sz w:val="24"/>
                <w:szCs w:val="24"/>
              </w:rPr>
            </w:pPr>
            <w:r w:rsidRPr="003501B9">
              <w:rPr>
                <w:bCs/>
                <w:color w:val="000000"/>
                <w:sz w:val="24"/>
                <w:szCs w:val="24"/>
              </w:rPr>
              <w:t>Зона застройки индивидуальными жилыми домами</w:t>
            </w:r>
          </w:p>
        </w:tc>
        <w:tc>
          <w:tcPr>
            <w:tcW w:w="1037" w:type="dxa"/>
            <w:tcBorders>
              <w:top w:val="single" w:sz="2" w:space="0" w:color="auto"/>
              <w:left w:val="single" w:sz="2" w:space="0" w:color="auto"/>
              <w:bottom w:val="single" w:sz="2" w:space="0" w:color="auto"/>
              <w:right w:val="single" w:sz="2" w:space="0" w:color="auto"/>
            </w:tcBorders>
            <w:hideMark/>
          </w:tcPr>
          <w:p w14:paraId="3984615F"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238,76</w:t>
            </w:r>
          </w:p>
        </w:tc>
        <w:tc>
          <w:tcPr>
            <w:tcW w:w="2401" w:type="dxa"/>
            <w:tcBorders>
              <w:top w:val="single" w:sz="2" w:space="0" w:color="auto"/>
              <w:left w:val="single" w:sz="2" w:space="0" w:color="auto"/>
              <w:bottom w:val="single" w:sz="2" w:space="0" w:color="auto"/>
              <w:right w:val="single" w:sz="2" w:space="0" w:color="auto"/>
            </w:tcBorders>
            <w:hideMark/>
          </w:tcPr>
          <w:p w14:paraId="26983F46"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Максимально допустимый коэффициент застройки зоны - 25% (2.3-50%);</w:t>
            </w:r>
          </w:p>
          <w:p w14:paraId="39C01807"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максимальная этажность - 3;</w:t>
            </w:r>
          </w:p>
          <w:p w14:paraId="196695D8" w14:textId="77777777" w:rsidR="003501B9" w:rsidRPr="003501B9" w:rsidRDefault="003501B9" w:rsidP="00DD70E1">
            <w:pPr>
              <w:widowControl w:val="0"/>
              <w:tabs>
                <w:tab w:val="left" w:pos="9923"/>
              </w:tabs>
              <w:autoSpaceDE w:val="0"/>
              <w:autoSpaceDN w:val="0"/>
              <w:adjustRightInd w:val="0"/>
              <w:jc w:val="both"/>
              <w:rPr>
                <w:b/>
                <w:bCs/>
                <w:color w:val="000000"/>
                <w:sz w:val="24"/>
                <w:szCs w:val="24"/>
              </w:rPr>
            </w:pPr>
            <w:r w:rsidRPr="003501B9">
              <w:rPr>
                <w:color w:val="000000"/>
                <w:sz w:val="24"/>
                <w:szCs w:val="24"/>
              </w:rPr>
              <w:t xml:space="preserve">рекомендуемые размеры земельных участков от 400 м2. </w:t>
            </w:r>
          </w:p>
        </w:tc>
        <w:tc>
          <w:tcPr>
            <w:tcW w:w="3363" w:type="dxa"/>
            <w:tcBorders>
              <w:top w:val="single" w:sz="2" w:space="0" w:color="auto"/>
              <w:left w:val="single" w:sz="2" w:space="0" w:color="auto"/>
              <w:bottom w:val="single" w:sz="2" w:space="0" w:color="auto"/>
              <w:right w:val="single" w:sz="2" w:space="0" w:color="auto"/>
            </w:tcBorders>
            <w:hideMark/>
          </w:tcPr>
          <w:p w14:paraId="0F8F3605" w14:textId="77777777" w:rsidR="003501B9" w:rsidRPr="003501B9" w:rsidRDefault="003501B9" w:rsidP="00DD70E1">
            <w:pPr>
              <w:widowControl w:val="0"/>
              <w:tabs>
                <w:tab w:val="left" w:pos="9923"/>
              </w:tabs>
              <w:autoSpaceDE w:val="0"/>
              <w:autoSpaceDN w:val="0"/>
              <w:adjustRightInd w:val="0"/>
              <w:jc w:val="both"/>
              <w:rPr>
                <w:bCs/>
                <w:color w:val="000000"/>
                <w:sz w:val="24"/>
                <w:szCs w:val="24"/>
              </w:rPr>
            </w:pPr>
            <w:r w:rsidRPr="003501B9">
              <w:rPr>
                <w:bCs/>
                <w:color w:val="000000"/>
                <w:sz w:val="24"/>
                <w:szCs w:val="24"/>
              </w:rPr>
              <w:t>Для индивидуального</w:t>
            </w:r>
          </w:p>
          <w:p w14:paraId="04181A4A" w14:textId="77777777" w:rsidR="003501B9" w:rsidRPr="003501B9" w:rsidRDefault="003501B9" w:rsidP="00DD70E1">
            <w:pPr>
              <w:widowControl w:val="0"/>
              <w:tabs>
                <w:tab w:val="left" w:pos="9923"/>
              </w:tabs>
              <w:autoSpaceDE w:val="0"/>
              <w:autoSpaceDN w:val="0"/>
              <w:adjustRightInd w:val="0"/>
              <w:jc w:val="both"/>
              <w:rPr>
                <w:bCs/>
                <w:color w:val="000000"/>
                <w:sz w:val="24"/>
                <w:szCs w:val="24"/>
              </w:rPr>
            </w:pPr>
            <w:r w:rsidRPr="003501B9">
              <w:rPr>
                <w:bCs/>
                <w:color w:val="000000"/>
                <w:sz w:val="24"/>
                <w:szCs w:val="24"/>
              </w:rPr>
              <w:t xml:space="preserve">жилищного строительства (2.1); </w:t>
            </w:r>
            <w:r w:rsidRPr="003501B9">
              <w:rPr>
                <w:color w:val="000000"/>
                <w:sz w:val="24"/>
                <w:szCs w:val="24"/>
              </w:rPr>
              <w:t>для ведения личного подсобного хозяйства (приусадебный земельный участок) (2.2)</w:t>
            </w:r>
            <w:r w:rsidRPr="003501B9">
              <w:rPr>
                <w:bCs/>
                <w:color w:val="000000"/>
                <w:sz w:val="24"/>
                <w:szCs w:val="24"/>
              </w:rPr>
              <w:t>; блокированная жилая</w:t>
            </w:r>
          </w:p>
          <w:p w14:paraId="2BB52C67"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bCs/>
                <w:color w:val="000000"/>
                <w:sz w:val="24"/>
                <w:szCs w:val="24"/>
              </w:rPr>
              <w:t xml:space="preserve">застройка (2.3); </w:t>
            </w:r>
          </w:p>
          <w:p w14:paraId="607522A3"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 xml:space="preserve">хранение автотранспорта </w:t>
            </w:r>
            <w:r w:rsidRPr="003501B9">
              <w:rPr>
                <w:bCs/>
                <w:color w:val="000000"/>
                <w:sz w:val="24"/>
                <w:szCs w:val="24"/>
              </w:rPr>
              <w:t>(2.7.1)</w:t>
            </w:r>
            <w:r w:rsidRPr="003501B9">
              <w:rPr>
                <w:color w:val="000000"/>
                <w:sz w:val="24"/>
                <w:szCs w:val="24"/>
              </w:rPr>
              <w:t>; бытовое обслуживание (3.3); амбулаторно-поликлиническое обслуживание (3.4.1); дошкольное, начальное и</w:t>
            </w:r>
          </w:p>
          <w:p w14:paraId="08BEC267" w14:textId="77777777" w:rsidR="003501B9" w:rsidRPr="003501B9" w:rsidRDefault="003501B9" w:rsidP="00DD70E1">
            <w:pPr>
              <w:widowControl w:val="0"/>
              <w:tabs>
                <w:tab w:val="left" w:pos="9923"/>
              </w:tabs>
              <w:autoSpaceDE w:val="0"/>
              <w:autoSpaceDN w:val="0"/>
              <w:adjustRightInd w:val="0"/>
              <w:jc w:val="both"/>
              <w:rPr>
                <w:bCs/>
                <w:color w:val="000000"/>
                <w:sz w:val="24"/>
                <w:szCs w:val="24"/>
              </w:rPr>
            </w:pPr>
            <w:r w:rsidRPr="003501B9">
              <w:rPr>
                <w:color w:val="000000"/>
                <w:sz w:val="24"/>
                <w:szCs w:val="24"/>
              </w:rPr>
              <w:t>среднее общее образование (3.5.1); магазины (4.4); общественное питание (4.6); ведение огородничества (13.1); ведение садоводства (13.2).</w:t>
            </w:r>
          </w:p>
        </w:tc>
      </w:tr>
      <w:tr w:rsidR="003501B9" w:rsidRPr="003501B9" w14:paraId="7897AD6A"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10406837"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lastRenderedPageBreak/>
              <w:t>2</w:t>
            </w:r>
          </w:p>
        </w:tc>
        <w:tc>
          <w:tcPr>
            <w:tcW w:w="2458" w:type="dxa"/>
            <w:tcBorders>
              <w:top w:val="single" w:sz="2" w:space="0" w:color="auto"/>
              <w:left w:val="single" w:sz="2" w:space="0" w:color="auto"/>
              <w:bottom w:val="single" w:sz="2" w:space="0" w:color="auto"/>
              <w:right w:val="single" w:sz="2" w:space="0" w:color="auto"/>
            </w:tcBorders>
            <w:hideMark/>
          </w:tcPr>
          <w:p w14:paraId="11EABB1C" w14:textId="77777777" w:rsidR="003501B9" w:rsidRPr="003501B9" w:rsidRDefault="003501B9" w:rsidP="00DD70E1">
            <w:pPr>
              <w:widowControl w:val="0"/>
              <w:tabs>
                <w:tab w:val="left" w:pos="9923"/>
              </w:tabs>
              <w:autoSpaceDE w:val="0"/>
              <w:autoSpaceDN w:val="0"/>
              <w:adjustRightInd w:val="0"/>
              <w:jc w:val="both"/>
              <w:rPr>
                <w:b/>
                <w:bCs/>
                <w:color w:val="000000"/>
                <w:sz w:val="24"/>
                <w:szCs w:val="24"/>
              </w:rPr>
            </w:pPr>
            <w:r w:rsidRPr="003501B9">
              <w:rPr>
                <w:color w:val="000000"/>
                <w:sz w:val="24"/>
                <w:szCs w:val="28"/>
              </w:rPr>
              <w:t>Зона застройки малоэтажными жилыми домами</w:t>
            </w:r>
          </w:p>
        </w:tc>
        <w:tc>
          <w:tcPr>
            <w:tcW w:w="1037" w:type="dxa"/>
            <w:tcBorders>
              <w:top w:val="single" w:sz="2" w:space="0" w:color="auto"/>
              <w:left w:val="single" w:sz="2" w:space="0" w:color="auto"/>
              <w:bottom w:val="single" w:sz="2" w:space="0" w:color="auto"/>
              <w:right w:val="single" w:sz="2" w:space="0" w:color="auto"/>
            </w:tcBorders>
          </w:tcPr>
          <w:p w14:paraId="7518CC54"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5,87</w:t>
            </w:r>
          </w:p>
          <w:p w14:paraId="5363A455"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p>
        </w:tc>
        <w:tc>
          <w:tcPr>
            <w:tcW w:w="2401" w:type="dxa"/>
            <w:tcBorders>
              <w:top w:val="single" w:sz="2" w:space="0" w:color="auto"/>
              <w:left w:val="single" w:sz="2" w:space="0" w:color="auto"/>
              <w:bottom w:val="single" w:sz="2" w:space="0" w:color="auto"/>
              <w:right w:val="single" w:sz="2" w:space="0" w:color="auto"/>
            </w:tcBorders>
            <w:hideMark/>
          </w:tcPr>
          <w:p w14:paraId="30A4276C"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Максимально допустимый коэффициент застройки зоны - 35%(2.3-50%);</w:t>
            </w:r>
          </w:p>
          <w:p w14:paraId="24892C35"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максимальная этажность – 4; рекомендуемые размеры земельных участков от 400 м2.</w:t>
            </w:r>
          </w:p>
        </w:tc>
        <w:tc>
          <w:tcPr>
            <w:tcW w:w="3363" w:type="dxa"/>
            <w:tcBorders>
              <w:top w:val="single" w:sz="2" w:space="0" w:color="auto"/>
              <w:left w:val="single" w:sz="2" w:space="0" w:color="auto"/>
              <w:bottom w:val="single" w:sz="2" w:space="0" w:color="auto"/>
              <w:right w:val="single" w:sz="2" w:space="0" w:color="auto"/>
            </w:tcBorders>
          </w:tcPr>
          <w:p w14:paraId="3D71BC27" w14:textId="77777777" w:rsidR="003501B9" w:rsidRPr="003501B9" w:rsidRDefault="003501B9" w:rsidP="00DD70E1">
            <w:pPr>
              <w:widowControl w:val="0"/>
              <w:tabs>
                <w:tab w:val="left" w:pos="9923"/>
              </w:tabs>
              <w:autoSpaceDE w:val="0"/>
              <w:autoSpaceDN w:val="0"/>
              <w:adjustRightInd w:val="0"/>
              <w:jc w:val="both"/>
              <w:rPr>
                <w:bCs/>
                <w:color w:val="000000"/>
                <w:sz w:val="24"/>
                <w:szCs w:val="24"/>
              </w:rPr>
            </w:pPr>
            <w:r w:rsidRPr="003501B9">
              <w:rPr>
                <w:bCs/>
                <w:color w:val="000000"/>
                <w:sz w:val="24"/>
                <w:szCs w:val="24"/>
              </w:rPr>
              <w:t>Малоэтажная многоквартирная жилая застройка (2.1.1); блокированная жилая</w:t>
            </w:r>
          </w:p>
          <w:p w14:paraId="4F4C0846"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bCs/>
                <w:color w:val="000000"/>
                <w:sz w:val="24"/>
                <w:szCs w:val="24"/>
              </w:rPr>
              <w:t xml:space="preserve">застройка (2.3); </w:t>
            </w:r>
            <w:r w:rsidRPr="003501B9">
              <w:rPr>
                <w:color w:val="000000"/>
                <w:sz w:val="24"/>
                <w:szCs w:val="24"/>
              </w:rPr>
              <w:t xml:space="preserve">хранение автотранспорта </w:t>
            </w:r>
            <w:r w:rsidRPr="003501B9">
              <w:rPr>
                <w:bCs/>
                <w:color w:val="000000"/>
                <w:sz w:val="24"/>
                <w:szCs w:val="24"/>
              </w:rPr>
              <w:t>(2.7.1)</w:t>
            </w:r>
            <w:r w:rsidRPr="003501B9">
              <w:rPr>
                <w:color w:val="000000"/>
                <w:sz w:val="24"/>
                <w:szCs w:val="24"/>
              </w:rPr>
              <w:t>; коммунальное обслуживание (3.1); социальное обслуживание (3.2); бытовое обслуживание (3.3); амбулаторно-поликлиническое обслуживание (3.4.1); дошкольное, начальное и</w:t>
            </w:r>
          </w:p>
          <w:p w14:paraId="32E632AF"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среднее общее образование (3.5.1); культурное развитие (3.6); общественное управление (3.8); деловое управление (4.1); магазины (4.4); общественное питание (4.6); гостиничное обслуживание (4.7); спорт (5.1); обеспечение внутреннего правопорядка (8.3).</w:t>
            </w:r>
          </w:p>
          <w:p w14:paraId="44332177" w14:textId="77777777" w:rsidR="003501B9" w:rsidRPr="003501B9" w:rsidRDefault="003501B9" w:rsidP="00DD70E1">
            <w:pPr>
              <w:widowControl w:val="0"/>
              <w:tabs>
                <w:tab w:val="left" w:pos="434"/>
                <w:tab w:val="left" w:pos="9923"/>
              </w:tabs>
              <w:autoSpaceDE w:val="0"/>
              <w:autoSpaceDN w:val="0"/>
              <w:adjustRightInd w:val="0"/>
              <w:rPr>
                <w:b/>
                <w:bCs/>
                <w:color w:val="000000"/>
                <w:sz w:val="24"/>
                <w:szCs w:val="24"/>
              </w:rPr>
            </w:pPr>
          </w:p>
        </w:tc>
      </w:tr>
      <w:tr w:rsidR="003501B9" w:rsidRPr="003501B9" w14:paraId="49D3D6F9"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6DE4BDE1"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3</w:t>
            </w:r>
          </w:p>
        </w:tc>
        <w:tc>
          <w:tcPr>
            <w:tcW w:w="2458" w:type="dxa"/>
            <w:tcBorders>
              <w:top w:val="single" w:sz="2" w:space="0" w:color="auto"/>
              <w:left w:val="single" w:sz="2" w:space="0" w:color="auto"/>
              <w:bottom w:val="single" w:sz="2" w:space="0" w:color="auto"/>
              <w:right w:val="single" w:sz="2" w:space="0" w:color="auto"/>
            </w:tcBorders>
            <w:hideMark/>
          </w:tcPr>
          <w:p w14:paraId="7B556309"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застройки среднеэтажными жилыми домами</w:t>
            </w:r>
          </w:p>
        </w:tc>
        <w:tc>
          <w:tcPr>
            <w:tcW w:w="1037" w:type="dxa"/>
            <w:tcBorders>
              <w:top w:val="single" w:sz="2" w:space="0" w:color="auto"/>
              <w:left w:val="single" w:sz="2" w:space="0" w:color="auto"/>
              <w:bottom w:val="single" w:sz="2" w:space="0" w:color="auto"/>
              <w:right w:val="single" w:sz="2" w:space="0" w:color="auto"/>
            </w:tcBorders>
            <w:hideMark/>
          </w:tcPr>
          <w:p w14:paraId="15C54BAE"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4,78</w:t>
            </w:r>
          </w:p>
        </w:tc>
        <w:tc>
          <w:tcPr>
            <w:tcW w:w="2401" w:type="dxa"/>
            <w:tcBorders>
              <w:top w:val="single" w:sz="2" w:space="0" w:color="auto"/>
              <w:left w:val="single" w:sz="2" w:space="0" w:color="auto"/>
              <w:bottom w:val="single" w:sz="2" w:space="0" w:color="auto"/>
              <w:right w:val="single" w:sz="2" w:space="0" w:color="auto"/>
            </w:tcBorders>
            <w:hideMark/>
          </w:tcPr>
          <w:p w14:paraId="4CF50BFB"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Максимально допустимый коэффициент застройки зоны - 35%(2.3-50%);</w:t>
            </w:r>
          </w:p>
          <w:p w14:paraId="6FD977BE"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максимальная этажность – 8; рекомендуемые размеры земельных участков от 400 м2.</w:t>
            </w:r>
          </w:p>
        </w:tc>
        <w:tc>
          <w:tcPr>
            <w:tcW w:w="3363" w:type="dxa"/>
            <w:tcBorders>
              <w:top w:val="single" w:sz="2" w:space="0" w:color="auto"/>
              <w:left w:val="single" w:sz="2" w:space="0" w:color="auto"/>
              <w:bottom w:val="single" w:sz="2" w:space="0" w:color="auto"/>
              <w:right w:val="single" w:sz="2" w:space="0" w:color="auto"/>
            </w:tcBorders>
          </w:tcPr>
          <w:p w14:paraId="04D3B2E2" w14:textId="57860643"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bCs/>
                <w:color w:val="000000"/>
                <w:sz w:val="24"/>
                <w:szCs w:val="24"/>
              </w:rPr>
              <w:t>Малоэтажная многоквартирная жилая застройка (2.1.1); ср</w:t>
            </w:r>
            <w:r w:rsidR="00BF048E">
              <w:rPr>
                <w:bCs/>
                <w:color w:val="000000"/>
                <w:sz w:val="24"/>
                <w:szCs w:val="24"/>
              </w:rPr>
              <w:t>е</w:t>
            </w:r>
            <w:r w:rsidRPr="003501B9">
              <w:rPr>
                <w:bCs/>
                <w:color w:val="000000"/>
                <w:sz w:val="24"/>
                <w:szCs w:val="24"/>
              </w:rPr>
              <w:t xml:space="preserve">днеэтажная жилая застройка (2.5); </w:t>
            </w:r>
            <w:r w:rsidRPr="003501B9">
              <w:rPr>
                <w:color w:val="000000"/>
                <w:sz w:val="24"/>
                <w:szCs w:val="24"/>
              </w:rPr>
              <w:t xml:space="preserve">хранение автотранспорта </w:t>
            </w:r>
            <w:r w:rsidRPr="003501B9">
              <w:rPr>
                <w:bCs/>
                <w:color w:val="000000"/>
                <w:sz w:val="24"/>
                <w:szCs w:val="24"/>
              </w:rPr>
              <w:t>(2.7.1)</w:t>
            </w:r>
            <w:r w:rsidRPr="003501B9">
              <w:rPr>
                <w:color w:val="000000"/>
                <w:sz w:val="24"/>
                <w:szCs w:val="24"/>
              </w:rPr>
              <w:t>; коммунальное обслуживание (3.1); социальное обслуживание (3.2); бытовое обслуживание (3.3); амбулаторно-поликлиническое обслуживание (3.4.1); дошкольное, начальное и</w:t>
            </w:r>
          </w:p>
          <w:p w14:paraId="48822925"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среднее общее образование (3.5.1); культурное развитие (3.6); общественное управление (3.8); деловое управление (4.1); магазины (4.4); общественное питание (4.6); гостиничное обслуживание (4.7); спорт (5.1); обеспечение внутреннего правопорядка (8.3).</w:t>
            </w:r>
          </w:p>
          <w:p w14:paraId="44714E40" w14:textId="77777777" w:rsidR="003501B9" w:rsidRPr="003501B9" w:rsidRDefault="003501B9" w:rsidP="00DD70E1">
            <w:pPr>
              <w:widowControl w:val="0"/>
              <w:tabs>
                <w:tab w:val="left" w:pos="9923"/>
              </w:tabs>
              <w:autoSpaceDE w:val="0"/>
              <w:autoSpaceDN w:val="0"/>
              <w:adjustRightInd w:val="0"/>
              <w:rPr>
                <w:b/>
                <w:bCs/>
                <w:color w:val="000000"/>
                <w:sz w:val="24"/>
                <w:szCs w:val="24"/>
              </w:rPr>
            </w:pPr>
          </w:p>
        </w:tc>
      </w:tr>
      <w:tr w:rsidR="003501B9" w:rsidRPr="003501B9" w14:paraId="28FE87B2"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5EEAF39C"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4</w:t>
            </w:r>
          </w:p>
        </w:tc>
        <w:tc>
          <w:tcPr>
            <w:tcW w:w="2458" w:type="dxa"/>
            <w:tcBorders>
              <w:top w:val="single" w:sz="2" w:space="0" w:color="auto"/>
              <w:left w:val="single" w:sz="2" w:space="0" w:color="auto"/>
              <w:bottom w:val="single" w:sz="2" w:space="0" w:color="auto"/>
              <w:right w:val="single" w:sz="2" w:space="0" w:color="auto"/>
            </w:tcBorders>
            <w:hideMark/>
          </w:tcPr>
          <w:p w14:paraId="769089C0"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Общественно-деловые зоны</w:t>
            </w:r>
          </w:p>
        </w:tc>
        <w:tc>
          <w:tcPr>
            <w:tcW w:w="1037" w:type="dxa"/>
            <w:tcBorders>
              <w:top w:val="single" w:sz="2" w:space="0" w:color="auto"/>
              <w:left w:val="single" w:sz="2" w:space="0" w:color="auto"/>
              <w:bottom w:val="single" w:sz="2" w:space="0" w:color="auto"/>
              <w:right w:val="single" w:sz="2" w:space="0" w:color="auto"/>
            </w:tcBorders>
            <w:hideMark/>
          </w:tcPr>
          <w:p w14:paraId="2201820A"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37,90</w:t>
            </w:r>
          </w:p>
        </w:tc>
        <w:tc>
          <w:tcPr>
            <w:tcW w:w="2401" w:type="dxa"/>
            <w:tcBorders>
              <w:top w:val="single" w:sz="2" w:space="0" w:color="auto"/>
              <w:left w:val="single" w:sz="2" w:space="0" w:color="auto"/>
              <w:bottom w:val="single" w:sz="2" w:space="0" w:color="auto"/>
              <w:right w:val="single" w:sz="2" w:space="0" w:color="auto"/>
            </w:tcBorders>
            <w:hideMark/>
          </w:tcPr>
          <w:p w14:paraId="2EE673B4"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 xml:space="preserve">Максимально допустимый коэффициент застройки зоны - 60%, предельная высота зданий, сооружений – </w:t>
            </w:r>
            <w:r w:rsidRPr="003501B9">
              <w:rPr>
                <w:color w:val="000000"/>
                <w:sz w:val="24"/>
                <w:szCs w:val="24"/>
              </w:rPr>
              <w:lastRenderedPageBreak/>
              <w:t>25 м; рекомендуемые размеры земельных участков от 400 м2.</w:t>
            </w:r>
          </w:p>
        </w:tc>
        <w:tc>
          <w:tcPr>
            <w:tcW w:w="3363" w:type="dxa"/>
            <w:tcBorders>
              <w:top w:val="single" w:sz="2" w:space="0" w:color="auto"/>
              <w:left w:val="single" w:sz="2" w:space="0" w:color="auto"/>
              <w:bottom w:val="single" w:sz="2" w:space="0" w:color="auto"/>
              <w:right w:val="single" w:sz="2" w:space="0" w:color="auto"/>
            </w:tcBorders>
          </w:tcPr>
          <w:p w14:paraId="59F19176"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lastRenderedPageBreak/>
              <w:t xml:space="preserve">Хранение автотранспорта </w:t>
            </w:r>
            <w:r w:rsidRPr="003501B9">
              <w:rPr>
                <w:bCs/>
                <w:color w:val="000000"/>
                <w:sz w:val="24"/>
                <w:szCs w:val="24"/>
              </w:rPr>
              <w:t>(2.7.1)</w:t>
            </w:r>
            <w:r w:rsidRPr="003501B9">
              <w:rPr>
                <w:color w:val="000000"/>
                <w:sz w:val="24"/>
                <w:szCs w:val="24"/>
              </w:rPr>
              <w:t>; коммунальное обслуживание (3.1); социальное обслуживание (3.2); бытовое обслуживание (3.3); амбулаторно-</w:t>
            </w:r>
            <w:r w:rsidRPr="003501B9">
              <w:rPr>
                <w:color w:val="000000"/>
                <w:sz w:val="24"/>
                <w:szCs w:val="24"/>
              </w:rPr>
              <w:lastRenderedPageBreak/>
              <w:t>поликлиническое обслуживание (3.4.1); стационарное медицинское обслуживания (3.4.2); дошкольное, начальное и</w:t>
            </w:r>
          </w:p>
          <w:p w14:paraId="23664A3D" w14:textId="7D224009"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среднее общее образование (3.5.1); среднее и высшее профе</w:t>
            </w:r>
            <w:r w:rsidR="00B0195E">
              <w:rPr>
                <w:color w:val="000000"/>
                <w:sz w:val="24"/>
                <w:szCs w:val="24"/>
              </w:rPr>
              <w:t>ссиональное образование (3.5.2);</w:t>
            </w:r>
            <w:r w:rsidRPr="003501B9">
              <w:rPr>
                <w:color w:val="000000"/>
                <w:sz w:val="24"/>
                <w:szCs w:val="24"/>
              </w:rPr>
              <w:t xml:space="preserve"> культурное развитие (3.6);</w:t>
            </w:r>
          </w:p>
          <w:p w14:paraId="263ACEFE"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религиозное обслуживание (3.7);  общественное управление (3.8); обеспечение научной деятельности (3.9);  деловое управление (4.1); объекты торговли (торговые центры, торгово-развлекательные центры (комплексы)) (4.2); рынки (4.3);  магазины (4.4); общественное питание (4.6); гостиничное обслуживание (4.7); спорт (5.1); обеспечение внутреннего правопорядка (8.3).</w:t>
            </w:r>
          </w:p>
          <w:p w14:paraId="3923AF08" w14:textId="77777777" w:rsidR="003501B9" w:rsidRPr="003501B9" w:rsidRDefault="003501B9" w:rsidP="00DD70E1">
            <w:pPr>
              <w:widowControl w:val="0"/>
              <w:tabs>
                <w:tab w:val="left" w:pos="9923"/>
              </w:tabs>
              <w:autoSpaceDE w:val="0"/>
              <w:autoSpaceDN w:val="0"/>
              <w:adjustRightInd w:val="0"/>
              <w:jc w:val="center"/>
              <w:rPr>
                <w:b/>
                <w:bCs/>
                <w:color w:val="000000"/>
                <w:sz w:val="24"/>
                <w:szCs w:val="24"/>
              </w:rPr>
            </w:pPr>
          </w:p>
        </w:tc>
      </w:tr>
      <w:tr w:rsidR="003501B9" w:rsidRPr="003501B9" w14:paraId="21FA44A1"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47A87D92"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lastRenderedPageBreak/>
              <w:t>5</w:t>
            </w:r>
          </w:p>
        </w:tc>
        <w:tc>
          <w:tcPr>
            <w:tcW w:w="2458" w:type="dxa"/>
            <w:tcBorders>
              <w:top w:val="single" w:sz="2" w:space="0" w:color="auto"/>
              <w:left w:val="single" w:sz="2" w:space="0" w:color="auto"/>
              <w:bottom w:val="single" w:sz="2" w:space="0" w:color="auto"/>
              <w:right w:val="single" w:sz="2" w:space="0" w:color="auto"/>
            </w:tcBorders>
            <w:hideMark/>
          </w:tcPr>
          <w:p w14:paraId="25E635F0"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инженерной инфраструктуры</w:t>
            </w:r>
          </w:p>
        </w:tc>
        <w:tc>
          <w:tcPr>
            <w:tcW w:w="1037" w:type="dxa"/>
            <w:tcBorders>
              <w:top w:val="single" w:sz="2" w:space="0" w:color="auto"/>
              <w:left w:val="single" w:sz="2" w:space="0" w:color="auto"/>
              <w:bottom w:val="single" w:sz="2" w:space="0" w:color="auto"/>
              <w:right w:val="single" w:sz="2" w:space="0" w:color="auto"/>
            </w:tcBorders>
          </w:tcPr>
          <w:p w14:paraId="0BB0013F"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12,53</w:t>
            </w:r>
          </w:p>
          <w:p w14:paraId="7A2C852E"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p>
        </w:tc>
        <w:tc>
          <w:tcPr>
            <w:tcW w:w="2401" w:type="dxa"/>
            <w:tcBorders>
              <w:top w:val="single" w:sz="2" w:space="0" w:color="auto"/>
              <w:left w:val="single" w:sz="2" w:space="0" w:color="auto"/>
              <w:bottom w:val="single" w:sz="2" w:space="0" w:color="auto"/>
              <w:right w:val="single" w:sz="2" w:space="0" w:color="auto"/>
            </w:tcBorders>
            <w:hideMark/>
          </w:tcPr>
          <w:p w14:paraId="18FE37DD"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Максимально допустимый коэффициент застройки зоны – не установлен, предельная высота зданий, сооружений – не установлена; рекомендуемые размеры земельных участков не установлены.</w:t>
            </w:r>
          </w:p>
        </w:tc>
        <w:tc>
          <w:tcPr>
            <w:tcW w:w="3363" w:type="dxa"/>
            <w:tcBorders>
              <w:top w:val="single" w:sz="2" w:space="0" w:color="auto"/>
              <w:left w:val="single" w:sz="2" w:space="0" w:color="auto"/>
              <w:bottom w:val="single" w:sz="2" w:space="0" w:color="auto"/>
              <w:right w:val="single" w:sz="2" w:space="0" w:color="auto"/>
            </w:tcBorders>
            <w:hideMark/>
          </w:tcPr>
          <w:p w14:paraId="6BB1E064"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Коммунальное обслуживание (3.1); энергетика (6.7); связь (6.8); трубопроводного транспорта (7.5); обеспечение внутреннего правопорядка (8.3).</w:t>
            </w:r>
          </w:p>
        </w:tc>
      </w:tr>
      <w:tr w:rsidR="003501B9" w:rsidRPr="003501B9" w14:paraId="7C412054"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1927A856"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6</w:t>
            </w:r>
          </w:p>
        </w:tc>
        <w:tc>
          <w:tcPr>
            <w:tcW w:w="2458" w:type="dxa"/>
            <w:tcBorders>
              <w:top w:val="single" w:sz="2" w:space="0" w:color="auto"/>
              <w:left w:val="single" w:sz="2" w:space="0" w:color="auto"/>
              <w:bottom w:val="single" w:sz="2" w:space="0" w:color="auto"/>
              <w:right w:val="single" w:sz="2" w:space="0" w:color="auto"/>
            </w:tcBorders>
            <w:hideMark/>
          </w:tcPr>
          <w:p w14:paraId="2171A889"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транспортной инфраструктуры</w:t>
            </w:r>
          </w:p>
        </w:tc>
        <w:tc>
          <w:tcPr>
            <w:tcW w:w="1037" w:type="dxa"/>
            <w:tcBorders>
              <w:top w:val="single" w:sz="2" w:space="0" w:color="auto"/>
              <w:left w:val="single" w:sz="2" w:space="0" w:color="auto"/>
              <w:bottom w:val="single" w:sz="2" w:space="0" w:color="auto"/>
              <w:right w:val="single" w:sz="2" w:space="0" w:color="auto"/>
            </w:tcBorders>
            <w:hideMark/>
          </w:tcPr>
          <w:p w14:paraId="205B5993"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272,77</w:t>
            </w:r>
          </w:p>
        </w:tc>
        <w:tc>
          <w:tcPr>
            <w:tcW w:w="2401" w:type="dxa"/>
            <w:tcBorders>
              <w:top w:val="single" w:sz="2" w:space="0" w:color="auto"/>
              <w:left w:val="single" w:sz="2" w:space="0" w:color="auto"/>
              <w:bottom w:val="single" w:sz="2" w:space="0" w:color="auto"/>
              <w:right w:val="single" w:sz="2" w:space="0" w:color="auto"/>
            </w:tcBorders>
            <w:hideMark/>
          </w:tcPr>
          <w:p w14:paraId="6B883304"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Максимально допустимый коэффициент застройки зоны – не установлен, предельная высота зданий, сооружений – не установлена; рекомендуемые размеры земельных участков не установлены.</w:t>
            </w:r>
          </w:p>
        </w:tc>
        <w:tc>
          <w:tcPr>
            <w:tcW w:w="3363" w:type="dxa"/>
            <w:tcBorders>
              <w:top w:val="single" w:sz="2" w:space="0" w:color="auto"/>
              <w:left w:val="single" w:sz="2" w:space="0" w:color="auto"/>
              <w:bottom w:val="single" w:sz="2" w:space="0" w:color="auto"/>
              <w:right w:val="single" w:sz="2" w:space="0" w:color="auto"/>
            </w:tcBorders>
            <w:hideMark/>
          </w:tcPr>
          <w:p w14:paraId="631A1FC1"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 xml:space="preserve">Хранение автотранспорта </w:t>
            </w:r>
            <w:r w:rsidRPr="003501B9">
              <w:rPr>
                <w:bCs/>
                <w:color w:val="000000"/>
                <w:sz w:val="24"/>
                <w:szCs w:val="24"/>
              </w:rPr>
              <w:t>(2.7.1)</w:t>
            </w:r>
            <w:r w:rsidRPr="003501B9">
              <w:rPr>
                <w:color w:val="000000"/>
                <w:sz w:val="24"/>
                <w:szCs w:val="24"/>
              </w:rPr>
              <w:t>; служебные гаражи (4.9); объекты дорожного сервиса (4.9.1);железнодорожный транспорт, (7.1), железнодорожные пути (7.1.1); автомобильный транспорт (7.2); размещение автомобильных дорог (7.2.1).</w:t>
            </w:r>
          </w:p>
        </w:tc>
      </w:tr>
      <w:tr w:rsidR="003501B9" w:rsidRPr="003501B9" w14:paraId="42B7B6FB"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698221F6"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7</w:t>
            </w:r>
          </w:p>
        </w:tc>
        <w:tc>
          <w:tcPr>
            <w:tcW w:w="2458" w:type="dxa"/>
            <w:tcBorders>
              <w:top w:val="single" w:sz="2" w:space="0" w:color="auto"/>
              <w:left w:val="single" w:sz="2" w:space="0" w:color="auto"/>
              <w:bottom w:val="single" w:sz="2" w:space="0" w:color="auto"/>
              <w:right w:val="single" w:sz="2" w:space="0" w:color="auto"/>
            </w:tcBorders>
            <w:hideMark/>
          </w:tcPr>
          <w:p w14:paraId="405DC67D"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Производственная зона</w:t>
            </w:r>
          </w:p>
        </w:tc>
        <w:tc>
          <w:tcPr>
            <w:tcW w:w="1037" w:type="dxa"/>
            <w:tcBorders>
              <w:top w:val="single" w:sz="2" w:space="0" w:color="auto"/>
              <w:left w:val="single" w:sz="2" w:space="0" w:color="auto"/>
              <w:bottom w:val="single" w:sz="2" w:space="0" w:color="auto"/>
              <w:right w:val="single" w:sz="2" w:space="0" w:color="auto"/>
            </w:tcBorders>
            <w:hideMark/>
          </w:tcPr>
          <w:p w14:paraId="6894875E"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58,80</w:t>
            </w:r>
          </w:p>
        </w:tc>
        <w:tc>
          <w:tcPr>
            <w:tcW w:w="2401" w:type="dxa"/>
            <w:tcBorders>
              <w:top w:val="single" w:sz="2" w:space="0" w:color="auto"/>
              <w:left w:val="single" w:sz="2" w:space="0" w:color="auto"/>
              <w:bottom w:val="single" w:sz="2" w:space="0" w:color="auto"/>
              <w:right w:val="single" w:sz="2" w:space="0" w:color="auto"/>
            </w:tcBorders>
            <w:hideMark/>
          </w:tcPr>
          <w:p w14:paraId="251A18D0" w14:textId="77777777" w:rsidR="003501B9" w:rsidRPr="003501B9" w:rsidRDefault="003501B9" w:rsidP="00DD70E1">
            <w:pPr>
              <w:widowControl w:val="0"/>
              <w:tabs>
                <w:tab w:val="left" w:pos="9923"/>
              </w:tabs>
              <w:autoSpaceDE w:val="0"/>
              <w:autoSpaceDN w:val="0"/>
              <w:adjustRightInd w:val="0"/>
              <w:rPr>
                <w:color w:val="000000"/>
                <w:sz w:val="24"/>
                <w:szCs w:val="24"/>
              </w:rPr>
            </w:pPr>
            <w:r w:rsidRPr="003501B9">
              <w:rPr>
                <w:color w:val="000000"/>
                <w:sz w:val="24"/>
                <w:szCs w:val="24"/>
              </w:rPr>
              <w:t xml:space="preserve">Максимально допустимый коэффициент </w:t>
            </w:r>
            <w:r w:rsidRPr="003501B9">
              <w:rPr>
                <w:color w:val="000000"/>
                <w:sz w:val="24"/>
                <w:szCs w:val="24"/>
              </w:rPr>
              <w:lastRenderedPageBreak/>
              <w:t>застройки зоны - 60%;</w:t>
            </w:r>
          </w:p>
          <w:p w14:paraId="75369A1B" w14:textId="77777777" w:rsidR="003501B9" w:rsidRPr="003501B9" w:rsidRDefault="003501B9" w:rsidP="00DD70E1">
            <w:pPr>
              <w:widowControl w:val="0"/>
              <w:tabs>
                <w:tab w:val="left" w:pos="9923"/>
              </w:tabs>
              <w:autoSpaceDE w:val="0"/>
              <w:autoSpaceDN w:val="0"/>
              <w:adjustRightInd w:val="0"/>
              <w:rPr>
                <w:color w:val="000000"/>
                <w:sz w:val="24"/>
                <w:szCs w:val="24"/>
              </w:rPr>
            </w:pPr>
            <w:r w:rsidRPr="003501B9">
              <w:rPr>
                <w:color w:val="000000"/>
                <w:sz w:val="24"/>
                <w:szCs w:val="24"/>
              </w:rPr>
              <w:t>максимальная этажность – не установлена;</w:t>
            </w:r>
          </w:p>
          <w:p w14:paraId="4AC30701"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рекомендуемые размеры земельных участков от 600 м2.</w:t>
            </w:r>
          </w:p>
        </w:tc>
        <w:tc>
          <w:tcPr>
            <w:tcW w:w="3363" w:type="dxa"/>
            <w:tcBorders>
              <w:top w:val="single" w:sz="2" w:space="0" w:color="auto"/>
              <w:left w:val="single" w:sz="2" w:space="0" w:color="auto"/>
              <w:bottom w:val="single" w:sz="2" w:space="0" w:color="auto"/>
              <w:right w:val="single" w:sz="2" w:space="0" w:color="auto"/>
            </w:tcBorders>
            <w:hideMark/>
          </w:tcPr>
          <w:p w14:paraId="36F07B52" w14:textId="7F1339E3"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lastRenderedPageBreak/>
              <w:t>Коммунальное обслуживание (3.1); легкая промы</w:t>
            </w:r>
            <w:r w:rsidR="00BF048E">
              <w:rPr>
                <w:color w:val="000000"/>
                <w:sz w:val="24"/>
                <w:szCs w:val="24"/>
              </w:rPr>
              <w:t xml:space="preserve">шленность (6.2); пищевая </w:t>
            </w:r>
            <w:r w:rsidR="00BF048E">
              <w:rPr>
                <w:color w:val="000000"/>
                <w:sz w:val="24"/>
                <w:szCs w:val="24"/>
              </w:rPr>
              <w:lastRenderedPageBreak/>
              <w:t>промышл</w:t>
            </w:r>
            <w:r w:rsidRPr="003501B9">
              <w:rPr>
                <w:color w:val="000000"/>
                <w:sz w:val="24"/>
                <w:szCs w:val="24"/>
              </w:rPr>
              <w:t>енность (6.4); нефтехимическая промышленность (6.5); строительная промышленность (6.6); энергетика (6.7); склад (6.9); научно-производственная деятельность (6.12); обеспечение внутреннего правопорядка (8.3).</w:t>
            </w:r>
          </w:p>
        </w:tc>
      </w:tr>
      <w:tr w:rsidR="003501B9" w:rsidRPr="003501B9" w14:paraId="758A5828"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1CF38BE2"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lastRenderedPageBreak/>
              <w:t>8</w:t>
            </w:r>
          </w:p>
        </w:tc>
        <w:tc>
          <w:tcPr>
            <w:tcW w:w="2458" w:type="dxa"/>
            <w:tcBorders>
              <w:top w:val="single" w:sz="2" w:space="0" w:color="auto"/>
              <w:left w:val="single" w:sz="2" w:space="0" w:color="auto"/>
              <w:bottom w:val="single" w:sz="2" w:space="0" w:color="auto"/>
              <w:right w:val="single" w:sz="2" w:space="0" w:color="auto"/>
            </w:tcBorders>
            <w:hideMark/>
          </w:tcPr>
          <w:p w14:paraId="464A28A1"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сельскохозяйственного использования</w:t>
            </w:r>
          </w:p>
        </w:tc>
        <w:tc>
          <w:tcPr>
            <w:tcW w:w="1037" w:type="dxa"/>
            <w:tcBorders>
              <w:top w:val="single" w:sz="2" w:space="0" w:color="auto"/>
              <w:left w:val="single" w:sz="2" w:space="0" w:color="auto"/>
              <w:bottom w:val="single" w:sz="2" w:space="0" w:color="auto"/>
              <w:right w:val="single" w:sz="2" w:space="0" w:color="auto"/>
            </w:tcBorders>
          </w:tcPr>
          <w:p w14:paraId="260585ED"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2090,38</w:t>
            </w:r>
          </w:p>
          <w:p w14:paraId="3CEF9BFB"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p>
        </w:tc>
        <w:tc>
          <w:tcPr>
            <w:tcW w:w="2401" w:type="dxa"/>
            <w:tcBorders>
              <w:top w:val="single" w:sz="2" w:space="0" w:color="auto"/>
              <w:left w:val="single" w:sz="2" w:space="0" w:color="auto"/>
              <w:bottom w:val="single" w:sz="2" w:space="0" w:color="auto"/>
              <w:right w:val="single" w:sz="2" w:space="0" w:color="auto"/>
            </w:tcBorders>
          </w:tcPr>
          <w:p w14:paraId="4F3FBF94" w14:textId="77777777" w:rsidR="003501B9" w:rsidRPr="003501B9" w:rsidRDefault="003501B9" w:rsidP="00DD70E1">
            <w:pPr>
              <w:widowControl w:val="0"/>
              <w:tabs>
                <w:tab w:val="left" w:pos="9923"/>
              </w:tabs>
              <w:autoSpaceDE w:val="0"/>
              <w:autoSpaceDN w:val="0"/>
              <w:adjustRightInd w:val="0"/>
              <w:rPr>
                <w:color w:val="000000"/>
                <w:sz w:val="24"/>
                <w:szCs w:val="24"/>
              </w:rPr>
            </w:pPr>
            <w:r w:rsidRPr="003501B9">
              <w:rPr>
                <w:color w:val="000000"/>
                <w:sz w:val="24"/>
                <w:szCs w:val="24"/>
              </w:rPr>
              <w:t>1. Максимально допустимый коэффициент застройки зоны –не установлен;</w:t>
            </w:r>
          </w:p>
          <w:p w14:paraId="5BA570F9" w14:textId="77777777" w:rsidR="003501B9" w:rsidRPr="003501B9" w:rsidRDefault="003501B9" w:rsidP="00DD70E1">
            <w:pPr>
              <w:widowControl w:val="0"/>
              <w:tabs>
                <w:tab w:val="left" w:pos="9923"/>
              </w:tabs>
              <w:autoSpaceDE w:val="0"/>
              <w:autoSpaceDN w:val="0"/>
              <w:adjustRightInd w:val="0"/>
              <w:rPr>
                <w:color w:val="000000"/>
                <w:sz w:val="24"/>
                <w:szCs w:val="24"/>
              </w:rPr>
            </w:pPr>
            <w:r w:rsidRPr="003501B9">
              <w:rPr>
                <w:color w:val="000000"/>
                <w:sz w:val="24"/>
                <w:szCs w:val="24"/>
              </w:rPr>
              <w:t>максимальная этажность – не установлена;</w:t>
            </w:r>
          </w:p>
          <w:p w14:paraId="74EBE2FC" w14:textId="77777777" w:rsidR="003501B9" w:rsidRPr="003501B9" w:rsidRDefault="003501B9" w:rsidP="00DD70E1">
            <w:pPr>
              <w:widowControl w:val="0"/>
              <w:tabs>
                <w:tab w:val="left" w:pos="9923"/>
              </w:tabs>
              <w:autoSpaceDE w:val="0"/>
              <w:autoSpaceDN w:val="0"/>
              <w:adjustRightInd w:val="0"/>
              <w:rPr>
                <w:color w:val="000000"/>
                <w:sz w:val="24"/>
                <w:szCs w:val="24"/>
              </w:rPr>
            </w:pPr>
            <w:r w:rsidRPr="003501B9">
              <w:rPr>
                <w:color w:val="000000"/>
                <w:sz w:val="24"/>
                <w:szCs w:val="24"/>
              </w:rPr>
              <w:t>рекомендуемые размеры земельных участков – не установлены.</w:t>
            </w:r>
          </w:p>
          <w:p w14:paraId="186FD848"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15C90A04"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5C91F658"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66A48554"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509BCEEA"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045DDA54"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1F8D6A89"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0F3CCF15"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2AE10CC8"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16B41852" w14:textId="77777777" w:rsidR="003501B9" w:rsidRPr="003501B9" w:rsidRDefault="003501B9" w:rsidP="00DD70E1">
            <w:pPr>
              <w:widowControl w:val="0"/>
              <w:tabs>
                <w:tab w:val="left" w:pos="9923"/>
              </w:tabs>
              <w:autoSpaceDE w:val="0"/>
              <w:autoSpaceDN w:val="0"/>
              <w:adjustRightInd w:val="0"/>
              <w:rPr>
                <w:color w:val="000000"/>
                <w:sz w:val="24"/>
                <w:szCs w:val="24"/>
              </w:rPr>
            </w:pPr>
          </w:p>
          <w:p w14:paraId="1615B618"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2. Для зоны сельскохозяйственных угодий градостроительные регламенты не устанавливаются.</w:t>
            </w:r>
          </w:p>
        </w:tc>
        <w:tc>
          <w:tcPr>
            <w:tcW w:w="3363" w:type="dxa"/>
            <w:tcBorders>
              <w:top w:val="single" w:sz="2" w:space="0" w:color="auto"/>
              <w:left w:val="single" w:sz="2" w:space="0" w:color="auto"/>
              <w:bottom w:val="single" w:sz="2" w:space="0" w:color="auto"/>
              <w:right w:val="single" w:sz="2" w:space="0" w:color="auto"/>
            </w:tcBorders>
            <w:hideMark/>
          </w:tcPr>
          <w:p w14:paraId="59F761F3" w14:textId="6A581045" w:rsidR="003501B9" w:rsidRPr="003501B9" w:rsidRDefault="003501B9" w:rsidP="00DD70E1">
            <w:pPr>
              <w:widowControl w:val="0"/>
              <w:tabs>
                <w:tab w:val="left" w:pos="9923"/>
              </w:tabs>
              <w:autoSpaceDE w:val="0"/>
              <w:autoSpaceDN w:val="0"/>
              <w:adjustRightInd w:val="0"/>
              <w:rPr>
                <w:color w:val="000000"/>
                <w:sz w:val="24"/>
                <w:szCs w:val="24"/>
              </w:rPr>
            </w:pPr>
            <w:r w:rsidRPr="003501B9">
              <w:rPr>
                <w:color w:val="000000"/>
                <w:sz w:val="24"/>
                <w:szCs w:val="24"/>
              </w:rPr>
              <w:t>1. Растениеводство (1.1); выращивание зерновых и иных сельскохозяйственных культур (1.2); овощеводство (1.3); выращивание тонизирующих, лекарственных, цветочных культур (1.4); скотоводство (1.8); птицеводство (1.10); свиноводство (1.11); пчеловодство (1.12); рыбоводство (1.13); научное обеспечение сельского хозяйства (1.14); хранение и переработка сельскохозяйственной продукции (1.15); питомники (1.17); обеспечение сельскохозяйственн</w:t>
            </w:r>
            <w:r w:rsidR="00BF048E">
              <w:rPr>
                <w:color w:val="000000"/>
                <w:sz w:val="24"/>
                <w:szCs w:val="24"/>
              </w:rPr>
              <w:t>ого производства (1.18); сенокош</w:t>
            </w:r>
            <w:r w:rsidRPr="003501B9">
              <w:rPr>
                <w:color w:val="000000"/>
                <w:sz w:val="24"/>
                <w:szCs w:val="24"/>
              </w:rPr>
              <w:t>ение (1.19); выпас сельскохозяйственных животных (1.20).</w:t>
            </w:r>
          </w:p>
          <w:p w14:paraId="0275A011"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2. Для зоны сельскохозяйственных угодий градостроительные регламенты не устанавливаются.</w:t>
            </w:r>
          </w:p>
        </w:tc>
      </w:tr>
      <w:tr w:rsidR="003501B9" w:rsidRPr="003501B9" w14:paraId="0D3781FB"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5764E846"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9</w:t>
            </w:r>
          </w:p>
        </w:tc>
        <w:tc>
          <w:tcPr>
            <w:tcW w:w="2458" w:type="dxa"/>
            <w:tcBorders>
              <w:top w:val="single" w:sz="2" w:space="0" w:color="auto"/>
              <w:left w:val="single" w:sz="2" w:space="0" w:color="auto"/>
              <w:bottom w:val="single" w:sz="2" w:space="0" w:color="auto"/>
              <w:right w:val="single" w:sz="2" w:space="0" w:color="auto"/>
            </w:tcBorders>
            <w:hideMark/>
          </w:tcPr>
          <w:p w14:paraId="552FAC01"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садоводческих или огороднических некоммерческих товариществ</w:t>
            </w:r>
          </w:p>
        </w:tc>
        <w:tc>
          <w:tcPr>
            <w:tcW w:w="1037" w:type="dxa"/>
            <w:tcBorders>
              <w:top w:val="single" w:sz="2" w:space="0" w:color="auto"/>
              <w:left w:val="single" w:sz="2" w:space="0" w:color="auto"/>
              <w:bottom w:val="single" w:sz="2" w:space="0" w:color="auto"/>
              <w:right w:val="single" w:sz="2" w:space="0" w:color="auto"/>
            </w:tcBorders>
            <w:hideMark/>
          </w:tcPr>
          <w:p w14:paraId="20E695C1"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661,04</w:t>
            </w:r>
          </w:p>
        </w:tc>
        <w:tc>
          <w:tcPr>
            <w:tcW w:w="2401" w:type="dxa"/>
            <w:tcBorders>
              <w:top w:val="single" w:sz="2" w:space="0" w:color="auto"/>
              <w:left w:val="single" w:sz="2" w:space="0" w:color="auto"/>
              <w:bottom w:val="single" w:sz="2" w:space="0" w:color="auto"/>
              <w:right w:val="single" w:sz="2" w:space="0" w:color="auto"/>
            </w:tcBorders>
            <w:hideMark/>
          </w:tcPr>
          <w:p w14:paraId="490BDC76"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Максимально допустимый коэффициент застройки зоны - 30%;</w:t>
            </w:r>
          </w:p>
          <w:p w14:paraId="6715826B"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максимальная этажность – 3; рекомендуемые размеры земельных участков от 300 м2.</w:t>
            </w:r>
          </w:p>
        </w:tc>
        <w:tc>
          <w:tcPr>
            <w:tcW w:w="3363" w:type="dxa"/>
            <w:tcBorders>
              <w:top w:val="single" w:sz="2" w:space="0" w:color="auto"/>
              <w:left w:val="single" w:sz="2" w:space="0" w:color="auto"/>
              <w:bottom w:val="single" w:sz="2" w:space="0" w:color="auto"/>
              <w:right w:val="single" w:sz="2" w:space="0" w:color="auto"/>
            </w:tcBorders>
            <w:hideMark/>
          </w:tcPr>
          <w:p w14:paraId="3F391DC2"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 xml:space="preserve">Коммунальное обслуживание (3.1); ведение огородничества (13.1); ведение садоводства (13.2). </w:t>
            </w:r>
          </w:p>
        </w:tc>
      </w:tr>
      <w:tr w:rsidR="003501B9" w:rsidRPr="003501B9" w14:paraId="45572742"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2582403E"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10</w:t>
            </w:r>
          </w:p>
        </w:tc>
        <w:tc>
          <w:tcPr>
            <w:tcW w:w="2458" w:type="dxa"/>
            <w:tcBorders>
              <w:top w:val="single" w:sz="2" w:space="0" w:color="auto"/>
              <w:left w:val="single" w:sz="2" w:space="0" w:color="auto"/>
              <w:bottom w:val="single" w:sz="2" w:space="0" w:color="auto"/>
              <w:right w:val="single" w:sz="2" w:space="0" w:color="auto"/>
            </w:tcBorders>
            <w:hideMark/>
          </w:tcPr>
          <w:p w14:paraId="10E75DFF"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отдыха</w:t>
            </w:r>
          </w:p>
        </w:tc>
        <w:tc>
          <w:tcPr>
            <w:tcW w:w="1037" w:type="dxa"/>
            <w:tcBorders>
              <w:top w:val="single" w:sz="2" w:space="0" w:color="auto"/>
              <w:left w:val="single" w:sz="2" w:space="0" w:color="auto"/>
              <w:bottom w:val="single" w:sz="2" w:space="0" w:color="auto"/>
              <w:right w:val="single" w:sz="2" w:space="0" w:color="auto"/>
            </w:tcBorders>
            <w:hideMark/>
          </w:tcPr>
          <w:p w14:paraId="170DC074"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24,91</w:t>
            </w:r>
          </w:p>
        </w:tc>
        <w:tc>
          <w:tcPr>
            <w:tcW w:w="2401" w:type="dxa"/>
            <w:tcBorders>
              <w:top w:val="single" w:sz="2" w:space="0" w:color="auto"/>
              <w:left w:val="single" w:sz="2" w:space="0" w:color="auto"/>
              <w:bottom w:val="single" w:sz="2" w:space="0" w:color="auto"/>
              <w:right w:val="single" w:sz="2" w:space="0" w:color="auto"/>
            </w:tcBorders>
            <w:hideMark/>
          </w:tcPr>
          <w:p w14:paraId="059CDA31" w14:textId="77777777" w:rsidR="003501B9" w:rsidRPr="003501B9" w:rsidRDefault="003501B9" w:rsidP="00DD70E1">
            <w:pPr>
              <w:widowControl w:val="0"/>
              <w:tabs>
                <w:tab w:val="left" w:pos="9923"/>
              </w:tabs>
              <w:autoSpaceDE w:val="0"/>
              <w:autoSpaceDN w:val="0"/>
              <w:adjustRightInd w:val="0"/>
              <w:rPr>
                <w:bCs/>
                <w:color w:val="000000"/>
                <w:sz w:val="24"/>
                <w:szCs w:val="24"/>
              </w:rPr>
            </w:pPr>
            <w:r w:rsidRPr="003501B9">
              <w:rPr>
                <w:color w:val="000000"/>
                <w:sz w:val="24"/>
                <w:szCs w:val="24"/>
              </w:rPr>
              <w:t xml:space="preserve">Максимально допустимый коэффициент застройки зоны – 60 %, предельная высота </w:t>
            </w:r>
            <w:r w:rsidRPr="003501B9">
              <w:rPr>
                <w:color w:val="000000"/>
                <w:sz w:val="24"/>
                <w:szCs w:val="24"/>
              </w:rPr>
              <w:lastRenderedPageBreak/>
              <w:t>зданий, сооружений – не установлена; рекомендуемые размеры земельных участков не установлены.</w:t>
            </w:r>
          </w:p>
        </w:tc>
        <w:tc>
          <w:tcPr>
            <w:tcW w:w="3363" w:type="dxa"/>
            <w:tcBorders>
              <w:top w:val="single" w:sz="2" w:space="0" w:color="auto"/>
              <w:left w:val="single" w:sz="2" w:space="0" w:color="auto"/>
              <w:bottom w:val="single" w:sz="2" w:space="0" w:color="auto"/>
              <w:right w:val="single" w:sz="2" w:space="0" w:color="auto"/>
            </w:tcBorders>
            <w:hideMark/>
          </w:tcPr>
          <w:p w14:paraId="6D6B382E"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lastRenderedPageBreak/>
              <w:t xml:space="preserve">Коммунальное обслуживание (3.1); амбулаторно-поликлиническое обслуживание (3.4.1); общественное питание (4.6); </w:t>
            </w:r>
            <w:r w:rsidRPr="003501B9">
              <w:rPr>
                <w:color w:val="000000"/>
                <w:sz w:val="24"/>
                <w:szCs w:val="24"/>
              </w:rPr>
              <w:lastRenderedPageBreak/>
              <w:t>спорт (5.1); природно-познавательный туризм (5.2); туристическое обслуживание (5.2.1); охрана природных территорий (9.1); санаторная деятельность (9.2.1)</w:t>
            </w:r>
          </w:p>
        </w:tc>
      </w:tr>
      <w:tr w:rsidR="003501B9" w:rsidRPr="003501B9" w14:paraId="0EC7B446"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3B89F435"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lastRenderedPageBreak/>
              <w:t>11</w:t>
            </w:r>
          </w:p>
        </w:tc>
        <w:tc>
          <w:tcPr>
            <w:tcW w:w="2458" w:type="dxa"/>
            <w:tcBorders>
              <w:top w:val="single" w:sz="2" w:space="0" w:color="auto"/>
              <w:left w:val="single" w:sz="2" w:space="0" w:color="auto"/>
              <w:bottom w:val="single" w:sz="2" w:space="0" w:color="auto"/>
              <w:right w:val="single" w:sz="2" w:space="0" w:color="auto"/>
            </w:tcBorders>
            <w:hideMark/>
          </w:tcPr>
          <w:p w14:paraId="366A57F1"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рекреационного назначения</w:t>
            </w:r>
          </w:p>
        </w:tc>
        <w:tc>
          <w:tcPr>
            <w:tcW w:w="1037" w:type="dxa"/>
            <w:tcBorders>
              <w:top w:val="single" w:sz="2" w:space="0" w:color="auto"/>
              <w:left w:val="single" w:sz="2" w:space="0" w:color="auto"/>
              <w:bottom w:val="single" w:sz="2" w:space="0" w:color="auto"/>
              <w:right w:val="single" w:sz="2" w:space="0" w:color="auto"/>
            </w:tcBorders>
            <w:hideMark/>
          </w:tcPr>
          <w:p w14:paraId="28BC855B"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117,40</w:t>
            </w:r>
          </w:p>
        </w:tc>
        <w:tc>
          <w:tcPr>
            <w:tcW w:w="2401" w:type="dxa"/>
            <w:tcBorders>
              <w:top w:val="single" w:sz="2" w:space="0" w:color="auto"/>
              <w:left w:val="single" w:sz="2" w:space="0" w:color="auto"/>
              <w:bottom w:val="single" w:sz="2" w:space="0" w:color="auto"/>
              <w:right w:val="single" w:sz="2" w:space="0" w:color="auto"/>
            </w:tcBorders>
            <w:hideMark/>
          </w:tcPr>
          <w:p w14:paraId="6354AE80"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Максимально допустимый коэффициент застройки зоны – не установлен, предельная высота зданий, сооружений – не установлена; рекомендуемые размеры земельных участков не установлены.</w:t>
            </w:r>
          </w:p>
        </w:tc>
        <w:tc>
          <w:tcPr>
            <w:tcW w:w="3363" w:type="dxa"/>
            <w:tcBorders>
              <w:top w:val="single" w:sz="2" w:space="0" w:color="auto"/>
              <w:left w:val="single" w:sz="2" w:space="0" w:color="auto"/>
              <w:bottom w:val="single" w:sz="2" w:space="0" w:color="auto"/>
              <w:right w:val="single" w:sz="2" w:space="0" w:color="auto"/>
            </w:tcBorders>
            <w:hideMark/>
          </w:tcPr>
          <w:p w14:paraId="42B7586A"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Коммунальное обслуживание (3.1); амбулаторно-поликлиническое обслуживание (3.4.1); общественное питание (4.6); спорт (5.1); отдых (рекреация) (5.0); обеспечение внутреннего правопорядка (8.3); охрана природных территорий (9.1); земельные участки (территории) общего пользования (12.0)</w:t>
            </w:r>
          </w:p>
        </w:tc>
      </w:tr>
      <w:tr w:rsidR="003501B9" w:rsidRPr="003501B9" w14:paraId="2FF69691"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1E5BAC23"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12</w:t>
            </w:r>
          </w:p>
        </w:tc>
        <w:tc>
          <w:tcPr>
            <w:tcW w:w="2458" w:type="dxa"/>
            <w:tcBorders>
              <w:top w:val="single" w:sz="2" w:space="0" w:color="auto"/>
              <w:left w:val="single" w:sz="2" w:space="0" w:color="auto"/>
              <w:bottom w:val="single" w:sz="2" w:space="0" w:color="auto"/>
              <w:right w:val="single" w:sz="2" w:space="0" w:color="auto"/>
            </w:tcBorders>
            <w:hideMark/>
          </w:tcPr>
          <w:p w14:paraId="3DE771DD"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кладбищ</w:t>
            </w:r>
          </w:p>
        </w:tc>
        <w:tc>
          <w:tcPr>
            <w:tcW w:w="1037" w:type="dxa"/>
            <w:tcBorders>
              <w:top w:val="single" w:sz="2" w:space="0" w:color="auto"/>
              <w:left w:val="single" w:sz="2" w:space="0" w:color="auto"/>
              <w:bottom w:val="single" w:sz="2" w:space="0" w:color="auto"/>
              <w:right w:val="single" w:sz="2" w:space="0" w:color="auto"/>
            </w:tcBorders>
            <w:hideMark/>
          </w:tcPr>
          <w:p w14:paraId="7307F922"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16,62</w:t>
            </w:r>
          </w:p>
        </w:tc>
        <w:tc>
          <w:tcPr>
            <w:tcW w:w="2401" w:type="dxa"/>
            <w:tcBorders>
              <w:top w:val="single" w:sz="2" w:space="0" w:color="auto"/>
              <w:left w:val="single" w:sz="2" w:space="0" w:color="auto"/>
              <w:bottom w:val="single" w:sz="2" w:space="0" w:color="auto"/>
              <w:right w:val="single" w:sz="2" w:space="0" w:color="auto"/>
            </w:tcBorders>
            <w:hideMark/>
          </w:tcPr>
          <w:p w14:paraId="13ED82FE" w14:textId="77777777" w:rsidR="003501B9" w:rsidRPr="003501B9" w:rsidRDefault="003501B9" w:rsidP="00DD70E1">
            <w:pPr>
              <w:widowControl w:val="0"/>
              <w:tabs>
                <w:tab w:val="left" w:pos="9923"/>
              </w:tabs>
              <w:autoSpaceDE w:val="0"/>
              <w:autoSpaceDN w:val="0"/>
              <w:adjustRightInd w:val="0"/>
              <w:jc w:val="both"/>
              <w:rPr>
                <w:color w:val="000000"/>
                <w:sz w:val="24"/>
                <w:szCs w:val="24"/>
              </w:rPr>
            </w:pPr>
            <w:r w:rsidRPr="003501B9">
              <w:rPr>
                <w:color w:val="000000"/>
                <w:sz w:val="24"/>
                <w:szCs w:val="24"/>
              </w:rPr>
              <w:t>Максимально допустимый</w:t>
            </w:r>
          </w:p>
          <w:p w14:paraId="19C704A5"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размер земельного участка до 40 га.</w:t>
            </w:r>
          </w:p>
        </w:tc>
        <w:tc>
          <w:tcPr>
            <w:tcW w:w="3363" w:type="dxa"/>
            <w:tcBorders>
              <w:top w:val="single" w:sz="2" w:space="0" w:color="auto"/>
              <w:left w:val="single" w:sz="2" w:space="0" w:color="auto"/>
              <w:bottom w:val="single" w:sz="2" w:space="0" w:color="auto"/>
              <w:right w:val="single" w:sz="2" w:space="0" w:color="auto"/>
            </w:tcBorders>
            <w:hideMark/>
          </w:tcPr>
          <w:p w14:paraId="0309F487"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4"/>
              </w:rPr>
              <w:t>Религиозное обслуживание (3.7);  ритуальная деятельность (12.1).</w:t>
            </w:r>
          </w:p>
        </w:tc>
      </w:tr>
      <w:tr w:rsidR="003501B9" w:rsidRPr="003501B9" w14:paraId="17D1F398" w14:textId="77777777" w:rsidTr="003501B9">
        <w:tc>
          <w:tcPr>
            <w:tcW w:w="414" w:type="dxa"/>
            <w:tcBorders>
              <w:top w:val="single" w:sz="2" w:space="0" w:color="auto"/>
              <w:left w:val="single" w:sz="2" w:space="0" w:color="auto"/>
              <w:bottom w:val="single" w:sz="2" w:space="0" w:color="auto"/>
              <w:right w:val="single" w:sz="2" w:space="0" w:color="auto"/>
            </w:tcBorders>
            <w:hideMark/>
          </w:tcPr>
          <w:p w14:paraId="21FB0302"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13</w:t>
            </w:r>
          </w:p>
        </w:tc>
        <w:tc>
          <w:tcPr>
            <w:tcW w:w="2458" w:type="dxa"/>
            <w:tcBorders>
              <w:top w:val="single" w:sz="2" w:space="0" w:color="auto"/>
              <w:left w:val="single" w:sz="2" w:space="0" w:color="auto"/>
              <w:bottom w:val="single" w:sz="2" w:space="0" w:color="auto"/>
              <w:right w:val="single" w:sz="2" w:space="0" w:color="auto"/>
            </w:tcBorders>
            <w:hideMark/>
          </w:tcPr>
          <w:p w14:paraId="35AF3566" w14:textId="77777777" w:rsidR="003501B9" w:rsidRPr="003501B9" w:rsidRDefault="003501B9" w:rsidP="00DD70E1">
            <w:pPr>
              <w:widowControl w:val="0"/>
              <w:tabs>
                <w:tab w:val="left" w:pos="9923"/>
              </w:tabs>
              <w:autoSpaceDE w:val="0"/>
              <w:autoSpaceDN w:val="0"/>
              <w:adjustRightInd w:val="0"/>
              <w:jc w:val="both"/>
              <w:rPr>
                <w:color w:val="000000"/>
                <w:sz w:val="24"/>
                <w:szCs w:val="28"/>
              </w:rPr>
            </w:pPr>
            <w:r w:rsidRPr="003501B9">
              <w:rPr>
                <w:color w:val="000000"/>
                <w:sz w:val="24"/>
                <w:szCs w:val="28"/>
              </w:rPr>
              <w:t>Зона лесов (земли лесного фонда)</w:t>
            </w:r>
          </w:p>
        </w:tc>
        <w:tc>
          <w:tcPr>
            <w:tcW w:w="1037" w:type="dxa"/>
            <w:tcBorders>
              <w:top w:val="single" w:sz="2" w:space="0" w:color="auto"/>
              <w:left w:val="single" w:sz="2" w:space="0" w:color="auto"/>
              <w:bottom w:val="single" w:sz="2" w:space="0" w:color="auto"/>
              <w:right w:val="single" w:sz="2" w:space="0" w:color="auto"/>
            </w:tcBorders>
          </w:tcPr>
          <w:p w14:paraId="1DA06372"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r w:rsidRPr="003501B9">
              <w:rPr>
                <w:bCs/>
                <w:color w:val="000000"/>
                <w:sz w:val="24"/>
                <w:szCs w:val="24"/>
              </w:rPr>
              <w:t>2270,67</w:t>
            </w:r>
          </w:p>
          <w:p w14:paraId="2D13DAA4" w14:textId="77777777" w:rsidR="003501B9" w:rsidRPr="003501B9" w:rsidRDefault="003501B9" w:rsidP="00DD70E1">
            <w:pPr>
              <w:widowControl w:val="0"/>
              <w:tabs>
                <w:tab w:val="left" w:pos="9923"/>
              </w:tabs>
              <w:autoSpaceDE w:val="0"/>
              <w:autoSpaceDN w:val="0"/>
              <w:adjustRightInd w:val="0"/>
              <w:jc w:val="center"/>
              <w:rPr>
                <w:bCs/>
                <w:color w:val="000000"/>
                <w:sz w:val="24"/>
                <w:szCs w:val="24"/>
              </w:rPr>
            </w:pPr>
          </w:p>
        </w:tc>
        <w:tc>
          <w:tcPr>
            <w:tcW w:w="2401" w:type="dxa"/>
            <w:tcBorders>
              <w:top w:val="single" w:sz="2" w:space="0" w:color="auto"/>
              <w:left w:val="single" w:sz="2" w:space="0" w:color="auto"/>
              <w:bottom w:val="single" w:sz="2" w:space="0" w:color="auto"/>
              <w:right w:val="single" w:sz="2" w:space="0" w:color="auto"/>
            </w:tcBorders>
            <w:hideMark/>
          </w:tcPr>
          <w:p w14:paraId="6DB79154" w14:textId="77777777" w:rsidR="003501B9" w:rsidRPr="003501B9" w:rsidRDefault="003501B9" w:rsidP="00DD70E1">
            <w:pPr>
              <w:widowControl w:val="0"/>
              <w:tabs>
                <w:tab w:val="left" w:pos="9923"/>
              </w:tabs>
              <w:autoSpaceDE w:val="0"/>
              <w:autoSpaceDN w:val="0"/>
              <w:adjustRightInd w:val="0"/>
              <w:jc w:val="center"/>
              <w:rPr>
                <w:b/>
                <w:bCs/>
                <w:color w:val="000000"/>
                <w:sz w:val="24"/>
                <w:szCs w:val="24"/>
              </w:rPr>
            </w:pPr>
            <w:r w:rsidRPr="003501B9">
              <w:rPr>
                <w:color w:val="000000"/>
                <w:sz w:val="24"/>
                <w:szCs w:val="24"/>
              </w:rPr>
              <w:t>не устанавливаются</w:t>
            </w:r>
          </w:p>
        </w:tc>
        <w:tc>
          <w:tcPr>
            <w:tcW w:w="3363" w:type="dxa"/>
            <w:tcBorders>
              <w:top w:val="single" w:sz="2" w:space="0" w:color="auto"/>
              <w:left w:val="single" w:sz="2" w:space="0" w:color="auto"/>
              <w:bottom w:val="single" w:sz="2" w:space="0" w:color="auto"/>
              <w:right w:val="single" w:sz="2" w:space="0" w:color="auto"/>
            </w:tcBorders>
            <w:hideMark/>
          </w:tcPr>
          <w:p w14:paraId="364F35DB" w14:textId="77777777" w:rsidR="003501B9" w:rsidRPr="003501B9" w:rsidRDefault="003501B9" w:rsidP="00DD70E1">
            <w:pPr>
              <w:widowControl w:val="0"/>
              <w:tabs>
                <w:tab w:val="left" w:pos="9923"/>
              </w:tabs>
              <w:autoSpaceDE w:val="0"/>
              <w:autoSpaceDN w:val="0"/>
              <w:adjustRightInd w:val="0"/>
              <w:rPr>
                <w:b/>
                <w:bCs/>
                <w:color w:val="000000"/>
                <w:sz w:val="24"/>
                <w:szCs w:val="24"/>
              </w:rPr>
            </w:pPr>
            <w:r w:rsidRPr="003501B9">
              <w:rPr>
                <w:color w:val="000000"/>
                <w:sz w:val="24"/>
                <w:szCs w:val="28"/>
              </w:rPr>
              <w:t>Территории, расположенные в границах данной функциональной зоны, являются землями лесного фонда</w:t>
            </w:r>
          </w:p>
        </w:tc>
      </w:tr>
    </w:tbl>
    <w:p w14:paraId="3DB02C77" w14:textId="4A5E2CBA" w:rsidR="003501B9" w:rsidRPr="00574F61" w:rsidRDefault="003501B9" w:rsidP="00574F61">
      <w:pPr>
        <w:tabs>
          <w:tab w:val="left" w:pos="9923"/>
        </w:tabs>
        <w:spacing w:line="240" w:lineRule="exact"/>
        <w:jc w:val="both"/>
        <w:rPr>
          <w:sz w:val="24"/>
          <w:szCs w:val="24"/>
        </w:rPr>
      </w:pPr>
      <w:r w:rsidRPr="00574F61">
        <w:rPr>
          <w:sz w:val="24"/>
          <w:szCs w:val="24"/>
        </w:rPr>
        <w:t>Примечание</w:t>
      </w:r>
      <w:r w:rsidR="00B0195E" w:rsidRPr="00574F61">
        <w:rPr>
          <w:sz w:val="24"/>
          <w:szCs w:val="24"/>
        </w:rPr>
        <w:t>.</w:t>
      </w:r>
      <w:r w:rsidRPr="00574F61">
        <w:rPr>
          <w:sz w:val="24"/>
          <w:szCs w:val="24"/>
        </w:rPr>
        <w:t xml:space="preserve"> Сведения о планируемых для размещения объектах местного значения, за исключением линейных объектов, в функциональных зонах, параметры которых описаны в таблице 5, представлены в перечне таблицы 1.</w:t>
      </w:r>
    </w:p>
    <w:p w14:paraId="2AA69D22" w14:textId="717923B1" w:rsidR="003501B9" w:rsidRPr="003501B9" w:rsidRDefault="003501B9" w:rsidP="003A7077">
      <w:pPr>
        <w:tabs>
          <w:tab w:val="left" w:pos="9923"/>
        </w:tabs>
        <w:spacing w:line="360" w:lineRule="exact"/>
        <w:ind w:firstLine="709"/>
        <w:rPr>
          <w:szCs w:val="28"/>
        </w:rPr>
      </w:pPr>
    </w:p>
    <w:p w14:paraId="54E6FB44" w14:textId="42F2DA2E" w:rsidR="003501B9" w:rsidRDefault="003501B9" w:rsidP="003A7077">
      <w:pPr>
        <w:keepNext/>
        <w:keepLines/>
        <w:tabs>
          <w:tab w:val="left" w:pos="9923"/>
        </w:tabs>
        <w:spacing w:line="360" w:lineRule="exact"/>
        <w:ind w:firstLine="709"/>
        <w:jc w:val="center"/>
        <w:outlineLvl w:val="0"/>
        <w:rPr>
          <w:b/>
          <w:color w:val="000000"/>
          <w:szCs w:val="28"/>
        </w:rPr>
      </w:pPr>
      <w:bookmarkStart w:id="48" w:name="_Toc132892372"/>
      <w:bookmarkStart w:id="49" w:name="_Toc66805403"/>
      <w:bookmarkStart w:id="50" w:name="_Toc17040883"/>
      <w:bookmarkStart w:id="51" w:name="_Toc12771332"/>
      <w:r w:rsidRPr="003501B9">
        <w:rPr>
          <w:b/>
          <w:color w:val="000000"/>
          <w:szCs w:val="28"/>
        </w:rPr>
        <w:t>3.2.1. Жилые зоны</w:t>
      </w:r>
      <w:bookmarkEnd w:id="48"/>
      <w:bookmarkEnd w:id="49"/>
      <w:bookmarkEnd w:id="50"/>
      <w:bookmarkEnd w:id="51"/>
    </w:p>
    <w:p w14:paraId="79A8E203"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3C423858" w14:textId="77777777" w:rsidR="003501B9" w:rsidRPr="003501B9" w:rsidRDefault="003501B9" w:rsidP="003A7077">
      <w:pPr>
        <w:shd w:val="clear" w:color="auto" w:fill="FFFFFF"/>
        <w:tabs>
          <w:tab w:val="left" w:pos="9923"/>
        </w:tabs>
        <w:spacing w:line="360" w:lineRule="exact"/>
        <w:ind w:firstLine="709"/>
        <w:jc w:val="center"/>
        <w:rPr>
          <w:szCs w:val="28"/>
          <w:u w:val="single"/>
        </w:rPr>
      </w:pPr>
      <w:r w:rsidRPr="003501B9">
        <w:rPr>
          <w:szCs w:val="28"/>
          <w:u w:val="single"/>
        </w:rPr>
        <w:t>Зона застройки индивидуальными жилыми домами</w:t>
      </w:r>
    </w:p>
    <w:p w14:paraId="53785D3C"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4B9DBBC2"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индивидуальной жилой застройки;</w:t>
      </w:r>
    </w:p>
    <w:p w14:paraId="7D38F01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личных подсобных хозяйств (приусадебный земельный участок);</w:t>
      </w:r>
    </w:p>
    <w:p w14:paraId="0C5EC047"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блокированной жилой застройки;</w:t>
      </w:r>
    </w:p>
    <w:p w14:paraId="2A03204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садоводческих и огороднических хозяйств.</w:t>
      </w:r>
    </w:p>
    <w:p w14:paraId="54F97438" w14:textId="5A7C24A6" w:rsidR="003501B9" w:rsidRDefault="003501B9" w:rsidP="003A7077">
      <w:pPr>
        <w:widowControl w:val="0"/>
        <w:tabs>
          <w:tab w:val="left" w:pos="9923"/>
        </w:tabs>
        <w:spacing w:line="360" w:lineRule="exact"/>
        <w:ind w:firstLine="709"/>
        <w:jc w:val="both"/>
        <w:rPr>
          <w:szCs w:val="28"/>
        </w:rPr>
      </w:pPr>
      <w:r w:rsidRPr="003501B9">
        <w:rPr>
          <w:szCs w:val="28"/>
        </w:rPr>
        <w:t>Дополнительно возможно размещение многоквартирной жилой застройки до трех этажей.</w:t>
      </w:r>
    </w:p>
    <w:p w14:paraId="6796EC1D" w14:textId="77777777" w:rsidR="00574F61" w:rsidRPr="003501B9" w:rsidRDefault="00574F61" w:rsidP="003A7077">
      <w:pPr>
        <w:widowControl w:val="0"/>
        <w:tabs>
          <w:tab w:val="left" w:pos="9923"/>
        </w:tabs>
        <w:spacing w:line="360" w:lineRule="exact"/>
        <w:ind w:firstLine="709"/>
        <w:jc w:val="both"/>
        <w:rPr>
          <w:szCs w:val="28"/>
        </w:rPr>
      </w:pPr>
    </w:p>
    <w:p w14:paraId="00EC65EF" w14:textId="77777777" w:rsidR="003501B9" w:rsidRPr="003501B9" w:rsidRDefault="003501B9" w:rsidP="003A7077">
      <w:pPr>
        <w:shd w:val="clear" w:color="auto" w:fill="FFFFFF"/>
        <w:tabs>
          <w:tab w:val="left" w:pos="9923"/>
        </w:tabs>
        <w:spacing w:line="360" w:lineRule="exact"/>
        <w:ind w:firstLine="709"/>
        <w:jc w:val="center"/>
        <w:rPr>
          <w:szCs w:val="28"/>
          <w:u w:val="single"/>
        </w:rPr>
      </w:pPr>
      <w:r w:rsidRPr="003501B9">
        <w:rPr>
          <w:szCs w:val="28"/>
          <w:u w:val="single"/>
        </w:rPr>
        <w:t>Зона застройки малоэтажными жилыми домами</w:t>
      </w:r>
    </w:p>
    <w:p w14:paraId="080F304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49BC054F"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многоквартирной жилой застройки до пяти этажей;</w:t>
      </w:r>
    </w:p>
    <w:p w14:paraId="4D24942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lastRenderedPageBreak/>
        <w:t>- блокированной жилой застройки.</w:t>
      </w:r>
    </w:p>
    <w:p w14:paraId="0F54ACA2" w14:textId="6F4BDD22" w:rsidR="003501B9" w:rsidRDefault="003501B9" w:rsidP="003A7077">
      <w:pPr>
        <w:widowControl w:val="0"/>
        <w:tabs>
          <w:tab w:val="left" w:pos="9923"/>
        </w:tabs>
        <w:spacing w:line="360" w:lineRule="exact"/>
        <w:ind w:firstLine="709"/>
        <w:jc w:val="both"/>
        <w:rPr>
          <w:szCs w:val="28"/>
        </w:rPr>
      </w:pPr>
      <w:r w:rsidRPr="003501B9">
        <w:rPr>
          <w:szCs w:val="28"/>
        </w:rPr>
        <w:t>Дополнительно возможно размещение индивидуальной и среднеэтажной жилой застройки.</w:t>
      </w:r>
    </w:p>
    <w:p w14:paraId="4C6F4947" w14:textId="77777777" w:rsidR="00574F61" w:rsidRPr="003501B9" w:rsidRDefault="00574F61" w:rsidP="003A7077">
      <w:pPr>
        <w:widowControl w:val="0"/>
        <w:tabs>
          <w:tab w:val="left" w:pos="9923"/>
        </w:tabs>
        <w:spacing w:line="360" w:lineRule="exact"/>
        <w:ind w:firstLine="709"/>
        <w:jc w:val="both"/>
        <w:rPr>
          <w:szCs w:val="28"/>
        </w:rPr>
      </w:pPr>
    </w:p>
    <w:p w14:paraId="3E6F7E1F" w14:textId="77777777" w:rsidR="003501B9" w:rsidRPr="003501B9" w:rsidRDefault="003501B9" w:rsidP="003A7077">
      <w:pPr>
        <w:shd w:val="clear" w:color="auto" w:fill="FFFFFF"/>
        <w:tabs>
          <w:tab w:val="left" w:pos="9923"/>
        </w:tabs>
        <w:spacing w:line="360" w:lineRule="exact"/>
        <w:ind w:firstLine="709"/>
        <w:jc w:val="center"/>
        <w:rPr>
          <w:szCs w:val="28"/>
          <w:u w:val="single"/>
        </w:rPr>
      </w:pPr>
      <w:r w:rsidRPr="003501B9">
        <w:rPr>
          <w:szCs w:val="28"/>
          <w:u w:val="single"/>
        </w:rPr>
        <w:t>Зона застройки среднеэтажными жилыми домами</w:t>
      </w:r>
    </w:p>
    <w:p w14:paraId="564638B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5EFB7D7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многоквартирной жилой застройки от пяти до девяти этажей.</w:t>
      </w:r>
    </w:p>
    <w:p w14:paraId="7108C05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возможно размещение малоэтажной и многоэтажной жилой застройки.</w:t>
      </w:r>
    </w:p>
    <w:p w14:paraId="77C733A6" w14:textId="77777777" w:rsidR="003501B9" w:rsidRPr="003501B9" w:rsidRDefault="003501B9" w:rsidP="003A7077">
      <w:pPr>
        <w:widowControl w:val="0"/>
        <w:tabs>
          <w:tab w:val="left" w:pos="9923"/>
        </w:tabs>
        <w:spacing w:line="360" w:lineRule="exact"/>
        <w:ind w:firstLine="709"/>
        <w:jc w:val="both"/>
        <w:rPr>
          <w:szCs w:val="28"/>
        </w:rPr>
      </w:pPr>
    </w:p>
    <w:p w14:paraId="30155F1E"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Дополнительно в границах жилых зон могут располагаться:</w:t>
      </w:r>
    </w:p>
    <w:p w14:paraId="3EEEC675"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образования и науки (дошкольные образовательные организации, общеобразовательные организации, организации дополнительного образования, организации, регулирующие программы профессионального и высшего образования, специальные учебно-воспитательные учреждения для обучающихся с девиантным (общественно-опасным) поведением, научные организации и ее структурные подразделения);</w:t>
      </w:r>
    </w:p>
    <w:p w14:paraId="6940580F"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культуры и искусства (объекты культурно-просветительского назначения, объекты культурно-досугового (клубного) типа, зрелищные организации);</w:t>
      </w:r>
    </w:p>
    <w:p w14:paraId="647F2451"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физической культуры и массового спорта (объекты спорта, включающие раздельно нормируемые спортивные сооружения (объекты), в т.ч. оздоровительные комплексы, плоскостные спортивные сооружения);</w:t>
      </w:r>
    </w:p>
    <w:p w14:paraId="7CA134B4"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здравоохранения (лечебно-профилактические медицинские организации (кроме санаторно-курортных), оказывающие медицинскую помощь в стационарных условиях, их структурные подразделения, лечебно-профилактические медицинские организации, оказывающие медицинскую помощь в амбулаторных условиях и (или) в условиях дневного стационара, медицинские организации особого типа, медицинские организации по надзору в сфере защиты прав потребителей и благополучия человека, клиники научных и научно-исследовательских организаций, организаций профессионального образования, обособленные структурные подразделения медицинской организации, оказывающие первичную медико-санитарную помощь, медицинские организации, оказывающие скорую медицинскую помощь, ее структурные подразделения, аптечные организации);</w:t>
      </w:r>
    </w:p>
    <w:p w14:paraId="4F6FD234"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xml:space="preserve">- объекты социального обслуживания (стационарные организации социального обслуживания, комплексные, полустационарные и нестационарные организации социального обслуживания, организации (отделения) социального </w:t>
      </w:r>
      <w:r w:rsidRPr="003501B9">
        <w:rPr>
          <w:szCs w:val="28"/>
        </w:rPr>
        <w:lastRenderedPageBreak/>
        <w:t>обслуживания на дому, организации (отделения) срочного социального обслуживания, срочной социально-консультационной помощи);</w:t>
      </w:r>
    </w:p>
    <w:p w14:paraId="0FDFF5A0"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санаторно-курортного назначения (объект санаторно-курортного назначения);</w:t>
      </w:r>
    </w:p>
    <w:p w14:paraId="1DDEC1B6"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прочие объекты обслуживания (административные здания, объекты проведения гражданских обрядов, объекты религиозной организации, объекты торговли и общественного питания, непроизводственные объекты по предоставлению правовых, финансовых, консультационных и иных подобных услуг, непроизводственные объекты коммунально-бытового обслуживания и предоставления персональных услуг, ветеринарные лечебницы, питомники животных, кинологические центры, иные подобные объекты);</w:t>
      </w:r>
    </w:p>
    <w:p w14:paraId="05BA1AA5"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общественные пространства (тематические парки, парки культуры и отдыха, пешеходные зоны, и иные подобные объекты);</w:t>
      </w:r>
    </w:p>
    <w:p w14:paraId="4F9CCFE8"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инженерной и транспортной инфраструктуры, в том числе линейные объекты инженерной и транспортной инфраструктуры;</w:t>
      </w:r>
    </w:p>
    <w:p w14:paraId="4DE0D850" w14:textId="77777777" w:rsidR="003501B9" w:rsidRPr="003501B9" w:rsidRDefault="003501B9" w:rsidP="003A7077">
      <w:pPr>
        <w:shd w:val="clear" w:color="auto" w:fill="FFFFFF"/>
        <w:tabs>
          <w:tab w:val="left" w:pos="9923"/>
        </w:tabs>
        <w:spacing w:line="360" w:lineRule="exact"/>
        <w:ind w:firstLine="709"/>
        <w:jc w:val="both"/>
        <w:rPr>
          <w:szCs w:val="28"/>
        </w:rPr>
      </w:pPr>
      <w:r w:rsidRPr="003501B9">
        <w:rPr>
          <w:szCs w:val="28"/>
        </w:rPr>
        <w:t>- объекты коммунального обслуживания.</w:t>
      </w:r>
    </w:p>
    <w:p w14:paraId="45D75785" w14:textId="77777777" w:rsidR="003501B9" w:rsidRPr="003501B9" w:rsidRDefault="003501B9" w:rsidP="003A7077">
      <w:pPr>
        <w:widowControl w:val="0"/>
        <w:tabs>
          <w:tab w:val="left" w:pos="9923"/>
        </w:tabs>
        <w:spacing w:line="360" w:lineRule="exact"/>
        <w:ind w:firstLine="709"/>
        <w:jc w:val="both"/>
        <w:rPr>
          <w:szCs w:val="28"/>
        </w:rPr>
      </w:pPr>
    </w:p>
    <w:p w14:paraId="714556B7" w14:textId="2C031299" w:rsidR="003501B9" w:rsidRDefault="003501B9" w:rsidP="003A7077">
      <w:pPr>
        <w:keepNext/>
        <w:keepLines/>
        <w:tabs>
          <w:tab w:val="left" w:pos="9923"/>
        </w:tabs>
        <w:spacing w:line="360" w:lineRule="exact"/>
        <w:ind w:firstLine="709"/>
        <w:jc w:val="center"/>
        <w:outlineLvl w:val="0"/>
        <w:rPr>
          <w:b/>
          <w:color w:val="000000"/>
          <w:szCs w:val="28"/>
        </w:rPr>
      </w:pPr>
      <w:bookmarkStart w:id="52" w:name="_Toc132892373"/>
      <w:bookmarkStart w:id="53" w:name="_Toc66805404"/>
      <w:bookmarkStart w:id="54" w:name="_Toc17040884"/>
      <w:bookmarkStart w:id="55" w:name="_Toc12771333"/>
      <w:r w:rsidRPr="003501B9">
        <w:rPr>
          <w:b/>
          <w:color w:val="000000"/>
          <w:szCs w:val="28"/>
        </w:rPr>
        <w:t>3.2.2. Общественно-деловые зоны</w:t>
      </w:r>
      <w:bookmarkEnd w:id="52"/>
      <w:bookmarkEnd w:id="53"/>
      <w:bookmarkEnd w:id="54"/>
      <w:bookmarkEnd w:id="55"/>
    </w:p>
    <w:p w14:paraId="0CED4BF4"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0C1C9CA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40B3456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образования и науки (дошкольные образовательные организации; общеобразовательные организации; организации дополнительного образования; организации, регулирующие программы профессионального и высшего образования; специальные учебно-воспитательные учреждения для обучающихся с девиантным (общественно-опасным) поведением; научные организации и ее структурные подразделения);</w:t>
      </w:r>
    </w:p>
    <w:p w14:paraId="387B69B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культуры и искусства (объекты культурно-просветительского назначения, объекты культурно-досугового (клубного) типа, зрелищные организации);</w:t>
      </w:r>
    </w:p>
    <w:p w14:paraId="7193B31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физической культуры и массового спорта (объекты спорта, включающие раздельно нормируемые спортивные сооружения (объекты) (в т.ч. физкультурно-оздоровительный комплекс); спортивные сооружения);</w:t>
      </w:r>
    </w:p>
    <w:p w14:paraId="4A4ABE9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xml:space="preserve">- объектов здравоохранения (лечебно-профилактические медицинские организации (кроме санаторно-курортных), оказывающие медицинскую помощь в стационарных условиях, их структурные подразделения; лечебно-профилактические медицинские организации, оказывающие медицинскую помощь в амбулаторных условиях и (или) в условиях дневного стационара; медицинские организации особого типа; медицинские организации по надзору в сфере защиты прав потребителей и благополучия человека; клиники научных и </w:t>
      </w:r>
      <w:r w:rsidRPr="003501B9">
        <w:rPr>
          <w:szCs w:val="28"/>
        </w:rPr>
        <w:lastRenderedPageBreak/>
        <w:t>научно-исследовательских организаций, организаций профессионального образования; обособленные структурные подразделения медицинской организации, оказывающие первичную медико-санитарную помощь; медицинские организации, оказывающие скорую медицинскую помощь, ее структурные подразделения; аптечные организации);</w:t>
      </w:r>
    </w:p>
    <w:p w14:paraId="307D9D8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социального обслуживания (стационарные организации социального обслуживания; комплексные, полустационарные и нестационарные организации социального обслуживания; организации (отделения) социального обслуживания на дому; организации (отделения) срочного социального обслуживания, срочной социально-консультационной помощи);</w:t>
      </w:r>
    </w:p>
    <w:p w14:paraId="5E10867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отдыха и туризма (гостиницы и аналогичные коллективные средства размещения; специализированные коллективные средства размещения; детский оздоровительный лагерь; оздоровительно-спортивный лагерь; объекты физкультурно-досугового назначения и активного отдыха);</w:t>
      </w:r>
    </w:p>
    <w:p w14:paraId="3B02DE2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санаторно-курортного назначения;</w:t>
      </w:r>
    </w:p>
    <w:p w14:paraId="7810E84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прочих объектов обслуживания (административные здания; объекты проведения гражданских обрядов; объекты религиозной организации; объекты торговли и общественного питания; непроизводственные объекты по предоставлению правовых, финансовых, консультационных и иных подобных услуг; непроизводственные объекты коммунально-бытового обслуживания и предоставления персональных услуг; ветеринарные лечебницы, питомники животных, кинологические центры и иные подобные объекты);</w:t>
      </w:r>
    </w:p>
    <w:p w14:paraId="3BAC373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общественных пространств (тематические парки; парки культуры и отдыха; пешеходные зоны; благоустроенный пляж, место массовой околоводной рекреации; иные подобные объекты).</w:t>
      </w:r>
    </w:p>
    <w:p w14:paraId="58CF658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общественно-деловых зон могут располагаться территории, занятые:</w:t>
      </w:r>
    </w:p>
    <w:p w14:paraId="2777453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жилого назначения;</w:t>
      </w:r>
    </w:p>
    <w:p w14:paraId="25A6050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6D1C898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коммунально-складскими объектами.</w:t>
      </w:r>
    </w:p>
    <w:p w14:paraId="7AD5F183" w14:textId="77777777" w:rsidR="003501B9" w:rsidRPr="003501B9" w:rsidRDefault="003501B9" w:rsidP="003A7077">
      <w:pPr>
        <w:widowControl w:val="0"/>
        <w:tabs>
          <w:tab w:val="left" w:pos="9923"/>
        </w:tabs>
        <w:spacing w:line="360" w:lineRule="exact"/>
        <w:ind w:firstLine="709"/>
        <w:jc w:val="both"/>
        <w:rPr>
          <w:szCs w:val="28"/>
        </w:rPr>
      </w:pPr>
    </w:p>
    <w:p w14:paraId="7C9F2233" w14:textId="4F0702AE" w:rsidR="003501B9" w:rsidRDefault="003501B9" w:rsidP="003A7077">
      <w:pPr>
        <w:keepNext/>
        <w:keepLines/>
        <w:tabs>
          <w:tab w:val="left" w:pos="9923"/>
        </w:tabs>
        <w:spacing w:line="360" w:lineRule="exact"/>
        <w:ind w:firstLine="709"/>
        <w:jc w:val="center"/>
        <w:outlineLvl w:val="0"/>
        <w:rPr>
          <w:b/>
          <w:color w:val="000000"/>
          <w:szCs w:val="28"/>
        </w:rPr>
      </w:pPr>
      <w:bookmarkStart w:id="56" w:name="_Toc132892374"/>
      <w:bookmarkStart w:id="57" w:name="_Toc66805407"/>
      <w:bookmarkStart w:id="58" w:name="_Toc17040887"/>
      <w:bookmarkStart w:id="59" w:name="_Toc12771336"/>
      <w:r w:rsidRPr="003501B9">
        <w:rPr>
          <w:b/>
          <w:color w:val="000000"/>
          <w:szCs w:val="28"/>
        </w:rPr>
        <w:t>3.2.3. Зона инженерной инфраструктуры</w:t>
      </w:r>
      <w:bookmarkEnd w:id="56"/>
      <w:bookmarkEnd w:id="57"/>
      <w:bookmarkEnd w:id="58"/>
      <w:bookmarkEnd w:id="59"/>
    </w:p>
    <w:p w14:paraId="5AFEA94C"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7FF00937"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369E8B9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электроснабжения (электростанции, электрические станции, линии электропередачи);</w:t>
      </w:r>
    </w:p>
    <w:p w14:paraId="7B5D6555"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магистральных трубопроводов для транспортировки жидких и газообразных углеводородов;</w:t>
      </w:r>
    </w:p>
    <w:p w14:paraId="49057367"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lastRenderedPageBreak/>
        <w:t>- объектов добычи и транспортировки газа (газовый промысел; головные сооружения; установка комплексной подготовки газа (УКПГ); дожимная компрессорная станция; компрессорная станция (КС), компрессорный цех (КЦ); газораспределительная станция (ГРС); станция подземного хранения газа (СПХГ); резервуарная установка сжиженных углеводородных газов (СУГ); завод по производству сжиженного природного газа (СПГ); завод по стабилизации конденсата; регазификационный береговой терминал для сжиженного природного газа; погрузочный береговой терминал для сжиженного природного газа; газоизмерительная станция (ГИС); пункт редуцирования газа (ПРГ); газонаполнительная станция (ГНС); газонаполнительный пункт (ГНП));</w:t>
      </w:r>
    </w:p>
    <w:p w14:paraId="7129044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распределительных трубопроводов для транспортировки газа;</w:t>
      </w:r>
    </w:p>
    <w:p w14:paraId="4D959A57" w14:textId="77777777" w:rsidR="003501B9" w:rsidRPr="003501B9" w:rsidRDefault="003501B9" w:rsidP="003A7077">
      <w:pPr>
        <w:widowControl w:val="0"/>
        <w:tabs>
          <w:tab w:val="left" w:pos="9637"/>
        </w:tabs>
        <w:spacing w:line="360" w:lineRule="exact"/>
        <w:ind w:firstLine="709"/>
        <w:jc w:val="both"/>
        <w:rPr>
          <w:szCs w:val="28"/>
        </w:rPr>
      </w:pPr>
      <w:r w:rsidRPr="003501B9">
        <w:rPr>
          <w:szCs w:val="28"/>
        </w:rPr>
        <w:t>- объектов добычи и транспортировки жидких углеводородов (фонд скважин; пункт подготовки нефти (ППН); цех добычи нефти; головная перекачивающая станция (ГПС); промежуточная (дожимная) перекачивающая станция (ППС); пункт учета нефти (нефтепродуктов); пункт сливо-наливной; нефтехранилище (резервуарный парк); нефтебаза (склад нефти или нефтепродуктов); кустовая насосная станция (КНС); дожимная насосная станция (ДНС); установка предварительного сброса воды (УПСВ);</w:t>
      </w:r>
    </w:p>
    <w:p w14:paraId="7F4EDC56"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и сетей теплоснабжения;</w:t>
      </w:r>
    </w:p>
    <w:p w14:paraId="0F67BC3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трубопроводов жидких углеводородов (нефтепровод подводящий (промысловый); нефтепровод прочий; продуктопровод);</w:t>
      </w:r>
    </w:p>
    <w:p w14:paraId="19AB5B7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и сетей водоснабжения;</w:t>
      </w:r>
    </w:p>
    <w:p w14:paraId="5DE1093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и сетей водоотведения;</w:t>
      </w:r>
    </w:p>
    <w:p w14:paraId="1D2BA88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и сетей электросвязи;</w:t>
      </w:r>
    </w:p>
    <w:p w14:paraId="2EEBF35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гидротехнических сооружений;</w:t>
      </w:r>
    </w:p>
    <w:p w14:paraId="2CE33D5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инженерной защиты от опасных геологических процессов (сооружения противоселевые; сооружения противолавинные; сооружения для защиты берегов морей, водохранилищ, озер, рек; сооружения для защиты от затопления и подтопления);</w:t>
      </w:r>
    </w:p>
    <w:p w14:paraId="24B4887F"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единой государственной системы предупреждения и ликвидации чрезвычайных ситуаций (аварийно-спасательные службы и (или) аварийно-спасательные формирования; объекты обеспечения пожарной безопасности; объекты лесопожарной охраны; объекты мониторинга и прогнозирования, объекты информирования и оповещения; иные объекты единой государственной системы предупреждения и ликвидации чрезвычайных ситуаций).</w:t>
      </w:r>
    </w:p>
    <w:p w14:paraId="3CE546D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инженерной инфраструктуры могут располагаться территории, занятые:</w:t>
      </w:r>
    </w:p>
    <w:p w14:paraId="42DB12E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производственными объектами V класса опасности;</w:t>
      </w:r>
    </w:p>
    <w:p w14:paraId="6971D4C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коммунально-складского назначения;</w:t>
      </w:r>
    </w:p>
    <w:p w14:paraId="4EFBD4F7"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lastRenderedPageBreak/>
        <w:t>- прочими объектами, связанными с производственной деятельностью.</w:t>
      </w:r>
    </w:p>
    <w:p w14:paraId="2E25F44E" w14:textId="77777777" w:rsidR="003501B9" w:rsidRPr="003501B9" w:rsidRDefault="003501B9" w:rsidP="003A7077">
      <w:pPr>
        <w:widowControl w:val="0"/>
        <w:tabs>
          <w:tab w:val="left" w:pos="9923"/>
        </w:tabs>
        <w:spacing w:line="360" w:lineRule="exact"/>
        <w:ind w:firstLine="709"/>
        <w:jc w:val="both"/>
        <w:rPr>
          <w:szCs w:val="28"/>
        </w:rPr>
      </w:pPr>
    </w:p>
    <w:p w14:paraId="011A0F62" w14:textId="5307E487" w:rsidR="003501B9" w:rsidRDefault="003501B9" w:rsidP="003A7077">
      <w:pPr>
        <w:keepNext/>
        <w:keepLines/>
        <w:tabs>
          <w:tab w:val="left" w:pos="9923"/>
        </w:tabs>
        <w:spacing w:line="360" w:lineRule="exact"/>
        <w:ind w:firstLine="709"/>
        <w:jc w:val="center"/>
        <w:outlineLvl w:val="0"/>
        <w:rPr>
          <w:b/>
          <w:color w:val="000000"/>
          <w:szCs w:val="28"/>
        </w:rPr>
      </w:pPr>
      <w:bookmarkStart w:id="60" w:name="_Toc132892375"/>
      <w:bookmarkStart w:id="61" w:name="_Toc66805408"/>
      <w:bookmarkStart w:id="62" w:name="_Toc17040888"/>
      <w:bookmarkStart w:id="63" w:name="_Toc12771337"/>
      <w:r w:rsidRPr="003501B9">
        <w:rPr>
          <w:b/>
          <w:color w:val="000000"/>
          <w:szCs w:val="28"/>
        </w:rPr>
        <w:t>3.2.4. Зона транспортной инфраструктуры</w:t>
      </w:r>
      <w:bookmarkEnd w:id="60"/>
      <w:bookmarkEnd w:id="61"/>
      <w:bookmarkEnd w:id="62"/>
      <w:bookmarkEnd w:id="63"/>
    </w:p>
    <w:p w14:paraId="70D6EB47"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5FCCDB2C"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51010625"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железнодорожных путей общего и необщего пользования;</w:t>
      </w:r>
    </w:p>
    <w:p w14:paraId="2F55929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железнодорожного транспорта (железнодорожная станция; железнодорожный вокзал; железнодорожное депо; остановочный пассажирский железнодорожный пункт; иные объекты железнодорожного транспорта);</w:t>
      </w:r>
    </w:p>
    <w:p w14:paraId="00E623FF"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автомобильных дорог;</w:t>
      </w:r>
    </w:p>
    <w:p w14:paraId="17FF9F6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комплексных объектов транспортной инфраструктуры (транспортно-логистический центр; транспортно-пересадочный узел);</w:t>
      </w:r>
    </w:p>
    <w:p w14:paraId="44928A2F"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автомобильного пассажирского транспорта (автовокзал; автостанция);</w:t>
      </w:r>
    </w:p>
    <w:p w14:paraId="44CBFDA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хранения и обслуживания общественного пассажирского транспорта (автобусный парк);</w:t>
      </w:r>
    </w:p>
    <w:p w14:paraId="60CF109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искусственных дорожных сооружений;</w:t>
      </w:r>
    </w:p>
    <w:p w14:paraId="02BD372C"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обслуживания хранения автомобильного транспорта (станция автозаправочная; станция технического обслуживания; стоянка (парковка) автомобилей; иные объекты придорожного сервиса);</w:t>
      </w:r>
    </w:p>
    <w:p w14:paraId="2FFA482F"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остановочных пунктов общественного пассажирского транспорта;</w:t>
      </w:r>
    </w:p>
    <w:p w14:paraId="2FB00B9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воздушного транспорта (международный аэропорт; аэропорт; аэродром; вертодром; посадочная площадка; объект единой системы организации воздушного движения, расположенный вне аэропортов (аэродромов);</w:t>
      </w:r>
    </w:p>
    <w:p w14:paraId="0FB8980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водного транспорта (речной порт; объект инфраструктуры внутренних водных путей; причал; паромная переправа; место стоянки маломерных, спортивных парусных и прогулочных судов; судоходные гидротехнические сооружения внутренних водных путей; наплавной мост).</w:t>
      </w:r>
    </w:p>
    <w:p w14:paraId="37AC78D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транспортной инфраструктуры могут располагаться территории, занятые:</w:t>
      </w:r>
    </w:p>
    <w:p w14:paraId="6EA5A4F4" w14:textId="77777777" w:rsidR="003501B9" w:rsidRPr="003501B9" w:rsidRDefault="003501B9" w:rsidP="003A7077">
      <w:pPr>
        <w:widowControl w:val="0"/>
        <w:tabs>
          <w:tab w:val="left" w:pos="9923"/>
        </w:tabs>
        <w:spacing w:line="360" w:lineRule="exact"/>
        <w:ind w:firstLine="709"/>
        <w:jc w:val="both"/>
        <w:rPr>
          <w:szCs w:val="28"/>
        </w:rPr>
      </w:pPr>
      <w:bookmarkStart w:id="64" w:name="_Toc17040889"/>
      <w:bookmarkStart w:id="65" w:name="_Toc12771338"/>
      <w:r w:rsidRPr="003501B9">
        <w:rPr>
          <w:szCs w:val="28"/>
        </w:rPr>
        <w:t>- производственными объектами V класса опасности;</w:t>
      </w:r>
    </w:p>
    <w:p w14:paraId="63B6095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коммунально-складского назначения;</w:t>
      </w:r>
    </w:p>
    <w:p w14:paraId="5991539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прочими объектами, связанными с производственной деятельностью;</w:t>
      </w:r>
    </w:p>
    <w:p w14:paraId="3741249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инфраструктуры, в том числе линейными объектами инженерной инфраструктуры.</w:t>
      </w:r>
    </w:p>
    <w:p w14:paraId="5925B967" w14:textId="77777777" w:rsidR="003501B9" w:rsidRPr="003501B9" w:rsidRDefault="003501B9" w:rsidP="003A7077">
      <w:pPr>
        <w:widowControl w:val="0"/>
        <w:tabs>
          <w:tab w:val="left" w:pos="9923"/>
        </w:tabs>
        <w:spacing w:line="360" w:lineRule="exact"/>
        <w:ind w:firstLine="709"/>
        <w:jc w:val="both"/>
        <w:rPr>
          <w:szCs w:val="28"/>
        </w:rPr>
      </w:pPr>
    </w:p>
    <w:p w14:paraId="17468A9F" w14:textId="340124CF" w:rsidR="003501B9" w:rsidRDefault="003501B9" w:rsidP="003A7077">
      <w:pPr>
        <w:keepNext/>
        <w:keepLines/>
        <w:tabs>
          <w:tab w:val="left" w:pos="9923"/>
        </w:tabs>
        <w:spacing w:line="360" w:lineRule="exact"/>
        <w:ind w:firstLine="709"/>
        <w:jc w:val="center"/>
        <w:outlineLvl w:val="0"/>
        <w:rPr>
          <w:b/>
          <w:color w:val="000000"/>
          <w:szCs w:val="28"/>
        </w:rPr>
      </w:pPr>
      <w:bookmarkStart w:id="66" w:name="_Toc132892376"/>
      <w:bookmarkStart w:id="67" w:name="_Toc66805405"/>
      <w:bookmarkStart w:id="68" w:name="_Toc17040885"/>
      <w:bookmarkStart w:id="69" w:name="_Toc12771334"/>
      <w:r w:rsidRPr="003501B9">
        <w:rPr>
          <w:b/>
          <w:color w:val="000000"/>
          <w:szCs w:val="28"/>
        </w:rPr>
        <w:lastRenderedPageBreak/>
        <w:t>3.2.5. Производственная зона</w:t>
      </w:r>
      <w:bookmarkEnd w:id="66"/>
      <w:bookmarkEnd w:id="67"/>
      <w:bookmarkEnd w:id="68"/>
      <w:bookmarkEnd w:id="69"/>
    </w:p>
    <w:p w14:paraId="2AEDDC09"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0840C65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3804A8A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предприятий и объектов добывающей и обрабатывающей промышленности (предприятие добывающей промышленности (кроме угледобывающей промышленности); предприятие нефтеперерабатывающей, коксохимической промышленности; предприятие химической, целлюлозно-бумажной, фармацевтической промышленности, полиграфическое предприятие; предприятие металлургии (в том числе цветной металлургии), металлообработки; предприятие машиностроения; предприятие строительной промышленности, по выпуску неметаллической минеральной продукции; предприятия по обработке древесины, производству изделий из дерева; предприятия текстильной, легкой промышленности; предприятия микробиологической, пищевой, пищевкусовой промышленности; предприятия обрабатывающей промышленности иной специализации; предприятие строительной промышленности, по выпуску неметаллической минеральной продукции);</w:t>
      </w:r>
    </w:p>
    <w:p w14:paraId="25C6F45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предприятий и объекты сельского и лесного хозяйства, рыболовства и рыбоводства (предприятия растениеводства; предприятия по разведению молочного крупного рогатого скота, производство сырого молока; предприятия по разведению прочих пород крупного рогатого скота и буйволов, производство спермы; предприятие по разведению лошадей и прочих животных семейства лошадиных; предприятия по разведению овец и коз; предприятия по разведению свиней; предприятия по разведению сельскохозяйственной птицы; предприятия пчеловодства; предприятия по разведению кроликов и прочих пушных зверей на фермах; предприятия по разведению прочих животных; предприятие смешанное - растениеводство в сочетании с животноводством без специализированного производства культур или животных; предприятия по лесоводству и лесозаготовкам; предприятие по рыболовству и рыбоводству);</w:t>
      </w:r>
    </w:p>
    <w:p w14:paraId="5C98C077"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прочих объектов, связанных с производственной деятельностью.</w:t>
      </w:r>
    </w:p>
    <w:p w14:paraId="6B1C6FA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производственных зон могут располагаться территории, занятые:</w:t>
      </w:r>
    </w:p>
    <w:p w14:paraId="3CF4D62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17C95B4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коммунально-складского назначения;</w:t>
      </w:r>
    </w:p>
    <w:p w14:paraId="22BFB851" w14:textId="671DC1F0" w:rsidR="003501B9" w:rsidRPr="003501B9" w:rsidRDefault="003501B9" w:rsidP="003A7077">
      <w:pPr>
        <w:widowControl w:val="0"/>
        <w:tabs>
          <w:tab w:val="left" w:pos="9923"/>
        </w:tabs>
        <w:spacing w:line="360" w:lineRule="exact"/>
        <w:ind w:firstLine="709"/>
        <w:jc w:val="both"/>
        <w:rPr>
          <w:szCs w:val="28"/>
        </w:rPr>
      </w:pPr>
      <w:r w:rsidRPr="003501B9">
        <w:rPr>
          <w:szCs w:val="28"/>
        </w:rPr>
        <w:t>-</w:t>
      </w:r>
      <w:r w:rsidR="002E174B" w:rsidRPr="002E174B">
        <w:rPr>
          <w:szCs w:val="28"/>
        </w:rPr>
        <w:t xml:space="preserve"> </w:t>
      </w:r>
      <w:r w:rsidRPr="003501B9">
        <w:rPr>
          <w:szCs w:val="28"/>
        </w:rPr>
        <w:t xml:space="preserve">объектами утилизации, обезвреживания, размещения отходов производства и потребления (объект размещения отходов; объект по обработке, утилизации, обезвреживанию отходов; объект утилизации, уничтожения биологических отходов; объект обращения с радиоактивными отходами; места </w:t>
      </w:r>
      <w:r w:rsidRPr="003501B9">
        <w:rPr>
          <w:szCs w:val="28"/>
        </w:rPr>
        <w:lastRenderedPageBreak/>
        <w:t>несанкционированного размещения отходов производства и потребления; иные объекты обращения с отходами).</w:t>
      </w:r>
    </w:p>
    <w:p w14:paraId="300EC921" w14:textId="77777777" w:rsidR="003501B9" w:rsidRPr="003501B9" w:rsidRDefault="003501B9" w:rsidP="003A7077">
      <w:pPr>
        <w:widowControl w:val="0"/>
        <w:tabs>
          <w:tab w:val="left" w:pos="9923"/>
        </w:tabs>
        <w:spacing w:line="360" w:lineRule="exact"/>
        <w:ind w:firstLine="709"/>
        <w:jc w:val="both"/>
        <w:rPr>
          <w:szCs w:val="28"/>
        </w:rPr>
      </w:pPr>
    </w:p>
    <w:p w14:paraId="4246B853" w14:textId="5C52E318" w:rsidR="003501B9" w:rsidRDefault="003501B9" w:rsidP="003A7077">
      <w:pPr>
        <w:keepNext/>
        <w:keepLines/>
        <w:tabs>
          <w:tab w:val="left" w:pos="9923"/>
        </w:tabs>
        <w:spacing w:line="360" w:lineRule="exact"/>
        <w:ind w:firstLine="709"/>
        <w:jc w:val="center"/>
        <w:outlineLvl w:val="0"/>
        <w:rPr>
          <w:b/>
          <w:color w:val="000000"/>
          <w:szCs w:val="28"/>
        </w:rPr>
      </w:pPr>
      <w:bookmarkStart w:id="70" w:name="_Toc132892377"/>
      <w:bookmarkStart w:id="71" w:name="_Toc66805409"/>
      <w:r w:rsidRPr="003501B9">
        <w:rPr>
          <w:b/>
          <w:color w:val="000000"/>
          <w:szCs w:val="28"/>
        </w:rPr>
        <w:t>3.2.6. Зона сельскохозяйственного использования</w:t>
      </w:r>
      <w:bookmarkEnd w:id="64"/>
      <w:bookmarkEnd w:id="65"/>
      <w:bookmarkEnd w:id="70"/>
      <w:bookmarkEnd w:id="71"/>
    </w:p>
    <w:p w14:paraId="72DEFE16"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2E1A30F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3DD5C515"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сельскохозяйственного производства (животноводческие комплексы, фермы, ветеринарные сельскохозяйственные станции, птицефабрики, теплицы, оранжереи, парники, сельскохозяйственные питомники, пасеки, иные объекты сельскохозяйственного производства и иные подобные объекты);</w:t>
      </w:r>
    </w:p>
    <w:p w14:paraId="4CF67D7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крестьянских (фермерских) хозяйств;</w:t>
      </w:r>
    </w:p>
    <w:p w14:paraId="2736FE1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хранения и переработки сельскохозяйственной продукции;</w:t>
      </w:r>
    </w:p>
    <w:p w14:paraId="03BF82D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размещения личных подсобных хозяйств на землях сельскохозяйственного назначения, ведения огородничества и иной сельскохозяйственной деятельности;</w:t>
      </w:r>
    </w:p>
    <w:p w14:paraId="650C3A7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сельскохозяйственных угодий.</w:t>
      </w:r>
    </w:p>
    <w:p w14:paraId="212AD8F2"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сельскохозяйственного использования могут располагаться территории, занятые:</w:t>
      </w:r>
    </w:p>
    <w:p w14:paraId="03D171D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производственными объектами;</w:t>
      </w:r>
    </w:p>
    <w:p w14:paraId="1509FCBC"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коммунально-складского назначения;</w:t>
      </w:r>
    </w:p>
    <w:p w14:paraId="3B317CC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прочими объектами, связанными с производственной деятельностью;</w:t>
      </w:r>
    </w:p>
    <w:p w14:paraId="748CDF3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5B5D3E84" w14:textId="77777777" w:rsidR="003501B9" w:rsidRPr="003501B9" w:rsidRDefault="003501B9" w:rsidP="003A7077">
      <w:pPr>
        <w:widowControl w:val="0"/>
        <w:tabs>
          <w:tab w:val="left" w:pos="9923"/>
        </w:tabs>
        <w:spacing w:line="360" w:lineRule="exact"/>
        <w:ind w:firstLine="709"/>
        <w:jc w:val="both"/>
        <w:rPr>
          <w:szCs w:val="28"/>
        </w:rPr>
      </w:pPr>
    </w:p>
    <w:p w14:paraId="2334247F" w14:textId="60AD061A" w:rsidR="003501B9" w:rsidRDefault="003501B9" w:rsidP="003A7077">
      <w:pPr>
        <w:keepNext/>
        <w:keepLines/>
        <w:tabs>
          <w:tab w:val="left" w:pos="9923"/>
        </w:tabs>
        <w:spacing w:line="360" w:lineRule="exact"/>
        <w:ind w:firstLine="709"/>
        <w:jc w:val="center"/>
        <w:outlineLvl w:val="0"/>
        <w:rPr>
          <w:b/>
          <w:color w:val="000000"/>
          <w:szCs w:val="28"/>
        </w:rPr>
      </w:pPr>
      <w:bookmarkStart w:id="72" w:name="_Toc132892378"/>
      <w:bookmarkStart w:id="73" w:name="_Toc66805410"/>
      <w:r w:rsidRPr="003501B9">
        <w:rPr>
          <w:b/>
          <w:color w:val="000000"/>
          <w:szCs w:val="28"/>
        </w:rPr>
        <w:t>3.2.7. Зона садоводческих или огороднических некоммерческих товариществ</w:t>
      </w:r>
      <w:bookmarkEnd w:id="72"/>
      <w:bookmarkEnd w:id="73"/>
    </w:p>
    <w:p w14:paraId="68CFF48D"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2268EE1C"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2E83771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жилых домов на садовых земельных участках, не входящих в границы садоводческих или огороднических некоммерческих товариществ;</w:t>
      </w:r>
    </w:p>
    <w:p w14:paraId="047BD1A6"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жилых домов на садовых земельных участках, входящих в границы садоводческих или огороднических некоммерческих товариществ.</w:t>
      </w:r>
    </w:p>
    <w:p w14:paraId="1D267432"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садоводческих или огороднических некоммерческих товариществ могут располагаться территории, занятые:</w:t>
      </w:r>
    </w:p>
    <w:p w14:paraId="6744600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общественно-делового назначения, предназначенных для обслуживания садоводческих или огороднических некоммерческих товариществ;</w:t>
      </w:r>
    </w:p>
    <w:p w14:paraId="4525D446" w14:textId="77777777" w:rsidR="003501B9" w:rsidRPr="003501B9" w:rsidRDefault="003501B9" w:rsidP="003A7077">
      <w:pPr>
        <w:widowControl w:val="0"/>
        <w:tabs>
          <w:tab w:val="left" w:pos="9923"/>
        </w:tabs>
        <w:spacing w:line="360" w:lineRule="exact"/>
        <w:ind w:firstLine="709"/>
        <w:jc w:val="both"/>
        <w:rPr>
          <w:szCs w:val="28"/>
        </w:rPr>
      </w:pPr>
      <w:bookmarkStart w:id="74" w:name="_Toc17040892"/>
      <w:bookmarkStart w:id="75" w:name="_Toc12771341"/>
      <w:r w:rsidRPr="003501B9">
        <w:rPr>
          <w:szCs w:val="28"/>
        </w:rPr>
        <w:lastRenderedPageBreak/>
        <w:t>- объектами инженерной и транспортной инфраструктур, в том числе линейными объектами инженерной и транспортной инфраструктур;</w:t>
      </w:r>
    </w:p>
    <w:p w14:paraId="574D5D71" w14:textId="6E68CFDB" w:rsidR="003501B9" w:rsidRDefault="003501B9" w:rsidP="003A7077">
      <w:pPr>
        <w:widowControl w:val="0"/>
        <w:tabs>
          <w:tab w:val="left" w:pos="9923"/>
        </w:tabs>
        <w:spacing w:line="360" w:lineRule="exact"/>
        <w:ind w:firstLine="709"/>
        <w:jc w:val="both"/>
        <w:rPr>
          <w:szCs w:val="28"/>
        </w:rPr>
      </w:pPr>
      <w:r w:rsidRPr="003501B9">
        <w:rPr>
          <w:szCs w:val="28"/>
        </w:rPr>
        <w:t>- объектами сельскохозяйственного производства.</w:t>
      </w:r>
      <w:bookmarkEnd w:id="74"/>
      <w:bookmarkEnd w:id="75"/>
    </w:p>
    <w:p w14:paraId="45FB0702" w14:textId="77777777" w:rsidR="00C43E07" w:rsidRPr="003501B9" w:rsidRDefault="00C43E07" w:rsidP="003A7077">
      <w:pPr>
        <w:widowControl w:val="0"/>
        <w:tabs>
          <w:tab w:val="left" w:pos="9923"/>
        </w:tabs>
        <w:spacing w:line="360" w:lineRule="exact"/>
        <w:ind w:firstLine="709"/>
        <w:jc w:val="both"/>
        <w:rPr>
          <w:szCs w:val="28"/>
        </w:rPr>
      </w:pPr>
    </w:p>
    <w:p w14:paraId="6D6825E0" w14:textId="01215BCE" w:rsidR="003501B9" w:rsidRDefault="003501B9" w:rsidP="003A7077">
      <w:pPr>
        <w:keepNext/>
        <w:keepLines/>
        <w:tabs>
          <w:tab w:val="left" w:pos="9923"/>
        </w:tabs>
        <w:spacing w:line="360" w:lineRule="exact"/>
        <w:ind w:firstLine="709"/>
        <w:jc w:val="center"/>
        <w:outlineLvl w:val="0"/>
        <w:rPr>
          <w:b/>
          <w:color w:val="000000"/>
          <w:szCs w:val="28"/>
        </w:rPr>
      </w:pPr>
      <w:bookmarkStart w:id="76" w:name="_Toc132892379"/>
      <w:bookmarkStart w:id="77" w:name="_Toc66805412"/>
      <w:bookmarkStart w:id="78" w:name="_Toc17040893"/>
      <w:bookmarkStart w:id="79" w:name="_Toc12771342"/>
      <w:r w:rsidRPr="003501B9">
        <w:rPr>
          <w:b/>
          <w:color w:val="000000"/>
          <w:szCs w:val="28"/>
        </w:rPr>
        <w:t>3.2.8. Зона отдыха</w:t>
      </w:r>
      <w:bookmarkEnd w:id="76"/>
      <w:bookmarkEnd w:id="77"/>
      <w:bookmarkEnd w:id="78"/>
      <w:bookmarkEnd w:id="79"/>
    </w:p>
    <w:p w14:paraId="77CB8C07"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4F8201D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498CFACE"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отдыха и туризма (гостиницы и аналогичные коллективные средства размещения; специализированные коллективные средства размещения; детский оздоровительный лагерь; оздоровительно-спортивный лагерь; объекты физкультурно-досугового назначения и активного отдыха);</w:t>
      </w:r>
    </w:p>
    <w:p w14:paraId="407E940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санаторно-курортного назначения;</w:t>
      </w:r>
    </w:p>
    <w:p w14:paraId="5302305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связанных с рыболовством и охотой.</w:t>
      </w:r>
    </w:p>
    <w:p w14:paraId="1605DC0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отдыха могут располагаться территории, занятые:</w:t>
      </w:r>
    </w:p>
    <w:p w14:paraId="79D74252"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здравоохранения (лечебно-профилактические медицинские организации (кроме санаторно-курортных), оказывающие медицинскую помощь в стационарных условиях, их структурные подразделения; лечебно-профилактические медицинские организации, оказывающие медицинскую помощь в амбулаторных условиях и (или) в условиях дневного стационара; медицинские организации особого типа; медицинские организации по надзору в сфере защиты прав потребителей и благополучия человека; клиники научных и научно-исследовательских организаций, организаций профессионального образования; обособленные структурные подразделения медицинской организации, оказывающие первичную медико-санитарную помощь; медицинские организации, оказывающие скорую медицинскую помощь, ее структурные подразделения; аптечные организации);</w:t>
      </w:r>
    </w:p>
    <w:p w14:paraId="52184A0F"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социального обслуживания (стационарные организации социального обслуживания; комплексные, полустационарные и нестационарные организации социального обслуживания; организации (отделения) социального обслуживания на дому; организации (отделения) срочного социального обслуживания, срочной социально-консультационной помощи);</w:t>
      </w:r>
    </w:p>
    <w:p w14:paraId="08DE0E7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49DDF672" w14:textId="77777777" w:rsidR="003501B9" w:rsidRPr="003501B9" w:rsidRDefault="003501B9" w:rsidP="003A7077">
      <w:pPr>
        <w:widowControl w:val="0"/>
        <w:tabs>
          <w:tab w:val="left" w:pos="9923"/>
        </w:tabs>
        <w:spacing w:line="360" w:lineRule="exact"/>
        <w:ind w:firstLine="709"/>
        <w:jc w:val="both"/>
        <w:rPr>
          <w:szCs w:val="28"/>
        </w:rPr>
      </w:pPr>
    </w:p>
    <w:p w14:paraId="63445FFC" w14:textId="369DC223" w:rsidR="003501B9" w:rsidRDefault="003501B9" w:rsidP="003A7077">
      <w:pPr>
        <w:keepNext/>
        <w:keepLines/>
        <w:tabs>
          <w:tab w:val="left" w:pos="9923"/>
        </w:tabs>
        <w:spacing w:line="360" w:lineRule="exact"/>
        <w:ind w:firstLine="709"/>
        <w:jc w:val="center"/>
        <w:outlineLvl w:val="0"/>
        <w:rPr>
          <w:b/>
          <w:color w:val="000000"/>
          <w:szCs w:val="28"/>
        </w:rPr>
      </w:pPr>
      <w:bookmarkStart w:id="80" w:name="_Toc132892380"/>
      <w:bookmarkStart w:id="81" w:name="_Toc66805411"/>
      <w:r w:rsidRPr="003501B9">
        <w:rPr>
          <w:b/>
          <w:color w:val="000000"/>
          <w:szCs w:val="28"/>
        </w:rPr>
        <w:t>3.2.9. Зона рекреационного назначения</w:t>
      </w:r>
      <w:bookmarkEnd w:id="80"/>
      <w:bookmarkEnd w:id="81"/>
    </w:p>
    <w:p w14:paraId="5D2D83B7"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512327F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4CC09A9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lastRenderedPageBreak/>
        <w:t>- озелененных территорий общего пользования;</w:t>
      </w:r>
    </w:p>
    <w:p w14:paraId="13F6D89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общественных пространств (тематические парки; парки культуры и отдыха; пешеходные зоны; благоустроенный пляж, место массовой околоводной рекреации; иные подобные объекты);</w:t>
      </w:r>
    </w:p>
    <w:p w14:paraId="7FDEDA02"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физической культуры и массового спорта;</w:t>
      </w:r>
    </w:p>
    <w:p w14:paraId="235E8CC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объектов отдыха (детские игровые площадки, площадки для отдыха взрослых и иные объекты подобного назначения).</w:t>
      </w:r>
    </w:p>
    <w:p w14:paraId="7D4C0A3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рекреационного назначения могут располагаться территории, занятые:</w:t>
      </w:r>
    </w:p>
    <w:p w14:paraId="6930718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образования и науки (дошкольные образовательные организации; общеобразовательные организации; организации дополнительного образования; организации, регулирующие программы профессионального и высшего образования; специальные учебно-воспитательные учреждения для обучающихся с девиантным (общественно-опасным) поведением; научные организации и ее структурные подразделения);</w:t>
      </w:r>
    </w:p>
    <w:p w14:paraId="027F9BE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культуры и искусства (объекты культурно-просветительского назначения, объекты культурно-досугового (клубного) типа, зрелищные организации);</w:t>
      </w:r>
    </w:p>
    <w:p w14:paraId="748D140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здравоохранения (лечебно-профилактические медицинские организации (кроме санаторно-курортных), оказывающие медицинскую помощь в стационарных условиях, их структурные подразделения; лечебно-профилактические медицинские организации, оказывающие медицинскую помощь в амбулаторных условиях и (или) в условиях дневного стационара; медицинские организации особого типа; медицинские организации по надзору в сфере защиты прав потребителей и благополучия человека; клиники научных и научно-исследовательских организаций, организаций профессионального образования; обособленные структурные подразделения медицинской организации, оказывающие первичную медико-санитарную помощь; медицинские организации, оказывающие скорую медицинскую помощь, ее структурные подразделения; аптечные организации);</w:t>
      </w:r>
    </w:p>
    <w:p w14:paraId="63456CD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социального обслуживания (стационарные организации социального обслуживания; комплексные, полустационарные и нестационарные организации социального обслуживания; организации (отделения) социального обслуживания на дому; организации (отделения) срочного социального обслуживания, срочной социально-консультационной помощи);</w:t>
      </w:r>
    </w:p>
    <w:p w14:paraId="796C6178"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отдыха и туризма (гостиницы и аналогичные коллективные средства размещения; специализированные коллективные средства размещения; детский оздоровительный лагерь; оздоровительно-спортивный лагерь; объекты физкультурно-досугового назначения и активного отдыха);</w:t>
      </w:r>
    </w:p>
    <w:p w14:paraId="4DE426BD"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санаторно-курортного назначения;</w:t>
      </w:r>
    </w:p>
    <w:p w14:paraId="44AEFB1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lastRenderedPageBreak/>
        <w:t>- прочими объектами обслуживания (административные здания; объекты проведения гражданских обрядов; объекты религиозной организации; объекты торговли и общественного питания; непроизводственные объекты по предоставлению правовых, финансовых, консультационных и иных подобных услуг; непроизводственные объекты коммунально-бытового обслуживания и предоставления персональных услуг; ветеринарные лечебницы, питомники животных, кинологические центры и иные подобные объекты);</w:t>
      </w:r>
    </w:p>
    <w:p w14:paraId="07E3D12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49DB0A80"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Также в границах зоны рекреационного назначения возможно размещение озелененных территорий, расположенных в границах санитарно-защитных зон, охранных зон инженерных коммуникаций, санитарных разрывов и иных ограничений, установленных в соответствии с требованиями действующего законодательства. Использование территорий в границах вышеуказанных зон с особыми условиями использования территорий осуществляется в соответствии с действующими нормативно-правовыми актами.</w:t>
      </w:r>
    </w:p>
    <w:p w14:paraId="3766EC18" w14:textId="77777777" w:rsidR="00BB0A7B" w:rsidRDefault="00BB0A7B" w:rsidP="003A7077">
      <w:pPr>
        <w:keepNext/>
        <w:keepLines/>
        <w:tabs>
          <w:tab w:val="left" w:pos="9923"/>
        </w:tabs>
        <w:spacing w:line="360" w:lineRule="exact"/>
        <w:ind w:firstLine="709"/>
        <w:jc w:val="center"/>
        <w:outlineLvl w:val="0"/>
        <w:rPr>
          <w:b/>
          <w:color w:val="000000"/>
          <w:szCs w:val="28"/>
        </w:rPr>
      </w:pPr>
      <w:bookmarkStart w:id="82" w:name="_Toc132892381"/>
      <w:bookmarkStart w:id="83" w:name="_Toc66805414"/>
      <w:bookmarkStart w:id="84" w:name="_Toc17040895"/>
      <w:bookmarkStart w:id="85" w:name="_Toc12771344"/>
    </w:p>
    <w:p w14:paraId="732EA1B8" w14:textId="6258BDD2" w:rsidR="003501B9" w:rsidRDefault="003501B9" w:rsidP="003A7077">
      <w:pPr>
        <w:keepNext/>
        <w:keepLines/>
        <w:tabs>
          <w:tab w:val="left" w:pos="9923"/>
        </w:tabs>
        <w:spacing w:line="360" w:lineRule="exact"/>
        <w:ind w:firstLine="709"/>
        <w:jc w:val="center"/>
        <w:outlineLvl w:val="0"/>
        <w:rPr>
          <w:b/>
          <w:color w:val="000000"/>
          <w:szCs w:val="28"/>
        </w:rPr>
      </w:pPr>
      <w:r w:rsidRPr="003501B9">
        <w:rPr>
          <w:b/>
          <w:color w:val="000000"/>
          <w:szCs w:val="28"/>
        </w:rPr>
        <w:t>3.2.10. Зона кладбищ</w:t>
      </w:r>
      <w:bookmarkEnd w:id="82"/>
      <w:bookmarkEnd w:id="83"/>
      <w:bookmarkEnd w:id="84"/>
      <w:bookmarkEnd w:id="85"/>
    </w:p>
    <w:p w14:paraId="0176FC1B"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5EFF0C26"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предназначены для размещения:</w:t>
      </w:r>
    </w:p>
    <w:p w14:paraId="7981F4D4"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кладбищ;</w:t>
      </w:r>
    </w:p>
    <w:p w14:paraId="099A5FD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воинских кладбищ, военных мемориальных кладбищ;</w:t>
      </w:r>
    </w:p>
    <w:p w14:paraId="025C0B56"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крематориев;</w:t>
      </w:r>
    </w:p>
    <w:p w14:paraId="202B8D41"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исторических кладбищ.</w:t>
      </w:r>
    </w:p>
    <w:p w14:paraId="41D6B422"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 кладбищ могут располагаться территории, занятые:</w:t>
      </w:r>
    </w:p>
    <w:p w14:paraId="64C94BB3"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1969F995" w14:textId="77777777" w:rsidR="003501B9" w:rsidRPr="003501B9" w:rsidRDefault="003501B9" w:rsidP="003A7077">
      <w:pPr>
        <w:widowControl w:val="0"/>
        <w:tabs>
          <w:tab w:val="left" w:pos="9923"/>
        </w:tabs>
        <w:spacing w:line="360" w:lineRule="exact"/>
        <w:ind w:firstLine="709"/>
        <w:jc w:val="both"/>
        <w:rPr>
          <w:szCs w:val="28"/>
        </w:rPr>
      </w:pPr>
    </w:p>
    <w:p w14:paraId="11987DA8" w14:textId="01E4A780" w:rsidR="003501B9" w:rsidRDefault="003501B9" w:rsidP="003A7077">
      <w:pPr>
        <w:keepNext/>
        <w:keepLines/>
        <w:tabs>
          <w:tab w:val="left" w:pos="9923"/>
        </w:tabs>
        <w:spacing w:line="360" w:lineRule="exact"/>
        <w:ind w:firstLine="709"/>
        <w:jc w:val="center"/>
        <w:outlineLvl w:val="0"/>
        <w:rPr>
          <w:b/>
          <w:color w:val="000000"/>
          <w:szCs w:val="28"/>
        </w:rPr>
      </w:pPr>
      <w:bookmarkStart w:id="86" w:name="_Toc66805413"/>
      <w:bookmarkStart w:id="87" w:name="_Toc17040894"/>
      <w:bookmarkStart w:id="88" w:name="_Toc12771343"/>
      <w:bookmarkStart w:id="89" w:name="_Toc132892382"/>
      <w:r w:rsidRPr="003501B9">
        <w:rPr>
          <w:b/>
          <w:color w:val="000000"/>
          <w:szCs w:val="28"/>
        </w:rPr>
        <w:t>3.2.11. Зона лесов</w:t>
      </w:r>
      <w:bookmarkEnd w:id="86"/>
      <w:bookmarkEnd w:id="87"/>
      <w:bookmarkEnd w:id="88"/>
      <w:r w:rsidRPr="003501B9">
        <w:rPr>
          <w:b/>
          <w:color w:val="000000"/>
          <w:szCs w:val="28"/>
        </w:rPr>
        <w:t xml:space="preserve"> (земли лесного фонда)</w:t>
      </w:r>
      <w:bookmarkEnd w:id="89"/>
    </w:p>
    <w:p w14:paraId="3BFA8988" w14:textId="77777777" w:rsidR="00B70A68" w:rsidRPr="003501B9" w:rsidRDefault="00B70A68" w:rsidP="003A7077">
      <w:pPr>
        <w:keepNext/>
        <w:keepLines/>
        <w:tabs>
          <w:tab w:val="left" w:pos="9923"/>
        </w:tabs>
        <w:spacing w:line="360" w:lineRule="exact"/>
        <w:ind w:firstLine="709"/>
        <w:jc w:val="center"/>
        <w:outlineLvl w:val="0"/>
        <w:rPr>
          <w:b/>
          <w:color w:val="000000"/>
          <w:szCs w:val="28"/>
        </w:rPr>
      </w:pPr>
    </w:p>
    <w:p w14:paraId="2219562C"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Территории, расположенные в границах данной функциональной зоны, являются землями лесного фонда.</w:t>
      </w:r>
    </w:p>
    <w:p w14:paraId="410B9C0B"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Дополнительно в границах зоны лесов могут располагаться территории, занятые:</w:t>
      </w:r>
    </w:p>
    <w:p w14:paraId="756E2577"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отдыха и туризма (гостиницы и аналогичные коллективные средства размещения; специализированные коллективные средства размещения; детский оздоровительный лагерь; оздоровительно-спортивный лагерь; объекты физкультурно-досугового назначения и активного отдыха);</w:t>
      </w:r>
    </w:p>
    <w:p w14:paraId="1DA02D69"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lastRenderedPageBreak/>
        <w:t>- объектами санаторно-курортного назначения;</w:t>
      </w:r>
    </w:p>
    <w:p w14:paraId="24FACD45"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связанными с рыболовством и охотой;</w:t>
      </w:r>
    </w:p>
    <w:p w14:paraId="44A1856A" w14:textId="77777777" w:rsidR="003501B9" w:rsidRPr="003501B9" w:rsidRDefault="003501B9" w:rsidP="003A7077">
      <w:pPr>
        <w:widowControl w:val="0"/>
        <w:tabs>
          <w:tab w:val="left" w:pos="9923"/>
        </w:tabs>
        <w:spacing w:line="360" w:lineRule="exact"/>
        <w:ind w:firstLine="709"/>
        <w:jc w:val="both"/>
        <w:rPr>
          <w:szCs w:val="28"/>
        </w:rPr>
      </w:pPr>
      <w:r w:rsidRPr="003501B9">
        <w:rPr>
          <w:szCs w:val="28"/>
        </w:rPr>
        <w:t>- объектами инженерной и транспортной инфраструктур, в том числе линейными объектами инженерной и транспортной инфраструктур.</w:t>
      </w:r>
    </w:p>
    <w:p w14:paraId="038819F0" w14:textId="77777777" w:rsidR="003501B9" w:rsidRPr="003501B9" w:rsidRDefault="003501B9" w:rsidP="003A7077">
      <w:pPr>
        <w:widowControl w:val="0"/>
        <w:tabs>
          <w:tab w:val="left" w:pos="9923"/>
        </w:tabs>
        <w:spacing w:line="360" w:lineRule="exact"/>
        <w:ind w:firstLine="709"/>
        <w:jc w:val="both"/>
        <w:rPr>
          <w:szCs w:val="28"/>
        </w:rPr>
      </w:pPr>
    </w:p>
    <w:p w14:paraId="1757CB48" w14:textId="68D503E4" w:rsidR="003501B9" w:rsidRPr="003501B9" w:rsidRDefault="00BF048E" w:rsidP="003A7077">
      <w:pPr>
        <w:keepNext/>
        <w:keepLines/>
        <w:tabs>
          <w:tab w:val="left" w:pos="9923"/>
        </w:tabs>
        <w:spacing w:line="360" w:lineRule="exact"/>
        <w:ind w:firstLine="709"/>
        <w:jc w:val="center"/>
        <w:outlineLvl w:val="0"/>
        <w:rPr>
          <w:b/>
          <w:color w:val="000000"/>
          <w:szCs w:val="28"/>
        </w:rPr>
      </w:pPr>
      <w:bookmarkStart w:id="90" w:name="_Toc132892383"/>
      <w:r>
        <w:rPr>
          <w:b/>
          <w:color w:val="000000"/>
          <w:szCs w:val="28"/>
          <w:lang w:val="en-US"/>
        </w:rPr>
        <w:t>IV</w:t>
      </w:r>
      <w:r w:rsidR="003501B9" w:rsidRPr="003501B9">
        <w:rPr>
          <w:b/>
          <w:color w:val="000000"/>
          <w:szCs w:val="28"/>
        </w:rPr>
        <w:t>.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w:t>
      </w:r>
      <w:bookmarkEnd w:id="90"/>
    </w:p>
    <w:p w14:paraId="1E1E3A63" w14:textId="77777777" w:rsidR="003501B9" w:rsidRPr="003501B9" w:rsidRDefault="003501B9" w:rsidP="003A7077">
      <w:pPr>
        <w:tabs>
          <w:tab w:val="left" w:pos="9923"/>
        </w:tabs>
        <w:spacing w:line="360" w:lineRule="exact"/>
        <w:ind w:firstLine="709"/>
      </w:pPr>
    </w:p>
    <w:p w14:paraId="08B2A868" w14:textId="77777777" w:rsidR="003501B9" w:rsidRPr="003501B9" w:rsidRDefault="003501B9" w:rsidP="003A7077">
      <w:pPr>
        <w:tabs>
          <w:tab w:val="left" w:pos="9923"/>
        </w:tabs>
        <w:spacing w:line="360" w:lineRule="exact"/>
        <w:ind w:firstLine="709"/>
        <w:jc w:val="both"/>
        <w:rPr>
          <w:szCs w:val="28"/>
        </w:rPr>
      </w:pPr>
      <w:r w:rsidRPr="003501B9">
        <w:rPr>
          <w:szCs w:val="28"/>
        </w:rPr>
        <w:t>Описание и параметры функциональных зон представлены в таблице 5.</w:t>
      </w:r>
    </w:p>
    <w:p w14:paraId="48F35959" w14:textId="77777777" w:rsidR="003501B9" w:rsidRPr="003501B9" w:rsidRDefault="003501B9" w:rsidP="003A7077">
      <w:pPr>
        <w:tabs>
          <w:tab w:val="left" w:pos="9923"/>
        </w:tabs>
        <w:spacing w:line="360" w:lineRule="exact"/>
        <w:ind w:firstLine="709"/>
        <w:rPr>
          <w:szCs w:val="28"/>
        </w:rPr>
      </w:pPr>
    </w:p>
    <w:p w14:paraId="3AB794AF" w14:textId="2A44F5DC" w:rsidR="003501B9" w:rsidRDefault="003501B9" w:rsidP="003A7077">
      <w:pPr>
        <w:keepNext/>
        <w:keepLines/>
        <w:tabs>
          <w:tab w:val="left" w:pos="9923"/>
        </w:tabs>
        <w:spacing w:line="360" w:lineRule="exact"/>
        <w:ind w:firstLine="709"/>
        <w:jc w:val="center"/>
        <w:outlineLvl w:val="0"/>
        <w:rPr>
          <w:b/>
          <w:color w:val="000000"/>
          <w:szCs w:val="28"/>
        </w:rPr>
      </w:pPr>
      <w:bookmarkStart w:id="91" w:name="_Toc66805418"/>
      <w:bookmarkStart w:id="92" w:name="_Toc132892384"/>
      <w:r w:rsidRPr="003501B9">
        <w:rPr>
          <w:b/>
          <w:color w:val="000000"/>
          <w:szCs w:val="28"/>
        </w:rPr>
        <w:t xml:space="preserve">4.1. </w:t>
      </w:r>
      <w:bookmarkEnd w:id="91"/>
      <w:r w:rsidRPr="003501B9">
        <w:rPr>
          <w:b/>
          <w:color w:val="000000"/>
          <w:szCs w:val="28"/>
        </w:rPr>
        <w:t>Сведения о планируемых для размещения (реконструкции) объектов федерального значения, за исключением линейных объектов</w:t>
      </w:r>
      <w:bookmarkEnd w:id="92"/>
    </w:p>
    <w:p w14:paraId="3298B05F" w14:textId="77777777" w:rsidR="003A7077" w:rsidRPr="003501B9" w:rsidRDefault="003A7077" w:rsidP="003A7077">
      <w:pPr>
        <w:keepNext/>
        <w:keepLines/>
        <w:tabs>
          <w:tab w:val="left" w:pos="9923"/>
        </w:tabs>
        <w:spacing w:line="360" w:lineRule="exact"/>
        <w:ind w:firstLine="709"/>
        <w:jc w:val="center"/>
        <w:outlineLvl w:val="0"/>
        <w:rPr>
          <w:b/>
          <w:color w:val="000000"/>
          <w:szCs w:val="28"/>
        </w:rPr>
      </w:pPr>
    </w:p>
    <w:p w14:paraId="2FCFBFE3" w14:textId="2EEEAEBB" w:rsidR="003501B9" w:rsidRDefault="003501B9" w:rsidP="003A7077">
      <w:pPr>
        <w:tabs>
          <w:tab w:val="left" w:pos="9923"/>
        </w:tabs>
        <w:autoSpaceDE w:val="0"/>
        <w:autoSpaceDN w:val="0"/>
        <w:adjustRightInd w:val="0"/>
        <w:spacing w:line="360" w:lineRule="exact"/>
        <w:ind w:firstLine="709"/>
        <w:jc w:val="both"/>
        <w:rPr>
          <w:color w:val="000000"/>
          <w:szCs w:val="28"/>
        </w:rPr>
      </w:pPr>
      <w:r w:rsidRPr="003501B9">
        <w:rPr>
          <w:color w:val="000000"/>
          <w:szCs w:val="28"/>
        </w:rPr>
        <w:t>Планируемые к размещению (реконструкции) объекты федерального значения, за исключением линейных объект</w:t>
      </w:r>
      <w:r w:rsidR="00BF048E">
        <w:rPr>
          <w:color w:val="000000"/>
          <w:szCs w:val="28"/>
        </w:rPr>
        <w:t>о</w:t>
      </w:r>
      <w:r w:rsidRPr="003501B9">
        <w:rPr>
          <w:color w:val="000000"/>
          <w:szCs w:val="28"/>
        </w:rPr>
        <w:t xml:space="preserve">в, на территории Бершетского </w:t>
      </w:r>
      <w:r w:rsidR="00EF5F26">
        <w:rPr>
          <w:color w:val="000000"/>
          <w:szCs w:val="28"/>
        </w:rPr>
        <w:t>сельского поселения</w:t>
      </w:r>
      <w:r w:rsidRPr="003501B9">
        <w:rPr>
          <w:color w:val="000000"/>
          <w:szCs w:val="28"/>
        </w:rPr>
        <w:t xml:space="preserve"> отсутствуют.</w:t>
      </w:r>
    </w:p>
    <w:p w14:paraId="15B20C69" w14:textId="77777777" w:rsidR="003A7077" w:rsidRPr="003501B9" w:rsidRDefault="003A7077" w:rsidP="003A7077">
      <w:pPr>
        <w:tabs>
          <w:tab w:val="left" w:pos="9923"/>
        </w:tabs>
        <w:autoSpaceDE w:val="0"/>
        <w:autoSpaceDN w:val="0"/>
        <w:adjustRightInd w:val="0"/>
        <w:spacing w:line="360" w:lineRule="exact"/>
        <w:ind w:firstLine="709"/>
        <w:jc w:val="both"/>
        <w:rPr>
          <w:color w:val="000000"/>
          <w:szCs w:val="28"/>
        </w:rPr>
      </w:pPr>
    </w:p>
    <w:p w14:paraId="500137CA" w14:textId="45948673" w:rsidR="003501B9" w:rsidRPr="003501B9" w:rsidRDefault="003501B9" w:rsidP="003A7077">
      <w:pPr>
        <w:keepNext/>
        <w:keepLines/>
        <w:tabs>
          <w:tab w:val="left" w:pos="9923"/>
        </w:tabs>
        <w:spacing w:line="360" w:lineRule="exact"/>
        <w:ind w:firstLine="709"/>
        <w:jc w:val="center"/>
        <w:outlineLvl w:val="1"/>
        <w:rPr>
          <w:b/>
          <w:color w:val="000000"/>
        </w:rPr>
      </w:pPr>
      <w:bookmarkStart w:id="93" w:name="_Toc132892385"/>
      <w:bookmarkStart w:id="94" w:name="_Toc106782565"/>
      <w:r w:rsidRPr="003501B9">
        <w:rPr>
          <w:b/>
          <w:color w:val="000000"/>
          <w:szCs w:val="24"/>
        </w:rPr>
        <w:t>4.2. Сведения о планируемых для размещения (реконструкции) объектов регионального значения</w:t>
      </w:r>
      <w:r w:rsidRPr="003501B9">
        <w:rPr>
          <w:b/>
          <w:color w:val="000000"/>
        </w:rPr>
        <w:t>, за исключением линейных объектов</w:t>
      </w:r>
      <w:bookmarkEnd w:id="93"/>
      <w:bookmarkEnd w:id="94"/>
    </w:p>
    <w:p w14:paraId="59C60F6E" w14:textId="1F3A5B7A" w:rsidR="003501B9" w:rsidRPr="003501B9" w:rsidRDefault="003501B9" w:rsidP="003A7077">
      <w:pPr>
        <w:tabs>
          <w:tab w:val="left" w:pos="9923"/>
        </w:tabs>
        <w:spacing w:line="360" w:lineRule="exact"/>
        <w:ind w:firstLine="709"/>
        <w:jc w:val="right"/>
        <w:rPr>
          <w:rFonts w:eastAsia="Calibri"/>
          <w:szCs w:val="28"/>
        </w:rPr>
      </w:pPr>
    </w:p>
    <w:p w14:paraId="1E4AE101" w14:textId="77777777" w:rsidR="003501B9" w:rsidRPr="003501B9" w:rsidRDefault="003501B9" w:rsidP="003A7077">
      <w:pPr>
        <w:tabs>
          <w:tab w:val="left" w:pos="9923"/>
        </w:tabs>
        <w:spacing w:line="360" w:lineRule="exact"/>
        <w:ind w:firstLine="709"/>
        <w:jc w:val="both"/>
        <w:rPr>
          <w:szCs w:val="28"/>
        </w:rPr>
      </w:pPr>
      <w:r w:rsidRPr="003501B9">
        <w:rPr>
          <w:rFonts w:eastAsia="Calibri"/>
          <w:szCs w:val="28"/>
        </w:rPr>
        <w:t xml:space="preserve">Планируемые к размещению объекты регионального значения отображены согласно </w:t>
      </w:r>
      <w:r w:rsidRPr="003501B9">
        <w:rPr>
          <w:szCs w:val="28"/>
        </w:rPr>
        <w:t>Схеме территориального планирования Пермского края, утвержденной постановлением правительства Пермского края от 27 октября 2009 г. № 780-п.</w:t>
      </w:r>
    </w:p>
    <w:p w14:paraId="39A6A85F" w14:textId="5579F8CE" w:rsidR="003501B9" w:rsidRPr="003501B9" w:rsidRDefault="003501B9" w:rsidP="003A7077">
      <w:pPr>
        <w:tabs>
          <w:tab w:val="left" w:pos="9923"/>
        </w:tabs>
        <w:spacing w:line="360" w:lineRule="exact"/>
        <w:ind w:firstLine="709"/>
        <w:jc w:val="both"/>
      </w:pPr>
      <w:r w:rsidRPr="003501B9">
        <w:rPr>
          <w:rFonts w:eastAsia="Calibri"/>
          <w:szCs w:val="28"/>
        </w:rPr>
        <w:t xml:space="preserve">Инвестиционный проект «Строительство многофункционального комплекса придорожного сервиса в Пермском крае» отображен на картах по </w:t>
      </w:r>
      <w:r w:rsidRPr="003501B9">
        <w:t>схеме расположения земельного участка на кадастровом плане территории (письмо ГБУ «Агентство инвестиционного развития»</w:t>
      </w:r>
      <w:r w:rsidR="00A71F3F" w:rsidRPr="00A71F3F">
        <w:t xml:space="preserve"> </w:t>
      </w:r>
      <w:r w:rsidR="00A71F3F" w:rsidRPr="003501B9">
        <w:t>от 26 апреля 2022</w:t>
      </w:r>
      <w:r w:rsidR="00A71F3F">
        <w:t xml:space="preserve"> г.</w:t>
      </w:r>
      <w:r w:rsidRPr="003501B9">
        <w:t xml:space="preserve"> №18-10-02-исх-162), на основании письма Министерства экономического развития и инвестиций Пермского края </w:t>
      </w:r>
      <w:r w:rsidR="00A71F3F" w:rsidRPr="003501B9">
        <w:t>от 26 мая 2022</w:t>
      </w:r>
      <w:r w:rsidR="00A71F3F" w:rsidRPr="00A71F3F">
        <w:rPr>
          <w:szCs w:val="28"/>
          <w:lang w:eastAsia="ar-SA"/>
        </w:rPr>
        <w:t xml:space="preserve"> </w:t>
      </w:r>
      <w:r w:rsidR="00A71F3F">
        <w:rPr>
          <w:szCs w:val="28"/>
          <w:lang w:eastAsia="ar-SA"/>
        </w:rPr>
        <w:t>г.</w:t>
      </w:r>
      <w:r w:rsidRPr="003501B9">
        <w:t>№</w:t>
      </w:r>
      <w:r w:rsidR="00A71F3F">
        <w:t xml:space="preserve"> </w:t>
      </w:r>
      <w:r w:rsidRPr="003501B9">
        <w:t>18-07-23-исх-30.</w:t>
      </w:r>
    </w:p>
    <w:p w14:paraId="49962984" w14:textId="77777777" w:rsidR="003501B9" w:rsidRPr="003501B9" w:rsidRDefault="003501B9" w:rsidP="003A7077">
      <w:pPr>
        <w:tabs>
          <w:tab w:val="left" w:pos="9923"/>
        </w:tabs>
        <w:spacing w:line="360" w:lineRule="exact"/>
        <w:ind w:firstLine="709"/>
        <w:jc w:val="both"/>
        <w:rPr>
          <w:rFonts w:eastAsia="Calibri"/>
          <w:szCs w:val="28"/>
        </w:rPr>
      </w:pPr>
    </w:p>
    <w:p w14:paraId="20C3811A" w14:textId="77777777" w:rsidR="003501B9" w:rsidRPr="003501B9" w:rsidRDefault="003501B9" w:rsidP="00DD70E1">
      <w:pPr>
        <w:tabs>
          <w:tab w:val="left" w:pos="9923"/>
        </w:tabs>
        <w:ind w:right="-2"/>
        <w:jc w:val="right"/>
        <w:rPr>
          <w:rFonts w:eastAsia="Calibri"/>
          <w:szCs w:val="28"/>
        </w:rPr>
      </w:pPr>
      <w:r w:rsidRPr="003501B9">
        <w:rPr>
          <w:rFonts w:eastAsia="Calibri"/>
          <w:szCs w:val="28"/>
        </w:rPr>
        <w:t>Таблица 6</w:t>
      </w: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2333"/>
        <w:gridCol w:w="1417"/>
        <w:gridCol w:w="1417"/>
        <w:gridCol w:w="1496"/>
        <w:gridCol w:w="1135"/>
        <w:gridCol w:w="1704"/>
      </w:tblGrid>
      <w:tr w:rsidR="003501B9" w:rsidRPr="003501B9" w14:paraId="38BF7967" w14:textId="77777777" w:rsidTr="003A7077">
        <w:trPr>
          <w:tblHeader/>
          <w:jc w:val="center"/>
        </w:trPr>
        <w:tc>
          <w:tcPr>
            <w:tcW w:w="639" w:type="dxa"/>
            <w:tcBorders>
              <w:top w:val="single" w:sz="4" w:space="0" w:color="auto"/>
              <w:left w:val="single" w:sz="4" w:space="0" w:color="auto"/>
              <w:bottom w:val="single" w:sz="4" w:space="0" w:color="auto"/>
              <w:right w:val="single" w:sz="4" w:space="0" w:color="auto"/>
            </w:tcBorders>
            <w:hideMark/>
          </w:tcPr>
          <w:p w14:paraId="073C7540"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lastRenderedPageBreak/>
              <w:t xml:space="preserve">№ на карте </w:t>
            </w:r>
          </w:p>
        </w:tc>
        <w:tc>
          <w:tcPr>
            <w:tcW w:w="2333" w:type="dxa"/>
            <w:tcBorders>
              <w:top w:val="single" w:sz="4" w:space="0" w:color="auto"/>
              <w:left w:val="single" w:sz="4" w:space="0" w:color="auto"/>
              <w:bottom w:val="single" w:sz="4" w:space="0" w:color="auto"/>
              <w:right w:val="single" w:sz="4" w:space="0" w:color="auto"/>
            </w:tcBorders>
            <w:hideMark/>
          </w:tcPr>
          <w:p w14:paraId="356AD192"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Наименование объекта</w:t>
            </w:r>
          </w:p>
        </w:tc>
        <w:tc>
          <w:tcPr>
            <w:tcW w:w="1417" w:type="dxa"/>
            <w:tcBorders>
              <w:top w:val="single" w:sz="4" w:space="0" w:color="auto"/>
              <w:left w:val="single" w:sz="4" w:space="0" w:color="auto"/>
              <w:bottom w:val="single" w:sz="4" w:space="0" w:color="auto"/>
              <w:right w:val="single" w:sz="4" w:space="0" w:color="auto"/>
            </w:tcBorders>
            <w:hideMark/>
          </w:tcPr>
          <w:p w14:paraId="5DF6A627"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Основные характеристики объекта</w:t>
            </w:r>
          </w:p>
        </w:tc>
        <w:tc>
          <w:tcPr>
            <w:tcW w:w="1417" w:type="dxa"/>
            <w:tcBorders>
              <w:top w:val="single" w:sz="4" w:space="0" w:color="auto"/>
              <w:left w:val="single" w:sz="4" w:space="0" w:color="auto"/>
              <w:bottom w:val="single" w:sz="4" w:space="0" w:color="auto"/>
              <w:right w:val="single" w:sz="4" w:space="0" w:color="auto"/>
            </w:tcBorders>
            <w:hideMark/>
          </w:tcPr>
          <w:p w14:paraId="5A511762"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Местоположение</w:t>
            </w:r>
          </w:p>
        </w:tc>
        <w:tc>
          <w:tcPr>
            <w:tcW w:w="1496" w:type="dxa"/>
            <w:tcBorders>
              <w:top w:val="single" w:sz="4" w:space="0" w:color="auto"/>
              <w:left w:val="single" w:sz="4" w:space="0" w:color="auto"/>
              <w:bottom w:val="single" w:sz="4" w:space="0" w:color="auto"/>
              <w:right w:val="single" w:sz="4" w:space="0" w:color="auto"/>
            </w:tcBorders>
            <w:hideMark/>
          </w:tcPr>
          <w:p w14:paraId="73FAF60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Функциональная зона</w:t>
            </w:r>
          </w:p>
        </w:tc>
        <w:tc>
          <w:tcPr>
            <w:tcW w:w="1135" w:type="dxa"/>
            <w:tcBorders>
              <w:top w:val="single" w:sz="4" w:space="0" w:color="auto"/>
              <w:left w:val="single" w:sz="4" w:space="0" w:color="auto"/>
              <w:bottom w:val="single" w:sz="4" w:space="0" w:color="auto"/>
              <w:right w:val="single" w:sz="4" w:space="0" w:color="auto"/>
            </w:tcBorders>
            <w:hideMark/>
          </w:tcPr>
          <w:p w14:paraId="7DBE1654"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Очередность выполнения</w:t>
            </w:r>
          </w:p>
        </w:tc>
        <w:tc>
          <w:tcPr>
            <w:tcW w:w="1704" w:type="dxa"/>
            <w:tcBorders>
              <w:top w:val="single" w:sz="4" w:space="0" w:color="auto"/>
              <w:left w:val="single" w:sz="4" w:space="0" w:color="auto"/>
              <w:bottom w:val="single" w:sz="4" w:space="0" w:color="auto"/>
              <w:right w:val="single" w:sz="4" w:space="0" w:color="auto"/>
            </w:tcBorders>
            <w:hideMark/>
          </w:tcPr>
          <w:p w14:paraId="006B8AFB"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Устанавливаемые зоны с особыми условиями использования территорий</w:t>
            </w:r>
          </w:p>
        </w:tc>
      </w:tr>
      <w:tr w:rsidR="003501B9" w:rsidRPr="003501B9" w14:paraId="17EA5EC7" w14:textId="77777777" w:rsidTr="003A7077">
        <w:trPr>
          <w:jc w:val="center"/>
        </w:trPr>
        <w:tc>
          <w:tcPr>
            <w:tcW w:w="639" w:type="dxa"/>
            <w:tcBorders>
              <w:top w:val="single" w:sz="4" w:space="0" w:color="auto"/>
              <w:left w:val="single" w:sz="4" w:space="0" w:color="auto"/>
              <w:bottom w:val="single" w:sz="4" w:space="0" w:color="auto"/>
              <w:right w:val="single" w:sz="4" w:space="0" w:color="auto"/>
            </w:tcBorders>
            <w:hideMark/>
          </w:tcPr>
          <w:p w14:paraId="24A1436E" w14:textId="77777777" w:rsidR="003501B9" w:rsidRPr="003501B9" w:rsidRDefault="003501B9" w:rsidP="00DD70E1">
            <w:pPr>
              <w:tabs>
                <w:tab w:val="left" w:pos="9923"/>
              </w:tabs>
              <w:autoSpaceDE w:val="0"/>
              <w:autoSpaceDN w:val="0"/>
              <w:adjustRightInd w:val="0"/>
              <w:jc w:val="both"/>
              <w:rPr>
                <w:szCs w:val="24"/>
              </w:rPr>
            </w:pPr>
            <w:r w:rsidRPr="003501B9">
              <w:rPr>
                <w:szCs w:val="24"/>
              </w:rPr>
              <w:t>Р1</w:t>
            </w:r>
          </w:p>
        </w:tc>
        <w:tc>
          <w:tcPr>
            <w:tcW w:w="2333" w:type="dxa"/>
            <w:tcBorders>
              <w:top w:val="single" w:sz="4" w:space="0" w:color="auto"/>
              <w:left w:val="single" w:sz="4" w:space="0" w:color="auto"/>
              <w:bottom w:val="single" w:sz="4" w:space="0" w:color="auto"/>
              <w:right w:val="single" w:sz="4" w:space="0" w:color="auto"/>
            </w:tcBorders>
          </w:tcPr>
          <w:p w14:paraId="1B557F5E" w14:textId="0331F63A" w:rsidR="003501B9" w:rsidRPr="003501B9" w:rsidRDefault="003501B9" w:rsidP="003A7077">
            <w:pPr>
              <w:tabs>
                <w:tab w:val="left" w:pos="9923"/>
              </w:tabs>
              <w:autoSpaceDE w:val="0"/>
              <w:autoSpaceDN w:val="0"/>
              <w:adjustRightInd w:val="0"/>
              <w:jc w:val="center"/>
              <w:rPr>
                <w:szCs w:val="24"/>
              </w:rPr>
            </w:pPr>
            <w:r w:rsidRPr="003501B9">
              <w:rPr>
                <w:szCs w:val="24"/>
              </w:rPr>
              <w:t xml:space="preserve">Строительство мастерских механизации сельского хозяйства ГБПОУ «Пермский агропромышленный техникум» </w:t>
            </w:r>
          </w:p>
        </w:tc>
        <w:tc>
          <w:tcPr>
            <w:tcW w:w="1417" w:type="dxa"/>
            <w:tcBorders>
              <w:top w:val="single" w:sz="4" w:space="0" w:color="auto"/>
              <w:left w:val="single" w:sz="4" w:space="0" w:color="auto"/>
              <w:bottom w:val="single" w:sz="4" w:space="0" w:color="auto"/>
              <w:right w:val="single" w:sz="4" w:space="0" w:color="auto"/>
            </w:tcBorders>
          </w:tcPr>
          <w:p w14:paraId="3A03EA27" w14:textId="77777777" w:rsidR="003501B9" w:rsidRPr="003501B9" w:rsidRDefault="003501B9" w:rsidP="00DD70E1">
            <w:pPr>
              <w:tabs>
                <w:tab w:val="left" w:pos="9923"/>
              </w:tabs>
              <w:autoSpaceDE w:val="0"/>
              <w:autoSpaceDN w:val="0"/>
              <w:adjustRightInd w:val="0"/>
              <w:jc w:val="center"/>
              <w:rPr>
                <w:szCs w:val="24"/>
              </w:rPr>
            </w:pPr>
            <w:r w:rsidRPr="003501B9">
              <w:rPr>
                <w:szCs w:val="24"/>
              </w:rPr>
              <w:t>25 учебных мест/8 ед. сельхозтехники;</w:t>
            </w:r>
          </w:p>
          <w:p w14:paraId="433AAC11" w14:textId="77777777" w:rsidR="003501B9" w:rsidRPr="003501B9" w:rsidRDefault="003501B9" w:rsidP="00DD70E1">
            <w:pPr>
              <w:tabs>
                <w:tab w:val="left" w:pos="9923"/>
              </w:tabs>
              <w:autoSpaceDE w:val="0"/>
              <w:autoSpaceDN w:val="0"/>
              <w:adjustRightInd w:val="0"/>
              <w:jc w:val="center"/>
              <w:rPr>
                <w:szCs w:val="24"/>
              </w:rPr>
            </w:pPr>
          </w:p>
        </w:tc>
        <w:tc>
          <w:tcPr>
            <w:tcW w:w="1417" w:type="dxa"/>
            <w:tcBorders>
              <w:top w:val="single" w:sz="4" w:space="0" w:color="auto"/>
              <w:left w:val="single" w:sz="4" w:space="0" w:color="auto"/>
              <w:bottom w:val="single" w:sz="4" w:space="0" w:color="auto"/>
              <w:right w:val="single" w:sz="4" w:space="0" w:color="auto"/>
            </w:tcBorders>
            <w:hideMark/>
          </w:tcPr>
          <w:p w14:paraId="3CE7D01C" w14:textId="77777777" w:rsidR="003501B9" w:rsidRPr="003501B9" w:rsidRDefault="003501B9" w:rsidP="00DD70E1">
            <w:pPr>
              <w:tabs>
                <w:tab w:val="left" w:pos="9923"/>
              </w:tabs>
              <w:autoSpaceDE w:val="0"/>
              <w:autoSpaceDN w:val="0"/>
              <w:adjustRightInd w:val="0"/>
              <w:jc w:val="center"/>
              <w:rPr>
                <w:rFonts w:eastAsia="Calibri"/>
                <w:szCs w:val="24"/>
                <w:lang w:val="en-US"/>
              </w:rPr>
            </w:pPr>
            <w:r w:rsidRPr="003501B9">
              <w:rPr>
                <w:szCs w:val="24"/>
              </w:rPr>
              <w:t>с. Бершеть</w:t>
            </w:r>
          </w:p>
        </w:tc>
        <w:tc>
          <w:tcPr>
            <w:tcW w:w="1496" w:type="dxa"/>
            <w:tcBorders>
              <w:top w:val="single" w:sz="4" w:space="0" w:color="auto"/>
              <w:left w:val="single" w:sz="4" w:space="0" w:color="auto"/>
              <w:bottom w:val="single" w:sz="4" w:space="0" w:color="auto"/>
              <w:right w:val="single" w:sz="4" w:space="0" w:color="auto"/>
            </w:tcBorders>
            <w:hideMark/>
          </w:tcPr>
          <w:p w14:paraId="24278409"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общественно-деловая зона</w:t>
            </w:r>
          </w:p>
        </w:tc>
        <w:tc>
          <w:tcPr>
            <w:tcW w:w="1135" w:type="dxa"/>
            <w:tcBorders>
              <w:top w:val="single" w:sz="4" w:space="0" w:color="auto"/>
              <w:left w:val="single" w:sz="4" w:space="0" w:color="auto"/>
              <w:bottom w:val="single" w:sz="4" w:space="0" w:color="auto"/>
              <w:right w:val="single" w:sz="4" w:space="0" w:color="auto"/>
            </w:tcBorders>
            <w:hideMark/>
          </w:tcPr>
          <w:p w14:paraId="1B011A26" w14:textId="77777777" w:rsidR="003501B9" w:rsidRPr="003501B9" w:rsidRDefault="003501B9" w:rsidP="00DD70E1">
            <w:pPr>
              <w:tabs>
                <w:tab w:val="left" w:pos="9923"/>
              </w:tabs>
              <w:autoSpaceDE w:val="0"/>
              <w:autoSpaceDN w:val="0"/>
              <w:adjustRightInd w:val="0"/>
              <w:jc w:val="center"/>
              <w:rPr>
                <w:rFonts w:eastAsia="Calibri"/>
                <w:szCs w:val="24"/>
                <w:lang w:val="en-US"/>
              </w:rPr>
            </w:pPr>
            <w:r w:rsidRPr="003501B9">
              <w:rPr>
                <w:rFonts w:eastAsia="Calibri"/>
                <w:szCs w:val="24"/>
              </w:rPr>
              <w:t>до 2025г.</w:t>
            </w:r>
          </w:p>
        </w:tc>
        <w:tc>
          <w:tcPr>
            <w:tcW w:w="1704" w:type="dxa"/>
            <w:tcBorders>
              <w:top w:val="single" w:sz="4" w:space="0" w:color="auto"/>
              <w:left w:val="single" w:sz="4" w:space="0" w:color="auto"/>
              <w:bottom w:val="single" w:sz="4" w:space="0" w:color="auto"/>
              <w:right w:val="single" w:sz="4" w:space="0" w:color="auto"/>
            </w:tcBorders>
            <w:hideMark/>
          </w:tcPr>
          <w:p w14:paraId="1454E538" w14:textId="77777777" w:rsidR="003501B9" w:rsidRPr="003501B9" w:rsidRDefault="003501B9" w:rsidP="00DD70E1">
            <w:pPr>
              <w:tabs>
                <w:tab w:val="left" w:pos="9923"/>
              </w:tabs>
              <w:autoSpaceDE w:val="0"/>
              <w:autoSpaceDN w:val="0"/>
              <w:adjustRightInd w:val="0"/>
              <w:jc w:val="center"/>
              <w:rPr>
                <w:szCs w:val="24"/>
              </w:rPr>
            </w:pPr>
            <w:r w:rsidRPr="003501B9">
              <w:rPr>
                <w:szCs w:val="24"/>
              </w:rPr>
              <w:t>-</w:t>
            </w:r>
          </w:p>
        </w:tc>
      </w:tr>
      <w:tr w:rsidR="003501B9" w:rsidRPr="003501B9" w14:paraId="01D79A84" w14:textId="77777777" w:rsidTr="003A7077">
        <w:trPr>
          <w:jc w:val="center"/>
        </w:trPr>
        <w:tc>
          <w:tcPr>
            <w:tcW w:w="639" w:type="dxa"/>
            <w:tcBorders>
              <w:top w:val="single" w:sz="4" w:space="0" w:color="auto"/>
              <w:left w:val="single" w:sz="4" w:space="0" w:color="auto"/>
              <w:bottom w:val="single" w:sz="4" w:space="0" w:color="auto"/>
              <w:right w:val="single" w:sz="4" w:space="0" w:color="auto"/>
            </w:tcBorders>
            <w:hideMark/>
          </w:tcPr>
          <w:p w14:paraId="1542AC12" w14:textId="77777777" w:rsidR="003501B9" w:rsidRPr="003501B9" w:rsidRDefault="003501B9" w:rsidP="00DD70E1">
            <w:pPr>
              <w:tabs>
                <w:tab w:val="left" w:pos="9923"/>
              </w:tabs>
              <w:autoSpaceDE w:val="0"/>
              <w:autoSpaceDN w:val="0"/>
              <w:adjustRightInd w:val="0"/>
              <w:jc w:val="both"/>
              <w:rPr>
                <w:szCs w:val="24"/>
              </w:rPr>
            </w:pPr>
            <w:r w:rsidRPr="003501B9">
              <w:rPr>
                <w:szCs w:val="24"/>
              </w:rPr>
              <w:t>И1</w:t>
            </w:r>
          </w:p>
        </w:tc>
        <w:tc>
          <w:tcPr>
            <w:tcW w:w="2333" w:type="dxa"/>
            <w:tcBorders>
              <w:top w:val="single" w:sz="4" w:space="0" w:color="auto"/>
              <w:left w:val="single" w:sz="4" w:space="0" w:color="auto"/>
              <w:bottom w:val="single" w:sz="4" w:space="0" w:color="auto"/>
              <w:right w:val="single" w:sz="4" w:space="0" w:color="auto"/>
            </w:tcBorders>
            <w:hideMark/>
          </w:tcPr>
          <w:p w14:paraId="39CFF5B9" w14:textId="77777777" w:rsidR="003501B9" w:rsidRPr="003501B9" w:rsidRDefault="003501B9" w:rsidP="00DD70E1">
            <w:pPr>
              <w:tabs>
                <w:tab w:val="left" w:pos="9923"/>
              </w:tabs>
              <w:autoSpaceDE w:val="0"/>
              <w:autoSpaceDN w:val="0"/>
              <w:adjustRightInd w:val="0"/>
              <w:jc w:val="center"/>
              <w:rPr>
                <w:szCs w:val="24"/>
              </w:rPr>
            </w:pPr>
            <w:r w:rsidRPr="003501B9">
              <w:rPr>
                <w:szCs w:val="24"/>
              </w:rPr>
              <w:t>Инвестиционный проект «Строительство многофункционального комплекса придорожного сервиса в Пермском крае»</w:t>
            </w:r>
          </w:p>
          <w:p w14:paraId="7A12831C" w14:textId="7BF9BECC" w:rsidR="003501B9" w:rsidRPr="003501B9" w:rsidRDefault="003501B9" w:rsidP="00DD70E1">
            <w:pPr>
              <w:tabs>
                <w:tab w:val="left" w:pos="9923"/>
              </w:tabs>
              <w:autoSpaceDE w:val="0"/>
              <w:autoSpaceDN w:val="0"/>
              <w:adjustRightInd w:val="0"/>
              <w:jc w:val="center"/>
              <w:rPr>
                <w:szCs w:val="24"/>
              </w:rPr>
            </w:pPr>
            <w:r w:rsidRPr="003501B9">
              <w:rPr>
                <w:rFonts w:eastAsia="Calibri"/>
                <w:szCs w:val="28"/>
                <w:lang w:eastAsia="en-US"/>
              </w:rPr>
              <w:t>(ООО «Микросилика»)</w:t>
            </w:r>
          </w:p>
        </w:tc>
        <w:tc>
          <w:tcPr>
            <w:tcW w:w="1417" w:type="dxa"/>
            <w:tcBorders>
              <w:top w:val="single" w:sz="4" w:space="0" w:color="auto"/>
              <w:left w:val="single" w:sz="4" w:space="0" w:color="auto"/>
              <w:bottom w:val="single" w:sz="4" w:space="0" w:color="auto"/>
              <w:right w:val="single" w:sz="4" w:space="0" w:color="auto"/>
            </w:tcBorders>
            <w:hideMark/>
          </w:tcPr>
          <w:p w14:paraId="333CBF43" w14:textId="77777777" w:rsidR="003501B9" w:rsidRPr="003501B9" w:rsidRDefault="003501B9" w:rsidP="00DD70E1">
            <w:pPr>
              <w:tabs>
                <w:tab w:val="left" w:pos="9923"/>
              </w:tabs>
              <w:autoSpaceDE w:val="0"/>
              <w:autoSpaceDN w:val="0"/>
              <w:adjustRightInd w:val="0"/>
              <w:jc w:val="center"/>
              <w:rPr>
                <w:szCs w:val="24"/>
              </w:rPr>
            </w:pPr>
            <w:r w:rsidRPr="003501B9">
              <w:rPr>
                <w:rFonts w:eastAsia="Calibri"/>
                <w:szCs w:val="24"/>
              </w:rPr>
              <w:t>Земельные участки площадью 39 700 кв.м.</w:t>
            </w:r>
          </w:p>
        </w:tc>
        <w:tc>
          <w:tcPr>
            <w:tcW w:w="1417" w:type="dxa"/>
            <w:tcBorders>
              <w:top w:val="single" w:sz="4" w:space="0" w:color="auto"/>
              <w:left w:val="single" w:sz="4" w:space="0" w:color="auto"/>
              <w:bottom w:val="single" w:sz="4" w:space="0" w:color="auto"/>
              <w:right w:val="single" w:sz="4" w:space="0" w:color="auto"/>
            </w:tcBorders>
            <w:hideMark/>
          </w:tcPr>
          <w:p w14:paraId="3C822B02" w14:textId="77777777" w:rsidR="003501B9" w:rsidRPr="003501B9" w:rsidRDefault="003501B9" w:rsidP="00DD70E1">
            <w:pPr>
              <w:tabs>
                <w:tab w:val="left" w:pos="9923"/>
              </w:tabs>
              <w:autoSpaceDE w:val="0"/>
              <w:autoSpaceDN w:val="0"/>
              <w:adjustRightInd w:val="0"/>
              <w:jc w:val="center"/>
              <w:rPr>
                <w:szCs w:val="24"/>
              </w:rPr>
            </w:pPr>
            <w:r w:rsidRPr="003501B9">
              <w:rPr>
                <w:rFonts w:eastAsia="Calibri"/>
                <w:szCs w:val="24"/>
              </w:rPr>
              <w:t>Бершетское сельское поселение</w:t>
            </w:r>
          </w:p>
        </w:tc>
        <w:tc>
          <w:tcPr>
            <w:tcW w:w="1496" w:type="dxa"/>
            <w:tcBorders>
              <w:top w:val="single" w:sz="4" w:space="0" w:color="auto"/>
              <w:left w:val="single" w:sz="4" w:space="0" w:color="auto"/>
              <w:bottom w:val="single" w:sz="4" w:space="0" w:color="auto"/>
              <w:right w:val="single" w:sz="4" w:space="0" w:color="auto"/>
            </w:tcBorders>
            <w:hideMark/>
          </w:tcPr>
          <w:p w14:paraId="68B8B202"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szCs w:val="28"/>
              </w:rPr>
              <w:t>зона транспортной инфраструктуры</w:t>
            </w:r>
          </w:p>
        </w:tc>
        <w:tc>
          <w:tcPr>
            <w:tcW w:w="1135" w:type="dxa"/>
            <w:tcBorders>
              <w:top w:val="single" w:sz="4" w:space="0" w:color="auto"/>
              <w:left w:val="single" w:sz="4" w:space="0" w:color="auto"/>
              <w:bottom w:val="single" w:sz="4" w:space="0" w:color="auto"/>
              <w:right w:val="single" w:sz="4" w:space="0" w:color="auto"/>
            </w:tcBorders>
            <w:hideMark/>
          </w:tcPr>
          <w:p w14:paraId="1091DF1B"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до 2025г.</w:t>
            </w:r>
          </w:p>
        </w:tc>
        <w:tc>
          <w:tcPr>
            <w:tcW w:w="1704" w:type="dxa"/>
            <w:tcBorders>
              <w:top w:val="single" w:sz="4" w:space="0" w:color="auto"/>
              <w:left w:val="single" w:sz="4" w:space="0" w:color="auto"/>
              <w:bottom w:val="single" w:sz="4" w:space="0" w:color="auto"/>
              <w:right w:val="single" w:sz="4" w:space="0" w:color="auto"/>
            </w:tcBorders>
            <w:hideMark/>
          </w:tcPr>
          <w:p w14:paraId="4728C342" w14:textId="77777777" w:rsidR="003501B9" w:rsidRPr="003501B9" w:rsidRDefault="003501B9" w:rsidP="00DD70E1">
            <w:pPr>
              <w:tabs>
                <w:tab w:val="left" w:pos="9923"/>
              </w:tabs>
              <w:autoSpaceDE w:val="0"/>
              <w:autoSpaceDN w:val="0"/>
              <w:adjustRightInd w:val="0"/>
              <w:jc w:val="center"/>
              <w:rPr>
                <w:sz w:val="24"/>
                <w:szCs w:val="24"/>
              </w:rPr>
            </w:pPr>
            <w:r w:rsidRPr="003501B9">
              <w:rPr>
                <w:szCs w:val="24"/>
              </w:rPr>
              <w:t>Санитарно-защитная зона</w:t>
            </w:r>
          </w:p>
        </w:tc>
      </w:tr>
    </w:tbl>
    <w:p w14:paraId="4ACD21AA" w14:textId="78BA2CA2" w:rsidR="003501B9" w:rsidRPr="00036909" w:rsidRDefault="003A7077" w:rsidP="00036909">
      <w:pPr>
        <w:tabs>
          <w:tab w:val="left" w:pos="9923"/>
        </w:tabs>
        <w:spacing w:line="240" w:lineRule="exact"/>
        <w:jc w:val="both"/>
        <w:rPr>
          <w:rFonts w:eastAsia="Calibri"/>
          <w:sz w:val="24"/>
          <w:szCs w:val="24"/>
        </w:rPr>
      </w:pPr>
      <w:r w:rsidRPr="00036909">
        <w:rPr>
          <w:rFonts w:eastAsia="Calibri"/>
          <w:sz w:val="24"/>
          <w:szCs w:val="24"/>
        </w:rPr>
        <w:t xml:space="preserve">Примечание. </w:t>
      </w:r>
      <w:r w:rsidR="003501B9" w:rsidRPr="00036909">
        <w:rPr>
          <w:rFonts w:eastAsia="Calibri"/>
          <w:sz w:val="24"/>
          <w:szCs w:val="24"/>
        </w:rPr>
        <w:t xml:space="preserve">1. </w:t>
      </w:r>
      <w:r w:rsidR="003501B9" w:rsidRPr="00036909">
        <w:rPr>
          <w:sz w:val="24"/>
          <w:szCs w:val="24"/>
        </w:rPr>
        <w:t>Описание и параметры функциональных зон представлены в таблице 5.</w:t>
      </w:r>
    </w:p>
    <w:p w14:paraId="14DAB646" w14:textId="77777777" w:rsidR="00036909" w:rsidRDefault="00036909" w:rsidP="00036909">
      <w:pPr>
        <w:tabs>
          <w:tab w:val="left" w:pos="9923"/>
        </w:tabs>
        <w:spacing w:line="360" w:lineRule="exact"/>
        <w:ind w:firstLine="709"/>
        <w:jc w:val="both"/>
        <w:rPr>
          <w:szCs w:val="28"/>
        </w:rPr>
      </w:pPr>
    </w:p>
    <w:p w14:paraId="74074CAA" w14:textId="262281CF" w:rsidR="003501B9" w:rsidRDefault="003501B9" w:rsidP="00036909">
      <w:pPr>
        <w:tabs>
          <w:tab w:val="left" w:pos="9923"/>
        </w:tabs>
        <w:spacing w:line="360" w:lineRule="exact"/>
        <w:ind w:firstLine="709"/>
        <w:jc w:val="both"/>
        <w:rPr>
          <w:szCs w:val="28"/>
        </w:rPr>
      </w:pPr>
      <w:r w:rsidRPr="003501B9">
        <w:rPr>
          <w:szCs w:val="28"/>
        </w:rPr>
        <w:t xml:space="preserve">Проектом </w:t>
      </w:r>
      <w:r w:rsidRPr="003501B9">
        <w:t xml:space="preserve">предусмотрено установление транспортной функциональной зоны с переводом категории земель сельскохозяйственного назначения (2,23 га) и частично земель лесного фонда (1,73 га)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для земельных участков и земель, государственная собственность на которые не разграничена, расположенных </w:t>
      </w:r>
      <w:r w:rsidRPr="003501B9">
        <w:rPr>
          <w:szCs w:val="28"/>
        </w:rPr>
        <w:t>на км 38+967 (справа)</w:t>
      </w:r>
      <w:r w:rsidRPr="003501B9">
        <w:t xml:space="preserve">, км 39+275 (слева) автомобильной дороги общего пользования федерального значения </w:t>
      </w:r>
      <w:r w:rsidRPr="003501B9">
        <w:rPr>
          <w:szCs w:val="28"/>
        </w:rPr>
        <w:t>1Р 242 (Р-242) Пермь – Екатеринбург.</w:t>
      </w:r>
    </w:p>
    <w:p w14:paraId="1A5A56A5" w14:textId="77777777" w:rsidR="00C43E07" w:rsidRPr="003501B9" w:rsidRDefault="00C43E07" w:rsidP="00036909">
      <w:pPr>
        <w:tabs>
          <w:tab w:val="left" w:pos="9923"/>
        </w:tabs>
        <w:spacing w:line="360" w:lineRule="exact"/>
        <w:ind w:firstLine="709"/>
        <w:jc w:val="both"/>
        <w:rPr>
          <w:szCs w:val="28"/>
        </w:rPr>
      </w:pPr>
    </w:p>
    <w:p w14:paraId="57150FD1" w14:textId="77777777" w:rsidR="003501B9" w:rsidRPr="003501B9" w:rsidRDefault="003501B9" w:rsidP="00036909">
      <w:pPr>
        <w:keepNext/>
        <w:keepLines/>
        <w:tabs>
          <w:tab w:val="left" w:pos="9923"/>
        </w:tabs>
        <w:spacing w:line="360" w:lineRule="exact"/>
        <w:ind w:firstLine="709"/>
        <w:jc w:val="center"/>
        <w:outlineLvl w:val="1"/>
        <w:rPr>
          <w:b/>
          <w:color w:val="000000"/>
        </w:rPr>
      </w:pPr>
      <w:bookmarkStart w:id="95" w:name="_Toc132892386"/>
      <w:r w:rsidRPr="003501B9">
        <w:rPr>
          <w:b/>
          <w:color w:val="000000"/>
          <w:szCs w:val="24"/>
        </w:rPr>
        <w:t>4.3. Сведения о планируемых для размещения (реконструкции) объектов местного значения</w:t>
      </w:r>
      <w:r w:rsidRPr="003501B9">
        <w:rPr>
          <w:b/>
          <w:color w:val="000000"/>
        </w:rPr>
        <w:t>, за исключением линейных объектов</w:t>
      </w:r>
      <w:bookmarkEnd w:id="95"/>
    </w:p>
    <w:p w14:paraId="7A1FA9FD" w14:textId="77777777" w:rsidR="00036909" w:rsidRDefault="00036909" w:rsidP="00DD70E1">
      <w:pPr>
        <w:tabs>
          <w:tab w:val="left" w:pos="9923"/>
        </w:tabs>
        <w:ind w:right="-2"/>
        <w:jc w:val="right"/>
        <w:rPr>
          <w:rFonts w:eastAsia="Calibri"/>
          <w:szCs w:val="28"/>
        </w:rPr>
      </w:pPr>
    </w:p>
    <w:p w14:paraId="5E0C9AB8" w14:textId="47F0C0C2" w:rsidR="003501B9" w:rsidRPr="003501B9" w:rsidRDefault="003501B9" w:rsidP="00DD70E1">
      <w:pPr>
        <w:tabs>
          <w:tab w:val="left" w:pos="9923"/>
        </w:tabs>
        <w:ind w:right="-2"/>
        <w:jc w:val="right"/>
        <w:rPr>
          <w:rFonts w:eastAsia="Calibri"/>
          <w:szCs w:val="28"/>
        </w:rPr>
      </w:pPr>
      <w:r w:rsidRPr="003501B9">
        <w:rPr>
          <w:rFonts w:eastAsia="Calibri"/>
          <w:szCs w:val="28"/>
        </w:rPr>
        <w:t>Таблица 7</w:t>
      </w:r>
    </w:p>
    <w:tbl>
      <w:tblPr>
        <w:tblW w:w="10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2"/>
        <w:gridCol w:w="1682"/>
        <w:gridCol w:w="1377"/>
        <w:gridCol w:w="1417"/>
        <w:gridCol w:w="1727"/>
        <w:gridCol w:w="1620"/>
        <w:gridCol w:w="1620"/>
      </w:tblGrid>
      <w:tr w:rsidR="003501B9" w:rsidRPr="003501B9" w14:paraId="119B18B6" w14:textId="77777777" w:rsidTr="003501B9">
        <w:trPr>
          <w:tblHeader/>
          <w:jc w:val="center"/>
        </w:trPr>
        <w:tc>
          <w:tcPr>
            <w:tcW w:w="711" w:type="dxa"/>
            <w:tcBorders>
              <w:top w:val="single" w:sz="4" w:space="0" w:color="auto"/>
              <w:left w:val="single" w:sz="4" w:space="0" w:color="auto"/>
              <w:bottom w:val="single" w:sz="4" w:space="0" w:color="auto"/>
              <w:right w:val="single" w:sz="4" w:space="0" w:color="auto"/>
            </w:tcBorders>
            <w:hideMark/>
          </w:tcPr>
          <w:p w14:paraId="24985DD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lastRenderedPageBreak/>
              <w:t>№</w:t>
            </w:r>
          </w:p>
          <w:p w14:paraId="045592A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на карте</w:t>
            </w:r>
          </w:p>
        </w:tc>
        <w:tc>
          <w:tcPr>
            <w:tcW w:w="1682" w:type="dxa"/>
            <w:tcBorders>
              <w:top w:val="single" w:sz="4" w:space="0" w:color="auto"/>
              <w:left w:val="single" w:sz="4" w:space="0" w:color="auto"/>
              <w:bottom w:val="single" w:sz="4" w:space="0" w:color="auto"/>
              <w:right w:val="single" w:sz="4" w:space="0" w:color="auto"/>
            </w:tcBorders>
            <w:hideMark/>
          </w:tcPr>
          <w:p w14:paraId="61E88A7A"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Наименование объекта</w:t>
            </w:r>
          </w:p>
        </w:tc>
        <w:tc>
          <w:tcPr>
            <w:tcW w:w="1377" w:type="dxa"/>
            <w:tcBorders>
              <w:top w:val="single" w:sz="4" w:space="0" w:color="auto"/>
              <w:left w:val="single" w:sz="4" w:space="0" w:color="auto"/>
              <w:bottom w:val="single" w:sz="4" w:space="0" w:color="auto"/>
              <w:right w:val="single" w:sz="4" w:space="0" w:color="auto"/>
            </w:tcBorders>
            <w:hideMark/>
          </w:tcPr>
          <w:p w14:paraId="31155ACA"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Основные характеристики объекта</w:t>
            </w:r>
          </w:p>
        </w:tc>
        <w:tc>
          <w:tcPr>
            <w:tcW w:w="1417" w:type="dxa"/>
            <w:tcBorders>
              <w:top w:val="single" w:sz="4" w:space="0" w:color="auto"/>
              <w:left w:val="single" w:sz="4" w:space="0" w:color="auto"/>
              <w:bottom w:val="single" w:sz="4" w:space="0" w:color="auto"/>
              <w:right w:val="single" w:sz="4" w:space="0" w:color="auto"/>
            </w:tcBorders>
            <w:hideMark/>
          </w:tcPr>
          <w:p w14:paraId="1B48C383"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Местоположение</w:t>
            </w:r>
          </w:p>
        </w:tc>
        <w:tc>
          <w:tcPr>
            <w:tcW w:w="1727" w:type="dxa"/>
            <w:tcBorders>
              <w:top w:val="single" w:sz="4" w:space="0" w:color="auto"/>
              <w:left w:val="single" w:sz="4" w:space="0" w:color="auto"/>
              <w:bottom w:val="single" w:sz="4" w:space="0" w:color="auto"/>
              <w:right w:val="single" w:sz="4" w:space="0" w:color="auto"/>
            </w:tcBorders>
            <w:hideMark/>
          </w:tcPr>
          <w:p w14:paraId="5181410B"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Функциональная зона</w:t>
            </w:r>
          </w:p>
        </w:tc>
        <w:tc>
          <w:tcPr>
            <w:tcW w:w="1620" w:type="dxa"/>
            <w:tcBorders>
              <w:top w:val="single" w:sz="4" w:space="0" w:color="auto"/>
              <w:left w:val="single" w:sz="4" w:space="0" w:color="auto"/>
              <w:bottom w:val="single" w:sz="4" w:space="0" w:color="auto"/>
              <w:right w:val="single" w:sz="4" w:space="0" w:color="auto"/>
            </w:tcBorders>
            <w:hideMark/>
          </w:tcPr>
          <w:p w14:paraId="66A935A2"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Устанавливаемые зоны с особыми условиями использования территорий</w:t>
            </w:r>
          </w:p>
        </w:tc>
        <w:tc>
          <w:tcPr>
            <w:tcW w:w="1620" w:type="dxa"/>
            <w:tcBorders>
              <w:top w:val="single" w:sz="4" w:space="0" w:color="auto"/>
              <w:left w:val="single" w:sz="4" w:space="0" w:color="auto"/>
              <w:bottom w:val="single" w:sz="4" w:space="0" w:color="auto"/>
              <w:right w:val="single" w:sz="4" w:space="0" w:color="auto"/>
            </w:tcBorders>
            <w:hideMark/>
          </w:tcPr>
          <w:p w14:paraId="047B849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Очередность выполнения</w:t>
            </w:r>
          </w:p>
        </w:tc>
      </w:tr>
      <w:tr w:rsidR="003501B9" w:rsidRPr="003501B9" w14:paraId="3489644C" w14:textId="77777777" w:rsidTr="003501B9">
        <w:trPr>
          <w:jc w:val="center"/>
        </w:trPr>
        <w:tc>
          <w:tcPr>
            <w:tcW w:w="711" w:type="dxa"/>
            <w:tcBorders>
              <w:top w:val="single" w:sz="4" w:space="0" w:color="auto"/>
              <w:left w:val="single" w:sz="4" w:space="0" w:color="auto"/>
              <w:bottom w:val="single" w:sz="4" w:space="0" w:color="auto"/>
              <w:right w:val="single" w:sz="4" w:space="0" w:color="auto"/>
            </w:tcBorders>
            <w:hideMark/>
          </w:tcPr>
          <w:p w14:paraId="060FAEE6" w14:textId="77777777" w:rsidR="003501B9" w:rsidRPr="003501B9" w:rsidRDefault="003501B9" w:rsidP="00DD70E1">
            <w:pPr>
              <w:tabs>
                <w:tab w:val="left" w:pos="9923"/>
              </w:tabs>
              <w:autoSpaceDE w:val="0"/>
              <w:autoSpaceDN w:val="0"/>
              <w:adjustRightInd w:val="0"/>
              <w:jc w:val="both"/>
              <w:rPr>
                <w:szCs w:val="24"/>
              </w:rPr>
            </w:pPr>
            <w:r w:rsidRPr="003501B9">
              <w:rPr>
                <w:szCs w:val="24"/>
              </w:rPr>
              <w:t>М1</w:t>
            </w:r>
          </w:p>
        </w:tc>
        <w:tc>
          <w:tcPr>
            <w:tcW w:w="1682" w:type="dxa"/>
            <w:tcBorders>
              <w:top w:val="single" w:sz="4" w:space="0" w:color="auto"/>
              <w:left w:val="single" w:sz="4" w:space="0" w:color="auto"/>
              <w:bottom w:val="single" w:sz="4" w:space="0" w:color="auto"/>
              <w:right w:val="single" w:sz="4" w:space="0" w:color="auto"/>
            </w:tcBorders>
            <w:hideMark/>
          </w:tcPr>
          <w:p w14:paraId="22B56A8C" w14:textId="77777777" w:rsidR="003501B9" w:rsidRPr="003501B9" w:rsidRDefault="003501B9" w:rsidP="00DD70E1">
            <w:pPr>
              <w:tabs>
                <w:tab w:val="left" w:pos="9923"/>
              </w:tabs>
              <w:autoSpaceDE w:val="0"/>
              <w:autoSpaceDN w:val="0"/>
              <w:adjustRightInd w:val="0"/>
              <w:jc w:val="both"/>
              <w:rPr>
                <w:szCs w:val="24"/>
              </w:rPr>
            </w:pPr>
            <w:r w:rsidRPr="003501B9">
              <w:rPr>
                <w:szCs w:val="28"/>
              </w:rPr>
              <w:t>Спортивный зал площадью 540 кв.м., на основе каркасно-тентового сооружения</w:t>
            </w:r>
          </w:p>
        </w:tc>
        <w:tc>
          <w:tcPr>
            <w:tcW w:w="1377" w:type="dxa"/>
            <w:tcBorders>
              <w:top w:val="single" w:sz="4" w:space="0" w:color="auto"/>
              <w:left w:val="single" w:sz="4" w:space="0" w:color="auto"/>
              <w:bottom w:val="single" w:sz="4" w:space="0" w:color="auto"/>
              <w:right w:val="single" w:sz="4" w:space="0" w:color="auto"/>
            </w:tcBorders>
            <w:hideMark/>
          </w:tcPr>
          <w:p w14:paraId="24C55128" w14:textId="77777777" w:rsidR="003501B9" w:rsidRPr="003501B9" w:rsidRDefault="003501B9" w:rsidP="00DD70E1">
            <w:pPr>
              <w:tabs>
                <w:tab w:val="left" w:pos="9923"/>
              </w:tabs>
              <w:autoSpaceDE w:val="0"/>
              <w:autoSpaceDN w:val="0"/>
              <w:adjustRightInd w:val="0"/>
              <w:jc w:val="center"/>
              <w:rPr>
                <w:szCs w:val="24"/>
              </w:rPr>
            </w:pPr>
            <w:r w:rsidRPr="003501B9">
              <w:rPr>
                <w:szCs w:val="24"/>
              </w:rPr>
              <w:t xml:space="preserve">540 кв.м. </w:t>
            </w:r>
          </w:p>
        </w:tc>
        <w:tc>
          <w:tcPr>
            <w:tcW w:w="1417" w:type="dxa"/>
            <w:tcBorders>
              <w:top w:val="single" w:sz="4" w:space="0" w:color="auto"/>
              <w:left w:val="single" w:sz="4" w:space="0" w:color="auto"/>
              <w:bottom w:val="single" w:sz="4" w:space="0" w:color="auto"/>
              <w:right w:val="single" w:sz="4" w:space="0" w:color="auto"/>
            </w:tcBorders>
          </w:tcPr>
          <w:p w14:paraId="40C72C45" w14:textId="77777777" w:rsidR="003501B9" w:rsidRPr="003501B9" w:rsidRDefault="003501B9" w:rsidP="00DD70E1">
            <w:pPr>
              <w:tabs>
                <w:tab w:val="left" w:pos="9923"/>
              </w:tabs>
              <w:autoSpaceDE w:val="0"/>
              <w:autoSpaceDN w:val="0"/>
              <w:adjustRightInd w:val="0"/>
              <w:jc w:val="center"/>
              <w:rPr>
                <w:szCs w:val="24"/>
              </w:rPr>
            </w:pPr>
            <w:r w:rsidRPr="003501B9">
              <w:rPr>
                <w:szCs w:val="24"/>
              </w:rPr>
              <w:t>с. Бершеть</w:t>
            </w:r>
          </w:p>
          <w:p w14:paraId="33FA2A82" w14:textId="77777777" w:rsidR="003501B9" w:rsidRPr="003501B9" w:rsidRDefault="003501B9" w:rsidP="00DD70E1">
            <w:pPr>
              <w:tabs>
                <w:tab w:val="left" w:pos="9923"/>
              </w:tabs>
              <w:autoSpaceDE w:val="0"/>
              <w:autoSpaceDN w:val="0"/>
              <w:adjustRightInd w:val="0"/>
              <w:jc w:val="center"/>
              <w:rPr>
                <w:rFonts w:eastAsia="Calibri"/>
                <w:szCs w:val="24"/>
              </w:rPr>
            </w:pPr>
          </w:p>
        </w:tc>
        <w:tc>
          <w:tcPr>
            <w:tcW w:w="1727" w:type="dxa"/>
            <w:tcBorders>
              <w:top w:val="single" w:sz="4" w:space="0" w:color="auto"/>
              <w:left w:val="single" w:sz="4" w:space="0" w:color="auto"/>
              <w:bottom w:val="single" w:sz="4" w:space="0" w:color="auto"/>
              <w:right w:val="single" w:sz="4" w:space="0" w:color="auto"/>
            </w:tcBorders>
            <w:hideMark/>
          </w:tcPr>
          <w:p w14:paraId="1F3D9618"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szCs w:val="24"/>
              </w:rPr>
              <w:t>общественно-деловая зона</w:t>
            </w:r>
          </w:p>
        </w:tc>
        <w:tc>
          <w:tcPr>
            <w:tcW w:w="1620" w:type="dxa"/>
            <w:tcBorders>
              <w:top w:val="single" w:sz="4" w:space="0" w:color="auto"/>
              <w:left w:val="single" w:sz="4" w:space="0" w:color="auto"/>
              <w:bottom w:val="single" w:sz="4" w:space="0" w:color="auto"/>
              <w:right w:val="single" w:sz="4" w:space="0" w:color="auto"/>
            </w:tcBorders>
            <w:hideMark/>
          </w:tcPr>
          <w:p w14:paraId="18B3DA88"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w:t>
            </w:r>
          </w:p>
        </w:tc>
        <w:tc>
          <w:tcPr>
            <w:tcW w:w="1620" w:type="dxa"/>
            <w:tcBorders>
              <w:top w:val="single" w:sz="4" w:space="0" w:color="auto"/>
              <w:left w:val="single" w:sz="4" w:space="0" w:color="auto"/>
              <w:bottom w:val="single" w:sz="4" w:space="0" w:color="auto"/>
              <w:right w:val="single" w:sz="4" w:space="0" w:color="auto"/>
            </w:tcBorders>
            <w:hideMark/>
          </w:tcPr>
          <w:p w14:paraId="46D355A5"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расчетный срок</w:t>
            </w:r>
          </w:p>
        </w:tc>
      </w:tr>
      <w:tr w:rsidR="003501B9" w:rsidRPr="003501B9" w14:paraId="10C2B7D2" w14:textId="77777777" w:rsidTr="003501B9">
        <w:trPr>
          <w:trHeight w:val="70"/>
          <w:jc w:val="center"/>
        </w:trPr>
        <w:tc>
          <w:tcPr>
            <w:tcW w:w="711" w:type="dxa"/>
            <w:tcBorders>
              <w:top w:val="single" w:sz="4" w:space="0" w:color="auto"/>
              <w:left w:val="single" w:sz="4" w:space="0" w:color="auto"/>
              <w:bottom w:val="single" w:sz="4" w:space="0" w:color="auto"/>
              <w:right w:val="single" w:sz="4" w:space="0" w:color="auto"/>
            </w:tcBorders>
            <w:hideMark/>
          </w:tcPr>
          <w:p w14:paraId="15D98AC8" w14:textId="77777777" w:rsidR="003501B9" w:rsidRPr="003501B9" w:rsidRDefault="003501B9" w:rsidP="00DD70E1">
            <w:pPr>
              <w:tabs>
                <w:tab w:val="left" w:pos="9923"/>
              </w:tabs>
              <w:autoSpaceDE w:val="0"/>
              <w:autoSpaceDN w:val="0"/>
              <w:adjustRightInd w:val="0"/>
              <w:jc w:val="both"/>
              <w:rPr>
                <w:szCs w:val="24"/>
              </w:rPr>
            </w:pPr>
            <w:r w:rsidRPr="003501B9">
              <w:rPr>
                <w:szCs w:val="24"/>
              </w:rPr>
              <w:t>М3</w:t>
            </w:r>
          </w:p>
        </w:tc>
        <w:tc>
          <w:tcPr>
            <w:tcW w:w="1682" w:type="dxa"/>
            <w:tcBorders>
              <w:top w:val="single" w:sz="4" w:space="0" w:color="auto"/>
              <w:left w:val="single" w:sz="4" w:space="0" w:color="auto"/>
              <w:bottom w:val="single" w:sz="4" w:space="0" w:color="auto"/>
              <w:right w:val="single" w:sz="4" w:space="0" w:color="auto"/>
            </w:tcBorders>
          </w:tcPr>
          <w:p w14:paraId="55ADE5F5" w14:textId="77777777" w:rsidR="003501B9" w:rsidRPr="003501B9" w:rsidRDefault="003501B9" w:rsidP="00DD70E1">
            <w:pPr>
              <w:tabs>
                <w:tab w:val="left" w:pos="9923"/>
              </w:tabs>
              <w:autoSpaceDE w:val="0"/>
              <w:autoSpaceDN w:val="0"/>
              <w:adjustRightInd w:val="0"/>
              <w:jc w:val="both"/>
              <w:rPr>
                <w:szCs w:val="28"/>
              </w:rPr>
            </w:pPr>
            <w:r w:rsidRPr="003501B9">
              <w:rPr>
                <w:szCs w:val="28"/>
              </w:rPr>
              <w:t xml:space="preserve">Расширение (реконструкция) </w:t>
            </w:r>
          </w:p>
          <w:p w14:paraId="0B5BD6E7" w14:textId="77777777" w:rsidR="003501B9" w:rsidRPr="003501B9" w:rsidRDefault="003501B9" w:rsidP="00DD70E1">
            <w:pPr>
              <w:tabs>
                <w:tab w:val="left" w:pos="9923"/>
              </w:tabs>
              <w:autoSpaceDE w:val="0"/>
              <w:autoSpaceDN w:val="0"/>
              <w:adjustRightInd w:val="0"/>
              <w:jc w:val="both"/>
              <w:rPr>
                <w:szCs w:val="28"/>
              </w:rPr>
            </w:pPr>
            <w:r w:rsidRPr="003501B9">
              <w:rPr>
                <w:szCs w:val="28"/>
              </w:rPr>
              <w:t>муниципального</w:t>
            </w:r>
          </w:p>
          <w:p w14:paraId="444761D1" w14:textId="6367597E" w:rsidR="003501B9" w:rsidRPr="003501B9" w:rsidRDefault="003501B9" w:rsidP="00036909">
            <w:pPr>
              <w:tabs>
                <w:tab w:val="left" w:pos="9923"/>
              </w:tabs>
              <w:autoSpaceDE w:val="0"/>
              <w:autoSpaceDN w:val="0"/>
              <w:adjustRightInd w:val="0"/>
              <w:jc w:val="both"/>
              <w:rPr>
                <w:szCs w:val="28"/>
              </w:rPr>
            </w:pPr>
            <w:r w:rsidRPr="003501B9">
              <w:rPr>
                <w:szCs w:val="28"/>
              </w:rPr>
              <w:t>кладбища</w:t>
            </w:r>
          </w:p>
        </w:tc>
        <w:tc>
          <w:tcPr>
            <w:tcW w:w="1377" w:type="dxa"/>
            <w:tcBorders>
              <w:top w:val="single" w:sz="4" w:space="0" w:color="auto"/>
              <w:left w:val="single" w:sz="4" w:space="0" w:color="auto"/>
              <w:bottom w:val="single" w:sz="4" w:space="0" w:color="auto"/>
              <w:right w:val="single" w:sz="4" w:space="0" w:color="auto"/>
            </w:tcBorders>
            <w:hideMark/>
          </w:tcPr>
          <w:p w14:paraId="01806B64" w14:textId="77777777" w:rsidR="003501B9" w:rsidRPr="003501B9" w:rsidRDefault="003501B9" w:rsidP="00DD70E1">
            <w:pPr>
              <w:tabs>
                <w:tab w:val="left" w:pos="9923"/>
              </w:tabs>
              <w:jc w:val="center"/>
              <w:rPr>
                <w:szCs w:val="28"/>
              </w:rPr>
            </w:pPr>
            <w:r w:rsidRPr="003501B9">
              <w:rPr>
                <w:szCs w:val="28"/>
              </w:rPr>
              <w:t>согласование проекта рекострукции с собственниками земельных участков, (ориентировочно 1,8 га)</w:t>
            </w:r>
          </w:p>
        </w:tc>
        <w:tc>
          <w:tcPr>
            <w:tcW w:w="1417" w:type="dxa"/>
            <w:tcBorders>
              <w:top w:val="single" w:sz="4" w:space="0" w:color="auto"/>
              <w:left w:val="single" w:sz="4" w:space="0" w:color="auto"/>
              <w:bottom w:val="single" w:sz="4" w:space="0" w:color="auto"/>
              <w:right w:val="single" w:sz="4" w:space="0" w:color="auto"/>
            </w:tcBorders>
          </w:tcPr>
          <w:p w14:paraId="36A49459" w14:textId="77777777" w:rsidR="003501B9" w:rsidRPr="003501B9" w:rsidRDefault="003501B9" w:rsidP="00DD70E1">
            <w:pPr>
              <w:tabs>
                <w:tab w:val="left" w:pos="9923"/>
              </w:tabs>
              <w:jc w:val="center"/>
              <w:rPr>
                <w:szCs w:val="28"/>
              </w:rPr>
            </w:pPr>
            <w:r w:rsidRPr="003501B9">
              <w:rPr>
                <w:szCs w:val="28"/>
              </w:rPr>
              <w:t>в 0.3 км южнее с. Янычи</w:t>
            </w:r>
          </w:p>
          <w:p w14:paraId="62DBFCF0" w14:textId="77777777" w:rsidR="003501B9" w:rsidRPr="003501B9" w:rsidRDefault="003501B9" w:rsidP="00DD70E1">
            <w:pPr>
              <w:tabs>
                <w:tab w:val="left" w:pos="9923"/>
              </w:tabs>
              <w:autoSpaceDE w:val="0"/>
              <w:autoSpaceDN w:val="0"/>
              <w:adjustRightInd w:val="0"/>
              <w:jc w:val="center"/>
              <w:rPr>
                <w:szCs w:val="28"/>
              </w:rPr>
            </w:pPr>
          </w:p>
        </w:tc>
        <w:tc>
          <w:tcPr>
            <w:tcW w:w="1727" w:type="dxa"/>
            <w:tcBorders>
              <w:top w:val="single" w:sz="4" w:space="0" w:color="auto"/>
              <w:left w:val="single" w:sz="4" w:space="0" w:color="auto"/>
              <w:bottom w:val="single" w:sz="4" w:space="0" w:color="auto"/>
              <w:right w:val="single" w:sz="4" w:space="0" w:color="auto"/>
            </w:tcBorders>
            <w:hideMark/>
          </w:tcPr>
          <w:p w14:paraId="2C8369FE" w14:textId="77777777" w:rsidR="003501B9" w:rsidRPr="003501B9" w:rsidRDefault="003501B9" w:rsidP="00DD70E1">
            <w:pPr>
              <w:tabs>
                <w:tab w:val="left" w:pos="9923"/>
              </w:tabs>
              <w:autoSpaceDE w:val="0"/>
              <w:autoSpaceDN w:val="0"/>
              <w:adjustRightInd w:val="0"/>
              <w:jc w:val="center"/>
              <w:rPr>
                <w:szCs w:val="24"/>
              </w:rPr>
            </w:pPr>
            <w:r w:rsidRPr="003501B9">
              <w:rPr>
                <w:szCs w:val="28"/>
              </w:rPr>
              <w:t>зона кладбищ</w:t>
            </w:r>
          </w:p>
        </w:tc>
        <w:tc>
          <w:tcPr>
            <w:tcW w:w="1620" w:type="dxa"/>
            <w:tcBorders>
              <w:top w:val="single" w:sz="4" w:space="0" w:color="auto"/>
              <w:left w:val="single" w:sz="4" w:space="0" w:color="auto"/>
              <w:bottom w:val="single" w:sz="4" w:space="0" w:color="auto"/>
              <w:right w:val="single" w:sz="4" w:space="0" w:color="auto"/>
            </w:tcBorders>
            <w:hideMark/>
          </w:tcPr>
          <w:p w14:paraId="4885F0D7"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szCs w:val="24"/>
              </w:rPr>
              <w:t>Санитарно-защитная зона 50 м</w:t>
            </w:r>
          </w:p>
        </w:tc>
        <w:tc>
          <w:tcPr>
            <w:tcW w:w="1620" w:type="dxa"/>
            <w:tcBorders>
              <w:top w:val="single" w:sz="4" w:space="0" w:color="auto"/>
              <w:left w:val="single" w:sz="4" w:space="0" w:color="auto"/>
              <w:bottom w:val="single" w:sz="4" w:space="0" w:color="auto"/>
              <w:right w:val="single" w:sz="4" w:space="0" w:color="auto"/>
            </w:tcBorders>
            <w:hideMark/>
          </w:tcPr>
          <w:p w14:paraId="55755174"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расчетный срок</w:t>
            </w:r>
          </w:p>
        </w:tc>
      </w:tr>
    </w:tbl>
    <w:p w14:paraId="7A276F4C" w14:textId="52105483" w:rsidR="003501B9" w:rsidRPr="00036909" w:rsidRDefault="00036909" w:rsidP="00036909">
      <w:pPr>
        <w:tabs>
          <w:tab w:val="left" w:pos="9923"/>
        </w:tabs>
        <w:spacing w:line="240" w:lineRule="exact"/>
        <w:jc w:val="both"/>
        <w:rPr>
          <w:color w:val="000000"/>
          <w:sz w:val="24"/>
          <w:szCs w:val="24"/>
        </w:rPr>
      </w:pPr>
      <w:r w:rsidRPr="00036909">
        <w:rPr>
          <w:rFonts w:eastAsia="Calibri"/>
          <w:sz w:val="24"/>
          <w:szCs w:val="24"/>
        </w:rPr>
        <w:t xml:space="preserve">Примечание. </w:t>
      </w:r>
      <w:r w:rsidR="003501B9" w:rsidRPr="00036909">
        <w:rPr>
          <w:rFonts w:eastAsia="Calibri"/>
          <w:sz w:val="24"/>
          <w:szCs w:val="24"/>
        </w:rPr>
        <w:t xml:space="preserve">1. </w:t>
      </w:r>
      <w:r w:rsidR="003501B9" w:rsidRPr="00036909">
        <w:rPr>
          <w:color w:val="000000"/>
          <w:sz w:val="24"/>
          <w:szCs w:val="24"/>
        </w:rPr>
        <w:t xml:space="preserve">Сроки реализации проекта спортивного сооружения М1 и источники финансирования мероприятия на данный момент не определены, поэтому параметры и основные характеристики объекта спортивного сооружения могут быть скорректированы в процессе реализации мероприятия исходя из возможностей. </w:t>
      </w:r>
    </w:p>
    <w:p w14:paraId="55E5A8A6" w14:textId="77777777" w:rsidR="003501B9" w:rsidRPr="00036909" w:rsidRDefault="003501B9" w:rsidP="00036909">
      <w:pPr>
        <w:tabs>
          <w:tab w:val="left" w:pos="9923"/>
        </w:tabs>
        <w:spacing w:line="240" w:lineRule="exact"/>
        <w:ind w:firstLine="708"/>
        <w:jc w:val="both"/>
        <w:rPr>
          <w:sz w:val="24"/>
          <w:szCs w:val="24"/>
        </w:rPr>
      </w:pPr>
      <w:r w:rsidRPr="00036909">
        <w:rPr>
          <w:color w:val="000000"/>
          <w:sz w:val="24"/>
          <w:szCs w:val="24"/>
        </w:rPr>
        <w:t xml:space="preserve">2. Указать площадь мероприятия М3 и отобразить его на картах в </w:t>
      </w:r>
      <w:r w:rsidRPr="00036909">
        <w:rPr>
          <w:sz w:val="24"/>
          <w:szCs w:val="24"/>
        </w:rPr>
        <w:t>проектных границах расширения кладбища возможно после согласования проекта с собственниками земельных участков, на территории которых ведутся проектные работы по реконструкции кладбища.</w:t>
      </w:r>
    </w:p>
    <w:p w14:paraId="6683D3D3" w14:textId="77777777" w:rsidR="003501B9" w:rsidRPr="00036909" w:rsidRDefault="003501B9" w:rsidP="00036909">
      <w:pPr>
        <w:tabs>
          <w:tab w:val="left" w:pos="9923"/>
        </w:tabs>
        <w:spacing w:line="240" w:lineRule="exact"/>
        <w:ind w:firstLine="709"/>
        <w:jc w:val="both"/>
        <w:rPr>
          <w:sz w:val="24"/>
          <w:szCs w:val="24"/>
        </w:rPr>
      </w:pPr>
      <w:r w:rsidRPr="00036909">
        <w:rPr>
          <w:sz w:val="24"/>
          <w:szCs w:val="24"/>
        </w:rPr>
        <w:t>3. Описание и параметры функциональных зон представлены в таблице 5</w:t>
      </w:r>
    </w:p>
    <w:p w14:paraId="6A623897" w14:textId="77777777" w:rsidR="003501B9" w:rsidRPr="003501B9" w:rsidRDefault="003501B9" w:rsidP="00036909">
      <w:pPr>
        <w:tabs>
          <w:tab w:val="left" w:pos="9923"/>
        </w:tabs>
        <w:spacing w:line="360" w:lineRule="exact"/>
        <w:ind w:firstLine="709"/>
        <w:jc w:val="both"/>
        <w:rPr>
          <w:rFonts w:eastAsia="Calibri"/>
          <w:szCs w:val="28"/>
        </w:rPr>
      </w:pPr>
    </w:p>
    <w:p w14:paraId="5521EB1F" w14:textId="1179A715" w:rsidR="003501B9" w:rsidRPr="003501B9" w:rsidRDefault="00D60185" w:rsidP="00036909">
      <w:pPr>
        <w:tabs>
          <w:tab w:val="left" w:pos="9923"/>
        </w:tabs>
        <w:spacing w:line="360" w:lineRule="exact"/>
        <w:ind w:firstLine="709"/>
        <w:jc w:val="center"/>
        <w:rPr>
          <w:rFonts w:eastAsia="Calibri"/>
          <w:b/>
          <w:szCs w:val="28"/>
        </w:rPr>
      </w:pPr>
      <w:r>
        <w:rPr>
          <w:rFonts w:eastAsia="Calibri"/>
          <w:b/>
          <w:szCs w:val="28"/>
        </w:rPr>
        <w:t xml:space="preserve">4.4. </w:t>
      </w:r>
      <w:r w:rsidR="003501B9" w:rsidRPr="003501B9">
        <w:rPr>
          <w:rFonts w:eastAsia="Calibri"/>
          <w:b/>
          <w:szCs w:val="28"/>
        </w:rPr>
        <w:t xml:space="preserve">Сведения о </w:t>
      </w:r>
      <w:r w:rsidR="00B70A68" w:rsidRPr="003501B9">
        <w:rPr>
          <w:rFonts w:eastAsia="Calibri"/>
          <w:b/>
          <w:szCs w:val="28"/>
        </w:rPr>
        <w:t>реконструируемых</w:t>
      </w:r>
      <w:r w:rsidR="003501B9" w:rsidRPr="003501B9">
        <w:rPr>
          <w:rFonts w:eastAsia="Calibri"/>
          <w:b/>
          <w:szCs w:val="28"/>
        </w:rPr>
        <w:t xml:space="preserve"> объектов, оказывающих влияние на развитие </w:t>
      </w:r>
      <w:r w:rsidR="00B70A68">
        <w:rPr>
          <w:rFonts w:eastAsia="Calibri"/>
          <w:b/>
          <w:szCs w:val="28"/>
        </w:rPr>
        <w:t>территории, за исключением лине</w:t>
      </w:r>
      <w:r w:rsidR="003501B9" w:rsidRPr="003501B9">
        <w:rPr>
          <w:rFonts w:eastAsia="Calibri"/>
          <w:b/>
          <w:szCs w:val="28"/>
        </w:rPr>
        <w:t>йных объектов</w:t>
      </w:r>
    </w:p>
    <w:p w14:paraId="1145DE2E" w14:textId="77777777" w:rsidR="003501B9" w:rsidRPr="003501B9" w:rsidRDefault="003501B9" w:rsidP="00036909">
      <w:pPr>
        <w:tabs>
          <w:tab w:val="left" w:pos="9923"/>
        </w:tabs>
        <w:spacing w:line="360" w:lineRule="exact"/>
        <w:ind w:firstLine="709"/>
        <w:jc w:val="center"/>
        <w:rPr>
          <w:rFonts w:eastAsia="Calibri"/>
          <w:szCs w:val="28"/>
        </w:rPr>
      </w:pPr>
    </w:p>
    <w:p w14:paraId="40693CFD" w14:textId="1DBE4DAC" w:rsidR="003501B9" w:rsidRPr="003501B9" w:rsidRDefault="003501B9" w:rsidP="00036909">
      <w:pPr>
        <w:tabs>
          <w:tab w:val="left" w:pos="9923"/>
        </w:tabs>
        <w:spacing w:line="360" w:lineRule="exact"/>
        <w:ind w:firstLine="709"/>
        <w:jc w:val="both"/>
      </w:pPr>
      <w:r w:rsidRPr="003501B9">
        <w:t>Мероприятие «</w:t>
      </w:r>
      <w:r w:rsidRPr="003501B9">
        <w:rPr>
          <w:szCs w:val="28"/>
        </w:rPr>
        <w:t>Реконструкция очистных сооружений производительностью 585 м3/сут», находящихся в собственности</w:t>
      </w:r>
      <w:r w:rsidRPr="003501B9">
        <w:t xml:space="preserve"> </w:t>
      </w:r>
      <w:r w:rsidRPr="003501B9">
        <w:rPr>
          <w:rFonts w:eastAsia="Calibri"/>
          <w:szCs w:val="28"/>
          <w:lang w:eastAsia="en-US"/>
        </w:rPr>
        <w:t xml:space="preserve">АО «ПРОДО Птицефабрика Пермская», </w:t>
      </w:r>
      <w:r w:rsidRPr="003501B9">
        <w:t>отображено согласно Комплексно</w:t>
      </w:r>
      <w:r w:rsidR="00B61FEC">
        <w:t>му</w:t>
      </w:r>
      <w:r w:rsidRPr="003501B9">
        <w:t xml:space="preserve"> план</w:t>
      </w:r>
      <w:r w:rsidR="00B61FEC">
        <w:t>у</w:t>
      </w:r>
      <w:r w:rsidRPr="003501B9">
        <w:t xml:space="preserve"> развития Пермского муниципального округа Пермского края на период с 2022 по 2030 </w:t>
      </w:r>
      <w:r w:rsidRPr="003501B9">
        <w:lastRenderedPageBreak/>
        <w:t>года, утвержденно</w:t>
      </w:r>
      <w:r w:rsidR="00B61FEC">
        <w:t>му</w:t>
      </w:r>
      <w:r w:rsidRPr="003501B9">
        <w:t xml:space="preserve"> главой Пермского муниципального округа Пермского края Цветовым В.Ю. от 1 декабря 2022 года.</w:t>
      </w:r>
    </w:p>
    <w:p w14:paraId="20558B2E" w14:textId="77777777" w:rsidR="003501B9" w:rsidRPr="003501B9" w:rsidRDefault="003501B9" w:rsidP="00DD70E1">
      <w:pPr>
        <w:tabs>
          <w:tab w:val="left" w:pos="9923"/>
        </w:tabs>
        <w:ind w:right="-2"/>
        <w:jc w:val="right"/>
        <w:rPr>
          <w:rFonts w:eastAsia="Calibri"/>
          <w:szCs w:val="28"/>
        </w:rPr>
      </w:pPr>
      <w:r w:rsidRPr="003501B9">
        <w:rPr>
          <w:rFonts w:eastAsia="Calibri"/>
          <w:szCs w:val="28"/>
        </w:rPr>
        <w:t>Таблица 8</w:t>
      </w:r>
    </w:p>
    <w:tbl>
      <w:tblPr>
        <w:tblW w:w="9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5"/>
        <w:gridCol w:w="1977"/>
        <w:gridCol w:w="1884"/>
        <w:gridCol w:w="1714"/>
        <w:gridCol w:w="1438"/>
        <w:gridCol w:w="1157"/>
      </w:tblGrid>
      <w:tr w:rsidR="003501B9" w:rsidRPr="003501B9" w14:paraId="29077C25" w14:textId="77777777" w:rsidTr="003501B9">
        <w:trPr>
          <w:tblHeader/>
          <w:jc w:val="center"/>
        </w:trPr>
        <w:tc>
          <w:tcPr>
            <w:tcW w:w="1715" w:type="dxa"/>
            <w:tcBorders>
              <w:top w:val="single" w:sz="4" w:space="0" w:color="auto"/>
              <w:left w:val="single" w:sz="4" w:space="0" w:color="auto"/>
              <w:bottom w:val="single" w:sz="4" w:space="0" w:color="auto"/>
              <w:right w:val="single" w:sz="4" w:space="0" w:color="auto"/>
            </w:tcBorders>
            <w:hideMark/>
          </w:tcPr>
          <w:p w14:paraId="0CC93250"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Наименование объекта</w:t>
            </w:r>
          </w:p>
        </w:tc>
        <w:tc>
          <w:tcPr>
            <w:tcW w:w="1978" w:type="dxa"/>
            <w:tcBorders>
              <w:top w:val="single" w:sz="4" w:space="0" w:color="auto"/>
              <w:left w:val="single" w:sz="4" w:space="0" w:color="auto"/>
              <w:bottom w:val="single" w:sz="4" w:space="0" w:color="auto"/>
              <w:right w:val="single" w:sz="4" w:space="0" w:color="auto"/>
            </w:tcBorders>
            <w:hideMark/>
          </w:tcPr>
          <w:p w14:paraId="1D9BEF4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Основные характеристики объекта</w:t>
            </w:r>
          </w:p>
        </w:tc>
        <w:tc>
          <w:tcPr>
            <w:tcW w:w="1885" w:type="dxa"/>
            <w:tcBorders>
              <w:top w:val="single" w:sz="4" w:space="0" w:color="auto"/>
              <w:left w:val="single" w:sz="4" w:space="0" w:color="auto"/>
              <w:bottom w:val="single" w:sz="4" w:space="0" w:color="auto"/>
              <w:right w:val="single" w:sz="4" w:space="0" w:color="auto"/>
            </w:tcBorders>
            <w:hideMark/>
          </w:tcPr>
          <w:p w14:paraId="0237EDF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Местоположение</w:t>
            </w:r>
          </w:p>
        </w:tc>
        <w:tc>
          <w:tcPr>
            <w:tcW w:w="1715" w:type="dxa"/>
            <w:tcBorders>
              <w:top w:val="single" w:sz="4" w:space="0" w:color="auto"/>
              <w:left w:val="single" w:sz="4" w:space="0" w:color="auto"/>
              <w:bottom w:val="single" w:sz="4" w:space="0" w:color="auto"/>
              <w:right w:val="single" w:sz="4" w:space="0" w:color="auto"/>
            </w:tcBorders>
            <w:hideMark/>
          </w:tcPr>
          <w:p w14:paraId="36B198F1"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Функциональная зона</w:t>
            </w:r>
          </w:p>
        </w:tc>
        <w:tc>
          <w:tcPr>
            <w:tcW w:w="1439" w:type="dxa"/>
            <w:tcBorders>
              <w:top w:val="single" w:sz="4" w:space="0" w:color="auto"/>
              <w:left w:val="single" w:sz="4" w:space="0" w:color="auto"/>
              <w:bottom w:val="single" w:sz="4" w:space="0" w:color="auto"/>
              <w:right w:val="single" w:sz="4" w:space="0" w:color="auto"/>
            </w:tcBorders>
            <w:hideMark/>
          </w:tcPr>
          <w:p w14:paraId="56451877"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Устанавливаемые зоны с особыми условиями использования территорий</w:t>
            </w:r>
          </w:p>
        </w:tc>
        <w:tc>
          <w:tcPr>
            <w:tcW w:w="1157" w:type="dxa"/>
            <w:tcBorders>
              <w:top w:val="single" w:sz="4" w:space="0" w:color="auto"/>
              <w:left w:val="single" w:sz="4" w:space="0" w:color="auto"/>
              <w:bottom w:val="single" w:sz="4" w:space="0" w:color="auto"/>
              <w:right w:val="single" w:sz="4" w:space="0" w:color="auto"/>
            </w:tcBorders>
            <w:hideMark/>
          </w:tcPr>
          <w:p w14:paraId="33C85F94"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Очередность выполнения</w:t>
            </w:r>
          </w:p>
        </w:tc>
      </w:tr>
      <w:tr w:rsidR="003501B9" w:rsidRPr="003501B9" w14:paraId="3636504B" w14:textId="77777777" w:rsidTr="003501B9">
        <w:trPr>
          <w:jc w:val="center"/>
        </w:trPr>
        <w:tc>
          <w:tcPr>
            <w:tcW w:w="1715" w:type="dxa"/>
            <w:tcBorders>
              <w:top w:val="single" w:sz="4" w:space="0" w:color="auto"/>
              <w:left w:val="single" w:sz="4" w:space="0" w:color="auto"/>
              <w:bottom w:val="single" w:sz="4" w:space="0" w:color="auto"/>
              <w:right w:val="single" w:sz="4" w:space="0" w:color="auto"/>
            </w:tcBorders>
            <w:hideMark/>
          </w:tcPr>
          <w:p w14:paraId="1F3266F1" w14:textId="77777777" w:rsidR="003501B9" w:rsidRPr="003501B9" w:rsidRDefault="003501B9" w:rsidP="00DD70E1">
            <w:pPr>
              <w:tabs>
                <w:tab w:val="left" w:pos="9923"/>
              </w:tabs>
              <w:autoSpaceDE w:val="0"/>
              <w:autoSpaceDN w:val="0"/>
              <w:adjustRightInd w:val="0"/>
              <w:rPr>
                <w:szCs w:val="28"/>
              </w:rPr>
            </w:pPr>
            <w:r w:rsidRPr="003501B9">
              <w:rPr>
                <w:szCs w:val="28"/>
              </w:rPr>
              <w:t xml:space="preserve">Реконструкция очистных сооружений </w:t>
            </w:r>
          </w:p>
        </w:tc>
        <w:tc>
          <w:tcPr>
            <w:tcW w:w="1978" w:type="dxa"/>
            <w:tcBorders>
              <w:top w:val="single" w:sz="4" w:space="0" w:color="auto"/>
              <w:left w:val="single" w:sz="4" w:space="0" w:color="auto"/>
              <w:bottom w:val="single" w:sz="4" w:space="0" w:color="auto"/>
              <w:right w:val="single" w:sz="4" w:space="0" w:color="auto"/>
            </w:tcBorders>
            <w:hideMark/>
          </w:tcPr>
          <w:p w14:paraId="6BA3FAAC" w14:textId="77777777" w:rsidR="003501B9" w:rsidRPr="003501B9" w:rsidRDefault="003501B9" w:rsidP="00DD70E1">
            <w:pPr>
              <w:tabs>
                <w:tab w:val="left" w:pos="9923"/>
              </w:tabs>
              <w:autoSpaceDE w:val="0"/>
              <w:autoSpaceDN w:val="0"/>
              <w:adjustRightInd w:val="0"/>
              <w:jc w:val="center"/>
              <w:rPr>
                <w:szCs w:val="28"/>
              </w:rPr>
            </w:pPr>
            <w:r w:rsidRPr="003501B9">
              <w:rPr>
                <w:szCs w:val="28"/>
              </w:rPr>
              <w:t xml:space="preserve">производительность 585 м3/сут. </w:t>
            </w:r>
          </w:p>
          <w:p w14:paraId="0CD4917F" w14:textId="0215E275" w:rsidR="003501B9" w:rsidRPr="003501B9" w:rsidRDefault="003501B9" w:rsidP="00DD70E1">
            <w:pPr>
              <w:tabs>
                <w:tab w:val="left" w:pos="9923"/>
              </w:tabs>
              <w:autoSpaceDE w:val="0"/>
              <w:autoSpaceDN w:val="0"/>
              <w:adjustRightInd w:val="0"/>
              <w:jc w:val="center"/>
              <w:rPr>
                <w:rFonts w:eastAsia="Calibri"/>
                <w:szCs w:val="24"/>
              </w:rPr>
            </w:pPr>
            <w:r w:rsidRPr="003501B9">
              <w:rPr>
                <w:szCs w:val="28"/>
              </w:rPr>
              <w:t>(</w:t>
            </w:r>
            <w:r w:rsidR="00D60185" w:rsidRPr="003501B9">
              <w:rPr>
                <w:szCs w:val="28"/>
              </w:rPr>
              <w:t>коммунальное</w:t>
            </w:r>
            <w:r w:rsidRPr="003501B9">
              <w:rPr>
                <w:szCs w:val="28"/>
              </w:rPr>
              <w:t xml:space="preserve"> обслуживание населения с. Бершеть и производственного комплекса </w:t>
            </w:r>
            <w:r w:rsidRPr="003501B9">
              <w:rPr>
                <w:rFonts w:eastAsia="Calibri"/>
                <w:szCs w:val="28"/>
                <w:lang w:eastAsia="en-US"/>
              </w:rPr>
              <w:t>АО «ПРОДО Птицефабрика Пермска»</w:t>
            </w:r>
          </w:p>
        </w:tc>
        <w:tc>
          <w:tcPr>
            <w:tcW w:w="1885" w:type="dxa"/>
            <w:tcBorders>
              <w:top w:val="single" w:sz="4" w:space="0" w:color="auto"/>
              <w:left w:val="single" w:sz="4" w:space="0" w:color="auto"/>
              <w:bottom w:val="single" w:sz="4" w:space="0" w:color="auto"/>
              <w:right w:val="single" w:sz="4" w:space="0" w:color="auto"/>
            </w:tcBorders>
            <w:hideMark/>
          </w:tcPr>
          <w:p w14:paraId="51DE7619" w14:textId="38FF3712" w:rsidR="003501B9" w:rsidRPr="003501B9" w:rsidRDefault="003501B9" w:rsidP="00DD70E1">
            <w:pPr>
              <w:tabs>
                <w:tab w:val="left" w:pos="9923"/>
              </w:tabs>
              <w:autoSpaceDE w:val="0"/>
              <w:autoSpaceDN w:val="0"/>
              <w:adjustRightInd w:val="0"/>
              <w:jc w:val="center"/>
              <w:rPr>
                <w:rFonts w:eastAsia="Calibri"/>
                <w:szCs w:val="24"/>
              </w:rPr>
            </w:pPr>
            <w:r w:rsidRPr="003501B9">
              <w:rPr>
                <w:szCs w:val="28"/>
              </w:rPr>
              <w:t xml:space="preserve">с. Бершеть, на территории </w:t>
            </w:r>
            <w:r w:rsidRPr="003501B9">
              <w:rPr>
                <w:rFonts w:eastAsia="Calibri"/>
                <w:szCs w:val="28"/>
                <w:lang w:eastAsia="en-US"/>
              </w:rPr>
              <w:t>АО «ПРОДО Птицефабрика Пермска</w:t>
            </w:r>
            <w:r w:rsidR="00D60185">
              <w:rPr>
                <w:rFonts w:eastAsia="Calibri"/>
                <w:szCs w:val="28"/>
                <w:lang w:eastAsia="en-US"/>
              </w:rPr>
              <w:t>я</w:t>
            </w:r>
            <w:r w:rsidRPr="003501B9">
              <w:rPr>
                <w:rFonts w:eastAsia="Calibri"/>
                <w:szCs w:val="28"/>
                <w:lang w:eastAsia="en-US"/>
              </w:rPr>
              <w:t>»</w:t>
            </w:r>
          </w:p>
        </w:tc>
        <w:tc>
          <w:tcPr>
            <w:tcW w:w="1715" w:type="dxa"/>
            <w:tcBorders>
              <w:top w:val="single" w:sz="4" w:space="0" w:color="auto"/>
              <w:left w:val="single" w:sz="4" w:space="0" w:color="auto"/>
              <w:bottom w:val="single" w:sz="4" w:space="0" w:color="auto"/>
              <w:right w:val="single" w:sz="4" w:space="0" w:color="auto"/>
            </w:tcBorders>
            <w:hideMark/>
          </w:tcPr>
          <w:p w14:paraId="5E65896D"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производственная зона</w:t>
            </w:r>
          </w:p>
        </w:tc>
        <w:tc>
          <w:tcPr>
            <w:tcW w:w="1439" w:type="dxa"/>
            <w:tcBorders>
              <w:top w:val="single" w:sz="4" w:space="0" w:color="auto"/>
              <w:left w:val="single" w:sz="4" w:space="0" w:color="auto"/>
              <w:bottom w:val="single" w:sz="4" w:space="0" w:color="auto"/>
              <w:right w:val="single" w:sz="4" w:space="0" w:color="auto"/>
            </w:tcBorders>
            <w:hideMark/>
          </w:tcPr>
          <w:p w14:paraId="78560D76"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szCs w:val="24"/>
              </w:rPr>
              <w:t xml:space="preserve">Санитарно-защитная зона </w:t>
            </w:r>
          </w:p>
        </w:tc>
        <w:tc>
          <w:tcPr>
            <w:tcW w:w="1157" w:type="dxa"/>
            <w:tcBorders>
              <w:top w:val="single" w:sz="4" w:space="0" w:color="auto"/>
              <w:left w:val="single" w:sz="4" w:space="0" w:color="auto"/>
              <w:bottom w:val="single" w:sz="4" w:space="0" w:color="auto"/>
              <w:right w:val="single" w:sz="4" w:space="0" w:color="auto"/>
            </w:tcBorders>
            <w:hideMark/>
          </w:tcPr>
          <w:p w14:paraId="184F532B"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1 очередь</w:t>
            </w:r>
          </w:p>
        </w:tc>
      </w:tr>
    </w:tbl>
    <w:p w14:paraId="5FB2EB61" w14:textId="074B567E" w:rsidR="003501B9" w:rsidRPr="00036909" w:rsidRDefault="00036909" w:rsidP="00036909">
      <w:pPr>
        <w:tabs>
          <w:tab w:val="left" w:pos="9923"/>
        </w:tabs>
        <w:spacing w:line="240" w:lineRule="exact"/>
        <w:jc w:val="both"/>
        <w:rPr>
          <w:sz w:val="24"/>
          <w:szCs w:val="24"/>
        </w:rPr>
      </w:pPr>
      <w:r w:rsidRPr="00036909">
        <w:rPr>
          <w:sz w:val="24"/>
          <w:szCs w:val="24"/>
        </w:rPr>
        <w:t xml:space="preserve">Примечание. </w:t>
      </w:r>
      <w:r w:rsidR="003501B9" w:rsidRPr="00036909">
        <w:rPr>
          <w:sz w:val="24"/>
          <w:szCs w:val="24"/>
        </w:rPr>
        <w:t>1. Описание и параметры функциональных зон представлены в таблице 5.</w:t>
      </w:r>
    </w:p>
    <w:p w14:paraId="1C303AEF" w14:textId="77777777" w:rsidR="00A71F3F" w:rsidRPr="003501B9" w:rsidRDefault="00A71F3F" w:rsidP="00DD70E1">
      <w:pPr>
        <w:tabs>
          <w:tab w:val="left" w:pos="9923"/>
        </w:tabs>
        <w:jc w:val="both"/>
      </w:pPr>
    </w:p>
    <w:p w14:paraId="6DFCCB71" w14:textId="7BB0A540" w:rsidR="003501B9" w:rsidRPr="003501B9" w:rsidRDefault="00D60185" w:rsidP="00766C14">
      <w:pPr>
        <w:keepNext/>
        <w:keepLines/>
        <w:tabs>
          <w:tab w:val="left" w:pos="9923"/>
        </w:tabs>
        <w:spacing w:line="360" w:lineRule="exact"/>
        <w:ind w:firstLine="709"/>
        <w:jc w:val="center"/>
        <w:outlineLvl w:val="0"/>
        <w:rPr>
          <w:b/>
          <w:color w:val="000000"/>
          <w:szCs w:val="22"/>
        </w:rPr>
      </w:pPr>
      <w:bookmarkStart w:id="96" w:name="_Toc132892387"/>
      <w:r>
        <w:rPr>
          <w:b/>
          <w:color w:val="000000"/>
          <w:szCs w:val="28"/>
          <w:lang w:val="en-US"/>
        </w:rPr>
        <w:t>V</w:t>
      </w:r>
      <w:r w:rsidR="003501B9" w:rsidRPr="003501B9">
        <w:rPr>
          <w:b/>
          <w:color w:val="000000"/>
          <w:szCs w:val="28"/>
        </w:rPr>
        <w:t xml:space="preserve">. Описание </w:t>
      </w:r>
      <w:r w:rsidR="003501B9" w:rsidRPr="003501B9">
        <w:rPr>
          <w:b/>
          <w:color w:val="000000"/>
          <w:szCs w:val="22"/>
        </w:rPr>
        <w:t>местоположение линейных объектов федерального значения, линейных объектов регионального значения, линейных объектов местного значения</w:t>
      </w:r>
      <w:bookmarkEnd w:id="96"/>
    </w:p>
    <w:p w14:paraId="16159AC6" w14:textId="77777777" w:rsidR="003501B9" w:rsidRPr="003501B9" w:rsidRDefault="003501B9" w:rsidP="00766C14">
      <w:pPr>
        <w:tabs>
          <w:tab w:val="left" w:pos="9923"/>
        </w:tabs>
        <w:spacing w:line="360" w:lineRule="exact"/>
        <w:ind w:firstLine="709"/>
      </w:pPr>
    </w:p>
    <w:p w14:paraId="767EAF34" w14:textId="77777777" w:rsidR="003501B9" w:rsidRPr="003501B9" w:rsidRDefault="003501B9" w:rsidP="00766C14">
      <w:pPr>
        <w:keepNext/>
        <w:keepLines/>
        <w:tabs>
          <w:tab w:val="left" w:pos="9923"/>
        </w:tabs>
        <w:spacing w:line="360" w:lineRule="exact"/>
        <w:ind w:firstLine="709"/>
        <w:jc w:val="center"/>
        <w:outlineLvl w:val="0"/>
        <w:rPr>
          <w:b/>
          <w:color w:val="000000"/>
          <w:szCs w:val="22"/>
        </w:rPr>
      </w:pPr>
      <w:bookmarkStart w:id="97" w:name="_Toc132892388"/>
      <w:r w:rsidRPr="003501B9">
        <w:rPr>
          <w:b/>
          <w:color w:val="000000"/>
          <w:szCs w:val="28"/>
        </w:rPr>
        <w:t xml:space="preserve">5.1. Описание </w:t>
      </w:r>
      <w:r w:rsidRPr="003501B9">
        <w:rPr>
          <w:b/>
          <w:color w:val="000000"/>
          <w:szCs w:val="22"/>
        </w:rPr>
        <w:t>местоположение линейных объектов федерального значения</w:t>
      </w:r>
      <w:bookmarkEnd w:id="97"/>
    </w:p>
    <w:p w14:paraId="7514600A" w14:textId="77777777" w:rsidR="003501B9" w:rsidRPr="003501B9" w:rsidRDefault="003501B9" w:rsidP="00766C14">
      <w:pPr>
        <w:tabs>
          <w:tab w:val="left" w:pos="9923"/>
        </w:tabs>
        <w:spacing w:line="360" w:lineRule="exact"/>
        <w:ind w:firstLine="709"/>
      </w:pPr>
    </w:p>
    <w:p w14:paraId="29B54D1B" w14:textId="11CD3D53" w:rsidR="003501B9" w:rsidRPr="003501B9" w:rsidRDefault="003501B9" w:rsidP="00766C14">
      <w:pPr>
        <w:tabs>
          <w:tab w:val="left" w:pos="9923"/>
        </w:tabs>
        <w:spacing w:line="360" w:lineRule="exact"/>
        <w:ind w:firstLine="709"/>
        <w:jc w:val="both"/>
        <w:rPr>
          <w:rFonts w:eastAsia="Calibri"/>
          <w:szCs w:val="28"/>
        </w:rPr>
      </w:pPr>
      <w:r w:rsidRPr="003501B9">
        <w:rPr>
          <w:color w:val="000000"/>
          <w:szCs w:val="28"/>
        </w:rPr>
        <w:t xml:space="preserve">Планируемые к размещению (реконструкции) объекты федерального значения отображены согласно </w:t>
      </w:r>
      <w:r w:rsidRPr="003501B9">
        <w:rPr>
          <w:szCs w:val="28"/>
        </w:rPr>
        <w:t>Схеме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 – р.</w:t>
      </w:r>
    </w:p>
    <w:p w14:paraId="2B5BC6D2" w14:textId="77777777" w:rsidR="003501B9" w:rsidRPr="003501B9" w:rsidRDefault="003501B9" w:rsidP="00DD70E1">
      <w:pPr>
        <w:tabs>
          <w:tab w:val="left" w:pos="9923"/>
        </w:tabs>
        <w:rPr>
          <w:rFonts w:eastAsia="Calibri"/>
          <w:szCs w:val="28"/>
          <w:lang w:val="x-none"/>
        </w:rPr>
        <w:sectPr w:rsidR="003501B9" w:rsidRPr="003501B9" w:rsidSect="00CD3F24">
          <w:footerReference w:type="default" r:id="rId43"/>
          <w:pgSz w:w="11906" w:h="16838"/>
          <w:pgMar w:top="1134" w:right="851" w:bottom="1134" w:left="1418" w:header="709" w:footer="709" w:gutter="0"/>
          <w:cols w:space="720"/>
        </w:sectPr>
      </w:pPr>
    </w:p>
    <w:p w14:paraId="7AE74119" w14:textId="77777777" w:rsidR="003501B9" w:rsidRPr="003501B9" w:rsidRDefault="003501B9" w:rsidP="00DD70E1">
      <w:pPr>
        <w:tabs>
          <w:tab w:val="left" w:pos="9923"/>
        </w:tabs>
        <w:ind w:right="-2"/>
        <w:jc w:val="right"/>
        <w:rPr>
          <w:rFonts w:eastAsia="Calibri"/>
          <w:szCs w:val="28"/>
        </w:rPr>
      </w:pPr>
      <w:r w:rsidRPr="003501B9">
        <w:rPr>
          <w:rFonts w:eastAsia="Calibri"/>
          <w:szCs w:val="28"/>
        </w:rPr>
        <w:lastRenderedPageBreak/>
        <w:t>Таблица 9</w:t>
      </w:r>
    </w:p>
    <w:tbl>
      <w:tblPr>
        <w:tblW w:w="16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0"/>
        <w:gridCol w:w="2990"/>
        <w:gridCol w:w="4514"/>
        <w:gridCol w:w="1585"/>
        <w:gridCol w:w="1700"/>
        <w:gridCol w:w="2068"/>
        <w:gridCol w:w="2533"/>
      </w:tblGrid>
      <w:tr w:rsidR="003501B9" w:rsidRPr="003501B9" w14:paraId="4B6E16CC" w14:textId="77777777" w:rsidTr="003501B9">
        <w:trPr>
          <w:tblHeader/>
          <w:jc w:val="center"/>
        </w:trPr>
        <w:tc>
          <w:tcPr>
            <w:tcW w:w="749" w:type="dxa"/>
            <w:tcBorders>
              <w:top w:val="single" w:sz="4" w:space="0" w:color="auto"/>
              <w:left w:val="single" w:sz="4" w:space="0" w:color="auto"/>
              <w:bottom w:val="single" w:sz="4" w:space="0" w:color="auto"/>
              <w:right w:val="single" w:sz="4" w:space="0" w:color="auto"/>
            </w:tcBorders>
            <w:hideMark/>
          </w:tcPr>
          <w:p w14:paraId="14B961FB" w14:textId="77777777" w:rsidR="003501B9" w:rsidRPr="003501B9" w:rsidRDefault="003501B9" w:rsidP="00DD70E1">
            <w:pPr>
              <w:tabs>
                <w:tab w:val="left" w:pos="9923"/>
              </w:tabs>
              <w:autoSpaceDE w:val="0"/>
              <w:autoSpaceDN w:val="0"/>
              <w:adjustRightInd w:val="0"/>
              <w:jc w:val="center"/>
              <w:rPr>
                <w:rFonts w:eastAsia="Calibri"/>
                <w:sz w:val="24"/>
                <w:szCs w:val="24"/>
              </w:rPr>
            </w:pPr>
            <w:bookmarkStart w:id="98" w:name="_Toc66805419"/>
            <w:r w:rsidRPr="003501B9">
              <w:rPr>
                <w:rFonts w:eastAsia="Calibri"/>
                <w:sz w:val="24"/>
                <w:szCs w:val="24"/>
              </w:rPr>
              <w:t xml:space="preserve">№ на карте  </w:t>
            </w:r>
          </w:p>
        </w:tc>
        <w:tc>
          <w:tcPr>
            <w:tcW w:w="2991" w:type="dxa"/>
            <w:tcBorders>
              <w:top w:val="single" w:sz="4" w:space="0" w:color="auto"/>
              <w:left w:val="single" w:sz="4" w:space="0" w:color="auto"/>
              <w:bottom w:val="single" w:sz="4" w:space="0" w:color="auto"/>
              <w:right w:val="single" w:sz="4" w:space="0" w:color="auto"/>
            </w:tcBorders>
            <w:hideMark/>
          </w:tcPr>
          <w:p w14:paraId="26F0A470"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Наименование объекта</w:t>
            </w:r>
          </w:p>
        </w:tc>
        <w:tc>
          <w:tcPr>
            <w:tcW w:w="4516" w:type="dxa"/>
            <w:tcBorders>
              <w:top w:val="single" w:sz="4" w:space="0" w:color="auto"/>
              <w:left w:val="single" w:sz="4" w:space="0" w:color="auto"/>
              <w:bottom w:val="single" w:sz="4" w:space="0" w:color="auto"/>
              <w:right w:val="single" w:sz="4" w:space="0" w:color="auto"/>
            </w:tcBorders>
            <w:hideMark/>
          </w:tcPr>
          <w:p w14:paraId="78E136C0"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Местоположение</w:t>
            </w:r>
          </w:p>
        </w:tc>
        <w:tc>
          <w:tcPr>
            <w:tcW w:w="1586" w:type="dxa"/>
            <w:tcBorders>
              <w:top w:val="single" w:sz="4" w:space="0" w:color="auto"/>
              <w:left w:val="single" w:sz="4" w:space="0" w:color="auto"/>
              <w:bottom w:val="single" w:sz="4" w:space="0" w:color="auto"/>
              <w:right w:val="single" w:sz="4" w:space="0" w:color="auto"/>
            </w:tcBorders>
            <w:hideMark/>
          </w:tcPr>
          <w:p w14:paraId="72FE4A53"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Характеристика</w:t>
            </w:r>
          </w:p>
        </w:tc>
        <w:tc>
          <w:tcPr>
            <w:tcW w:w="1701" w:type="dxa"/>
            <w:tcBorders>
              <w:top w:val="single" w:sz="4" w:space="0" w:color="auto"/>
              <w:left w:val="single" w:sz="4" w:space="0" w:color="auto"/>
              <w:bottom w:val="single" w:sz="4" w:space="0" w:color="auto"/>
              <w:right w:val="single" w:sz="4" w:space="0" w:color="auto"/>
            </w:tcBorders>
            <w:hideMark/>
          </w:tcPr>
          <w:p w14:paraId="2076459E"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Функциональная зона</w:t>
            </w:r>
          </w:p>
        </w:tc>
        <w:tc>
          <w:tcPr>
            <w:tcW w:w="2069" w:type="dxa"/>
            <w:tcBorders>
              <w:top w:val="single" w:sz="4" w:space="0" w:color="auto"/>
              <w:left w:val="single" w:sz="4" w:space="0" w:color="auto"/>
              <w:bottom w:val="single" w:sz="4" w:space="0" w:color="auto"/>
              <w:right w:val="single" w:sz="4" w:space="0" w:color="auto"/>
            </w:tcBorders>
            <w:hideMark/>
          </w:tcPr>
          <w:p w14:paraId="745994CA"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Очередность выполнения</w:t>
            </w:r>
          </w:p>
        </w:tc>
        <w:tc>
          <w:tcPr>
            <w:tcW w:w="2534" w:type="dxa"/>
            <w:tcBorders>
              <w:top w:val="single" w:sz="4" w:space="0" w:color="auto"/>
              <w:left w:val="single" w:sz="4" w:space="0" w:color="auto"/>
              <w:bottom w:val="single" w:sz="4" w:space="0" w:color="auto"/>
              <w:right w:val="single" w:sz="4" w:space="0" w:color="auto"/>
            </w:tcBorders>
            <w:hideMark/>
          </w:tcPr>
          <w:p w14:paraId="2BADF3C8"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Примечание</w:t>
            </w:r>
          </w:p>
        </w:tc>
      </w:tr>
      <w:tr w:rsidR="003501B9" w:rsidRPr="003501B9" w14:paraId="50A09BE3" w14:textId="77777777" w:rsidTr="003501B9">
        <w:trPr>
          <w:jc w:val="center"/>
        </w:trPr>
        <w:tc>
          <w:tcPr>
            <w:tcW w:w="749" w:type="dxa"/>
            <w:tcBorders>
              <w:top w:val="single" w:sz="4" w:space="0" w:color="auto"/>
              <w:left w:val="single" w:sz="4" w:space="0" w:color="auto"/>
              <w:bottom w:val="single" w:sz="4" w:space="0" w:color="auto"/>
              <w:right w:val="single" w:sz="4" w:space="0" w:color="auto"/>
            </w:tcBorders>
            <w:hideMark/>
          </w:tcPr>
          <w:p w14:paraId="596D7377"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Ф1</w:t>
            </w:r>
          </w:p>
        </w:tc>
        <w:tc>
          <w:tcPr>
            <w:tcW w:w="2991" w:type="dxa"/>
            <w:tcBorders>
              <w:top w:val="single" w:sz="4" w:space="0" w:color="auto"/>
              <w:left w:val="single" w:sz="4" w:space="0" w:color="auto"/>
              <w:bottom w:val="single" w:sz="4" w:space="0" w:color="auto"/>
              <w:right w:val="single" w:sz="4" w:space="0" w:color="auto"/>
            </w:tcBorders>
          </w:tcPr>
          <w:p w14:paraId="56F37086"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Автомобильная дорога 1Р 242 (Р-242) Пермь – Екатеринбург, реконструкция на участке 13+815 – км 325+810</w:t>
            </w:r>
          </w:p>
          <w:p w14:paraId="5430ABC8" w14:textId="77777777" w:rsidR="003501B9" w:rsidRPr="003501B9" w:rsidRDefault="003501B9" w:rsidP="00DD70E1">
            <w:pPr>
              <w:tabs>
                <w:tab w:val="left" w:pos="9923"/>
              </w:tabs>
              <w:autoSpaceDE w:val="0"/>
              <w:autoSpaceDN w:val="0"/>
              <w:adjustRightInd w:val="0"/>
              <w:jc w:val="both"/>
              <w:rPr>
                <w:spacing w:val="2"/>
                <w:sz w:val="24"/>
                <w:szCs w:val="24"/>
                <w:shd w:val="clear" w:color="auto" w:fill="FFFFFF"/>
                <w:lang w:eastAsia="x-none"/>
              </w:rPr>
            </w:pPr>
          </w:p>
        </w:tc>
        <w:tc>
          <w:tcPr>
            <w:tcW w:w="4516" w:type="dxa"/>
            <w:tcBorders>
              <w:top w:val="single" w:sz="4" w:space="0" w:color="auto"/>
              <w:left w:val="single" w:sz="4" w:space="0" w:color="auto"/>
              <w:bottom w:val="single" w:sz="4" w:space="0" w:color="auto"/>
              <w:right w:val="single" w:sz="4" w:space="0" w:color="auto"/>
            </w:tcBorders>
            <w:hideMark/>
          </w:tcPr>
          <w:p w14:paraId="6A3AEF18"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Пермский край, Кунгурский, Пермский районы, г. Пермь, Суксунский район, Свердловская область, Ачитский район, г. Екатеринбург, Красноуфимский, Нижнесергинский районы,</w:t>
            </w:r>
          </w:p>
          <w:p w14:paraId="71F36AF2"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гг. Первоуральск, Ревда</w:t>
            </w:r>
          </w:p>
        </w:tc>
        <w:tc>
          <w:tcPr>
            <w:tcW w:w="1586" w:type="dxa"/>
            <w:tcBorders>
              <w:top w:val="single" w:sz="4" w:space="0" w:color="auto"/>
              <w:left w:val="single" w:sz="4" w:space="0" w:color="auto"/>
              <w:bottom w:val="single" w:sz="4" w:space="0" w:color="auto"/>
              <w:right w:val="single" w:sz="4" w:space="0" w:color="auto"/>
            </w:tcBorders>
            <w:hideMark/>
          </w:tcPr>
          <w:p w14:paraId="225AB017"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Участки: 1) протяженность 5,27 км, категория IА;</w:t>
            </w:r>
          </w:p>
          <w:p w14:paraId="0C2224AC"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2) протяженность 322,61 км, категория IБ;</w:t>
            </w:r>
          </w:p>
          <w:p w14:paraId="14E58472"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3) протяженность 29,35 км, категория IА.</w:t>
            </w:r>
          </w:p>
        </w:tc>
        <w:tc>
          <w:tcPr>
            <w:tcW w:w="1701" w:type="dxa"/>
            <w:tcBorders>
              <w:top w:val="single" w:sz="4" w:space="0" w:color="auto"/>
              <w:left w:val="single" w:sz="4" w:space="0" w:color="auto"/>
              <w:bottom w:val="single" w:sz="4" w:space="0" w:color="auto"/>
              <w:right w:val="single" w:sz="4" w:space="0" w:color="auto"/>
            </w:tcBorders>
            <w:hideMark/>
          </w:tcPr>
          <w:p w14:paraId="4416D877" w14:textId="77777777" w:rsidR="003501B9" w:rsidRPr="003501B9" w:rsidRDefault="003501B9" w:rsidP="00DD70E1">
            <w:pPr>
              <w:tabs>
                <w:tab w:val="left" w:pos="9923"/>
              </w:tabs>
              <w:autoSpaceDE w:val="0"/>
              <w:autoSpaceDN w:val="0"/>
              <w:adjustRightInd w:val="0"/>
              <w:jc w:val="both"/>
              <w:rPr>
                <w:rFonts w:eastAsia="Calibri"/>
                <w:sz w:val="24"/>
                <w:szCs w:val="24"/>
              </w:rPr>
            </w:pPr>
            <w:r w:rsidRPr="003501B9">
              <w:rPr>
                <w:rFonts w:eastAsia="Calibri"/>
                <w:sz w:val="24"/>
                <w:szCs w:val="24"/>
              </w:rPr>
              <w:t>зона транспортной инфраструктуры</w:t>
            </w:r>
          </w:p>
        </w:tc>
        <w:tc>
          <w:tcPr>
            <w:tcW w:w="2069" w:type="dxa"/>
            <w:tcBorders>
              <w:top w:val="single" w:sz="4" w:space="0" w:color="auto"/>
              <w:left w:val="single" w:sz="4" w:space="0" w:color="auto"/>
              <w:bottom w:val="single" w:sz="4" w:space="0" w:color="auto"/>
              <w:right w:val="single" w:sz="4" w:space="0" w:color="auto"/>
            </w:tcBorders>
            <w:hideMark/>
          </w:tcPr>
          <w:p w14:paraId="3B7B18E9" w14:textId="77777777" w:rsidR="003501B9" w:rsidRPr="003501B9" w:rsidRDefault="003501B9" w:rsidP="00DD70E1">
            <w:pPr>
              <w:tabs>
                <w:tab w:val="left" w:pos="9923"/>
              </w:tabs>
              <w:autoSpaceDE w:val="0"/>
              <w:autoSpaceDN w:val="0"/>
              <w:adjustRightInd w:val="0"/>
              <w:jc w:val="both"/>
              <w:rPr>
                <w:rFonts w:eastAsia="Calibri"/>
                <w:sz w:val="24"/>
                <w:szCs w:val="24"/>
              </w:rPr>
            </w:pPr>
            <w:r w:rsidRPr="003501B9">
              <w:rPr>
                <w:rFonts w:eastAsia="Calibri"/>
                <w:sz w:val="24"/>
                <w:szCs w:val="24"/>
              </w:rPr>
              <w:t>2022 г.</w:t>
            </w:r>
          </w:p>
          <w:p w14:paraId="7C7767A6" w14:textId="77777777" w:rsidR="003501B9" w:rsidRPr="003501B9" w:rsidRDefault="003501B9" w:rsidP="00DD70E1">
            <w:pPr>
              <w:tabs>
                <w:tab w:val="left" w:pos="9923"/>
              </w:tabs>
              <w:autoSpaceDE w:val="0"/>
              <w:autoSpaceDN w:val="0"/>
              <w:adjustRightInd w:val="0"/>
              <w:jc w:val="both"/>
              <w:rPr>
                <w:rFonts w:eastAsia="Calibri"/>
                <w:sz w:val="24"/>
                <w:szCs w:val="24"/>
              </w:rPr>
            </w:pPr>
            <w:r w:rsidRPr="003501B9">
              <w:rPr>
                <w:rFonts w:eastAsia="Calibri"/>
                <w:sz w:val="24"/>
                <w:szCs w:val="24"/>
              </w:rPr>
              <w:t>(согласно сведениям из Федеральной адресной инвестиционной программы, утвержденной Министерством экономического развития РФ 11 декабря 2018 г.)</w:t>
            </w:r>
          </w:p>
        </w:tc>
        <w:tc>
          <w:tcPr>
            <w:tcW w:w="2534" w:type="dxa"/>
            <w:tcBorders>
              <w:top w:val="single" w:sz="4" w:space="0" w:color="auto"/>
              <w:left w:val="single" w:sz="4" w:space="0" w:color="auto"/>
              <w:bottom w:val="single" w:sz="4" w:space="0" w:color="auto"/>
              <w:right w:val="single" w:sz="4" w:space="0" w:color="auto"/>
            </w:tcBorders>
            <w:hideMark/>
          </w:tcPr>
          <w:p w14:paraId="0BD056AD"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автомобильная дорога с реконструкцией на участках:</w:t>
            </w:r>
          </w:p>
          <w:p w14:paraId="5299D8A1"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1) км 8+550 - км 13+815;</w:t>
            </w:r>
          </w:p>
          <w:p w14:paraId="731871A6"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2) км 13+815 - км 325+810;</w:t>
            </w:r>
          </w:p>
          <w:p w14:paraId="0BCCF35B"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3) км 325+810 - км 355+161.</w:t>
            </w:r>
          </w:p>
        </w:tc>
      </w:tr>
      <w:tr w:rsidR="003501B9" w:rsidRPr="003501B9" w14:paraId="78E05EC4" w14:textId="77777777" w:rsidTr="003501B9">
        <w:trPr>
          <w:jc w:val="center"/>
        </w:trPr>
        <w:tc>
          <w:tcPr>
            <w:tcW w:w="749" w:type="dxa"/>
            <w:tcBorders>
              <w:top w:val="single" w:sz="4" w:space="0" w:color="auto"/>
              <w:left w:val="single" w:sz="4" w:space="0" w:color="auto"/>
              <w:bottom w:val="single" w:sz="4" w:space="0" w:color="auto"/>
              <w:right w:val="single" w:sz="4" w:space="0" w:color="auto"/>
            </w:tcBorders>
            <w:hideMark/>
          </w:tcPr>
          <w:p w14:paraId="3C892549" w14:textId="77777777" w:rsidR="003501B9" w:rsidRPr="003501B9" w:rsidRDefault="003501B9" w:rsidP="00DD70E1">
            <w:pPr>
              <w:tabs>
                <w:tab w:val="left" w:pos="9923"/>
              </w:tabs>
              <w:autoSpaceDE w:val="0"/>
              <w:autoSpaceDN w:val="0"/>
              <w:adjustRightInd w:val="0"/>
              <w:jc w:val="both"/>
              <w:rPr>
                <w:sz w:val="24"/>
                <w:szCs w:val="24"/>
              </w:rPr>
            </w:pPr>
            <w:r w:rsidRPr="003501B9">
              <w:rPr>
                <w:sz w:val="24"/>
                <w:szCs w:val="24"/>
              </w:rPr>
              <w:t>Ф2</w:t>
            </w:r>
          </w:p>
        </w:tc>
        <w:tc>
          <w:tcPr>
            <w:tcW w:w="2991" w:type="dxa"/>
            <w:tcBorders>
              <w:top w:val="single" w:sz="4" w:space="0" w:color="auto"/>
              <w:left w:val="single" w:sz="4" w:space="0" w:color="auto"/>
              <w:bottom w:val="single" w:sz="4" w:space="0" w:color="auto"/>
              <w:right w:val="single" w:sz="4" w:space="0" w:color="auto"/>
            </w:tcBorders>
            <w:hideMark/>
          </w:tcPr>
          <w:p w14:paraId="746848D8" w14:textId="77777777" w:rsidR="003501B9" w:rsidRPr="003501B9" w:rsidRDefault="003501B9" w:rsidP="00DD70E1">
            <w:pPr>
              <w:tabs>
                <w:tab w:val="left" w:pos="9923"/>
              </w:tabs>
              <w:autoSpaceDE w:val="0"/>
              <w:autoSpaceDN w:val="0"/>
              <w:adjustRightInd w:val="0"/>
              <w:jc w:val="both"/>
              <w:rPr>
                <w:spacing w:val="2"/>
                <w:sz w:val="24"/>
                <w:szCs w:val="24"/>
                <w:shd w:val="clear" w:color="auto" w:fill="FFFFFF"/>
                <w:lang w:eastAsia="x-none"/>
              </w:rPr>
            </w:pPr>
            <w:r w:rsidRPr="003501B9">
              <w:rPr>
                <w:spacing w:val="2"/>
                <w:sz w:val="24"/>
                <w:szCs w:val="24"/>
                <w:shd w:val="clear" w:color="auto" w:fill="FFFFFF"/>
                <w:lang w:val="x-none" w:eastAsia="x-none"/>
              </w:rPr>
              <w:t>Казань – Екатеринбург</w:t>
            </w:r>
            <w:r w:rsidRPr="003501B9">
              <w:rPr>
                <w:spacing w:val="2"/>
                <w:sz w:val="24"/>
                <w:szCs w:val="24"/>
                <w:shd w:val="clear" w:color="auto" w:fill="FFFFFF"/>
                <w:lang w:eastAsia="x-none"/>
              </w:rPr>
              <w:t>,</w:t>
            </w:r>
            <w:r w:rsidRPr="003501B9">
              <w:rPr>
                <w:spacing w:val="2"/>
                <w:sz w:val="24"/>
                <w:szCs w:val="24"/>
                <w:shd w:val="clear" w:color="auto" w:fill="FFFFFF"/>
                <w:lang w:val="x-none" w:eastAsia="x-none"/>
              </w:rPr>
              <w:t xml:space="preserve"> строительство высокоскоростной железнодорожной магистрали</w:t>
            </w:r>
            <w:r w:rsidRPr="003501B9">
              <w:rPr>
                <w:spacing w:val="2"/>
                <w:sz w:val="24"/>
                <w:szCs w:val="24"/>
                <w:shd w:val="clear" w:color="auto" w:fill="FFFFFF"/>
                <w:lang w:eastAsia="x-none"/>
              </w:rPr>
              <w:t>, со строительством и реконструкцией вокзалов, станций, раздельных пунктов с путевым развитием, а также со строительством рокадных железнодорожных линий со скоростным движением</w:t>
            </w:r>
          </w:p>
        </w:tc>
        <w:tc>
          <w:tcPr>
            <w:tcW w:w="4516" w:type="dxa"/>
            <w:tcBorders>
              <w:top w:val="single" w:sz="4" w:space="0" w:color="auto"/>
              <w:left w:val="single" w:sz="4" w:space="0" w:color="auto"/>
              <w:bottom w:val="single" w:sz="4" w:space="0" w:color="auto"/>
              <w:right w:val="single" w:sz="4" w:space="0" w:color="auto"/>
            </w:tcBorders>
            <w:hideMark/>
          </w:tcPr>
          <w:p w14:paraId="5FBF72D0" w14:textId="77777777" w:rsidR="003501B9" w:rsidRPr="003501B9" w:rsidRDefault="003501B9" w:rsidP="00DD70E1">
            <w:pPr>
              <w:tabs>
                <w:tab w:val="left" w:pos="9923"/>
              </w:tabs>
              <w:autoSpaceDE w:val="0"/>
              <w:autoSpaceDN w:val="0"/>
              <w:adjustRightInd w:val="0"/>
              <w:jc w:val="both"/>
              <w:rPr>
                <w:sz w:val="22"/>
                <w:szCs w:val="22"/>
              </w:rPr>
            </w:pPr>
            <w:r w:rsidRPr="003501B9">
              <w:rPr>
                <w:sz w:val="22"/>
                <w:szCs w:val="22"/>
              </w:rPr>
              <w:t>г. Казань, Высокогорский, Пестречинский, Тюлячинский, Сабинский, Мамадышский, Елабужский районы, г. Елабуга, Менделеевский район Республики Татарстан, Алнашский район Удмуртской Республики, Агрызский район Республики Татарстан, Киясовский, Каракулинский районы Удмуртской Республики, Краснокамский, Янаульский районы Республики Башкортостан, Куединский район Пермского края, Татышлинский район Республики Башкортостан, Чернушинский, Октябрьский районы Пермского края, Красноуфимский, Ачитский, Нижнесергинский районы, г. Первоуральск, г. Екатеринбург Свердловской области</w:t>
            </w:r>
          </w:p>
        </w:tc>
        <w:tc>
          <w:tcPr>
            <w:tcW w:w="1586" w:type="dxa"/>
            <w:tcBorders>
              <w:top w:val="single" w:sz="4" w:space="0" w:color="auto"/>
              <w:left w:val="single" w:sz="4" w:space="0" w:color="auto"/>
              <w:bottom w:val="single" w:sz="4" w:space="0" w:color="auto"/>
              <w:right w:val="single" w:sz="4" w:space="0" w:color="auto"/>
            </w:tcBorders>
            <w:hideMark/>
          </w:tcPr>
          <w:p w14:paraId="4EA48894" w14:textId="77777777" w:rsidR="003501B9" w:rsidRPr="003501B9" w:rsidRDefault="003501B9" w:rsidP="00DD70E1">
            <w:pPr>
              <w:tabs>
                <w:tab w:val="left" w:pos="9923"/>
              </w:tabs>
              <w:autoSpaceDE w:val="0"/>
              <w:autoSpaceDN w:val="0"/>
              <w:adjustRightInd w:val="0"/>
              <w:jc w:val="center"/>
              <w:rPr>
                <w:sz w:val="24"/>
                <w:szCs w:val="24"/>
              </w:rPr>
            </w:pPr>
            <w:r w:rsidRPr="003501B9">
              <w:rPr>
                <w:sz w:val="24"/>
                <w:szCs w:val="24"/>
              </w:rPr>
              <w:t>766 км</w:t>
            </w:r>
          </w:p>
        </w:tc>
        <w:tc>
          <w:tcPr>
            <w:tcW w:w="1701" w:type="dxa"/>
            <w:tcBorders>
              <w:top w:val="single" w:sz="4" w:space="0" w:color="auto"/>
              <w:left w:val="single" w:sz="4" w:space="0" w:color="auto"/>
              <w:bottom w:val="single" w:sz="4" w:space="0" w:color="auto"/>
              <w:right w:val="single" w:sz="4" w:space="0" w:color="auto"/>
            </w:tcBorders>
            <w:hideMark/>
          </w:tcPr>
          <w:p w14:paraId="191868A4" w14:textId="77777777" w:rsidR="003501B9" w:rsidRPr="003501B9" w:rsidRDefault="003501B9" w:rsidP="00DD70E1">
            <w:pPr>
              <w:tabs>
                <w:tab w:val="left" w:pos="9923"/>
              </w:tabs>
              <w:autoSpaceDE w:val="0"/>
              <w:autoSpaceDN w:val="0"/>
              <w:adjustRightInd w:val="0"/>
              <w:jc w:val="center"/>
              <w:rPr>
                <w:rFonts w:eastAsia="Calibri"/>
                <w:sz w:val="24"/>
                <w:szCs w:val="24"/>
              </w:rPr>
            </w:pPr>
            <w:r w:rsidRPr="003501B9">
              <w:rPr>
                <w:rFonts w:eastAsia="Calibri"/>
                <w:sz w:val="24"/>
                <w:szCs w:val="24"/>
              </w:rPr>
              <w:t>-</w:t>
            </w:r>
          </w:p>
        </w:tc>
        <w:tc>
          <w:tcPr>
            <w:tcW w:w="2069" w:type="dxa"/>
            <w:tcBorders>
              <w:top w:val="single" w:sz="4" w:space="0" w:color="auto"/>
              <w:left w:val="single" w:sz="4" w:space="0" w:color="auto"/>
              <w:bottom w:val="single" w:sz="4" w:space="0" w:color="auto"/>
              <w:right w:val="single" w:sz="4" w:space="0" w:color="auto"/>
            </w:tcBorders>
            <w:hideMark/>
          </w:tcPr>
          <w:p w14:paraId="58730B02" w14:textId="77777777" w:rsidR="003501B9" w:rsidRPr="003501B9" w:rsidRDefault="003501B9" w:rsidP="00DD70E1">
            <w:pPr>
              <w:tabs>
                <w:tab w:val="left" w:pos="9923"/>
              </w:tabs>
              <w:autoSpaceDE w:val="0"/>
              <w:autoSpaceDN w:val="0"/>
              <w:adjustRightInd w:val="0"/>
              <w:jc w:val="both"/>
              <w:rPr>
                <w:rFonts w:eastAsia="Calibri"/>
                <w:sz w:val="24"/>
                <w:szCs w:val="24"/>
              </w:rPr>
            </w:pPr>
            <w:r w:rsidRPr="003501B9">
              <w:rPr>
                <w:rFonts w:eastAsia="Calibri"/>
                <w:sz w:val="24"/>
                <w:szCs w:val="24"/>
              </w:rPr>
              <w:t>будет дополнительно уточняться по результатам корректировки Транспортной стратегии Российской Федерации на период до 2030 года</w:t>
            </w:r>
          </w:p>
        </w:tc>
        <w:tc>
          <w:tcPr>
            <w:tcW w:w="2534" w:type="dxa"/>
            <w:tcBorders>
              <w:top w:val="single" w:sz="4" w:space="0" w:color="auto"/>
              <w:left w:val="single" w:sz="4" w:space="0" w:color="auto"/>
              <w:bottom w:val="single" w:sz="4" w:space="0" w:color="auto"/>
              <w:right w:val="single" w:sz="4" w:space="0" w:color="auto"/>
            </w:tcBorders>
            <w:hideMark/>
          </w:tcPr>
          <w:p w14:paraId="507A24BE" w14:textId="77777777" w:rsidR="003501B9" w:rsidRPr="003501B9" w:rsidRDefault="003501B9" w:rsidP="00DD70E1">
            <w:pPr>
              <w:tabs>
                <w:tab w:val="left" w:pos="9923"/>
              </w:tabs>
              <w:autoSpaceDE w:val="0"/>
              <w:autoSpaceDN w:val="0"/>
              <w:adjustRightInd w:val="0"/>
              <w:jc w:val="both"/>
              <w:rPr>
                <w:sz w:val="24"/>
                <w:szCs w:val="24"/>
              </w:rPr>
            </w:pPr>
            <w:r w:rsidRPr="003501B9">
              <w:rPr>
                <w:spacing w:val="2"/>
                <w:sz w:val="24"/>
                <w:szCs w:val="24"/>
                <w:shd w:val="clear" w:color="auto" w:fill="FFFFFF"/>
                <w:lang w:eastAsia="x-none"/>
              </w:rPr>
              <w:t xml:space="preserve"> </w:t>
            </w:r>
            <w:r w:rsidRPr="003501B9">
              <w:rPr>
                <w:spacing w:val="2"/>
                <w:sz w:val="24"/>
                <w:szCs w:val="24"/>
                <w:shd w:val="clear" w:color="auto" w:fill="FFFFFF"/>
                <w:lang w:val="x-none" w:eastAsia="x-none"/>
              </w:rPr>
              <w:t>Чернушка - Пермь, строительство рокадной железнодорожной линии со скоростным движением протяженностью 205,5 км (Чернушинский, Бардымский, Уинский, Ординский, Кунгурский, Пермский районы, г. Пермь Пермского края</w:t>
            </w:r>
            <w:r w:rsidRPr="003501B9">
              <w:rPr>
                <w:spacing w:val="2"/>
                <w:sz w:val="24"/>
                <w:szCs w:val="24"/>
                <w:shd w:val="clear" w:color="auto" w:fill="FFFFFF"/>
                <w:lang w:eastAsia="x-none"/>
              </w:rPr>
              <w:t>))</w:t>
            </w:r>
          </w:p>
        </w:tc>
      </w:tr>
    </w:tbl>
    <w:p w14:paraId="52A08BEC" w14:textId="77777777" w:rsidR="003501B9" w:rsidRPr="003501B9" w:rsidRDefault="003501B9" w:rsidP="00DD70E1">
      <w:pPr>
        <w:tabs>
          <w:tab w:val="left" w:pos="9923"/>
        </w:tabs>
        <w:rPr>
          <w:szCs w:val="24"/>
        </w:rPr>
        <w:sectPr w:rsidR="003501B9" w:rsidRPr="003501B9">
          <w:pgSz w:w="16838" w:h="11906" w:orient="landscape"/>
          <w:pgMar w:top="1418" w:right="1134" w:bottom="851" w:left="1134" w:header="709" w:footer="709" w:gutter="0"/>
          <w:cols w:space="720"/>
        </w:sectPr>
      </w:pPr>
    </w:p>
    <w:p w14:paraId="42E6CFC2" w14:textId="59304996" w:rsidR="003501B9" w:rsidRPr="00766C14" w:rsidRDefault="00766C14" w:rsidP="00766C14">
      <w:pPr>
        <w:tabs>
          <w:tab w:val="left" w:pos="9923"/>
        </w:tabs>
        <w:autoSpaceDE w:val="0"/>
        <w:autoSpaceDN w:val="0"/>
        <w:adjustRightInd w:val="0"/>
        <w:spacing w:line="240" w:lineRule="exact"/>
        <w:jc w:val="both"/>
        <w:rPr>
          <w:sz w:val="24"/>
          <w:szCs w:val="24"/>
          <w:lang w:eastAsia="en-US"/>
        </w:rPr>
      </w:pPr>
      <w:r w:rsidRPr="00766C14">
        <w:rPr>
          <w:sz w:val="24"/>
          <w:szCs w:val="24"/>
          <w:lang w:eastAsia="en-US"/>
        </w:rPr>
        <w:lastRenderedPageBreak/>
        <w:t>Примечание.</w:t>
      </w:r>
      <w:r>
        <w:rPr>
          <w:sz w:val="24"/>
          <w:szCs w:val="24"/>
          <w:lang w:eastAsia="en-US"/>
        </w:rPr>
        <w:t xml:space="preserve"> </w:t>
      </w:r>
      <w:r w:rsidR="003501B9" w:rsidRPr="00766C14">
        <w:rPr>
          <w:sz w:val="24"/>
          <w:szCs w:val="24"/>
          <w:lang w:eastAsia="en-US"/>
        </w:rPr>
        <w:t>Мероприятие Ф2 не отображено на картах в связи с отсутствием информации о планируемом местоположении.</w:t>
      </w:r>
    </w:p>
    <w:p w14:paraId="2BBD2C34" w14:textId="77777777" w:rsidR="003501B9" w:rsidRPr="00766C14" w:rsidRDefault="003501B9" w:rsidP="00766C14">
      <w:pPr>
        <w:tabs>
          <w:tab w:val="left" w:pos="9923"/>
        </w:tabs>
        <w:autoSpaceDE w:val="0"/>
        <w:autoSpaceDN w:val="0"/>
        <w:adjustRightInd w:val="0"/>
        <w:spacing w:line="240" w:lineRule="exact"/>
        <w:ind w:firstLine="709"/>
        <w:jc w:val="both"/>
        <w:rPr>
          <w:sz w:val="24"/>
          <w:szCs w:val="24"/>
          <w:lang w:eastAsia="en-US"/>
        </w:rPr>
      </w:pPr>
      <w:r w:rsidRPr="00766C14">
        <w:rPr>
          <w:sz w:val="24"/>
          <w:szCs w:val="24"/>
        </w:rPr>
        <w:t>Описание и параметры функциональных зон представлены в таблице 5.</w:t>
      </w:r>
    </w:p>
    <w:p w14:paraId="1355A1DB" w14:textId="77777777" w:rsidR="003501B9" w:rsidRPr="003501B9" w:rsidRDefault="003501B9" w:rsidP="00DD70E1">
      <w:pPr>
        <w:tabs>
          <w:tab w:val="left" w:pos="9923"/>
        </w:tabs>
        <w:autoSpaceDE w:val="0"/>
        <w:autoSpaceDN w:val="0"/>
        <w:adjustRightInd w:val="0"/>
        <w:jc w:val="both"/>
        <w:rPr>
          <w:szCs w:val="24"/>
          <w:lang w:eastAsia="en-US"/>
        </w:rPr>
      </w:pPr>
    </w:p>
    <w:p w14:paraId="572F15AA" w14:textId="0DB3556D" w:rsidR="003501B9" w:rsidRDefault="003501B9" w:rsidP="00766C14">
      <w:pPr>
        <w:keepNext/>
        <w:keepLines/>
        <w:tabs>
          <w:tab w:val="left" w:pos="9923"/>
        </w:tabs>
        <w:spacing w:line="360" w:lineRule="exact"/>
        <w:ind w:firstLine="709"/>
        <w:jc w:val="center"/>
        <w:outlineLvl w:val="0"/>
        <w:rPr>
          <w:b/>
          <w:color w:val="000000"/>
          <w:szCs w:val="22"/>
        </w:rPr>
      </w:pPr>
      <w:bookmarkStart w:id="99" w:name="_Toc132892389"/>
      <w:r w:rsidRPr="003501B9">
        <w:rPr>
          <w:b/>
          <w:color w:val="000000"/>
          <w:szCs w:val="28"/>
        </w:rPr>
        <w:t xml:space="preserve">5.2. </w:t>
      </w:r>
      <w:bookmarkEnd w:id="98"/>
      <w:r w:rsidRPr="003501B9">
        <w:rPr>
          <w:b/>
          <w:color w:val="000000"/>
          <w:szCs w:val="28"/>
        </w:rPr>
        <w:t xml:space="preserve">Описание </w:t>
      </w:r>
      <w:r w:rsidRPr="003501B9">
        <w:rPr>
          <w:b/>
          <w:color w:val="000000"/>
          <w:szCs w:val="22"/>
        </w:rPr>
        <w:t>местоположени</w:t>
      </w:r>
      <w:r w:rsidR="000B393A">
        <w:rPr>
          <w:b/>
          <w:color w:val="000000"/>
          <w:szCs w:val="22"/>
        </w:rPr>
        <w:t>я</w:t>
      </w:r>
      <w:r w:rsidRPr="003501B9">
        <w:rPr>
          <w:b/>
          <w:color w:val="000000"/>
          <w:szCs w:val="22"/>
        </w:rPr>
        <w:t xml:space="preserve"> линейных объектов регионального значения</w:t>
      </w:r>
      <w:bookmarkEnd w:id="99"/>
    </w:p>
    <w:p w14:paraId="6DE3AEF5" w14:textId="77777777" w:rsidR="00B70A68" w:rsidRPr="003501B9" w:rsidRDefault="00B70A68" w:rsidP="00766C14">
      <w:pPr>
        <w:keepNext/>
        <w:keepLines/>
        <w:tabs>
          <w:tab w:val="left" w:pos="9923"/>
        </w:tabs>
        <w:spacing w:line="360" w:lineRule="exact"/>
        <w:ind w:firstLine="709"/>
        <w:jc w:val="center"/>
        <w:outlineLvl w:val="0"/>
        <w:rPr>
          <w:b/>
          <w:color w:val="000000"/>
          <w:szCs w:val="22"/>
        </w:rPr>
      </w:pPr>
    </w:p>
    <w:p w14:paraId="445F030F" w14:textId="0A51FA58" w:rsidR="003501B9" w:rsidRPr="003501B9" w:rsidRDefault="003501B9" w:rsidP="00766C14">
      <w:pPr>
        <w:tabs>
          <w:tab w:val="left" w:pos="9923"/>
        </w:tabs>
        <w:spacing w:line="360" w:lineRule="exact"/>
        <w:ind w:firstLine="709"/>
        <w:jc w:val="both"/>
      </w:pPr>
      <w:r w:rsidRPr="003501B9">
        <w:t xml:space="preserve">Планируемые к размещению (реконструкции) линейные объекты регионального значения на территории </w:t>
      </w:r>
      <w:r w:rsidR="007F394A">
        <w:t>Бершетского сельского поселения</w:t>
      </w:r>
      <w:r w:rsidRPr="003501B9">
        <w:t xml:space="preserve"> отсутствуют.</w:t>
      </w:r>
    </w:p>
    <w:p w14:paraId="0C052A4C" w14:textId="77777777" w:rsidR="003501B9" w:rsidRPr="003501B9" w:rsidRDefault="003501B9" w:rsidP="00766C14">
      <w:pPr>
        <w:tabs>
          <w:tab w:val="left" w:pos="9923"/>
        </w:tabs>
        <w:spacing w:line="360" w:lineRule="exact"/>
        <w:ind w:firstLine="709"/>
      </w:pPr>
      <w:bookmarkStart w:id="100" w:name="_Toc66805420"/>
      <w:bookmarkStart w:id="101" w:name="_Toc17040900"/>
      <w:bookmarkStart w:id="102" w:name="_Toc335644986"/>
    </w:p>
    <w:p w14:paraId="3D3462E7" w14:textId="42A64E23" w:rsidR="003501B9" w:rsidRPr="003501B9" w:rsidRDefault="003501B9" w:rsidP="00766C14">
      <w:pPr>
        <w:keepNext/>
        <w:keepLines/>
        <w:tabs>
          <w:tab w:val="left" w:pos="9923"/>
        </w:tabs>
        <w:spacing w:line="360" w:lineRule="exact"/>
        <w:ind w:firstLine="709"/>
        <w:jc w:val="center"/>
        <w:outlineLvl w:val="0"/>
        <w:rPr>
          <w:b/>
          <w:color w:val="000000"/>
          <w:szCs w:val="22"/>
        </w:rPr>
      </w:pPr>
      <w:bookmarkStart w:id="103" w:name="_Toc132892390"/>
      <w:r w:rsidRPr="003501B9">
        <w:rPr>
          <w:b/>
          <w:color w:val="000000"/>
          <w:szCs w:val="22"/>
        </w:rPr>
        <w:t xml:space="preserve">5.3. </w:t>
      </w:r>
      <w:bookmarkEnd w:id="100"/>
      <w:r w:rsidRPr="003501B9">
        <w:rPr>
          <w:b/>
          <w:color w:val="000000"/>
          <w:szCs w:val="28"/>
        </w:rPr>
        <w:t xml:space="preserve">Описание </w:t>
      </w:r>
      <w:r w:rsidRPr="003501B9">
        <w:rPr>
          <w:b/>
          <w:color w:val="000000"/>
          <w:szCs w:val="22"/>
        </w:rPr>
        <w:t>местоположени</w:t>
      </w:r>
      <w:r w:rsidR="000B393A">
        <w:rPr>
          <w:b/>
          <w:color w:val="000000"/>
          <w:szCs w:val="22"/>
        </w:rPr>
        <w:t>я</w:t>
      </w:r>
      <w:r w:rsidRPr="003501B9">
        <w:rPr>
          <w:b/>
          <w:color w:val="000000"/>
          <w:szCs w:val="22"/>
        </w:rPr>
        <w:t xml:space="preserve"> линейных объектов местного значения</w:t>
      </w:r>
      <w:bookmarkEnd w:id="103"/>
    </w:p>
    <w:p w14:paraId="1DC301BA" w14:textId="77777777" w:rsidR="003501B9" w:rsidRPr="003501B9" w:rsidRDefault="003501B9" w:rsidP="00766C14">
      <w:pPr>
        <w:tabs>
          <w:tab w:val="left" w:pos="9923"/>
        </w:tabs>
        <w:spacing w:line="360" w:lineRule="exact"/>
        <w:ind w:firstLine="709"/>
        <w:jc w:val="center"/>
      </w:pPr>
    </w:p>
    <w:p w14:paraId="5D25ECD3" w14:textId="0A03BE13" w:rsidR="003501B9" w:rsidRPr="003501B9" w:rsidRDefault="003501B9" w:rsidP="00766C14">
      <w:pPr>
        <w:tabs>
          <w:tab w:val="left" w:pos="9923"/>
        </w:tabs>
        <w:spacing w:line="360" w:lineRule="exact"/>
        <w:ind w:firstLine="709"/>
        <w:jc w:val="both"/>
        <w:rPr>
          <w:szCs w:val="28"/>
        </w:rPr>
      </w:pPr>
      <w:r w:rsidRPr="003501B9">
        <w:t xml:space="preserve">Планируемые к размещению </w:t>
      </w:r>
      <w:r w:rsidRPr="003501B9">
        <w:rPr>
          <w:szCs w:val="28"/>
        </w:rPr>
        <w:t>распределительные газопроводы</w:t>
      </w:r>
      <w:r w:rsidRPr="003501B9">
        <w:t xml:space="preserve"> местного значения на территории</w:t>
      </w:r>
      <w:r w:rsidR="00B03DE6">
        <w:t xml:space="preserve"> </w:t>
      </w:r>
      <w:r w:rsidR="007F394A">
        <w:t>Бершетского сельского поселения</w:t>
      </w:r>
      <w:r w:rsidRPr="003501B9">
        <w:t xml:space="preserve"> отображены согласно </w:t>
      </w:r>
      <w:r w:rsidRPr="003501B9">
        <w:rPr>
          <w:szCs w:val="28"/>
        </w:rPr>
        <w:t xml:space="preserve">Схеме территориального планирования Пермского муниципального района, утвержденной решением Земского </w:t>
      </w:r>
      <w:r w:rsidR="00BE6F11">
        <w:rPr>
          <w:szCs w:val="28"/>
          <w:lang w:val="en-US"/>
        </w:rPr>
        <w:t>C</w:t>
      </w:r>
      <w:r w:rsidRPr="003501B9">
        <w:rPr>
          <w:szCs w:val="28"/>
        </w:rPr>
        <w:t xml:space="preserve">обрания Пермского муниципального района от 17 декабря 2010 № 134, а также на основании разработанной Региональной программы газификации жилищно-коммунального хозяйства, промышленных и иных организаций Пермского края на 2021-2030 годы, утвержденной постановлением Правительства Пермского края от 29 декабря 2021 </w:t>
      </w:r>
      <w:r w:rsidR="00BB1F97">
        <w:rPr>
          <w:szCs w:val="28"/>
        </w:rPr>
        <w:t>№</w:t>
      </w:r>
      <w:r w:rsidRPr="003501B9">
        <w:rPr>
          <w:szCs w:val="28"/>
        </w:rPr>
        <w:t xml:space="preserve"> 112-п.</w:t>
      </w:r>
    </w:p>
    <w:p w14:paraId="12FB3398" w14:textId="24A685F8" w:rsidR="003501B9" w:rsidRPr="003501B9" w:rsidRDefault="003501B9" w:rsidP="00766C14">
      <w:pPr>
        <w:tabs>
          <w:tab w:val="left" w:pos="9923"/>
        </w:tabs>
        <w:spacing w:line="360" w:lineRule="exact"/>
        <w:ind w:firstLine="709"/>
        <w:jc w:val="both"/>
        <w:rPr>
          <w:szCs w:val="28"/>
        </w:rPr>
      </w:pPr>
      <w:r w:rsidRPr="003501B9">
        <w:t xml:space="preserve">Планируемый к размещению </w:t>
      </w:r>
      <w:r w:rsidRPr="003501B9">
        <w:rPr>
          <w:rFonts w:eastAsia="Calibri"/>
          <w:szCs w:val="24"/>
        </w:rPr>
        <w:t>участок водопровода, а также устройство колодца</w:t>
      </w:r>
      <w:r w:rsidRPr="003501B9">
        <w:t xml:space="preserve"> местного значения на территории </w:t>
      </w:r>
      <w:r w:rsidR="007F394A">
        <w:t>Бершетского сельского поселения</w:t>
      </w:r>
      <w:r w:rsidRPr="003501B9">
        <w:t xml:space="preserve"> отображены согласно</w:t>
      </w:r>
      <w:r w:rsidRPr="003501B9">
        <w:rPr>
          <w:szCs w:val="28"/>
        </w:rPr>
        <w:t xml:space="preserve"> «Схеме водоснабжения муниципального образования «Бершетского сельского поселения» Пермского муниципального района Пермского края», утвержденной Администрацией поселения.</w:t>
      </w:r>
    </w:p>
    <w:p w14:paraId="49F718FF" w14:textId="77777777" w:rsidR="003501B9" w:rsidRPr="003501B9" w:rsidRDefault="003501B9" w:rsidP="00DD70E1">
      <w:pPr>
        <w:tabs>
          <w:tab w:val="left" w:pos="9923"/>
        </w:tabs>
        <w:ind w:right="-2"/>
        <w:jc w:val="right"/>
        <w:rPr>
          <w:rFonts w:eastAsia="Calibri"/>
          <w:szCs w:val="24"/>
        </w:rPr>
      </w:pPr>
      <w:r w:rsidRPr="003501B9">
        <w:rPr>
          <w:rFonts w:eastAsia="Calibri"/>
          <w:szCs w:val="24"/>
        </w:rPr>
        <w:t xml:space="preserve">Таблица </w:t>
      </w:r>
      <w:bookmarkEnd w:id="101"/>
      <w:bookmarkEnd w:id="102"/>
      <w:r w:rsidRPr="003501B9">
        <w:rPr>
          <w:rFonts w:eastAsia="Calibri"/>
          <w:szCs w:val="24"/>
        </w:rPr>
        <w:t>10</w:t>
      </w:r>
    </w:p>
    <w:tbl>
      <w:tblPr>
        <w:tblW w:w="10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8"/>
        <w:gridCol w:w="2048"/>
        <w:gridCol w:w="2728"/>
        <w:gridCol w:w="1559"/>
        <w:gridCol w:w="1195"/>
        <w:gridCol w:w="1855"/>
      </w:tblGrid>
      <w:tr w:rsidR="003501B9" w:rsidRPr="003501B9" w14:paraId="34C9DE72" w14:textId="77777777" w:rsidTr="00D177B3">
        <w:trPr>
          <w:tblHeader/>
          <w:jc w:val="center"/>
        </w:trPr>
        <w:tc>
          <w:tcPr>
            <w:tcW w:w="748" w:type="dxa"/>
            <w:tcBorders>
              <w:top w:val="single" w:sz="4" w:space="0" w:color="auto"/>
              <w:left w:val="single" w:sz="4" w:space="0" w:color="auto"/>
              <w:bottom w:val="single" w:sz="4" w:space="0" w:color="auto"/>
              <w:right w:val="single" w:sz="4" w:space="0" w:color="auto"/>
            </w:tcBorders>
            <w:hideMark/>
          </w:tcPr>
          <w:p w14:paraId="2786D31E"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 xml:space="preserve">№ на карте  </w:t>
            </w:r>
          </w:p>
        </w:tc>
        <w:tc>
          <w:tcPr>
            <w:tcW w:w="2048" w:type="dxa"/>
            <w:tcBorders>
              <w:top w:val="single" w:sz="4" w:space="0" w:color="auto"/>
              <w:left w:val="single" w:sz="4" w:space="0" w:color="auto"/>
              <w:bottom w:val="single" w:sz="4" w:space="0" w:color="auto"/>
              <w:right w:val="single" w:sz="4" w:space="0" w:color="auto"/>
            </w:tcBorders>
            <w:hideMark/>
          </w:tcPr>
          <w:p w14:paraId="7A5DEFA0"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Наименование объекта</w:t>
            </w:r>
          </w:p>
        </w:tc>
        <w:tc>
          <w:tcPr>
            <w:tcW w:w="2728" w:type="dxa"/>
            <w:tcBorders>
              <w:top w:val="single" w:sz="4" w:space="0" w:color="auto"/>
              <w:left w:val="single" w:sz="4" w:space="0" w:color="auto"/>
              <w:bottom w:val="single" w:sz="4" w:space="0" w:color="auto"/>
              <w:right w:val="single" w:sz="4" w:space="0" w:color="auto"/>
            </w:tcBorders>
            <w:hideMark/>
          </w:tcPr>
          <w:p w14:paraId="00BEC324"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Местоположение</w:t>
            </w:r>
          </w:p>
        </w:tc>
        <w:tc>
          <w:tcPr>
            <w:tcW w:w="1559" w:type="dxa"/>
            <w:tcBorders>
              <w:top w:val="single" w:sz="4" w:space="0" w:color="auto"/>
              <w:left w:val="single" w:sz="4" w:space="0" w:color="auto"/>
              <w:bottom w:val="single" w:sz="4" w:space="0" w:color="auto"/>
              <w:right w:val="single" w:sz="4" w:space="0" w:color="auto"/>
            </w:tcBorders>
            <w:hideMark/>
          </w:tcPr>
          <w:p w14:paraId="3150F2DA"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Характеристика</w:t>
            </w:r>
          </w:p>
        </w:tc>
        <w:tc>
          <w:tcPr>
            <w:tcW w:w="1195" w:type="dxa"/>
            <w:tcBorders>
              <w:top w:val="single" w:sz="4" w:space="0" w:color="auto"/>
              <w:left w:val="single" w:sz="4" w:space="0" w:color="auto"/>
              <w:bottom w:val="single" w:sz="4" w:space="0" w:color="auto"/>
              <w:right w:val="single" w:sz="4" w:space="0" w:color="auto"/>
            </w:tcBorders>
            <w:hideMark/>
          </w:tcPr>
          <w:p w14:paraId="09816692"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Очередность выполнения</w:t>
            </w:r>
          </w:p>
        </w:tc>
        <w:tc>
          <w:tcPr>
            <w:tcW w:w="1855" w:type="dxa"/>
            <w:tcBorders>
              <w:top w:val="single" w:sz="4" w:space="0" w:color="auto"/>
              <w:left w:val="single" w:sz="4" w:space="0" w:color="auto"/>
              <w:bottom w:val="single" w:sz="4" w:space="0" w:color="auto"/>
              <w:right w:val="single" w:sz="4" w:space="0" w:color="auto"/>
            </w:tcBorders>
            <w:hideMark/>
          </w:tcPr>
          <w:p w14:paraId="4448B80F"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Устанавливаемые зоны с особыми условиями использования территорий</w:t>
            </w:r>
          </w:p>
        </w:tc>
      </w:tr>
      <w:tr w:rsidR="003501B9" w:rsidRPr="003501B9" w14:paraId="2B9E3562" w14:textId="77777777" w:rsidTr="00D177B3">
        <w:trPr>
          <w:jc w:val="center"/>
        </w:trPr>
        <w:tc>
          <w:tcPr>
            <w:tcW w:w="748" w:type="dxa"/>
            <w:tcBorders>
              <w:top w:val="single" w:sz="4" w:space="0" w:color="auto"/>
              <w:left w:val="single" w:sz="4" w:space="0" w:color="auto"/>
              <w:bottom w:val="single" w:sz="4" w:space="0" w:color="auto"/>
              <w:right w:val="single" w:sz="4" w:space="0" w:color="auto"/>
            </w:tcBorders>
            <w:hideMark/>
          </w:tcPr>
          <w:p w14:paraId="3F67860B" w14:textId="77777777" w:rsidR="003501B9" w:rsidRPr="003501B9" w:rsidRDefault="003501B9" w:rsidP="00DD70E1">
            <w:pPr>
              <w:tabs>
                <w:tab w:val="left" w:pos="9923"/>
              </w:tabs>
              <w:autoSpaceDE w:val="0"/>
              <w:autoSpaceDN w:val="0"/>
              <w:adjustRightInd w:val="0"/>
              <w:jc w:val="both"/>
              <w:rPr>
                <w:szCs w:val="24"/>
              </w:rPr>
            </w:pPr>
            <w:r w:rsidRPr="003501B9">
              <w:rPr>
                <w:rFonts w:eastAsia="Calibri"/>
                <w:szCs w:val="24"/>
              </w:rPr>
              <w:t>М2</w:t>
            </w:r>
          </w:p>
        </w:tc>
        <w:tc>
          <w:tcPr>
            <w:tcW w:w="2048" w:type="dxa"/>
            <w:tcBorders>
              <w:top w:val="single" w:sz="4" w:space="0" w:color="auto"/>
              <w:left w:val="single" w:sz="4" w:space="0" w:color="auto"/>
              <w:bottom w:val="single" w:sz="4" w:space="0" w:color="auto"/>
              <w:right w:val="single" w:sz="4" w:space="0" w:color="auto"/>
            </w:tcBorders>
            <w:hideMark/>
          </w:tcPr>
          <w:p w14:paraId="018E2A8B" w14:textId="77777777" w:rsidR="003501B9" w:rsidRPr="003501B9" w:rsidRDefault="003501B9" w:rsidP="00DD70E1">
            <w:pPr>
              <w:tabs>
                <w:tab w:val="left" w:pos="9923"/>
              </w:tabs>
              <w:autoSpaceDE w:val="0"/>
              <w:autoSpaceDN w:val="0"/>
              <w:adjustRightInd w:val="0"/>
              <w:jc w:val="both"/>
              <w:rPr>
                <w:spacing w:val="2"/>
                <w:szCs w:val="28"/>
                <w:shd w:val="clear" w:color="auto" w:fill="FFFFFF"/>
                <w:lang w:val="x-none" w:eastAsia="x-none"/>
              </w:rPr>
            </w:pPr>
            <w:r w:rsidRPr="003501B9">
              <w:rPr>
                <w:szCs w:val="28"/>
              </w:rPr>
              <w:t xml:space="preserve">Размещение распределительных газопроводов </w:t>
            </w:r>
          </w:p>
        </w:tc>
        <w:tc>
          <w:tcPr>
            <w:tcW w:w="2728" w:type="dxa"/>
            <w:tcBorders>
              <w:top w:val="single" w:sz="4" w:space="0" w:color="auto"/>
              <w:left w:val="single" w:sz="4" w:space="0" w:color="auto"/>
              <w:bottom w:val="single" w:sz="4" w:space="0" w:color="auto"/>
              <w:right w:val="single" w:sz="4" w:space="0" w:color="auto"/>
            </w:tcBorders>
            <w:hideMark/>
          </w:tcPr>
          <w:p w14:paraId="4602C21B" w14:textId="77777777" w:rsidR="003501B9" w:rsidRPr="003501B9" w:rsidRDefault="003501B9" w:rsidP="00DD70E1">
            <w:pPr>
              <w:tabs>
                <w:tab w:val="left" w:pos="9923"/>
              </w:tabs>
              <w:autoSpaceDE w:val="0"/>
              <w:autoSpaceDN w:val="0"/>
              <w:adjustRightInd w:val="0"/>
              <w:jc w:val="both"/>
              <w:rPr>
                <w:szCs w:val="24"/>
              </w:rPr>
            </w:pPr>
            <w:r w:rsidRPr="003501B9">
              <w:rPr>
                <w:szCs w:val="28"/>
              </w:rPr>
              <w:t xml:space="preserve">с. Бершеть, ул. Сибирский тракт, ул. Новотрактовая, ул. Железнодорожная, ул. Железнодорожная 1-я, ул. Железнодорожная 2-я, ул. Забайкальская, </w:t>
            </w:r>
            <w:r w:rsidRPr="003501B9">
              <w:rPr>
                <w:szCs w:val="28"/>
              </w:rPr>
              <w:lastRenderedPageBreak/>
              <w:t>ул. Новосельская, ул. Овражная, ул. Зеленая, ул. Светлая, ул. Северная, ул. Заречная, ул. Дорожная, ул. Луговая, ул. Цветочная, ул. Полевая, ул. Запрудная</w:t>
            </w:r>
          </w:p>
        </w:tc>
        <w:tc>
          <w:tcPr>
            <w:tcW w:w="1559" w:type="dxa"/>
            <w:tcBorders>
              <w:top w:val="single" w:sz="4" w:space="0" w:color="auto"/>
              <w:left w:val="single" w:sz="4" w:space="0" w:color="auto"/>
              <w:bottom w:val="single" w:sz="4" w:space="0" w:color="auto"/>
              <w:right w:val="single" w:sz="4" w:space="0" w:color="auto"/>
            </w:tcBorders>
            <w:hideMark/>
          </w:tcPr>
          <w:p w14:paraId="72DD54B5" w14:textId="77777777" w:rsidR="003501B9" w:rsidRPr="003501B9" w:rsidRDefault="003501B9" w:rsidP="00DD70E1">
            <w:pPr>
              <w:tabs>
                <w:tab w:val="left" w:pos="9923"/>
              </w:tabs>
              <w:autoSpaceDE w:val="0"/>
              <w:autoSpaceDN w:val="0"/>
              <w:adjustRightInd w:val="0"/>
              <w:jc w:val="center"/>
              <w:rPr>
                <w:szCs w:val="28"/>
              </w:rPr>
            </w:pPr>
            <w:r w:rsidRPr="003501B9">
              <w:rPr>
                <w:szCs w:val="28"/>
              </w:rPr>
              <w:lastRenderedPageBreak/>
              <w:t xml:space="preserve">сеть газопроводов среднего давления общей протяженностью - 5402,0 м.; </w:t>
            </w:r>
            <w:r w:rsidRPr="003501B9">
              <w:rPr>
                <w:szCs w:val="28"/>
              </w:rPr>
              <w:lastRenderedPageBreak/>
              <w:t>сеть газопроводов низкого давления общей протяженностью - 22109,0 м.; шкафные газорегуляторные пункты – 6 шт.</w:t>
            </w:r>
          </w:p>
        </w:tc>
        <w:tc>
          <w:tcPr>
            <w:tcW w:w="1195" w:type="dxa"/>
            <w:tcBorders>
              <w:top w:val="single" w:sz="4" w:space="0" w:color="auto"/>
              <w:left w:val="single" w:sz="4" w:space="0" w:color="auto"/>
              <w:bottom w:val="single" w:sz="4" w:space="0" w:color="auto"/>
              <w:right w:val="single" w:sz="4" w:space="0" w:color="auto"/>
            </w:tcBorders>
            <w:hideMark/>
          </w:tcPr>
          <w:p w14:paraId="30079353"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szCs w:val="28"/>
              </w:rPr>
              <w:lastRenderedPageBreak/>
              <w:t>1 очередь</w:t>
            </w:r>
          </w:p>
        </w:tc>
        <w:tc>
          <w:tcPr>
            <w:tcW w:w="1855" w:type="dxa"/>
            <w:tcBorders>
              <w:top w:val="single" w:sz="4" w:space="0" w:color="auto"/>
              <w:left w:val="single" w:sz="4" w:space="0" w:color="auto"/>
              <w:bottom w:val="single" w:sz="4" w:space="0" w:color="auto"/>
              <w:right w:val="single" w:sz="4" w:space="0" w:color="auto"/>
            </w:tcBorders>
            <w:hideMark/>
          </w:tcPr>
          <w:p w14:paraId="2DAB9C76" w14:textId="77777777" w:rsidR="003501B9" w:rsidRPr="003501B9" w:rsidRDefault="003501B9" w:rsidP="00DD70E1">
            <w:pPr>
              <w:tabs>
                <w:tab w:val="left" w:pos="9923"/>
              </w:tabs>
              <w:autoSpaceDE w:val="0"/>
              <w:autoSpaceDN w:val="0"/>
              <w:adjustRightInd w:val="0"/>
              <w:jc w:val="center"/>
              <w:rPr>
                <w:szCs w:val="28"/>
              </w:rPr>
            </w:pPr>
            <w:r w:rsidRPr="003501B9">
              <w:rPr>
                <w:szCs w:val="28"/>
              </w:rPr>
              <w:t xml:space="preserve">Охранная зона </w:t>
            </w:r>
          </w:p>
        </w:tc>
      </w:tr>
      <w:tr w:rsidR="003501B9" w:rsidRPr="003501B9" w14:paraId="3B171983" w14:textId="77777777" w:rsidTr="00D177B3">
        <w:trPr>
          <w:jc w:val="center"/>
        </w:trPr>
        <w:tc>
          <w:tcPr>
            <w:tcW w:w="748" w:type="dxa"/>
            <w:tcBorders>
              <w:top w:val="single" w:sz="4" w:space="0" w:color="auto"/>
              <w:left w:val="single" w:sz="4" w:space="0" w:color="auto"/>
              <w:bottom w:val="single" w:sz="4" w:space="0" w:color="auto"/>
              <w:right w:val="single" w:sz="4" w:space="0" w:color="auto"/>
            </w:tcBorders>
            <w:hideMark/>
          </w:tcPr>
          <w:p w14:paraId="6F72B442"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М4</w:t>
            </w:r>
          </w:p>
        </w:tc>
        <w:tc>
          <w:tcPr>
            <w:tcW w:w="2048" w:type="dxa"/>
            <w:tcBorders>
              <w:top w:val="single" w:sz="4" w:space="0" w:color="auto"/>
              <w:left w:val="single" w:sz="4" w:space="0" w:color="auto"/>
              <w:bottom w:val="single" w:sz="4" w:space="0" w:color="auto"/>
              <w:right w:val="single" w:sz="4" w:space="0" w:color="auto"/>
            </w:tcBorders>
            <w:hideMark/>
          </w:tcPr>
          <w:p w14:paraId="1E7A4901" w14:textId="77777777" w:rsidR="003501B9" w:rsidRPr="003501B9" w:rsidRDefault="003501B9" w:rsidP="00DD70E1">
            <w:pPr>
              <w:tabs>
                <w:tab w:val="left" w:pos="9923"/>
              </w:tabs>
              <w:autoSpaceDE w:val="0"/>
              <w:autoSpaceDN w:val="0"/>
              <w:adjustRightInd w:val="0"/>
              <w:rPr>
                <w:szCs w:val="28"/>
              </w:rPr>
            </w:pPr>
            <w:r w:rsidRPr="003501B9">
              <w:rPr>
                <w:rFonts w:eastAsia="Calibri"/>
                <w:szCs w:val="24"/>
              </w:rPr>
              <w:t>Строительство участка водопровода, устройство колодца</w:t>
            </w:r>
          </w:p>
        </w:tc>
        <w:tc>
          <w:tcPr>
            <w:tcW w:w="2728" w:type="dxa"/>
            <w:tcBorders>
              <w:top w:val="single" w:sz="4" w:space="0" w:color="auto"/>
              <w:left w:val="single" w:sz="4" w:space="0" w:color="auto"/>
              <w:bottom w:val="single" w:sz="4" w:space="0" w:color="auto"/>
              <w:right w:val="single" w:sz="4" w:space="0" w:color="auto"/>
            </w:tcBorders>
          </w:tcPr>
          <w:p w14:paraId="544F7D1C"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с. Янычи,</w:t>
            </w:r>
          </w:p>
          <w:p w14:paraId="087F7B89"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ул. Сибирский тракт</w:t>
            </w:r>
          </w:p>
          <w:p w14:paraId="1DB2DA83" w14:textId="77777777" w:rsidR="003501B9" w:rsidRPr="003501B9" w:rsidRDefault="003501B9" w:rsidP="00DD70E1">
            <w:pPr>
              <w:tabs>
                <w:tab w:val="left" w:pos="9923"/>
              </w:tabs>
              <w:autoSpaceDE w:val="0"/>
              <w:autoSpaceDN w:val="0"/>
              <w:adjustRightInd w:val="0"/>
              <w:jc w:val="center"/>
              <w:rPr>
                <w:rFonts w:eastAsia="Calibri"/>
                <w:szCs w:val="24"/>
              </w:rPr>
            </w:pPr>
          </w:p>
        </w:tc>
        <w:tc>
          <w:tcPr>
            <w:tcW w:w="1559" w:type="dxa"/>
            <w:tcBorders>
              <w:top w:val="single" w:sz="4" w:space="0" w:color="auto"/>
              <w:left w:val="single" w:sz="4" w:space="0" w:color="auto"/>
              <w:bottom w:val="single" w:sz="4" w:space="0" w:color="auto"/>
              <w:right w:val="single" w:sz="4" w:space="0" w:color="auto"/>
            </w:tcBorders>
            <w:hideMark/>
          </w:tcPr>
          <w:p w14:paraId="71759FB7"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szCs w:val="28"/>
              </w:rPr>
              <w:t xml:space="preserve">общей протяженностью - </w:t>
            </w:r>
            <w:r w:rsidRPr="003501B9">
              <w:rPr>
                <w:rFonts w:eastAsia="Calibri"/>
                <w:szCs w:val="24"/>
              </w:rPr>
              <w:t>200 м, устройство колодца – 1 шт.</w:t>
            </w:r>
          </w:p>
        </w:tc>
        <w:tc>
          <w:tcPr>
            <w:tcW w:w="1195" w:type="dxa"/>
            <w:tcBorders>
              <w:top w:val="single" w:sz="4" w:space="0" w:color="auto"/>
              <w:left w:val="single" w:sz="4" w:space="0" w:color="auto"/>
              <w:bottom w:val="single" w:sz="4" w:space="0" w:color="auto"/>
              <w:right w:val="single" w:sz="4" w:space="0" w:color="auto"/>
            </w:tcBorders>
            <w:hideMark/>
          </w:tcPr>
          <w:p w14:paraId="487D1E4D"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расчетный срок</w:t>
            </w:r>
          </w:p>
        </w:tc>
        <w:tc>
          <w:tcPr>
            <w:tcW w:w="1855" w:type="dxa"/>
            <w:tcBorders>
              <w:top w:val="single" w:sz="4" w:space="0" w:color="auto"/>
              <w:left w:val="single" w:sz="4" w:space="0" w:color="auto"/>
              <w:bottom w:val="single" w:sz="4" w:space="0" w:color="auto"/>
              <w:right w:val="single" w:sz="4" w:space="0" w:color="auto"/>
            </w:tcBorders>
            <w:hideMark/>
          </w:tcPr>
          <w:p w14:paraId="03003C54" w14:textId="77777777" w:rsidR="003501B9" w:rsidRPr="003501B9" w:rsidRDefault="003501B9" w:rsidP="00DD70E1">
            <w:pPr>
              <w:tabs>
                <w:tab w:val="left" w:pos="9923"/>
              </w:tabs>
              <w:autoSpaceDE w:val="0"/>
              <w:autoSpaceDN w:val="0"/>
              <w:adjustRightInd w:val="0"/>
              <w:jc w:val="center"/>
              <w:rPr>
                <w:rFonts w:eastAsia="Calibri"/>
                <w:szCs w:val="24"/>
              </w:rPr>
            </w:pPr>
            <w:r w:rsidRPr="003501B9">
              <w:rPr>
                <w:rFonts w:eastAsia="Calibri"/>
                <w:szCs w:val="24"/>
              </w:rPr>
              <w:t>-</w:t>
            </w:r>
          </w:p>
        </w:tc>
      </w:tr>
    </w:tbl>
    <w:p w14:paraId="63A0DF2A" w14:textId="221A5976" w:rsidR="003501B9" w:rsidRPr="00766C14" w:rsidRDefault="00766C14" w:rsidP="00766C14">
      <w:pPr>
        <w:tabs>
          <w:tab w:val="left" w:pos="9923"/>
        </w:tabs>
        <w:autoSpaceDE w:val="0"/>
        <w:autoSpaceDN w:val="0"/>
        <w:adjustRightInd w:val="0"/>
        <w:spacing w:line="240" w:lineRule="exact"/>
        <w:jc w:val="both"/>
        <w:rPr>
          <w:rFonts w:eastAsia="Calibri"/>
          <w:sz w:val="24"/>
          <w:szCs w:val="24"/>
        </w:rPr>
      </w:pPr>
      <w:r w:rsidRPr="00766C14">
        <w:rPr>
          <w:sz w:val="24"/>
          <w:szCs w:val="24"/>
          <w:lang w:eastAsia="en-US"/>
        </w:rPr>
        <w:t xml:space="preserve">Примечание. </w:t>
      </w:r>
      <w:r w:rsidR="003501B9" w:rsidRPr="00766C14">
        <w:rPr>
          <w:sz w:val="24"/>
          <w:szCs w:val="24"/>
          <w:lang w:eastAsia="en-US"/>
        </w:rPr>
        <w:t xml:space="preserve">Мероприятие М2 отображено на картах согласно </w:t>
      </w:r>
      <w:r w:rsidR="003501B9" w:rsidRPr="00766C14">
        <w:rPr>
          <w:sz w:val="24"/>
          <w:szCs w:val="24"/>
          <w:lang w:eastAsia="ar-SA"/>
        </w:rPr>
        <w:t xml:space="preserve">проектной документации: «Схема газоснабжения. Пермский край, Пермский район, с. Бершеть» разработанной ООО «Антал» на основании муниципального контракта на разработку схемы газоснабжения № 543-ПР от 5 сентября 2019 г., </w:t>
      </w:r>
      <w:r w:rsidR="00B03DE6" w:rsidRPr="00766C14">
        <w:rPr>
          <w:sz w:val="24"/>
          <w:szCs w:val="24"/>
          <w:lang w:eastAsia="ar-SA"/>
        </w:rPr>
        <w:t>прошедшей</w:t>
      </w:r>
      <w:r w:rsidR="003501B9" w:rsidRPr="00766C14">
        <w:rPr>
          <w:sz w:val="24"/>
          <w:szCs w:val="24"/>
          <w:lang w:eastAsia="ar-SA"/>
        </w:rPr>
        <w:t xml:space="preserve"> согласование в Пермском районном филиале АО «Газпром газораспределение Пермь» №</w:t>
      </w:r>
      <w:r w:rsidR="00A71F3F" w:rsidRPr="00766C14">
        <w:rPr>
          <w:sz w:val="24"/>
          <w:szCs w:val="24"/>
          <w:lang w:eastAsia="ar-SA"/>
        </w:rPr>
        <w:t xml:space="preserve"> </w:t>
      </w:r>
      <w:r w:rsidR="003501B9" w:rsidRPr="00766C14">
        <w:rPr>
          <w:sz w:val="24"/>
          <w:szCs w:val="24"/>
          <w:lang w:eastAsia="ar-SA"/>
        </w:rPr>
        <w:t>1233 от 29 ноября 2019 г.</w:t>
      </w:r>
    </w:p>
    <w:p w14:paraId="2D9E4B64" w14:textId="77777777" w:rsidR="003501B9" w:rsidRPr="00766C14" w:rsidRDefault="003501B9" w:rsidP="00766C14">
      <w:pPr>
        <w:tabs>
          <w:tab w:val="left" w:pos="9923"/>
        </w:tabs>
        <w:autoSpaceDE w:val="0"/>
        <w:autoSpaceDN w:val="0"/>
        <w:adjustRightInd w:val="0"/>
        <w:spacing w:line="240" w:lineRule="exact"/>
        <w:jc w:val="both"/>
        <w:rPr>
          <w:rFonts w:eastAsia="Calibri"/>
          <w:sz w:val="24"/>
          <w:szCs w:val="24"/>
        </w:rPr>
      </w:pPr>
    </w:p>
    <w:p w14:paraId="2CBF0A3B" w14:textId="77777777" w:rsidR="003501B9" w:rsidRPr="003501B9" w:rsidRDefault="003501B9" w:rsidP="00DD70E1">
      <w:pPr>
        <w:tabs>
          <w:tab w:val="left" w:pos="9923"/>
        </w:tabs>
        <w:rPr>
          <w:szCs w:val="28"/>
        </w:rPr>
      </w:pPr>
    </w:p>
    <w:p w14:paraId="47FE4CEE" w14:textId="77777777" w:rsidR="008905C7" w:rsidRDefault="008905C7" w:rsidP="00DD70E1">
      <w:pPr>
        <w:tabs>
          <w:tab w:val="left" w:pos="9923"/>
        </w:tabs>
      </w:pPr>
    </w:p>
    <w:p w14:paraId="01DA13F1" w14:textId="40F222E5" w:rsidR="008905C7" w:rsidRDefault="008905C7" w:rsidP="00DD70E1">
      <w:pPr>
        <w:tabs>
          <w:tab w:val="left" w:pos="9923"/>
        </w:tabs>
      </w:pPr>
    </w:p>
    <w:p w14:paraId="2431888E" w14:textId="5E635893" w:rsidR="007F394A" w:rsidRDefault="007F394A" w:rsidP="00DD70E1">
      <w:pPr>
        <w:tabs>
          <w:tab w:val="left" w:pos="9923"/>
        </w:tabs>
      </w:pPr>
    </w:p>
    <w:p w14:paraId="2449FB1D" w14:textId="58D0D2C4" w:rsidR="00766C14" w:rsidRDefault="00766C14" w:rsidP="00DD70E1">
      <w:pPr>
        <w:tabs>
          <w:tab w:val="left" w:pos="9923"/>
        </w:tabs>
      </w:pPr>
    </w:p>
    <w:p w14:paraId="5E329BFE" w14:textId="2C38D35C" w:rsidR="00766C14" w:rsidRDefault="00766C14" w:rsidP="00DD70E1">
      <w:pPr>
        <w:tabs>
          <w:tab w:val="left" w:pos="9923"/>
        </w:tabs>
      </w:pPr>
    </w:p>
    <w:p w14:paraId="1B114265" w14:textId="0F53AFAA" w:rsidR="00766C14" w:rsidRDefault="00766C14" w:rsidP="00DD70E1">
      <w:pPr>
        <w:tabs>
          <w:tab w:val="left" w:pos="9923"/>
        </w:tabs>
      </w:pPr>
    </w:p>
    <w:p w14:paraId="1886B526" w14:textId="5C38F22A" w:rsidR="00766C14" w:rsidRDefault="00766C14" w:rsidP="00DD70E1">
      <w:pPr>
        <w:tabs>
          <w:tab w:val="left" w:pos="9923"/>
        </w:tabs>
      </w:pPr>
    </w:p>
    <w:p w14:paraId="0FAF1505" w14:textId="6236A570" w:rsidR="00766C14" w:rsidRDefault="00766C14" w:rsidP="00DD70E1">
      <w:pPr>
        <w:tabs>
          <w:tab w:val="left" w:pos="9923"/>
        </w:tabs>
      </w:pPr>
    </w:p>
    <w:p w14:paraId="6575AE93" w14:textId="6F61761E" w:rsidR="00766C14" w:rsidRDefault="00766C14" w:rsidP="00DD70E1">
      <w:pPr>
        <w:tabs>
          <w:tab w:val="left" w:pos="9923"/>
        </w:tabs>
      </w:pPr>
    </w:p>
    <w:p w14:paraId="08FD5D8E" w14:textId="045EA27B" w:rsidR="00D177B3" w:rsidRDefault="00D177B3" w:rsidP="00DD70E1">
      <w:pPr>
        <w:tabs>
          <w:tab w:val="left" w:pos="9923"/>
        </w:tabs>
      </w:pPr>
    </w:p>
    <w:p w14:paraId="3D8C07B3" w14:textId="77777777" w:rsidR="00D177B3" w:rsidRDefault="00D177B3" w:rsidP="00DD70E1">
      <w:pPr>
        <w:tabs>
          <w:tab w:val="left" w:pos="9923"/>
        </w:tabs>
      </w:pPr>
    </w:p>
    <w:p w14:paraId="3AC7BF47" w14:textId="77777777" w:rsidR="00766C14" w:rsidRDefault="00766C14" w:rsidP="00DD70E1">
      <w:pPr>
        <w:tabs>
          <w:tab w:val="left" w:pos="9923"/>
        </w:tabs>
      </w:pPr>
    </w:p>
    <w:p w14:paraId="263BB0FC" w14:textId="77777777" w:rsidR="008905C7" w:rsidRDefault="008905C7" w:rsidP="00DD70E1">
      <w:pPr>
        <w:tabs>
          <w:tab w:val="left" w:pos="9923"/>
        </w:tabs>
      </w:pPr>
    </w:p>
    <w:p w14:paraId="4FF17739" w14:textId="77777777" w:rsidR="008905C7" w:rsidRPr="003B16BC" w:rsidRDefault="008905C7" w:rsidP="00D177B3">
      <w:pPr>
        <w:tabs>
          <w:tab w:val="left" w:pos="9923"/>
        </w:tabs>
        <w:spacing w:line="240" w:lineRule="exact"/>
        <w:ind w:left="5664" w:hanging="277"/>
      </w:pPr>
      <w:r w:rsidRPr="003B16BC">
        <w:lastRenderedPageBreak/>
        <w:t>Приложение</w:t>
      </w:r>
      <w:r>
        <w:t xml:space="preserve"> 2</w:t>
      </w:r>
    </w:p>
    <w:p w14:paraId="7D7799D9" w14:textId="77777777" w:rsidR="008905C7" w:rsidRPr="003B16BC" w:rsidRDefault="008905C7" w:rsidP="00D177B3">
      <w:pPr>
        <w:tabs>
          <w:tab w:val="left" w:pos="9923"/>
        </w:tabs>
        <w:spacing w:line="240" w:lineRule="exact"/>
        <w:ind w:left="5664" w:hanging="277"/>
      </w:pPr>
      <w:r w:rsidRPr="003B16BC">
        <w:t>к решению Думы</w:t>
      </w:r>
    </w:p>
    <w:p w14:paraId="2544D490" w14:textId="77777777" w:rsidR="009858E1" w:rsidRDefault="008905C7" w:rsidP="00D177B3">
      <w:pPr>
        <w:tabs>
          <w:tab w:val="left" w:pos="9923"/>
        </w:tabs>
        <w:spacing w:line="240" w:lineRule="exact"/>
        <w:ind w:left="5664" w:hanging="277"/>
      </w:pPr>
      <w:r w:rsidRPr="003B16BC">
        <w:t>Пермского муниципального округа</w:t>
      </w:r>
    </w:p>
    <w:p w14:paraId="7056195B" w14:textId="020624E9" w:rsidR="008905C7" w:rsidRPr="003B16BC" w:rsidRDefault="009858E1" w:rsidP="00D177B3">
      <w:pPr>
        <w:tabs>
          <w:tab w:val="left" w:pos="9923"/>
        </w:tabs>
        <w:spacing w:line="240" w:lineRule="exact"/>
        <w:ind w:left="5664" w:hanging="277"/>
      </w:pPr>
      <w:r>
        <w:t>Пермского края</w:t>
      </w:r>
      <w:r w:rsidR="008905C7" w:rsidRPr="003B16BC">
        <w:t xml:space="preserve"> </w:t>
      </w:r>
    </w:p>
    <w:p w14:paraId="3217BE42" w14:textId="757A5BDE" w:rsidR="008905C7" w:rsidRPr="003B16BC" w:rsidRDefault="00766C14" w:rsidP="00D177B3">
      <w:pPr>
        <w:tabs>
          <w:tab w:val="left" w:pos="9923"/>
        </w:tabs>
        <w:spacing w:line="240" w:lineRule="exact"/>
        <w:ind w:left="5664" w:hanging="277"/>
      </w:pPr>
      <w:r>
        <w:t>о</w:t>
      </w:r>
      <w:r w:rsidR="008905C7" w:rsidRPr="003B16BC">
        <w:t>т</w:t>
      </w:r>
      <w:r>
        <w:t xml:space="preserve"> 25.05.2023 </w:t>
      </w:r>
      <w:r w:rsidR="008905C7" w:rsidRPr="003B16BC">
        <w:t xml:space="preserve">№ </w:t>
      </w:r>
      <w:r>
        <w:t>180</w:t>
      </w:r>
    </w:p>
    <w:p w14:paraId="53EAA9BD" w14:textId="77777777" w:rsidR="008905C7" w:rsidRDefault="008905C7" w:rsidP="00154E27">
      <w:pPr>
        <w:tabs>
          <w:tab w:val="left" w:pos="9923"/>
        </w:tabs>
      </w:pPr>
    </w:p>
    <w:p w14:paraId="6C7EA79A" w14:textId="77777777" w:rsidR="008905C7" w:rsidRPr="003B16BC" w:rsidRDefault="008905C7" w:rsidP="00154E27">
      <w:pPr>
        <w:tabs>
          <w:tab w:val="left" w:pos="9923"/>
        </w:tabs>
        <w:rPr>
          <w:szCs w:val="28"/>
        </w:rPr>
      </w:pPr>
    </w:p>
    <w:p w14:paraId="51F0A705" w14:textId="77777777" w:rsidR="008905C7" w:rsidRPr="003B16BC" w:rsidRDefault="008905C7" w:rsidP="00154E27">
      <w:pPr>
        <w:tabs>
          <w:tab w:val="left" w:pos="1671"/>
          <w:tab w:val="left" w:pos="9923"/>
        </w:tabs>
        <w:spacing w:after="120" w:line="240" w:lineRule="exact"/>
        <w:jc w:val="center"/>
        <w:rPr>
          <w:b/>
          <w:szCs w:val="28"/>
        </w:rPr>
      </w:pPr>
      <w:r w:rsidRPr="003B16BC">
        <w:rPr>
          <w:b/>
          <w:szCs w:val="28"/>
        </w:rPr>
        <w:t xml:space="preserve">КАРТА </w:t>
      </w:r>
    </w:p>
    <w:p w14:paraId="18445032" w14:textId="77777777" w:rsidR="008905C7" w:rsidRDefault="008905C7" w:rsidP="00154E27">
      <w:pPr>
        <w:tabs>
          <w:tab w:val="left" w:pos="1671"/>
          <w:tab w:val="left" w:pos="9923"/>
        </w:tabs>
        <w:spacing w:line="240" w:lineRule="exact"/>
        <w:jc w:val="center"/>
        <w:rPr>
          <w:b/>
          <w:szCs w:val="28"/>
        </w:rPr>
      </w:pPr>
      <w:r w:rsidRPr="003B16BC">
        <w:rPr>
          <w:b/>
          <w:szCs w:val="28"/>
        </w:rPr>
        <w:t>«</w:t>
      </w:r>
      <w:r w:rsidRPr="00B84F70">
        <w:rPr>
          <w:b/>
          <w:szCs w:val="28"/>
        </w:rPr>
        <w:t>Карта границ населенных пунктов, входящих в состав поселения</w:t>
      </w:r>
      <w:r w:rsidRPr="003B16BC">
        <w:rPr>
          <w:b/>
          <w:szCs w:val="28"/>
        </w:rPr>
        <w:t>»</w:t>
      </w:r>
    </w:p>
    <w:p w14:paraId="0FC55ECA" w14:textId="77777777" w:rsidR="008905C7" w:rsidRDefault="008905C7" w:rsidP="00DD70E1">
      <w:pPr>
        <w:tabs>
          <w:tab w:val="left" w:pos="1671"/>
          <w:tab w:val="left" w:pos="9923"/>
        </w:tabs>
        <w:jc w:val="center"/>
        <w:rPr>
          <w:b/>
          <w:szCs w:val="28"/>
        </w:rPr>
      </w:pPr>
    </w:p>
    <w:p w14:paraId="21D22FF2" w14:textId="77777777" w:rsidR="008905C7" w:rsidRDefault="008905C7" w:rsidP="00DD70E1">
      <w:pPr>
        <w:tabs>
          <w:tab w:val="left" w:pos="1671"/>
          <w:tab w:val="left" w:pos="9923"/>
        </w:tabs>
        <w:jc w:val="center"/>
        <w:rPr>
          <w:b/>
          <w:szCs w:val="28"/>
        </w:rPr>
      </w:pPr>
      <w:r>
        <w:rPr>
          <w:noProof/>
          <w:szCs w:val="28"/>
        </w:rPr>
        <w:drawing>
          <wp:anchor distT="0" distB="0" distL="114300" distR="114300" simplePos="0" relativeHeight="251659776" behindDoc="1" locked="0" layoutInCell="1" allowOverlap="1" wp14:anchorId="772D92C0" wp14:editId="2A63B4E8">
            <wp:simplePos x="0" y="0"/>
            <wp:positionH relativeFrom="margin">
              <wp:align>center</wp:align>
            </wp:positionH>
            <wp:positionV relativeFrom="paragraph">
              <wp:posOffset>8890</wp:posOffset>
            </wp:positionV>
            <wp:extent cx="5205730" cy="7378065"/>
            <wp:effectExtent l="0" t="0" r="0" b="0"/>
            <wp:wrapNone/>
            <wp:docPr id="24" name="Рисунок 24" descr="S:\Бершетское сельское поселение\внесение изменений\Внесение изменений в ГП 02.2022-\На ДУМУ\Проект\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Бершетское сельское поселение\внесение изменений\Внесение изменений в ГП 02.2022-\На ДУМУ\Проект\Копии карт границ населенных пунктов в растровом формате.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05730" cy="7378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6121C" w14:textId="77777777" w:rsidR="008905C7" w:rsidRDefault="008905C7" w:rsidP="00DD70E1">
      <w:pPr>
        <w:tabs>
          <w:tab w:val="left" w:pos="1671"/>
          <w:tab w:val="left" w:pos="9923"/>
        </w:tabs>
        <w:jc w:val="center"/>
        <w:rPr>
          <w:b/>
          <w:szCs w:val="28"/>
        </w:rPr>
      </w:pPr>
    </w:p>
    <w:p w14:paraId="0D7182AF" w14:textId="77777777" w:rsidR="008905C7" w:rsidRDefault="008905C7" w:rsidP="00DD70E1">
      <w:pPr>
        <w:tabs>
          <w:tab w:val="left" w:pos="1671"/>
          <w:tab w:val="left" w:pos="9923"/>
        </w:tabs>
        <w:jc w:val="center"/>
        <w:rPr>
          <w:b/>
          <w:szCs w:val="28"/>
        </w:rPr>
      </w:pPr>
    </w:p>
    <w:p w14:paraId="56AF2420" w14:textId="77777777" w:rsidR="008905C7" w:rsidRDefault="008905C7" w:rsidP="00DD70E1">
      <w:pPr>
        <w:tabs>
          <w:tab w:val="left" w:pos="1671"/>
          <w:tab w:val="left" w:pos="9923"/>
        </w:tabs>
        <w:jc w:val="center"/>
        <w:rPr>
          <w:b/>
          <w:szCs w:val="28"/>
        </w:rPr>
      </w:pPr>
    </w:p>
    <w:p w14:paraId="1809D471" w14:textId="77777777" w:rsidR="008905C7" w:rsidRDefault="008905C7" w:rsidP="00DD70E1">
      <w:pPr>
        <w:tabs>
          <w:tab w:val="left" w:pos="1671"/>
          <w:tab w:val="left" w:pos="9923"/>
        </w:tabs>
        <w:jc w:val="center"/>
        <w:rPr>
          <w:b/>
          <w:szCs w:val="28"/>
        </w:rPr>
      </w:pPr>
    </w:p>
    <w:p w14:paraId="4C27AD58" w14:textId="77777777" w:rsidR="008905C7" w:rsidRDefault="008905C7" w:rsidP="00DD70E1">
      <w:pPr>
        <w:tabs>
          <w:tab w:val="left" w:pos="1671"/>
          <w:tab w:val="left" w:pos="9923"/>
        </w:tabs>
        <w:jc w:val="center"/>
        <w:rPr>
          <w:b/>
          <w:szCs w:val="28"/>
        </w:rPr>
      </w:pPr>
    </w:p>
    <w:p w14:paraId="2931EEF3" w14:textId="77777777" w:rsidR="008905C7" w:rsidRDefault="008905C7" w:rsidP="00DD70E1">
      <w:pPr>
        <w:tabs>
          <w:tab w:val="left" w:pos="1671"/>
          <w:tab w:val="left" w:pos="9923"/>
        </w:tabs>
        <w:jc w:val="center"/>
        <w:rPr>
          <w:b/>
          <w:szCs w:val="28"/>
        </w:rPr>
      </w:pPr>
    </w:p>
    <w:p w14:paraId="7BA89BEB" w14:textId="77777777" w:rsidR="008905C7" w:rsidRDefault="008905C7" w:rsidP="00DD70E1">
      <w:pPr>
        <w:tabs>
          <w:tab w:val="left" w:pos="1671"/>
          <w:tab w:val="left" w:pos="9923"/>
        </w:tabs>
        <w:jc w:val="center"/>
        <w:rPr>
          <w:b/>
          <w:szCs w:val="28"/>
        </w:rPr>
      </w:pPr>
    </w:p>
    <w:p w14:paraId="0E7276B1" w14:textId="77777777" w:rsidR="008905C7" w:rsidRDefault="008905C7" w:rsidP="00DD70E1">
      <w:pPr>
        <w:tabs>
          <w:tab w:val="left" w:pos="1671"/>
          <w:tab w:val="left" w:pos="9923"/>
        </w:tabs>
        <w:jc w:val="center"/>
        <w:rPr>
          <w:b/>
          <w:szCs w:val="28"/>
        </w:rPr>
      </w:pPr>
    </w:p>
    <w:p w14:paraId="58402291" w14:textId="77777777" w:rsidR="008905C7" w:rsidRDefault="008905C7" w:rsidP="00DD70E1">
      <w:pPr>
        <w:tabs>
          <w:tab w:val="left" w:pos="1671"/>
          <w:tab w:val="left" w:pos="9923"/>
        </w:tabs>
        <w:jc w:val="center"/>
        <w:rPr>
          <w:b/>
          <w:szCs w:val="28"/>
        </w:rPr>
      </w:pPr>
    </w:p>
    <w:p w14:paraId="2F7AEC58" w14:textId="77777777" w:rsidR="008905C7" w:rsidRDefault="008905C7" w:rsidP="00DD70E1">
      <w:pPr>
        <w:tabs>
          <w:tab w:val="left" w:pos="1671"/>
          <w:tab w:val="left" w:pos="9923"/>
        </w:tabs>
        <w:jc w:val="center"/>
        <w:rPr>
          <w:b/>
          <w:szCs w:val="28"/>
        </w:rPr>
      </w:pPr>
    </w:p>
    <w:p w14:paraId="19C9B361" w14:textId="77777777" w:rsidR="008905C7" w:rsidRDefault="008905C7" w:rsidP="00DD70E1">
      <w:pPr>
        <w:tabs>
          <w:tab w:val="left" w:pos="1671"/>
          <w:tab w:val="left" w:pos="9923"/>
        </w:tabs>
        <w:jc w:val="center"/>
        <w:rPr>
          <w:b/>
          <w:szCs w:val="28"/>
        </w:rPr>
      </w:pPr>
    </w:p>
    <w:p w14:paraId="69F347AF" w14:textId="77777777" w:rsidR="008905C7" w:rsidRDefault="008905C7" w:rsidP="00DD70E1">
      <w:pPr>
        <w:tabs>
          <w:tab w:val="left" w:pos="1671"/>
          <w:tab w:val="left" w:pos="9923"/>
        </w:tabs>
        <w:jc w:val="center"/>
        <w:rPr>
          <w:b/>
          <w:szCs w:val="28"/>
        </w:rPr>
      </w:pPr>
    </w:p>
    <w:p w14:paraId="3511EE4D" w14:textId="77777777" w:rsidR="008905C7" w:rsidRDefault="008905C7" w:rsidP="00DD70E1">
      <w:pPr>
        <w:tabs>
          <w:tab w:val="left" w:pos="1671"/>
          <w:tab w:val="left" w:pos="9923"/>
        </w:tabs>
        <w:jc w:val="center"/>
        <w:rPr>
          <w:b/>
          <w:szCs w:val="28"/>
        </w:rPr>
      </w:pPr>
    </w:p>
    <w:p w14:paraId="0BEFBEC4" w14:textId="77777777" w:rsidR="008905C7" w:rsidRDefault="008905C7" w:rsidP="00DD70E1">
      <w:pPr>
        <w:tabs>
          <w:tab w:val="left" w:pos="1671"/>
          <w:tab w:val="left" w:pos="9923"/>
        </w:tabs>
        <w:jc w:val="center"/>
        <w:rPr>
          <w:b/>
          <w:szCs w:val="28"/>
        </w:rPr>
      </w:pPr>
    </w:p>
    <w:p w14:paraId="077620ED" w14:textId="77777777" w:rsidR="008905C7" w:rsidRDefault="008905C7" w:rsidP="00DD70E1">
      <w:pPr>
        <w:tabs>
          <w:tab w:val="left" w:pos="1671"/>
          <w:tab w:val="left" w:pos="9923"/>
        </w:tabs>
        <w:jc w:val="center"/>
        <w:rPr>
          <w:b/>
          <w:szCs w:val="28"/>
        </w:rPr>
      </w:pPr>
    </w:p>
    <w:p w14:paraId="59D9CEA8" w14:textId="77777777" w:rsidR="008905C7" w:rsidRDefault="008905C7" w:rsidP="00DD70E1">
      <w:pPr>
        <w:tabs>
          <w:tab w:val="left" w:pos="1671"/>
          <w:tab w:val="left" w:pos="9923"/>
        </w:tabs>
        <w:jc w:val="center"/>
        <w:rPr>
          <w:b/>
          <w:szCs w:val="28"/>
        </w:rPr>
      </w:pPr>
    </w:p>
    <w:p w14:paraId="13D9E378" w14:textId="77777777" w:rsidR="008905C7" w:rsidRDefault="008905C7" w:rsidP="00DD70E1">
      <w:pPr>
        <w:tabs>
          <w:tab w:val="left" w:pos="1671"/>
          <w:tab w:val="left" w:pos="9923"/>
        </w:tabs>
        <w:jc w:val="center"/>
        <w:rPr>
          <w:b/>
          <w:szCs w:val="28"/>
        </w:rPr>
      </w:pPr>
    </w:p>
    <w:p w14:paraId="28F81D4E" w14:textId="77777777" w:rsidR="008905C7" w:rsidRDefault="008905C7" w:rsidP="00DD70E1">
      <w:pPr>
        <w:tabs>
          <w:tab w:val="left" w:pos="1671"/>
          <w:tab w:val="left" w:pos="9923"/>
        </w:tabs>
        <w:jc w:val="center"/>
        <w:rPr>
          <w:b/>
          <w:szCs w:val="28"/>
        </w:rPr>
      </w:pPr>
    </w:p>
    <w:p w14:paraId="51890157" w14:textId="77777777" w:rsidR="008905C7" w:rsidRDefault="008905C7" w:rsidP="00DD70E1">
      <w:pPr>
        <w:tabs>
          <w:tab w:val="left" w:pos="1671"/>
          <w:tab w:val="left" w:pos="9923"/>
        </w:tabs>
        <w:jc w:val="center"/>
        <w:rPr>
          <w:b/>
          <w:szCs w:val="28"/>
        </w:rPr>
      </w:pPr>
    </w:p>
    <w:p w14:paraId="100555CD" w14:textId="77777777" w:rsidR="008905C7" w:rsidRDefault="008905C7" w:rsidP="00DD70E1">
      <w:pPr>
        <w:tabs>
          <w:tab w:val="left" w:pos="1671"/>
          <w:tab w:val="left" w:pos="9923"/>
        </w:tabs>
        <w:jc w:val="center"/>
        <w:rPr>
          <w:b/>
          <w:szCs w:val="28"/>
        </w:rPr>
      </w:pPr>
    </w:p>
    <w:p w14:paraId="37B9623B" w14:textId="77777777" w:rsidR="008905C7" w:rsidRDefault="008905C7" w:rsidP="00DD70E1">
      <w:pPr>
        <w:tabs>
          <w:tab w:val="left" w:pos="1671"/>
          <w:tab w:val="left" w:pos="9923"/>
        </w:tabs>
        <w:jc w:val="center"/>
        <w:rPr>
          <w:b/>
          <w:szCs w:val="28"/>
        </w:rPr>
      </w:pPr>
    </w:p>
    <w:p w14:paraId="5DFA3338" w14:textId="77777777" w:rsidR="008905C7" w:rsidRDefault="008905C7" w:rsidP="00DD70E1">
      <w:pPr>
        <w:tabs>
          <w:tab w:val="left" w:pos="1671"/>
          <w:tab w:val="left" w:pos="9923"/>
        </w:tabs>
        <w:jc w:val="center"/>
        <w:rPr>
          <w:b/>
          <w:szCs w:val="28"/>
        </w:rPr>
      </w:pPr>
    </w:p>
    <w:p w14:paraId="628BD79D" w14:textId="77777777" w:rsidR="008905C7" w:rsidRDefault="008905C7" w:rsidP="00DD70E1">
      <w:pPr>
        <w:tabs>
          <w:tab w:val="left" w:pos="1671"/>
          <w:tab w:val="left" w:pos="9923"/>
        </w:tabs>
        <w:jc w:val="center"/>
        <w:rPr>
          <w:b/>
          <w:szCs w:val="28"/>
        </w:rPr>
      </w:pPr>
    </w:p>
    <w:p w14:paraId="29DB8DEF" w14:textId="77777777" w:rsidR="008905C7" w:rsidRDefault="008905C7" w:rsidP="00DD70E1">
      <w:pPr>
        <w:tabs>
          <w:tab w:val="left" w:pos="1671"/>
          <w:tab w:val="left" w:pos="9923"/>
        </w:tabs>
        <w:jc w:val="center"/>
        <w:rPr>
          <w:b/>
          <w:szCs w:val="28"/>
        </w:rPr>
      </w:pPr>
    </w:p>
    <w:p w14:paraId="66E0D2E1" w14:textId="77777777" w:rsidR="008905C7" w:rsidRDefault="008905C7" w:rsidP="00DD70E1">
      <w:pPr>
        <w:tabs>
          <w:tab w:val="left" w:pos="1671"/>
          <w:tab w:val="left" w:pos="9923"/>
        </w:tabs>
        <w:jc w:val="center"/>
        <w:rPr>
          <w:b/>
          <w:szCs w:val="28"/>
        </w:rPr>
      </w:pPr>
    </w:p>
    <w:p w14:paraId="5A06DF66" w14:textId="77777777" w:rsidR="008905C7" w:rsidRDefault="008905C7" w:rsidP="00DD70E1">
      <w:pPr>
        <w:tabs>
          <w:tab w:val="left" w:pos="1671"/>
          <w:tab w:val="left" w:pos="9923"/>
        </w:tabs>
        <w:jc w:val="center"/>
        <w:rPr>
          <w:b/>
          <w:szCs w:val="28"/>
        </w:rPr>
      </w:pPr>
    </w:p>
    <w:p w14:paraId="54B527D7" w14:textId="77777777" w:rsidR="008905C7" w:rsidRDefault="008905C7" w:rsidP="00DD70E1">
      <w:pPr>
        <w:tabs>
          <w:tab w:val="left" w:pos="1671"/>
          <w:tab w:val="left" w:pos="9923"/>
        </w:tabs>
        <w:jc w:val="center"/>
        <w:rPr>
          <w:b/>
          <w:szCs w:val="28"/>
        </w:rPr>
      </w:pPr>
    </w:p>
    <w:p w14:paraId="44C65080" w14:textId="77777777" w:rsidR="008905C7" w:rsidRDefault="008905C7" w:rsidP="00DD70E1">
      <w:pPr>
        <w:tabs>
          <w:tab w:val="left" w:pos="1671"/>
          <w:tab w:val="left" w:pos="9923"/>
        </w:tabs>
        <w:jc w:val="center"/>
        <w:rPr>
          <w:b/>
          <w:szCs w:val="28"/>
        </w:rPr>
      </w:pPr>
    </w:p>
    <w:p w14:paraId="070B1FD6" w14:textId="77777777" w:rsidR="008905C7" w:rsidRDefault="008905C7" w:rsidP="00DD70E1">
      <w:pPr>
        <w:tabs>
          <w:tab w:val="left" w:pos="1671"/>
          <w:tab w:val="left" w:pos="9923"/>
        </w:tabs>
        <w:jc w:val="center"/>
        <w:rPr>
          <w:b/>
          <w:szCs w:val="28"/>
        </w:rPr>
      </w:pPr>
    </w:p>
    <w:p w14:paraId="50D10658" w14:textId="77777777" w:rsidR="008905C7" w:rsidRDefault="008905C7" w:rsidP="00DD70E1">
      <w:pPr>
        <w:tabs>
          <w:tab w:val="left" w:pos="1671"/>
          <w:tab w:val="left" w:pos="9923"/>
        </w:tabs>
        <w:jc w:val="center"/>
        <w:rPr>
          <w:b/>
          <w:szCs w:val="28"/>
        </w:rPr>
      </w:pPr>
    </w:p>
    <w:p w14:paraId="7DED413F" w14:textId="77777777" w:rsidR="008905C7" w:rsidRDefault="008905C7" w:rsidP="00DD70E1">
      <w:pPr>
        <w:tabs>
          <w:tab w:val="left" w:pos="1671"/>
          <w:tab w:val="left" w:pos="9923"/>
        </w:tabs>
        <w:jc w:val="center"/>
        <w:rPr>
          <w:b/>
          <w:szCs w:val="28"/>
        </w:rPr>
      </w:pPr>
    </w:p>
    <w:p w14:paraId="11ED0194" w14:textId="77777777" w:rsidR="00351E79" w:rsidRDefault="00351E79" w:rsidP="00DD70E1">
      <w:pPr>
        <w:tabs>
          <w:tab w:val="left" w:pos="9923"/>
        </w:tabs>
      </w:pPr>
    </w:p>
    <w:p w14:paraId="4C624FA0" w14:textId="77777777" w:rsidR="00351E79" w:rsidRDefault="00351E79" w:rsidP="00DD70E1">
      <w:pPr>
        <w:tabs>
          <w:tab w:val="left" w:pos="9923"/>
        </w:tabs>
      </w:pPr>
    </w:p>
    <w:p w14:paraId="72958430" w14:textId="77777777" w:rsidR="00351E79" w:rsidRDefault="00351E79" w:rsidP="00DD70E1">
      <w:pPr>
        <w:tabs>
          <w:tab w:val="left" w:pos="9923"/>
        </w:tabs>
      </w:pPr>
    </w:p>
    <w:p w14:paraId="4339411A" w14:textId="77777777" w:rsidR="00380212" w:rsidRDefault="00380212" w:rsidP="00DD70E1">
      <w:pPr>
        <w:tabs>
          <w:tab w:val="left" w:pos="9923"/>
        </w:tabs>
        <w:ind w:left="5664"/>
      </w:pPr>
    </w:p>
    <w:p w14:paraId="46FB91ED" w14:textId="3BA85107" w:rsidR="008905C7" w:rsidRPr="003B16BC" w:rsidRDefault="008905C7" w:rsidP="00D177B3">
      <w:pPr>
        <w:tabs>
          <w:tab w:val="left" w:pos="9923"/>
        </w:tabs>
        <w:spacing w:line="240" w:lineRule="exact"/>
        <w:ind w:left="5664" w:hanging="277"/>
      </w:pPr>
      <w:r w:rsidRPr="003B16BC">
        <w:lastRenderedPageBreak/>
        <w:t>Приложение</w:t>
      </w:r>
      <w:r>
        <w:t xml:space="preserve"> 3</w:t>
      </w:r>
    </w:p>
    <w:p w14:paraId="3C1A1EDE" w14:textId="77777777" w:rsidR="008905C7" w:rsidRPr="003B16BC" w:rsidRDefault="008905C7" w:rsidP="00D177B3">
      <w:pPr>
        <w:tabs>
          <w:tab w:val="left" w:pos="9923"/>
        </w:tabs>
        <w:spacing w:line="240" w:lineRule="exact"/>
        <w:ind w:left="5664" w:hanging="277"/>
      </w:pPr>
      <w:r w:rsidRPr="003B16BC">
        <w:t>к решению Думы</w:t>
      </w:r>
    </w:p>
    <w:p w14:paraId="36956F77" w14:textId="77777777" w:rsidR="009858E1" w:rsidRDefault="008905C7" w:rsidP="00D177B3">
      <w:pPr>
        <w:tabs>
          <w:tab w:val="left" w:pos="9923"/>
        </w:tabs>
        <w:spacing w:line="240" w:lineRule="exact"/>
        <w:ind w:left="5664" w:hanging="277"/>
      </w:pPr>
      <w:r w:rsidRPr="003B16BC">
        <w:t>Пермского муниципального округа</w:t>
      </w:r>
    </w:p>
    <w:p w14:paraId="511F0875" w14:textId="7405BC8F" w:rsidR="008905C7" w:rsidRPr="003B16BC" w:rsidRDefault="009858E1" w:rsidP="00D177B3">
      <w:pPr>
        <w:tabs>
          <w:tab w:val="left" w:pos="9923"/>
        </w:tabs>
        <w:spacing w:line="240" w:lineRule="exact"/>
        <w:ind w:left="5664" w:hanging="277"/>
      </w:pPr>
      <w:r>
        <w:t>Пермского края</w:t>
      </w:r>
      <w:r w:rsidR="008905C7" w:rsidRPr="003B16BC">
        <w:t xml:space="preserve"> </w:t>
      </w:r>
    </w:p>
    <w:p w14:paraId="2E945A3B" w14:textId="1A8CCE0E" w:rsidR="008905C7" w:rsidRPr="003B16BC" w:rsidRDefault="00380212" w:rsidP="00D177B3">
      <w:pPr>
        <w:tabs>
          <w:tab w:val="left" w:pos="9923"/>
        </w:tabs>
        <w:spacing w:line="240" w:lineRule="exact"/>
        <w:ind w:left="5664" w:hanging="277"/>
      </w:pPr>
      <w:r>
        <w:t>о</w:t>
      </w:r>
      <w:r w:rsidRPr="003B16BC">
        <w:t>т</w:t>
      </w:r>
      <w:r>
        <w:t xml:space="preserve"> 25.05.2023 </w:t>
      </w:r>
      <w:r w:rsidRPr="003B16BC">
        <w:t xml:space="preserve">№ </w:t>
      </w:r>
      <w:r>
        <w:t>180</w:t>
      </w:r>
    </w:p>
    <w:p w14:paraId="0C56483A" w14:textId="4EBCB1AC" w:rsidR="008905C7" w:rsidRDefault="008905C7" w:rsidP="00DD70E1">
      <w:pPr>
        <w:tabs>
          <w:tab w:val="left" w:pos="9923"/>
        </w:tabs>
      </w:pPr>
    </w:p>
    <w:p w14:paraId="37F8FFE8" w14:textId="77777777" w:rsidR="00380212" w:rsidRDefault="00380212" w:rsidP="00DD70E1">
      <w:pPr>
        <w:tabs>
          <w:tab w:val="left" w:pos="9923"/>
        </w:tabs>
      </w:pPr>
    </w:p>
    <w:p w14:paraId="651D94C9" w14:textId="77777777" w:rsidR="008905C7" w:rsidRPr="003B16BC" w:rsidRDefault="008905C7" w:rsidP="00154E27">
      <w:pPr>
        <w:tabs>
          <w:tab w:val="left" w:pos="1671"/>
          <w:tab w:val="left" w:pos="9923"/>
        </w:tabs>
        <w:spacing w:after="120" w:line="240" w:lineRule="exact"/>
        <w:jc w:val="center"/>
        <w:rPr>
          <w:b/>
          <w:szCs w:val="28"/>
        </w:rPr>
      </w:pPr>
      <w:r w:rsidRPr="003B16BC">
        <w:rPr>
          <w:b/>
          <w:szCs w:val="28"/>
        </w:rPr>
        <w:t xml:space="preserve">КАРТА </w:t>
      </w:r>
    </w:p>
    <w:p w14:paraId="3AE1DA4E" w14:textId="77777777" w:rsidR="008905C7" w:rsidRPr="003B16BC" w:rsidRDefault="008905C7" w:rsidP="00154E27">
      <w:pPr>
        <w:tabs>
          <w:tab w:val="left" w:pos="1671"/>
          <w:tab w:val="left" w:pos="9923"/>
        </w:tabs>
        <w:spacing w:line="240" w:lineRule="exact"/>
        <w:jc w:val="center"/>
        <w:rPr>
          <w:b/>
          <w:szCs w:val="28"/>
        </w:rPr>
      </w:pPr>
      <w:r w:rsidRPr="003B16BC">
        <w:rPr>
          <w:b/>
          <w:szCs w:val="28"/>
        </w:rPr>
        <w:t>«</w:t>
      </w:r>
      <w:r w:rsidRPr="00B84F70">
        <w:rPr>
          <w:b/>
        </w:rPr>
        <w:t>Карта функциональных зон поселения; планируемого размещения объектов местного значения поселения</w:t>
      </w:r>
      <w:r w:rsidRPr="003B16BC">
        <w:rPr>
          <w:b/>
          <w:szCs w:val="28"/>
        </w:rPr>
        <w:t>»</w:t>
      </w:r>
    </w:p>
    <w:p w14:paraId="0580C2C6" w14:textId="77777777" w:rsidR="008905C7" w:rsidRDefault="008905C7" w:rsidP="00DD70E1">
      <w:pPr>
        <w:tabs>
          <w:tab w:val="left" w:pos="1671"/>
          <w:tab w:val="left" w:pos="9923"/>
        </w:tabs>
        <w:jc w:val="center"/>
        <w:rPr>
          <w:b/>
          <w:szCs w:val="28"/>
        </w:rPr>
      </w:pPr>
      <w:r>
        <w:rPr>
          <w:noProof/>
          <w:szCs w:val="28"/>
        </w:rPr>
        <w:drawing>
          <wp:anchor distT="0" distB="0" distL="114300" distR="114300" simplePos="0" relativeHeight="251660800" behindDoc="1" locked="0" layoutInCell="1" allowOverlap="1" wp14:anchorId="4E1FE426" wp14:editId="388064AA">
            <wp:simplePos x="0" y="0"/>
            <wp:positionH relativeFrom="margin">
              <wp:posOffset>723418</wp:posOffset>
            </wp:positionH>
            <wp:positionV relativeFrom="paragraph">
              <wp:posOffset>166633</wp:posOffset>
            </wp:positionV>
            <wp:extent cx="5244030" cy="7425558"/>
            <wp:effectExtent l="0" t="0" r="0" b="4445"/>
            <wp:wrapNone/>
            <wp:docPr id="26" name="Рисунок 26" descr="S:\Бершетское сельское поселение\внесение изменений\Внесение изменений в ГП 02.2022-\На ДУМУ\Проект\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Бершетское сельское поселение\внесение изменений\Внесение изменений в ГП 02.2022-\На ДУМУ\Проект\Копии карт функциональных зон поселения или городского округа в растровом формате.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47062" cy="74298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CD0A4" w14:textId="77777777" w:rsidR="008905C7" w:rsidRDefault="008905C7" w:rsidP="00DD70E1">
      <w:pPr>
        <w:tabs>
          <w:tab w:val="left" w:pos="1671"/>
          <w:tab w:val="left" w:pos="9923"/>
        </w:tabs>
        <w:jc w:val="center"/>
        <w:rPr>
          <w:b/>
          <w:szCs w:val="28"/>
        </w:rPr>
      </w:pPr>
    </w:p>
    <w:p w14:paraId="619CEB95" w14:textId="77777777" w:rsidR="008905C7" w:rsidRDefault="008905C7" w:rsidP="00DD70E1">
      <w:pPr>
        <w:tabs>
          <w:tab w:val="left" w:pos="1671"/>
          <w:tab w:val="left" w:pos="9923"/>
        </w:tabs>
        <w:jc w:val="center"/>
        <w:rPr>
          <w:b/>
          <w:szCs w:val="28"/>
        </w:rPr>
      </w:pPr>
    </w:p>
    <w:p w14:paraId="5C06A252" w14:textId="77777777" w:rsidR="008905C7" w:rsidRDefault="008905C7" w:rsidP="00DD70E1">
      <w:pPr>
        <w:tabs>
          <w:tab w:val="left" w:pos="1671"/>
          <w:tab w:val="left" w:pos="9923"/>
        </w:tabs>
        <w:jc w:val="center"/>
        <w:rPr>
          <w:b/>
          <w:szCs w:val="28"/>
        </w:rPr>
      </w:pPr>
    </w:p>
    <w:p w14:paraId="058E12E9" w14:textId="77777777" w:rsidR="008905C7" w:rsidRDefault="008905C7" w:rsidP="00DD70E1">
      <w:pPr>
        <w:tabs>
          <w:tab w:val="left" w:pos="1671"/>
          <w:tab w:val="left" w:pos="9923"/>
        </w:tabs>
        <w:jc w:val="center"/>
        <w:rPr>
          <w:b/>
          <w:szCs w:val="28"/>
        </w:rPr>
      </w:pPr>
    </w:p>
    <w:p w14:paraId="3678366F" w14:textId="77777777" w:rsidR="008905C7" w:rsidRDefault="008905C7" w:rsidP="00DD70E1">
      <w:pPr>
        <w:tabs>
          <w:tab w:val="left" w:pos="9923"/>
        </w:tabs>
      </w:pPr>
    </w:p>
    <w:p w14:paraId="3CCD063C" w14:textId="77777777" w:rsidR="008905C7" w:rsidRDefault="008905C7" w:rsidP="00DD70E1">
      <w:pPr>
        <w:tabs>
          <w:tab w:val="left" w:pos="9923"/>
        </w:tabs>
      </w:pPr>
    </w:p>
    <w:p w14:paraId="2074F155" w14:textId="77777777" w:rsidR="008905C7" w:rsidRPr="003B16BC" w:rsidRDefault="008905C7" w:rsidP="00DD70E1">
      <w:pPr>
        <w:tabs>
          <w:tab w:val="left" w:pos="9923"/>
        </w:tabs>
      </w:pPr>
    </w:p>
    <w:p w14:paraId="415B12EF" w14:textId="77777777" w:rsidR="00C80F3C" w:rsidRPr="003B16BC" w:rsidRDefault="00C80F3C" w:rsidP="00DD70E1">
      <w:pPr>
        <w:tabs>
          <w:tab w:val="left" w:pos="9923"/>
        </w:tabs>
        <w:spacing w:after="1"/>
        <w:rPr>
          <w:szCs w:val="28"/>
        </w:rPr>
      </w:pPr>
    </w:p>
    <w:p w14:paraId="5DF2387C" w14:textId="77777777" w:rsidR="00AB3DBE" w:rsidRPr="003B16BC" w:rsidRDefault="00AB3DBE" w:rsidP="00DD70E1">
      <w:pPr>
        <w:tabs>
          <w:tab w:val="left" w:pos="9923"/>
        </w:tabs>
        <w:spacing w:after="1"/>
        <w:rPr>
          <w:szCs w:val="28"/>
        </w:rPr>
      </w:pPr>
    </w:p>
    <w:p w14:paraId="306DC8D6" w14:textId="77777777" w:rsidR="00237A60" w:rsidRPr="003B16BC" w:rsidRDefault="00237A60" w:rsidP="00DD70E1">
      <w:pPr>
        <w:tabs>
          <w:tab w:val="left" w:pos="9923"/>
        </w:tabs>
        <w:jc w:val="both"/>
        <w:rPr>
          <w:szCs w:val="28"/>
        </w:rPr>
      </w:pPr>
    </w:p>
    <w:p w14:paraId="7EBE80C5" w14:textId="77777777" w:rsidR="008F5628" w:rsidRPr="003B16BC" w:rsidRDefault="008F5628" w:rsidP="00DD70E1">
      <w:pPr>
        <w:tabs>
          <w:tab w:val="left" w:pos="9923"/>
        </w:tabs>
        <w:jc w:val="both"/>
        <w:rPr>
          <w:szCs w:val="28"/>
        </w:rPr>
      </w:pPr>
    </w:p>
    <w:p w14:paraId="6D5F0D42" w14:textId="77777777" w:rsidR="00B84F70" w:rsidRDefault="00B84F70" w:rsidP="00DD70E1">
      <w:pPr>
        <w:tabs>
          <w:tab w:val="left" w:pos="9923"/>
        </w:tabs>
      </w:pPr>
    </w:p>
    <w:p w14:paraId="728C9B61" w14:textId="77777777" w:rsidR="00B84F70" w:rsidRPr="00B84F70" w:rsidRDefault="00B84F70" w:rsidP="00DD70E1">
      <w:pPr>
        <w:tabs>
          <w:tab w:val="left" w:pos="9923"/>
        </w:tabs>
      </w:pPr>
    </w:p>
    <w:p w14:paraId="1731C290" w14:textId="77777777" w:rsidR="00B84F70" w:rsidRPr="00B84F70" w:rsidRDefault="00B84F70" w:rsidP="00DD70E1">
      <w:pPr>
        <w:tabs>
          <w:tab w:val="left" w:pos="9923"/>
        </w:tabs>
      </w:pPr>
    </w:p>
    <w:p w14:paraId="6B01DE8F" w14:textId="77777777" w:rsidR="00B84F70" w:rsidRPr="00B84F70" w:rsidRDefault="00B84F70" w:rsidP="00DD70E1">
      <w:pPr>
        <w:tabs>
          <w:tab w:val="left" w:pos="9923"/>
        </w:tabs>
      </w:pPr>
    </w:p>
    <w:p w14:paraId="41C40265" w14:textId="77777777" w:rsidR="00B84F70" w:rsidRPr="00B84F70" w:rsidRDefault="00B84F70" w:rsidP="00DD70E1">
      <w:pPr>
        <w:tabs>
          <w:tab w:val="left" w:pos="9923"/>
        </w:tabs>
      </w:pPr>
    </w:p>
    <w:p w14:paraId="179CACA5" w14:textId="77777777" w:rsidR="00B84F70" w:rsidRDefault="00B84F70" w:rsidP="00DD70E1">
      <w:pPr>
        <w:tabs>
          <w:tab w:val="left" w:pos="9923"/>
        </w:tabs>
      </w:pPr>
    </w:p>
    <w:p w14:paraId="7097E225" w14:textId="77777777" w:rsidR="00B84F70" w:rsidRDefault="00B84F70" w:rsidP="00DD70E1">
      <w:pPr>
        <w:tabs>
          <w:tab w:val="left" w:pos="9923"/>
        </w:tabs>
        <w:jc w:val="center"/>
      </w:pPr>
    </w:p>
    <w:p w14:paraId="0DCBAC17" w14:textId="77777777" w:rsidR="003020C6" w:rsidRDefault="00B84F70" w:rsidP="00DD70E1">
      <w:pPr>
        <w:tabs>
          <w:tab w:val="center" w:pos="4960"/>
          <w:tab w:val="left" w:pos="9923"/>
        </w:tabs>
      </w:pPr>
      <w:r>
        <w:tab/>
      </w:r>
    </w:p>
    <w:p w14:paraId="5995B191" w14:textId="77777777" w:rsidR="008905C7" w:rsidRDefault="008905C7" w:rsidP="00DD70E1">
      <w:pPr>
        <w:tabs>
          <w:tab w:val="center" w:pos="4960"/>
          <w:tab w:val="left" w:pos="9923"/>
        </w:tabs>
      </w:pPr>
    </w:p>
    <w:p w14:paraId="5EC9DEE4" w14:textId="77777777" w:rsidR="008905C7" w:rsidRDefault="008905C7" w:rsidP="00DD70E1">
      <w:pPr>
        <w:tabs>
          <w:tab w:val="center" w:pos="4960"/>
          <w:tab w:val="left" w:pos="9923"/>
        </w:tabs>
      </w:pPr>
    </w:p>
    <w:p w14:paraId="0178BB28" w14:textId="77777777" w:rsidR="008905C7" w:rsidRDefault="008905C7" w:rsidP="00DD70E1">
      <w:pPr>
        <w:tabs>
          <w:tab w:val="center" w:pos="4960"/>
          <w:tab w:val="left" w:pos="9923"/>
        </w:tabs>
      </w:pPr>
    </w:p>
    <w:p w14:paraId="0FB09758" w14:textId="77777777" w:rsidR="008905C7" w:rsidRDefault="008905C7" w:rsidP="00DD70E1">
      <w:pPr>
        <w:tabs>
          <w:tab w:val="center" w:pos="4960"/>
          <w:tab w:val="left" w:pos="9923"/>
        </w:tabs>
      </w:pPr>
    </w:p>
    <w:p w14:paraId="04AACC16" w14:textId="77777777" w:rsidR="008905C7" w:rsidRDefault="008905C7" w:rsidP="00DD70E1">
      <w:pPr>
        <w:tabs>
          <w:tab w:val="center" w:pos="4960"/>
          <w:tab w:val="left" w:pos="9923"/>
        </w:tabs>
      </w:pPr>
    </w:p>
    <w:p w14:paraId="2764210D" w14:textId="77777777" w:rsidR="008905C7" w:rsidRDefault="008905C7" w:rsidP="00DD70E1">
      <w:pPr>
        <w:tabs>
          <w:tab w:val="center" w:pos="4960"/>
          <w:tab w:val="left" w:pos="9923"/>
        </w:tabs>
      </w:pPr>
    </w:p>
    <w:p w14:paraId="4754C2A1" w14:textId="77777777" w:rsidR="008905C7" w:rsidRDefault="008905C7" w:rsidP="00DD70E1">
      <w:pPr>
        <w:tabs>
          <w:tab w:val="center" w:pos="4960"/>
          <w:tab w:val="left" w:pos="9923"/>
        </w:tabs>
      </w:pPr>
    </w:p>
    <w:p w14:paraId="19BB86F3" w14:textId="77777777" w:rsidR="008905C7" w:rsidRDefault="008905C7" w:rsidP="00DD70E1">
      <w:pPr>
        <w:tabs>
          <w:tab w:val="center" w:pos="4960"/>
          <w:tab w:val="left" w:pos="9923"/>
        </w:tabs>
      </w:pPr>
    </w:p>
    <w:p w14:paraId="4A34DC03" w14:textId="77777777" w:rsidR="008905C7" w:rsidRDefault="008905C7" w:rsidP="00DD70E1">
      <w:pPr>
        <w:tabs>
          <w:tab w:val="center" w:pos="4960"/>
          <w:tab w:val="left" w:pos="9923"/>
        </w:tabs>
      </w:pPr>
    </w:p>
    <w:p w14:paraId="68E940B8" w14:textId="77777777" w:rsidR="008905C7" w:rsidRDefault="008905C7" w:rsidP="00DD70E1">
      <w:pPr>
        <w:tabs>
          <w:tab w:val="center" w:pos="4960"/>
          <w:tab w:val="left" w:pos="9923"/>
        </w:tabs>
      </w:pPr>
    </w:p>
    <w:p w14:paraId="5764C6AF" w14:textId="77777777" w:rsidR="008905C7" w:rsidRDefault="008905C7" w:rsidP="00DD70E1">
      <w:pPr>
        <w:tabs>
          <w:tab w:val="center" w:pos="4960"/>
          <w:tab w:val="left" w:pos="9923"/>
        </w:tabs>
      </w:pPr>
    </w:p>
    <w:p w14:paraId="5026FA5F" w14:textId="77777777" w:rsidR="008905C7" w:rsidRDefault="008905C7" w:rsidP="00DD70E1">
      <w:pPr>
        <w:tabs>
          <w:tab w:val="center" w:pos="4960"/>
          <w:tab w:val="left" w:pos="9923"/>
        </w:tabs>
      </w:pPr>
    </w:p>
    <w:p w14:paraId="0474033C" w14:textId="77777777" w:rsidR="00351E79" w:rsidRDefault="00351E79" w:rsidP="00DD70E1">
      <w:pPr>
        <w:tabs>
          <w:tab w:val="left" w:pos="9923"/>
        </w:tabs>
      </w:pPr>
    </w:p>
    <w:p w14:paraId="6C549EF8" w14:textId="77777777" w:rsidR="0070529E" w:rsidRDefault="0070529E" w:rsidP="00DD70E1">
      <w:pPr>
        <w:tabs>
          <w:tab w:val="left" w:pos="9923"/>
        </w:tabs>
        <w:ind w:left="5664"/>
      </w:pPr>
    </w:p>
    <w:p w14:paraId="3BD729B9" w14:textId="1D8098C6" w:rsidR="0070529E" w:rsidRDefault="0070529E" w:rsidP="00DD70E1">
      <w:pPr>
        <w:tabs>
          <w:tab w:val="left" w:pos="9923"/>
        </w:tabs>
        <w:ind w:left="5664"/>
      </w:pPr>
    </w:p>
    <w:p w14:paraId="6971ABC9" w14:textId="77777777" w:rsidR="00D177B3" w:rsidRDefault="00D177B3" w:rsidP="00DD70E1">
      <w:pPr>
        <w:tabs>
          <w:tab w:val="left" w:pos="9923"/>
        </w:tabs>
        <w:ind w:left="5664"/>
      </w:pPr>
    </w:p>
    <w:p w14:paraId="541E705A" w14:textId="401AEDC3" w:rsidR="002B36E0" w:rsidRDefault="002B36E0" w:rsidP="00DD70E1">
      <w:pPr>
        <w:tabs>
          <w:tab w:val="left" w:pos="9923"/>
        </w:tabs>
        <w:ind w:left="5664"/>
      </w:pPr>
    </w:p>
    <w:p w14:paraId="71ACB982" w14:textId="33CA7DC4" w:rsidR="008905C7" w:rsidRPr="003B16BC" w:rsidRDefault="008905C7" w:rsidP="00D177B3">
      <w:pPr>
        <w:tabs>
          <w:tab w:val="left" w:pos="9923"/>
        </w:tabs>
        <w:spacing w:line="240" w:lineRule="exact"/>
        <w:ind w:left="5664" w:hanging="277"/>
      </w:pPr>
      <w:r w:rsidRPr="003B16BC">
        <w:t>Приложение</w:t>
      </w:r>
      <w:r>
        <w:t xml:space="preserve"> 4</w:t>
      </w:r>
    </w:p>
    <w:p w14:paraId="0A55B095" w14:textId="77777777" w:rsidR="008905C7" w:rsidRPr="003B16BC" w:rsidRDefault="008905C7" w:rsidP="00D177B3">
      <w:pPr>
        <w:tabs>
          <w:tab w:val="left" w:pos="9923"/>
        </w:tabs>
        <w:spacing w:line="240" w:lineRule="exact"/>
        <w:ind w:left="5664" w:hanging="277"/>
      </w:pPr>
      <w:r w:rsidRPr="003B16BC">
        <w:t>к решению Думы</w:t>
      </w:r>
    </w:p>
    <w:p w14:paraId="7BEE3AFC" w14:textId="77777777" w:rsidR="009858E1" w:rsidRDefault="008905C7" w:rsidP="00D177B3">
      <w:pPr>
        <w:tabs>
          <w:tab w:val="left" w:pos="9637"/>
        </w:tabs>
        <w:spacing w:line="240" w:lineRule="exact"/>
        <w:ind w:left="5664" w:hanging="277"/>
      </w:pPr>
      <w:r w:rsidRPr="003B16BC">
        <w:t>Пермского муниципального округа</w:t>
      </w:r>
    </w:p>
    <w:p w14:paraId="1463FD74" w14:textId="4F89BA12" w:rsidR="008905C7" w:rsidRPr="003B16BC" w:rsidRDefault="009858E1" w:rsidP="00D177B3">
      <w:pPr>
        <w:tabs>
          <w:tab w:val="left" w:pos="9923"/>
        </w:tabs>
        <w:spacing w:line="240" w:lineRule="exact"/>
        <w:ind w:left="5664" w:hanging="277"/>
      </w:pPr>
      <w:r>
        <w:t>Пермского края</w:t>
      </w:r>
      <w:r w:rsidR="008905C7" w:rsidRPr="003B16BC">
        <w:t xml:space="preserve"> </w:t>
      </w:r>
    </w:p>
    <w:p w14:paraId="5AFEFCE4" w14:textId="723F0E82" w:rsidR="008905C7" w:rsidRPr="003B16BC" w:rsidRDefault="00380212" w:rsidP="00D177B3">
      <w:pPr>
        <w:tabs>
          <w:tab w:val="left" w:pos="9923"/>
        </w:tabs>
        <w:spacing w:line="240" w:lineRule="exact"/>
        <w:ind w:left="5664" w:hanging="277"/>
      </w:pPr>
      <w:r w:rsidRPr="00380212">
        <w:t>от 25.05.2023 № 180</w:t>
      </w:r>
    </w:p>
    <w:p w14:paraId="0338A80C" w14:textId="544DAE12" w:rsidR="008905C7" w:rsidRDefault="008905C7" w:rsidP="00DD70E1">
      <w:pPr>
        <w:tabs>
          <w:tab w:val="left" w:pos="9923"/>
        </w:tabs>
      </w:pPr>
    </w:p>
    <w:p w14:paraId="431BCE11" w14:textId="77777777" w:rsidR="00380212" w:rsidRDefault="00380212" w:rsidP="00DD70E1">
      <w:pPr>
        <w:tabs>
          <w:tab w:val="left" w:pos="9923"/>
        </w:tabs>
      </w:pPr>
    </w:p>
    <w:p w14:paraId="2F939972" w14:textId="77777777" w:rsidR="00C37AD0" w:rsidRPr="003B16BC" w:rsidRDefault="00C37AD0" w:rsidP="00154E27">
      <w:pPr>
        <w:tabs>
          <w:tab w:val="left" w:pos="9923"/>
        </w:tabs>
        <w:spacing w:after="120" w:line="240" w:lineRule="exact"/>
        <w:jc w:val="center"/>
        <w:rPr>
          <w:b/>
          <w:szCs w:val="28"/>
        </w:rPr>
      </w:pPr>
      <w:r w:rsidRPr="003B16BC">
        <w:rPr>
          <w:b/>
          <w:szCs w:val="28"/>
        </w:rPr>
        <w:t>КАРТА</w:t>
      </w:r>
    </w:p>
    <w:p w14:paraId="4C727006" w14:textId="77777777" w:rsidR="00C37AD0" w:rsidRPr="003B16BC" w:rsidRDefault="00C37AD0" w:rsidP="00154E27">
      <w:pPr>
        <w:tabs>
          <w:tab w:val="left" w:pos="1671"/>
          <w:tab w:val="left" w:pos="9923"/>
        </w:tabs>
        <w:spacing w:line="240" w:lineRule="exact"/>
        <w:jc w:val="center"/>
        <w:rPr>
          <w:b/>
          <w:szCs w:val="28"/>
        </w:rPr>
      </w:pPr>
      <w:r w:rsidRPr="003B16BC">
        <w:rPr>
          <w:b/>
          <w:szCs w:val="28"/>
        </w:rPr>
        <w:t>«</w:t>
      </w:r>
      <w:r w:rsidRPr="00B84F70">
        <w:rPr>
          <w:b/>
        </w:rPr>
        <w:t>Карта функциональных зон поселения; планируемого размещения объектов местного значения поселения с. Бершеть</w:t>
      </w:r>
      <w:r w:rsidRPr="003B16BC">
        <w:rPr>
          <w:b/>
          <w:szCs w:val="28"/>
        </w:rPr>
        <w:t>»</w:t>
      </w:r>
    </w:p>
    <w:p w14:paraId="5D407D34" w14:textId="77777777" w:rsidR="008905C7" w:rsidRDefault="00C37AD0" w:rsidP="00DD70E1">
      <w:pPr>
        <w:tabs>
          <w:tab w:val="center" w:pos="4960"/>
          <w:tab w:val="left" w:pos="9923"/>
        </w:tabs>
      </w:pPr>
      <w:r>
        <w:rPr>
          <w:noProof/>
          <w:szCs w:val="28"/>
        </w:rPr>
        <w:drawing>
          <wp:anchor distT="0" distB="0" distL="114300" distR="114300" simplePos="0" relativeHeight="251661824" behindDoc="1" locked="0" layoutInCell="1" allowOverlap="1" wp14:anchorId="30A2A5F3" wp14:editId="6AC52D19">
            <wp:simplePos x="0" y="0"/>
            <wp:positionH relativeFrom="column">
              <wp:posOffset>329280</wp:posOffset>
            </wp:positionH>
            <wp:positionV relativeFrom="paragraph">
              <wp:posOffset>135102</wp:posOffset>
            </wp:positionV>
            <wp:extent cx="5470635" cy="7721385"/>
            <wp:effectExtent l="0" t="0" r="0" b="0"/>
            <wp:wrapNone/>
            <wp:docPr id="27" name="Рисунок 27" descr="S:\Бершетское сельское поселение\внесение изменений\Внесение изменений в ГП 02.2022-\На ДУМУ\Проект\Копии карт функциональных зон поселения или городского округа в растровом формате_Берш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Бершетское сельское поселение\внесение изменений\Внесение изменений в ГП 02.2022-\На ДУМУ\Проект\Копии карт функциональных зон поселения или городского округа в растровом формате_Бершеть.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74139" cy="772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102ABB" w14:textId="77777777" w:rsidR="008905C7" w:rsidRDefault="008905C7" w:rsidP="00DD70E1">
      <w:pPr>
        <w:tabs>
          <w:tab w:val="center" w:pos="4960"/>
          <w:tab w:val="left" w:pos="9923"/>
        </w:tabs>
      </w:pPr>
    </w:p>
    <w:p w14:paraId="1D43FE8F" w14:textId="77777777" w:rsidR="008905C7" w:rsidRDefault="008905C7" w:rsidP="00DD70E1">
      <w:pPr>
        <w:tabs>
          <w:tab w:val="center" w:pos="4960"/>
          <w:tab w:val="left" w:pos="9923"/>
        </w:tabs>
      </w:pPr>
    </w:p>
    <w:p w14:paraId="54897762" w14:textId="77777777" w:rsidR="008905C7" w:rsidRDefault="008905C7" w:rsidP="00DD70E1">
      <w:pPr>
        <w:tabs>
          <w:tab w:val="center" w:pos="4960"/>
          <w:tab w:val="left" w:pos="9923"/>
        </w:tabs>
      </w:pPr>
    </w:p>
    <w:p w14:paraId="38B5D6B9" w14:textId="77777777" w:rsidR="008905C7" w:rsidRPr="00B84F70" w:rsidRDefault="008905C7" w:rsidP="00DD70E1">
      <w:pPr>
        <w:tabs>
          <w:tab w:val="center" w:pos="4960"/>
          <w:tab w:val="left" w:pos="9923"/>
        </w:tabs>
        <w:sectPr w:rsidR="008905C7" w:rsidRPr="00B84F70" w:rsidSect="00D177B3">
          <w:footerReference w:type="default" r:id="rId47"/>
          <w:footerReference w:type="first" r:id="rId48"/>
          <w:pgSz w:w="11906" w:h="16838"/>
          <w:pgMar w:top="1134" w:right="851" w:bottom="1134" w:left="1418" w:header="709" w:footer="493" w:gutter="0"/>
          <w:cols w:space="708"/>
          <w:titlePg/>
          <w:docGrid w:linePitch="381"/>
        </w:sectPr>
      </w:pPr>
    </w:p>
    <w:p w14:paraId="32FB552B" w14:textId="77777777" w:rsidR="00C37AD0" w:rsidRPr="003B16BC" w:rsidRDefault="00C37AD0" w:rsidP="00154E27">
      <w:pPr>
        <w:tabs>
          <w:tab w:val="left" w:pos="9923"/>
        </w:tabs>
        <w:spacing w:line="240" w:lineRule="exact"/>
        <w:ind w:left="11329"/>
      </w:pPr>
      <w:r w:rsidRPr="003B16BC">
        <w:lastRenderedPageBreak/>
        <w:t>Приложение</w:t>
      </w:r>
      <w:r>
        <w:t xml:space="preserve"> 5</w:t>
      </w:r>
    </w:p>
    <w:p w14:paraId="6EFF23EA" w14:textId="77777777" w:rsidR="00C37AD0" w:rsidRPr="003B16BC" w:rsidRDefault="00C37AD0" w:rsidP="00154E27">
      <w:pPr>
        <w:tabs>
          <w:tab w:val="left" w:pos="9923"/>
        </w:tabs>
        <w:spacing w:line="240" w:lineRule="exact"/>
        <w:ind w:left="11329"/>
      </w:pPr>
      <w:r w:rsidRPr="003B16BC">
        <w:t>к решению Думы</w:t>
      </w:r>
    </w:p>
    <w:p w14:paraId="5D777809" w14:textId="77777777" w:rsidR="009858E1" w:rsidRDefault="00C37AD0" w:rsidP="00154E27">
      <w:pPr>
        <w:tabs>
          <w:tab w:val="left" w:pos="9923"/>
        </w:tabs>
        <w:spacing w:line="240" w:lineRule="exact"/>
        <w:ind w:left="11329"/>
      </w:pPr>
      <w:r w:rsidRPr="003B16BC">
        <w:t>Пермского муниципального округа</w:t>
      </w:r>
    </w:p>
    <w:p w14:paraId="4D11CB48" w14:textId="53E7E99F" w:rsidR="00C37AD0" w:rsidRPr="003B16BC" w:rsidRDefault="009858E1" w:rsidP="00154E27">
      <w:pPr>
        <w:tabs>
          <w:tab w:val="left" w:pos="9923"/>
        </w:tabs>
        <w:spacing w:line="240" w:lineRule="exact"/>
        <w:ind w:left="11329"/>
      </w:pPr>
      <w:r>
        <w:t>Пермского края</w:t>
      </w:r>
      <w:r w:rsidR="00C37AD0" w:rsidRPr="003B16BC">
        <w:t xml:space="preserve"> </w:t>
      </w:r>
    </w:p>
    <w:p w14:paraId="3EB06BFD" w14:textId="1B1AA8CE" w:rsidR="00C37AD0" w:rsidRPr="003B16BC" w:rsidRDefault="00154E27" w:rsidP="00154E27">
      <w:pPr>
        <w:tabs>
          <w:tab w:val="left" w:pos="9923"/>
        </w:tabs>
        <w:spacing w:line="240" w:lineRule="exact"/>
        <w:ind w:left="11329"/>
      </w:pPr>
      <w:r>
        <w:t>о</w:t>
      </w:r>
      <w:r w:rsidRPr="003B16BC">
        <w:t>т</w:t>
      </w:r>
      <w:r>
        <w:t xml:space="preserve"> 25.05.2023 </w:t>
      </w:r>
      <w:r w:rsidRPr="003B16BC">
        <w:t xml:space="preserve">№ </w:t>
      </w:r>
      <w:r>
        <w:t>180</w:t>
      </w:r>
      <w:r w:rsidR="00C37AD0" w:rsidRPr="003B16BC">
        <w:t xml:space="preserve"> </w:t>
      </w:r>
    </w:p>
    <w:p w14:paraId="112B92CB" w14:textId="77777777" w:rsidR="00B84F70" w:rsidRPr="003B16BC" w:rsidRDefault="00B84F70" w:rsidP="00DD70E1">
      <w:pPr>
        <w:tabs>
          <w:tab w:val="left" w:pos="9923"/>
        </w:tabs>
      </w:pPr>
    </w:p>
    <w:p w14:paraId="4FAB2CF8" w14:textId="77777777" w:rsidR="00B84F70" w:rsidRPr="003B16BC" w:rsidRDefault="00B84F70" w:rsidP="00154E27">
      <w:pPr>
        <w:tabs>
          <w:tab w:val="left" w:pos="9923"/>
        </w:tabs>
        <w:spacing w:after="120" w:line="240" w:lineRule="exact"/>
        <w:jc w:val="center"/>
        <w:rPr>
          <w:b/>
          <w:szCs w:val="28"/>
        </w:rPr>
      </w:pPr>
      <w:r w:rsidRPr="003B16BC">
        <w:rPr>
          <w:b/>
          <w:szCs w:val="28"/>
        </w:rPr>
        <w:t>КАРТА</w:t>
      </w:r>
    </w:p>
    <w:p w14:paraId="74E8FAE9" w14:textId="77777777" w:rsidR="00B84F70" w:rsidRPr="003B16BC" w:rsidRDefault="00B84F70" w:rsidP="00154E27">
      <w:pPr>
        <w:tabs>
          <w:tab w:val="left" w:pos="1671"/>
          <w:tab w:val="left" w:pos="9923"/>
        </w:tabs>
        <w:spacing w:line="240" w:lineRule="exact"/>
        <w:jc w:val="center"/>
        <w:rPr>
          <w:b/>
          <w:szCs w:val="28"/>
        </w:rPr>
      </w:pPr>
      <w:r w:rsidRPr="003B16BC">
        <w:rPr>
          <w:b/>
          <w:szCs w:val="28"/>
        </w:rPr>
        <w:t>«</w:t>
      </w:r>
      <w:r w:rsidRPr="00B84F70">
        <w:rPr>
          <w:b/>
        </w:rPr>
        <w:t>Карта функциональных зон поселения; планируемого размещения объектов местного значения поселения с. Янычи</w:t>
      </w:r>
      <w:r w:rsidRPr="003B16BC">
        <w:rPr>
          <w:b/>
          <w:szCs w:val="28"/>
        </w:rPr>
        <w:t>»</w:t>
      </w:r>
    </w:p>
    <w:p w14:paraId="28EEAE2A" w14:textId="77777777" w:rsidR="00B84F70" w:rsidRPr="003B16BC" w:rsidRDefault="003810FB" w:rsidP="00DD70E1">
      <w:pPr>
        <w:widowControl w:val="0"/>
        <w:tabs>
          <w:tab w:val="left" w:pos="9923"/>
        </w:tabs>
        <w:suppressAutoHyphens/>
        <w:jc w:val="center"/>
      </w:pPr>
      <w:r>
        <w:rPr>
          <w:noProof/>
          <w:szCs w:val="28"/>
        </w:rPr>
        <w:drawing>
          <wp:anchor distT="0" distB="0" distL="114300" distR="114300" simplePos="0" relativeHeight="251662848" behindDoc="1" locked="0" layoutInCell="1" allowOverlap="1" wp14:anchorId="295FFF69" wp14:editId="62D62533">
            <wp:simplePos x="0" y="0"/>
            <wp:positionH relativeFrom="margin">
              <wp:posOffset>1502672</wp:posOffset>
            </wp:positionH>
            <wp:positionV relativeFrom="paragraph">
              <wp:posOffset>6043</wp:posOffset>
            </wp:positionV>
            <wp:extent cx="6589986" cy="4653579"/>
            <wp:effectExtent l="0" t="0" r="1905" b="0"/>
            <wp:wrapNone/>
            <wp:docPr id="28" name="Рисунок 28" descr="S:\Бершетское сельское поселение\внесение изменений\Внесение изменений в ГП 02.2022-\На ДУМУ\Проект\Копии карт функциональных зон поселения или городского округа в растровом формате_Яны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Бершетское сельское поселение\внесение изменений\Внесение изменений в ГП 02.2022-\На ДУМУ\Проект\Копии карт функциональных зон поселения или городского округа в растровом формате_Янычи.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89986" cy="46535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C3BED" w14:textId="77777777" w:rsidR="00B84F70" w:rsidRDefault="00B84F70" w:rsidP="00DD70E1">
      <w:pPr>
        <w:widowControl w:val="0"/>
        <w:tabs>
          <w:tab w:val="left" w:pos="9923"/>
        </w:tabs>
        <w:suppressAutoHyphens/>
        <w:jc w:val="both"/>
      </w:pPr>
    </w:p>
    <w:p w14:paraId="6FB3D58D" w14:textId="77777777" w:rsidR="006D1B56" w:rsidRPr="003B16BC" w:rsidRDefault="006D1B56" w:rsidP="00DD70E1">
      <w:pPr>
        <w:widowControl w:val="0"/>
        <w:tabs>
          <w:tab w:val="left" w:pos="9923"/>
        </w:tabs>
        <w:autoSpaceDE w:val="0"/>
        <w:autoSpaceDN w:val="0"/>
        <w:rPr>
          <w:szCs w:val="28"/>
        </w:rPr>
        <w:sectPr w:rsidR="006D1B56" w:rsidRPr="003B16BC" w:rsidSect="00154E27">
          <w:pgSz w:w="16838" w:h="11906" w:orient="landscape"/>
          <w:pgMar w:top="1134" w:right="680" w:bottom="567" w:left="567" w:header="709" w:footer="534" w:gutter="0"/>
          <w:cols w:space="708"/>
          <w:titlePg/>
          <w:docGrid w:linePitch="381"/>
        </w:sectPr>
      </w:pPr>
    </w:p>
    <w:p w14:paraId="611475FC" w14:textId="77777777" w:rsidR="006D1B56" w:rsidRPr="003B16BC" w:rsidRDefault="006D1B56" w:rsidP="00154E27">
      <w:pPr>
        <w:widowControl w:val="0"/>
        <w:tabs>
          <w:tab w:val="left" w:pos="9923"/>
        </w:tabs>
        <w:autoSpaceDE w:val="0"/>
        <w:autoSpaceDN w:val="0"/>
        <w:spacing w:line="240" w:lineRule="exact"/>
        <w:ind w:left="4956"/>
        <w:rPr>
          <w:szCs w:val="28"/>
        </w:rPr>
      </w:pPr>
      <w:bookmarkStart w:id="104" w:name="_Hlk134605611"/>
      <w:r w:rsidRPr="003B16BC">
        <w:rPr>
          <w:szCs w:val="28"/>
        </w:rPr>
        <w:lastRenderedPageBreak/>
        <w:t xml:space="preserve">Приложение </w:t>
      </w:r>
      <w:r w:rsidR="00B84F70">
        <w:rPr>
          <w:szCs w:val="28"/>
        </w:rPr>
        <w:t>6</w:t>
      </w:r>
    </w:p>
    <w:p w14:paraId="68FF36CF" w14:textId="77777777" w:rsidR="006D1B56" w:rsidRPr="003B16BC" w:rsidRDefault="006D1B56" w:rsidP="00154E27">
      <w:pPr>
        <w:widowControl w:val="0"/>
        <w:tabs>
          <w:tab w:val="left" w:pos="9923"/>
        </w:tabs>
        <w:autoSpaceDE w:val="0"/>
        <w:autoSpaceDN w:val="0"/>
        <w:spacing w:line="240" w:lineRule="exact"/>
        <w:ind w:left="4956"/>
        <w:rPr>
          <w:szCs w:val="28"/>
        </w:rPr>
      </w:pPr>
      <w:r w:rsidRPr="003B16BC">
        <w:rPr>
          <w:szCs w:val="28"/>
        </w:rPr>
        <w:t>к решению Думы</w:t>
      </w:r>
    </w:p>
    <w:p w14:paraId="28193360" w14:textId="77777777" w:rsidR="009858E1" w:rsidRDefault="006D1B56" w:rsidP="00154E27">
      <w:pPr>
        <w:widowControl w:val="0"/>
        <w:tabs>
          <w:tab w:val="left" w:pos="9923"/>
        </w:tabs>
        <w:autoSpaceDE w:val="0"/>
        <w:autoSpaceDN w:val="0"/>
        <w:spacing w:line="240" w:lineRule="exact"/>
        <w:ind w:left="4956"/>
        <w:rPr>
          <w:szCs w:val="28"/>
        </w:rPr>
      </w:pPr>
      <w:r w:rsidRPr="003B16BC">
        <w:rPr>
          <w:szCs w:val="28"/>
        </w:rPr>
        <w:t>Пермского муниципального округа</w:t>
      </w:r>
    </w:p>
    <w:p w14:paraId="21E6A37B" w14:textId="6E12CF20" w:rsidR="006D1B56" w:rsidRPr="003B16BC" w:rsidRDefault="009858E1" w:rsidP="00154E27">
      <w:pPr>
        <w:widowControl w:val="0"/>
        <w:tabs>
          <w:tab w:val="left" w:pos="9923"/>
        </w:tabs>
        <w:autoSpaceDE w:val="0"/>
        <w:autoSpaceDN w:val="0"/>
        <w:spacing w:line="240" w:lineRule="exact"/>
        <w:ind w:left="4956"/>
        <w:rPr>
          <w:szCs w:val="28"/>
        </w:rPr>
      </w:pPr>
      <w:r>
        <w:t>Пермского края</w:t>
      </w:r>
      <w:r w:rsidR="006D1B56" w:rsidRPr="003B16BC">
        <w:rPr>
          <w:szCs w:val="28"/>
        </w:rPr>
        <w:t xml:space="preserve"> </w:t>
      </w:r>
    </w:p>
    <w:p w14:paraId="281A57F6" w14:textId="33E6AF6F" w:rsidR="00212BC7" w:rsidRPr="003B16BC" w:rsidRDefault="00154E27" w:rsidP="00154E27">
      <w:pPr>
        <w:tabs>
          <w:tab w:val="left" w:pos="9923"/>
        </w:tabs>
        <w:spacing w:line="240" w:lineRule="exact"/>
        <w:ind w:left="4956"/>
      </w:pPr>
      <w:r>
        <w:t>о</w:t>
      </w:r>
      <w:r w:rsidRPr="003B16BC">
        <w:t>т</w:t>
      </w:r>
      <w:r>
        <w:t xml:space="preserve"> 25.05.2023 </w:t>
      </w:r>
      <w:r w:rsidRPr="003B16BC">
        <w:t xml:space="preserve">№ </w:t>
      </w:r>
      <w:r>
        <w:t>180</w:t>
      </w:r>
    </w:p>
    <w:p w14:paraId="15AD4DA3" w14:textId="1161A67F" w:rsidR="006D1B56" w:rsidRDefault="006D1B56" w:rsidP="00DD70E1">
      <w:pPr>
        <w:widowControl w:val="0"/>
        <w:tabs>
          <w:tab w:val="left" w:pos="9923"/>
        </w:tabs>
        <w:autoSpaceDE w:val="0"/>
        <w:autoSpaceDN w:val="0"/>
        <w:jc w:val="center"/>
        <w:rPr>
          <w:szCs w:val="28"/>
        </w:rPr>
      </w:pPr>
    </w:p>
    <w:p w14:paraId="6A3D0BB5" w14:textId="77777777" w:rsidR="00154E27" w:rsidRPr="003B16BC" w:rsidRDefault="00154E27" w:rsidP="00DD70E1">
      <w:pPr>
        <w:widowControl w:val="0"/>
        <w:tabs>
          <w:tab w:val="left" w:pos="9923"/>
        </w:tabs>
        <w:autoSpaceDE w:val="0"/>
        <w:autoSpaceDN w:val="0"/>
        <w:jc w:val="center"/>
        <w:rPr>
          <w:szCs w:val="28"/>
        </w:rPr>
      </w:pPr>
    </w:p>
    <w:p w14:paraId="022FD886" w14:textId="77777777" w:rsidR="00157D7D" w:rsidRDefault="00CD17CD" w:rsidP="00154E27">
      <w:pPr>
        <w:tabs>
          <w:tab w:val="left" w:pos="1671"/>
          <w:tab w:val="left" w:pos="9923"/>
        </w:tabs>
        <w:spacing w:after="120" w:line="240" w:lineRule="exact"/>
        <w:jc w:val="center"/>
        <w:rPr>
          <w:b/>
        </w:rPr>
      </w:pPr>
      <w:r w:rsidRPr="003B16BC">
        <w:rPr>
          <w:b/>
        </w:rPr>
        <w:t xml:space="preserve">СВЕДЕНИЯ </w:t>
      </w:r>
    </w:p>
    <w:p w14:paraId="4CEFE614" w14:textId="67F5143A" w:rsidR="009A3AAB" w:rsidRPr="008241B8" w:rsidRDefault="00157D7D" w:rsidP="00154E27">
      <w:pPr>
        <w:tabs>
          <w:tab w:val="left" w:pos="1671"/>
          <w:tab w:val="left" w:pos="9923"/>
        </w:tabs>
        <w:spacing w:line="240" w:lineRule="exact"/>
        <w:jc w:val="center"/>
        <w:rPr>
          <w:b/>
        </w:rPr>
      </w:pPr>
      <w:r>
        <w:rPr>
          <w:b/>
        </w:rPr>
        <w:t>о границе населенных пунктов с. Бершеть, с. Янычи</w:t>
      </w:r>
      <w:bookmarkEnd w:id="104"/>
    </w:p>
    <w:p w14:paraId="67AE39F0" w14:textId="77777777" w:rsidR="009A3AAB" w:rsidRDefault="009A3AAB" w:rsidP="00DD70E1">
      <w:pPr>
        <w:widowControl w:val="0"/>
        <w:tabs>
          <w:tab w:val="left" w:pos="4595"/>
          <w:tab w:val="center" w:pos="5315"/>
          <w:tab w:val="left" w:pos="9923"/>
        </w:tabs>
        <w:autoSpaceDE w:val="0"/>
        <w:autoSpaceDN w:val="0"/>
        <w:rPr>
          <w:szCs w:val="28"/>
        </w:rPr>
      </w:pPr>
    </w:p>
    <w:p w14:paraId="1D393E2E" w14:textId="77777777" w:rsidR="008241B8" w:rsidRPr="008241B8" w:rsidRDefault="008241B8" w:rsidP="00DD70E1">
      <w:pPr>
        <w:tabs>
          <w:tab w:val="left" w:pos="9923"/>
        </w:tabs>
        <w:spacing w:after="160"/>
        <w:jc w:val="center"/>
        <w:rPr>
          <w:rFonts w:eastAsia="Calibri"/>
          <w:b/>
          <w:sz w:val="24"/>
          <w:szCs w:val="24"/>
          <w:lang w:eastAsia="en-US"/>
        </w:rPr>
      </w:pPr>
      <w:r w:rsidRPr="008241B8">
        <w:rPr>
          <w:rFonts w:eastAsia="Calibri"/>
          <w:b/>
          <w:sz w:val="24"/>
          <w:szCs w:val="24"/>
          <w:lang w:eastAsia="en-US"/>
        </w:rPr>
        <w:t>Графическое описание местоположения границ населенного пункта село Бершеть</w:t>
      </w:r>
    </w:p>
    <w:tbl>
      <w:tblPr>
        <w:tblW w:w="10198" w:type="dxa"/>
        <w:jc w:val="center"/>
        <w:shd w:val="clear" w:color="auto" w:fill="FFFFFF"/>
        <w:tblLook w:val="04A0" w:firstRow="1" w:lastRow="0" w:firstColumn="1" w:lastColumn="0" w:noHBand="0" w:noVBand="1"/>
      </w:tblPr>
      <w:tblGrid>
        <w:gridCol w:w="812"/>
        <w:gridCol w:w="5559"/>
        <w:gridCol w:w="3827"/>
      </w:tblGrid>
      <w:tr w:rsidR="008241B8" w:rsidRPr="008241B8" w14:paraId="51152220" w14:textId="77777777" w:rsidTr="008241B8">
        <w:trPr>
          <w:jc w:val="center"/>
        </w:trPr>
        <w:tc>
          <w:tcPr>
            <w:tcW w:w="10198" w:type="dxa"/>
            <w:gridSpan w:val="3"/>
            <w:tcBorders>
              <w:top w:val="single" w:sz="6" w:space="0" w:color="000000"/>
              <w:left w:val="single" w:sz="6" w:space="0" w:color="000000"/>
              <w:bottom w:val="single" w:sz="6" w:space="0" w:color="000000"/>
              <w:right w:val="nil"/>
            </w:tcBorders>
            <w:shd w:val="clear" w:color="auto" w:fill="FFFFFF"/>
            <w:tcMar>
              <w:top w:w="15" w:type="dxa"/>
              <w:left w:w="15" w:type="dxa"/>
              <w:bottom w:w="15" w:type="dxa"/>
              <w:right w:w="15" w:type="dxa"/>
            </w:tcMar>
            <w:hideMark/>
          </w:tcPr>
          <w:p w14:paraId="3813223C" w14:textId="77777777" w:rsidR="008241B8" w:rsidRPr="008241B8" w:rsidRDefault="008241B8" w:rsidP="00DD70E1">
            <w:pPr>
              <w:tabs>
                <w:tab w:val="left" w:pos="9923"/>
              </w:tabs>
              <w:jc w:val="center"/>
              <w:rPr>
                <w:b/>
                <w:bCs/>
                <w:color w:val="22272F"/>
                <w:sz w:val="24"/>
                <w:szCs w:val="24"/>
              </w:rPr>
            </w:pPr>
            <w:r w:rsidRPr="008241B8">
              <w:rPr>
                <w:b/>
                <w:bCs/>
                <w:color w:val="22272F"/>
                <w:sz w:val="24"/>
                <w:szCs w:val="24"/>
              </w:rPr>
              <w:t>Сведения об объекте</w:t>
            </w:r>
          </w:p>
        </w:tc>
      </w:tr>
      <w:tr w:rsidR="008241B8" w:rsidRPr="008241B8" w14:paraId="31CB3D7D" w14:textId="77777777" w:rsidTr="008241B8">
        <w:trPr>
          <w:jc w:val="center"/>
        </w:trPr>
        <w:tc>
          <w:tcPr>
            <w:tcW w:w="10198" w:type="dxa"/>
            <w:gridSpan w:val="3"/>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2CB06A9" w14:textId="77777777" w:rsidR="008241B8" w:rsidRPr="008241B8" w:rsidRDefault="008241B8" w:rsidP="00DD70E1">
            <w:pPr>
              <w:tabs>
                <w:tab w:val="left" w:pos="9923"/>
              </w:tabs>
              <w:jc w:val="both"/>
              <w:rPr>
                <w:color w:val="22272F"/>
                <w:sz w:val="24"/>
                <w:szCs w:val="24"/>
              </w:rPr>
            </w:pPr>
            <w:r w:rsidRPr="008241B8">
              <w:rPr>
                <w:color w:val="22272F"/>
                <w:sz w:val="24"/>
                <w:szCs w:val="24"/>
              </w:rPr>
              <w:t> </w:t>
            </w:r>
          </w:p>
        </w:tc>
      </w:tr>
      <w:tr w:rsidR="008241B8" w:rsidRPr="008241B8" w14:paraId="45D1B9B2"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D02B1CF" w14:textId="77777777" w:rsidR="008241B8" w:rsidRPr="008241B8" w:rsidRDefault="008241B8" w:rsidP="00DD70E1">
            <w:pPr>
              <w:tabs>
                <w:tab w:val="left" w:pos="9923"/>
              </w:tabs>
              <w:jc w:val="center"/>
              <w:rPr>
                <w:color w:val="22272F"/>
                <w:sz w:val="24"/>
                <w:szCs w:val="24"/>
              </w:rPr>
            </w:pPr>
            <w:r w:rsidRPr="008241B8">
              <w:rPr>
                <w:color w:val="22272F"/>
                <w:sz w:val="24"/>
                <w:szCs w:val="24"/>
              </w:rPr>
              <w:t>N</w:t>
            </w:r>
          </w:p>
          <w:p w14:paraId="4B6C4464" w14:textId="77777777" w:rsidR="008241B8" w:rsidRPr="008241B8" w:rsidRDefault="008241B8" w:rsidP="00DD70E1">
            <w:pPr>
              <w:tabs>
                <w:tab w:val="left" w:pos="9923"/>
              </w:tabs>
              <w:jc w:val="center"/>
              <w:rPr>
                <w:color w:val="22272F"/>
                <w:sz w:val="24"/>
                <w:szCs w:val="24"/>
              </w:rPr>
            </w:pPr>
            <w:r w:rsidRPr="008241B8">
              <w:rPr>
                <w:color w:val="22272F"/>
                <w:sz w:val="24"/>
                <w:szCs w:val="24"/>
              </w:rPr>
              <w:t>п/п</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3888347" w14:textId="77777777" w:rsidR="008241B8" w:rsidRPr="008241B8" w:rsidRDefault="008241B8" w:rsidP="00DD70E1">
            <w:pPr>
              <w:tabs>
                <w:tab w:val="left" w:pos="9923"/>
              </w:tabs>
              <w:jc w:val="center"/>
              <w:rPr>
                <w:color w:val="22272F"/>
                <w:sz w:val="24"/>
                <w:szCs w:val="24"/>
              </w:rPr>
            </w:pPr>
            <w:r w:rsidRPr="008241B8">
              <w:rPr>
                <w:color w:val="22272F"/>
                <w:sz w:val="24"/>
                <w:szCs w:val="24"/>
              </w:rPr>
              <w:t>Характеристики объекта</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720F130" w14:textId="77777777" w:rsidR="008241B8" w:rsidRPr="008241B8" w:rsidRDefault="008241B8" w:rsidP="00DD70E1">
            <w:pPr>
              <w:tabs>
                <w:tab w:val="left" w:pos="9923"/>
              </w:tabs>
              <w:jc w:val="center"/>
              <w:rPr>
                <w:color w:val="22272F"/>
                <w:sz w:val="24"/>
                <w:szCs w:val="24"/>
              </w:rPr>
            </w:pPr>
            <w:r w:rsidRPr="008241B8">
              <w:rPr>
                <w:color w:val="22272F"/>
                <w:sz w:val="24"/>
                <w:szCs w:val="24"/>
              </w:rPr>
              <w:t>Описание характеристик</w:t>
            </w:r>
          </w:p>
        </w:tc>
      </w:tr>
      <w:tr w:rsidR="008241B8" w:rsidRPr="008241B8" w14:paraId="5899B870"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9CDB3DD" w14:textId="77777777" w:rsidR="008241B8" w:rsidRPr="008241B8" w:rsidRDefault="008241B8" w:rsidP="00DD70E1">
            <w:pPr>
              <w:tabs>
                <w:tab w:val="left" w:pos="9923"/>
              </w:tabs>
              <w:jc w:val="center"/>
              <w:rPr>
                <w:color w:val="22272F"/>
                <w:sz w:val="24"/>
                <w:szCs w:val="24"/>
              </w:rPr>
            </w:pPr>
            <w:r w:rsidRPr="008241B8">
              <w:rPr>
                <w:color w:val="22272F"/>
                <w:sz w:val="24"/>
                <w:szCs w:val="24"/>
              </w:rPr>
              <w:t>1</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379E2BB" w14:textId="77777777" w:rsidR="008241B8" w:rsidRPr="008241B8" w:rsidRDefault="008241B8" w:rsidP="00DD70E1">
            <w:pPr>
              <w:tabs>
                <w:tab w:val="left" w:pos="9923"/>
              </w:tabs>
              <w:jc w:val="center"/>
              <w:rPr>
                <w:color w:val="22272F"/>
                <w:sz w:val="24"/>
                <w:szCs w:val="24"/>
              </w:rPr>
            </w:pPr>
            <w:r w:rsidRPr="008241B8">
              <w:rPr>
                <w:color w:val="22272F"/>
                <w:sz w:val="24"/>
                <w:szCs w:val="24"/>
              </w:rPr>
              <w:t>2</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5FBD14F" w14:textId="77777777" w:rsidR="008241B8" w:rsidRPr="008241B8" w:rsidRDefault="008241B8" w:rsidP="00DD70E1">
            <w:pPr>
              <w:tabs>
                <w:tab w:val="left" w:pos="9923"/>
              </w:tabs>
              <w:jc w:val="center"/>
              <w:rPr>
                <w:color w:val="22272F"/>
                <w:sz w:val="24"/>
                <w:szCs w:val="24"/>
              </w:rPr>
            </w:pPr>
            <w:r w:rsidRPr="008241B8">
              <w:rPr>
                <w:color w:val="22272F"/>
                <w:sz w:val="24"/>
                <w:szCs w:val="24"/>
              </w:rPr>
              <w:t>3</w:t>
            </w:r>
          </w:p>
        </w:tc>
      </w:tr>
      <w:tr w:rsidR="008241B8" w:rsidRPr="008241B8" w14:paraId="7C87183C"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C457A87" w14:textId="77777777" w:rsidR="008241B8" w:rsidRPr="008241B8" w:rsidRDefault="008241B8" w:rsidP="00DD70E1">
            <w:pPr>
              <w:tabs>
                <w:tab w:val="left" w:pos="9923"/>
              </w:tabs>
              <w:jc w:val="center"/>
              <w:rPr>
                <w:color w:val="22272F"/>
                <w:sz w:val="24"/>
                <w:szCs w:val="24"/>
              </w:rPr>
            </w:pPr>
            <w:r w:rsidRPr="008241B8">
              <w:rPr>
                <w:color w:val="22272F"/>
                <w:sz w:val="24"/>
                <w:szCs w:val="24"/>
              </w:rPr>
              <w:t>1</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07A5EB7" w14:textId="77777777" w:rsidR="008241B8" w:rsidRPr="008241B8" w:rsidRDefault="008241B8" w:rsidP="00DD70E1">
            <w:pPr>
              <w:tabs>
                <w:tab w:val="left" w:pos="9923"/>
              </w:tabs>
              <w:rPr>
                <w:color w:val="22272F"/>
                <w:sz w:val="24"/>
                <w:szCs w:val="24"/>
              </w:rPr>
            </w:pPr>
            <w:r w:rsidRPr="008241B8">
              <w:rPr>
                <w:color w:val="22272F"/>
                <w:sz w:val="24"/>
                <w:szCs w:val="24"/>
              </w:rPr>
              <w:t>Местоположение объекта</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1906BDE" w14:textId="77777777" w:rsidR="008241B8" w:rsidRPr="008241B8" w:rsidRDefault="008241B8" w:rsidP="00DD70E1">
            <w:pPr>
              <w:tabs>
                <w:tab w:val="left" w:pos="9923"/>
              </w:tabs>
              <w:jc w:val="both"/>
              <w:rPr>
                <w:color w:val="22272F"/>
                <w:sz w:val="24"/>
                <w:szCs w:val="24"/>
                <w:highlight w:val="yellow"/>
              </w:rPr>
            </w:pPr>
            <w:r w:rsidRPr="008241B8">
              <w:rPr>
                <w:color w:val="22272F"/>
                <w:sz w:val="24"/>
                <w:szCs w:val="24"/>
              </w:rPr>
              <w:t>Пермский край, Пермский район, Бершетское с/п, село Бершеть</w:t>
            </w:r>
          </w:p>
        </w:tc>
      </w:tr>
      <w:tr w:rsidR="008241B8" w:rsidRPr="008241B8" w14:paraId="6D394D5E"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5B9A7E9" w14:textId="77777777" w:rsidR="008241B8" w:rsidRPr="008241B8" w:rsidRDefault="008241B8" w:rsidP="00DD70E1">
            <w:pPr>
              <w:tabs>
                <w:tab w:val="left" w:pos="9923"/>
              </w:tabs>
              <w:jc w:val="center"/>
              <w:rPr>
                <w:color w:val="22272F"/>
                <w:sz w:val="24"/>
                <w:szCs w:val="24"/>
              </w:rPr>
            </w:pPr>
            <w:r w:rsidRPr="008241B8">
              <w:rPr>
                <w:color w:val="22272F"/>
                <w:sz w:val="24"/>
                <w:szCs w:val="24"/>
              </w:rPr>
              <w:t>2</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E6B8810" w14:textId="77777777" w:rsidR="008241B8" w:rsidRPr="008241B8" w:rsidRDefault="008241B8" w:rsidP="00DD70E1">
            <w:pPr>
              <w:tabs>
                <w:tab w:val="left" w:pos="9923"/>
              </w:tabs>
              <w:rPr>
                <w:sz w:val="24"/>
                <w:szCs w:val="24"/>
              </w:rPr>
            </w:pPr>
            <w:r w:rsidRPr="008241B8">
              <w:rPr>
                <w:sz w:val="24"/>
                <w:szCs w:val="24"/>
              </w:rPr>
              <w:t xml:space="preserve">Площадь объекта +/- величина погрешности определения площади (Р +/- Дельта Р) </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E4F8F4D" w14:textId="77777777" w:rsidR="008241B8" w:rsidRPr="008241B8" w:rsidRDefault="008241B8" w:rsidP="00DD70E1">
            <w:pPr>
              <w:tabs>
                <w:tab w:val="left" w:pos="9923"/>
              </w:tabs>
              <w:jc w:val="both"/>
              <w:rPr>
                <w:sz w:val="24"/>
                <w:szCs w:val="24"/>
              </w:rPr>
            </w:pPr>
            <w:r w:rsidRPr="008241B8">
              <w:rPr>
                <w:sz w:val="24"/>
                <w:szCs w:val="24"/>
              </w:rPr>
              <w:t>5105365 кв. м.</w:t>
            </w:r>
          </w:p>
        </w:tc>
      </w:tr>
      <w:tr w:rsidR="008241B8" w:rsidRPr="008241B8" w14:paraId="5CE7DE2A" w14:textId="77777777" w:rsidTr="008241B8">
        <w:trPr>
          <w:trHeight w:val="65"/>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A5A0B87" w14:textId="77777777" w:rsidR="008241B8" w:rsidRPr="008241B8" w:rsidRDefault="008241B8" w:rsidP="00DD70E1">
            <w:pPr>
              <w:tabs>
                <w:tab w:val="left" w:pos="9923"/>
              </w:tabs>
              <w:jc w:val="center"/>
              <w:rPr>
                <w:color w:val="22272F"/>
                <w:sz w:val="24"/>
                <w:szCs w:val="24"/>
              </w:rPr>
            </w:pPr>
            <w:r w:rsidRPr="008241B8">
              <w:rPr>
                <w:color w:val="22272F"/>
                <w:sz w:val="24"/>
                <w:szCs w:val="24"/>
              </w:rPr>
              <w:t>3</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B7927F6" w14:textId="77777777" w:rsidR="008241B8" w:rsidRPr="008241B8" w:rsidRDefault="008241B8" w:rsidP="00DD70E1">
            <w:pPr>
              <w:tabs>
                <w:tab w:val="left" w:pos="9923"/>
              </w:tabs>
              <w:rPr>
                <w:color w:val="22272F"/>
                <w:sz w:val="24"/>
                <w:szCs w:val="24"/>
              </w:rPr>
            </w:pPr>
            <w:r w:rsidRPr="008241B8">
              <w:rPr>
                <w:color w:val="22272F"/>
                <w:sz w:val="24"/>
                <w:szCs w:val="24"/>
              </w:rPr>
              <w:t>Иные характеристики объекта</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1FEF41D" w14:textId="77777777" w:rsidR="008241B8" w:rsidRPr="008241B8" w:rsidRDefault="008241B8" w:rsidP="00DD70E1">
            <w:pPr>
              <w:tabs>
                <w:tab w:val="left" w:pos="9923"/>
              </w:tabs>
              <w:jc w:val="both"/>
              <w:rPr>
                <w:color w:val="22272F"/>
                <w:sz w:val="24"/>
                <w:szCs w:val="24"/>
              </w:rPr>
            </w:pPr>
            <w:r w:rsidRPr="008241B8">
              <w:rPr>
                <w:color w:val="22272F"/>
                <w:sz w:val="24"/>
                <w:szCs w:val="24"/>
              </w:rPr>
              <w:t>-</w:t>
            </w:r>
          </w:p>
        </w:tc>
      </w:tr>
    </w:tbl>
    <w:p w14:paraId="4642E52C" w14:textId="77777777" w:rsidR="008241B8" w:rsidRPr="008241B8" w:rsidRDefault="008241B8" w:rsidP="00DD70E1">
      <w:pPr>
        <w:tabs>
          <w:tab w:val="left" w:pos="9923"/>
        </w:tabs>
        <w:rPr>
          <w:rFonts w:ascii="Calibri" w:eastAsia="Calibri" w:hAnsi="Calibri"/>
          <w:sz w:val="10"/>
          <w:szCs w:val="10"/>
          <w:lang w:eastAsia="en-US"/>
        </w:rPr>
      </w:pPr>
    </w:p>
    <w:tbl>
      <w:tblPr>
        <w:tblW w:w="10185" w:type="dxa"/>
        <w:jc w:val="center"/>
        <w:shd w:val="clear" w:color="auto" w:fill="FFFFFF"/>
        <w:tblLook w:val="04A0" w:firstRow="1" w:lastRow="0" w:firstColumn="1" w:lastColumn="0" w:noHBand="0" w:noVBand="1"/>
      </w:tblPr>
      <w:tblGrid>
        <w:gridCol w:w="1410"/>
        <w:gridCol w:w="1476"/>
        <w:gridCol w:w="1359"/>
        <w:gridCol w:w="2126"/>
        <w:gridCol w:w="1843"/>
        <w:gridCol w:w="1971"/>
      </w:tblGrid>
      <w:tr w:rsidR="008241B8" w:rsidRPr="008241B8" w14:paraId="3C966A74" w14:textId="77777777" w:rsidTr="008241B8">
        <w:trPr>
          <w:jc w:val="center"/>
        </w:trPr>
        <w:tc>
          <w:tcPr>
            <w:tcW w:w="10185"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F5EA2C0" w14:textId="77777777" w:rsidR="008241B8" w:rsidRPr="008241B8" w:rsidRDefault="008241B8" w:rsidP="00DD70E1">
            <w:pPr>
              <w:tabs>
                <w:tab w:val="left" w:pos="9923"/>
              </w:tabs>
              <w:jc w:val="center"/>
              <w:rPr>
                <w:color w:val="22272F"/>
                <w:sz w:val="24"/>
                <w:szCs w:val="24"/>
              </w:rPr>
            </w:pPr>
            <w:r w:rsidRPr="008241B8">
              <w:rPr>
                <w:b/>
                <w:bCs/>
                <w:color w:val="22272F"/>
                <w:sz w:val="24"/>
                <w:szCs w:val="24"/>
              </w:rPr>
              <w:t>Сведения о местоположении границ объекта</w:t>
            </w:r>
          </w:p>
        </w:tc>
      </w:tr>
      <w:tr w:rsidR="008241B8" w:rsidRPr="008241B8" w14:paraId="26D7F185" w14:textId="77777777" w:rsidTr="008241B8">
        <w:trPr>
          <w:jc w:val="center"/>
        </w:trPr>
        <w:tc>
          <w:tcPr>
            <w:tcW w:w="10185"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17EC1A6" w14:textId="77777777" w:rsidR="008241B8" w:rsidRPr="008241B8" w:rsidRDefault="008241B8" w:rsidP="00DD70E1">
            <w:pPr>
              <w:tabs>
                <w:tab w:val="left" w:pos="9923"/>
              </w:tabs>
              <w:rPr>
                <w:color w:val="22272F"/>
                <w:sz w:val="24"/>
                <w:szCs w:val="24"/>
              </w:rPr>
            </w:pPr>
            <w:r w:rsidRPr="008241B8">
              <w:rPr>
                <w:color w:val="22272F"/>
                <w:sz w:val="24"/>
                <w:szCs w:val="24"/>
              </w:rPr>
              <w:t>1. Система координат МСК-59</w:t>
            </w:r>
          </w:p>
        </w:tc>
      </w:tr>
      <w:tr w:rsidR="008241B8" w:rsidRPr="008241B8" w14:paraId="0D924350" w14:textId="77777777" w:rsidTr="008241B8">
        <w:trPr>
          <w:jc w:val="center"/>
        </w:trPr>
        <w:tc>
          <w:tcPr>
            <w:tcW w:w="10185" w:type="dxa"/>
            <w:gridSpan w:val="6"/>
            <w:tcBorders>
              <w:top w:val="single" w:sz="4" w:space="0" w:color="auto"/>
              <w:left w:val="single" w:sz="4" w:space="0" w:color="auto"/>
              <w:bottom w:val="single" w:sz="4" w:space="0" w:color="auto"/>
              <w:right w:val="single" w:sz="6" w:space="0" w:color="000000"/>
            </w:tcBorders>
            <w:shd w:val="clear" w:color="auto" w:fill="FFFFFF"/>
            <w:tcMar>
              <w:top w:w="15" w:type="dxa"/>
              <w:left w:w="15" w:type="dxa"/>
              <w:bottom w:w="15" w:type="dxa"/>
              <w:right w:w="15" w:type="dxa"/>
            </w:tcMar>
            <w:hideMark/>
          </w:tcPr>
          <w:p w14:paraId="45594AAA" w14:textId="77777777" w:rsidR="008241B8" w:rsidRPr="008241B8" w:rsidRDefault="008241B8" w:rsidP="00DD70E1">
            <w:pPr>
              <w:tabs>
                <w:tab w:val="left" w:pos="9923"/>
              </w:tabs>
              <w:rPr>
                <w:color w:val="22272F"/>
                <w:sz w:val="24"/>
                <w:szCs w:val="24"/>
              </w:rPr>
            </w:pPr>
            <w:r w:rsidRPr="008241B8">
              <w:rPr>
                <w:color w:val="22272F"/>
                <w:sz w:val="24"/>
                <w:szCs w:val="24"/>
              </w:rPr>
              <w:t>2. Сведения о характерных точках границ объекта</w:t>
            </w:r>
          </w:p>
        </w:tc>
      </w:tr>
      <w:tr w:rsidR="008241B8" w:rsidRPr="008241B8" w14:paraId="0AF8F075" w14:textId="77777777" w:rsidTr="008241B8">
        <w:trPr>
          <w:jc w:val="center"/>
        </w:trPr>
        <w:tc>
          <w:tcPr>
            <w:tcW w:w="1410"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F2D0896" w14:textId="77777777" w:rsidR="008241B8" w:rsidRPr="008241B8" w:rsidRDefault="008241B8" w:rsidP="00DD70E1">
            <w:pPr>
              <w:tabs>
                <w:tab w:val="left" w:pos="9923"/>
              </w:tabs>
              <w:jc w:val="center"/>
              <w:rPr>
                <w:color w:val="22272F"/>
                <w:sz w:val="24"/>
                <w:szCs w:val="24"/>
              </w:rPr>
            </w:pPr>
            <w:r w:rsidRPr="008241B8">
              <w:rPr>
                <w:color w:val="22272F"/>
                <w:sz w:val="24"/>
                <w:szCs w:val="24"/>
              </w:rPr>
              <w:t>Обозначение характерных точек границ</w:t>
            </w:r>
          </w:p>
        </w:tc>
        <w:tc>
          <w:tcPr>
            <w:tcW w:w="2835" w:type="dxa"/>
            <w:gridSpan w:val="2"/>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DAF48FF" w14:textId="77777777" w:rsidR="008241B8" w:rsidRPr="008241B8" w:rsidRDefault="008241B8" w:rsidP="00DD70E1">
            <w:pPr>
              <w:tabs>
                <w:tab w:val="left" w:pos="9923"/>
              </w:tabs>
              <w:jc w:val="center"/>
              <w:rPr>
                <w:color w:val="22272F"/>
                <w:sz w:val="24"/>
                <w:szCs w:val="24"/>
              </w:rPr>
            </w:pPr>
            <w:r w:rsidRPr="008241B8">
              <w:rPr>
                <w:color w:val="22272F"/>
                <w:sz w:val="24"/>
                <w:szCs w:val="24"/>
              </w:rPr>
              <w:t>Координаты, м</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89024B3" w14:textId="77777777" w:rsidR="008241B8" w:rsidRPr="008241B8" w:rsidRDefault="008241B8" w:rsidP="00DD70E1">
            <w:pPr>
              <w:tabs>
                <w:tab w:val="left" w:pos="9923"/>
              </w:tabs>
              <w:jc w:val="center"/>
              <w:rPr>
                <w:color w:val="22272F"/>
                <w:sz w:val="24"/>
                <w:szCs w:val="24"/>
              </w:rPr>
            </w:pPr>
            <w:r w:rsidRPr="008241B8">
              <w:rPr>
                <w:color w:val="22272F"/>
                <w:sz w:val="24"/>
                <w:szCs w:val="24"/>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CDC9423" w14:textId="77777777" w:rsidR="008241B8" w:rsidRPr="008241B8" w:rsidRDefault="008241B8" w:rsidP="00DD70E1">
            <w:pPr>
              <w:tabs>
                <w:tab w:val="left" w:pos="9923"/>
              </w:tabs>
              <w:jc w:val="center"/>
              <w:rPr>
                <w:color w:val="22272F"/>
                <w:sz w:val="24"/>
                <w:szCs w:val="24"/>
              </w:rPr>
            </w:pPr>
            <w:r w:rsidRPr="008241B8">
              <w:rPr>
                <w:color w:val="22272F"/>
                <w:sz w:val="24"/>
                <w:szCs w:val="24"/>
              </w:rPr>
              <w:t>Средняя квадратическая погрешность положения характерной точки (Mt), м</w:t>
            </w:r>
          </w:p>
        </w:tc>
        <w:tc>
          <w:tcPr>
            <w:tcW w:w="1971"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52BC387" w14:textId="77777777" w:rsidR="008241B8" w:rsidRPr="008241B8" w:rsidRDefault="008241B8" w:rsidP="00DD70E1">
            <w:pPr>
              <w:tabs>
                <w:tab w:val="left" w:pos="9923"/>
              </w:tabs>
              <w:jc w:val="center"/>
              <w:rPr>
                <w:color w:val="22272F"/>
                <w:sz w:val="24"/>
                <w:szCs w:val="24"/>
              </w:rPr>
            </w:pPr>
            <w:r w:rsidRPr="008241B8">
              <w:rPr>
                <w:color w:val="22272F"/>
                <w:sz w:val="24"/>
                <w:szCs w:val="24"/>
              </w:rPr>
              <w:t xml:space="preserve">Описание обозначения точки на местности (при наличии) </w:t>
            </w:r>
          </w:p>
        </w:tc>
      </w:tr>
      <w:tr w:rsidR="008241B8" w:rsidRPr="008241B8" w14:paraId="16E55921" w14:textId="77777777" w:rsidTr="008241B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B2D66E3" w14:textId="77777777" w:rsidR="008241B8" w:rsidRPr="008241B8" w:rsidRDefault="008241B8" w:rsidP="00DD70E1">
            <w:pPr>
              <w:tabs>
                <w:tab w:val="left" w:pos="9923"/>
              </w:tabs>
              <w:spacing w:line="256" w:lineRule="auto"/>
              <w:rPr>
                <w:color w:val="22272F"/>
                <w:sz w:val="24"/>
                <w:szCs w:val="24"/>
              </w:rPr>
            </w:pPr>
          </w:p>
        </w:tc>
        <w:tc>
          <w:tcPr>
            <w:tcW w:w="147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7D0D6A6" w14:textId="77777777" w:rsidR="008241B8" w:rsidRPr="008241B8" w:rsidRDefault="008241B8" w:rsidP="00DD70E1">
            <w:pPr>
              <w:tabs>
                <w:tab w:val="left" w:pos="9923"/>
              </w:tabs>
              <w:jc w:val="center"/>
              <w:rPr>
                <w:color w:val="22272F"/>
                <w:sz w:val="24"/>
                <w:szCs w:val="24"/>
              </w:rPr>
            </w:pPr>
            <w:r w:rsidRPr="008241B8">
              <w:rPr>
                <w:color w:val="22272F"/>
                <w:sz w:val="24"/>
                <w:szCs w:val="24"/>
              </w:rPr>
              <w:t>X</w:t>
            </w:r>
          </w:p>
        </w:tc>
        <w:tc>
          <w:tcPr>
            <w:tcW w:w="135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1C78362" w14:textId="77777777" w:rsidR="008241B8" w:rsidRPr="008241B8" w:rsidRDefault="008241B8" w:rsidP="00DD70E1">
            <w:pPr>
              <w:tabs>
                <w:tab w:val="left" w:pos="9923"/>
              </w:tabs>
              <w:jc w:val="center"/>
              <w:rPr>
                <w:color w:val="22272F"/>
                <w:sz w:val="24"/>
                <w:szCs w:val="24"/>
              </w:rPr>
            </w:pPr>
            <w:r w:rsidRPr="008241B8">
              <w:rPr>
                <w:color w:val="22272F"/>
                <w:sz w:val="24"/>
                <w:szCs w:val="24"/>
              </w:rPr>
              <w:t>Y</w:t>
            </w: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6E0821B6" w14:textId="77777777" w:rsidR="008241B8" w:rsidRPr="008241B8" w:rsidRDefault="008241B8" w:rsidP="00DD70E1">
            <w:pPr>
              <w:tabs>
                <w:tab w:val="left" w:pos="9923"/>
              </w:tabs>
              <w:spacing w:line="256" w:lineRule="auto"/>
              <w:rPr>
                <w:color w:val="22272F"/>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49023E86" w14:textId="77777777" w:rsidR="008241B8" w:rsidRPr="008241B8" w:rsidRDefault="008241B8" w:rsidP="00DD70E1">
            <w:pPr>
              <w:tabs>
                <w:tab w:val="left" w:pos="9923"/>
              </w:tabs>
              <w:spacing w:line="256" w:lineRule="auto"/>
              <w:rPr>
                <w:color w:val="22272F"/>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76257ACF" w14:textId="77777777" w:rsidR="008241B8" w:rsidRPr="008241B8" w:rsidRDefault="008241B8" w:rsidP="00DD70E1">
            <w:pPr>
              <w:tabs>
                <w:tab w:val="left" w:pos="9923"/>
              </w:tabs>
              <w:spacing w:line="256" w:lineRule="auto"/>
              <w:rPr>
                <w:color w:val="22272F"/>
                <w:sz w:val="24"/>
                <w:szCs w:val="24"/>
              </w:rPr>
            </w:pPr>
          </w:p>
        </w:tc>
      </w:tr>
    </w:tbl>
    <w:p w14:paraId="7798F943" w14:textId="77777777" w:rsidR="008241B8" w:rsidRPr="008241B8" w:rsidRDefault="008241B8" w:rsidP="00DD70E1">
      <w:pPr>
        <w:tabs>
          <w:tab w:val="left" w:pos="9923"/>
        </w:tabs>
        <w:spacing w:line="256" w:lineRule="auto"/>
        <w:rPr>
          <w:rFonts w:ascii="Calibri" w:eastAsia="Calibri" w:hAnsi="Calibri"/>
          <w:sz w:val="2"/>
          <w:szCs w:val="2"/>
          <w:lang w:eastAsia="en-US"/>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1417"/>
        <w:gridCol w:w="1418"/>
        <w:gridCol w:w="2126"/>
        <w:gridCol w:w="1843"/>
        <w:gridCol w:w="1984"/>
      </w:tblGrid>
      <w:tr w:rsidR="008241B8" w:rsidRPr="008241B8" w14:paraId="7DFB1360" w14:textId="77777777" w:rsidTr="008241B8">
        <w:trPr>
          <w:trHeight w:val="300"/>
          <w:tblHeader/>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9F7AF9" w14:textId="77777777" w:rsidR="008241B8" w:rsidRPr="008241B8" w:rsidRDefault="008241B8" w:rsidP="00DD70E1">
            <w:pPr>
              <w:tabs>
                <w:tab w:val="left" w:pos="9923"/>
              </w:tabs>
              <w:jc w:val="center"/>
              <w:rPr>
                <w:color w:val="22272F"/>
                <w:sz w:val="20"/>
              </w:rPr>
            </w:pPr>
            <w:r w:rsidRPr="008241B8">
              <w:rPr>
                <w:color w:val="22272F"/>
                <w:sz w:val="20"/>
              </w:rPr>
              <w:t>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B3D7134" w14:textId="77777777" w:rsidR="008241B8" w:rsidRPr="008241B8" w:rsidRDefault="008241B8" w:rsidP="00DD70E1">
            <w:pPr>
              <w:tabs>
                <w:tab w:val="left" w:pos="9923"/>
              </w:tabs>
              <w:jc w:val="center"/>
              <w:rPr>
                <w:color w:val="22272F"/>
                <w:sz w:val="20"/>
              </w:rPr>
            </w:pPr>
            <w:r w:rsidRPr="008241B8">
              <w:rPr>
                <w:color w:val="22272F"/>
                <w:sz w:val="20"/>
              </w:rPr>
              <w:t>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2CD46B" w14:textId="77777777" w:rsidR="008241B8" w:rsidRPr="008241B8" w:rsidRDefault="008241B8" w:rsidP="00DD70E1">
            <w:pPr>
              <w:tabs>
                <w:tab w:val="left" w:pos="9923"/>
              </w:tabs>
              <w:jc w:val="center"/>
              <w:rPr>
                <w:color w:val="22272F"/>
                <w:sz w:val="20"/>
              </w:rPr>
            </w:pPr>
            <w:r w:rsidRPr="008241B8">
              <w:rPr>
                <w:color w:val="22272F"/>
                <w:sz w:val="20"/>
              </w:rPr>
              <w:t>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DE08E0" w14:textId="77777777" w:rsidR="008241B8" w:rsidRPr="008241B8" w:rsidRDefault="008241B8" w:rsidP="00DD70E1">
            <w:pPr>
              <w:tabs>
                <w:tab w:val="left" w:pos="9923"/>
              </w:tabs>
              <w:jc w:val="center"/>
              <w:rPr>
                <w:color w:val="22272F"/>
                <w:sz w:val="20"/>
              </w:rPr>
            </w:pPr>
            <w:r w:rsidRPr="008241B8">
              <w:rPr>
                <w:color w:val="22272F"/>
                <w:sz w:val="20"/>
              </w:rPr>
              <w:t>4</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2076AE4" w14:textId="77777777" w:rsidR="008241B8" w:rsidRPr="008241B8" w:rsidRDefault="008241B8" w:rsidP="00DD70E1">
            <w:pPr>
              <w:tabs>
                <w:tab w:val="left" w:pos="9923"/>
              </w:tabs>
              <w:jc w:val="center"/>
              <w:rPr>
                <w:color w:val="22272F"/>
                <w:sz w:val="20"/>
              </w:rPr>
            </w:pPr>
            <w:r w:rsidRPr="008241B8">
              <w:rPr>
                <w:color w:val="22272F"/>
                <w:sz w:val="20"/>
              </w:rPr>
              <w:t>5</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9C8DDC" w14:textId="77777777" w:rsidR="008241B8" w:rsidRPr="008241B8" w:rsidRDefault="008241B8" w:rsidP="00DD70E1">
            <w:pPr>
              <w:tabs>
                <w:tab w:val="left" w:pos="9923"/>
              </w:tabs>
              <w:jc w:val="center"/>
              <w:rPr>
                <w:color w:val="22272F"/>
                <w:sz w:val="20"/>
              </w:rPr>
            </w:pPr>
            <w:r w:rsidRPr="008241B8">
              <w:rPr>
                <w:color w:val="22272F"/>
                <w:sz w:val="20"/>
              </w:rPr>
              <w:t>6</w:t>
            </w:r>
          </w:p>
        </w:tc>
      </w:tr>
      <w:tr w:rsidR="008241B8" w:rsidRPr="008241B8" w14:paraId="44CB2D7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233D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0088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484885.55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80B0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2239295.95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03B63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727DF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57AE6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42F7A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9C0B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83E5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484947.05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07AF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2239295.30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DDBE7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E1E29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BE3CC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C371B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6984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71E95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485066.69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4AE8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2239323.12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B614B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468FF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0DF9D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19D046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2AC3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87D2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485139.60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D9440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2239340.10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75C82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8BC1E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9A96E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BD2CAB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FBE92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CF7A9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485426.39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209E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2239406.81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74091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8DCB0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2B3190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93A54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B7FE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9C86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485441.47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DC54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2239413.45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9D49C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252B6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FE872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3258C3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3790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B10D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485443.16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6D00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2239408.63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AB5BC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EC3D4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F6B25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C174C8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8068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33121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485447.20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E9FF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2239399.29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0DF02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C2522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D630B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27C2E8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DF70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DB2F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485450.17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C53C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2239377.62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B4146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7F8F6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DAE4AE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5CDF7E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11A3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C495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485448.90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9FC7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2239362.11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B1383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C7987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30BCF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068383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ABE4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6835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485449.53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D161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2239347.45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94658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06BF7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ECC5A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7D6FB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4182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489BF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485451.45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94DC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2239338.74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EA5E6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349E3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DA7579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87685D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6D67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162D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485453.15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ED4B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2239331.94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74268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F7329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5D403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A78CF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F9FB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3DA7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485481.40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59B7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2239292.00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EE57F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B1AD0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47702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F2600D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D7F4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C762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485486.28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0EBE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2239282.86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B5DA9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90F58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2922B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C09375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FA94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B2EBA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485491.59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B8B2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2239270.96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9596D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7C898A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594799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D224E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9D32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AA9B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485492.66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29E1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2239261.19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C0778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B68B2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051C7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CEC521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372B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788E9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485490.96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629C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2239255.88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4102F7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FAC71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B5BBA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6FA4FF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1598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86E6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485486.71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52CF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2239248.87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1F3065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346DE5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CCAC4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4E16E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D9F8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20A9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485480.55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40495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2239239.73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EE2730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0641C4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9D9AF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4A80A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D052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089B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485473.54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3680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2239232.29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F1E55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DF7819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33289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013D66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B464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72C6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485466.75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2EFA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2239227.20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46276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619D4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DBECA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C4698D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143B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2E20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485458.46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B23B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2239223.17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A2878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37207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E4380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B421A8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618B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2523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485452.30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E008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2239222.95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A482F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41720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BF919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5FC98C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00E6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8BB9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485445.72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4F73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2239224.02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04EFE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575789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9F3D3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48550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7E32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5617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485437.85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CC5D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2239226.98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A35635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31039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63321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4DB5E6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688F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4E21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485431.06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5838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2239230.38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66D72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C7A01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8544B5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B87913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C0D9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69AA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485422.35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CE9A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2239236.55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F852F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93A5B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4880F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804DF1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DBBC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D6D2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485413.01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E5CC6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2239243.98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3841A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13B174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F9E64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A86BB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EEEA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A990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485404.72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1A21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2239247.60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96174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073BF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93FEF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9CFCED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F3867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D734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485396.86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122B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2239249.94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29936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07BED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31066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56F71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3F39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8C73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485389.00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465C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2239251.42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67AFE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D55AB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906C24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6EF62B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A518E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CE4B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485382.41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630EB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2239250.79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C7188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044E5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3DC65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4A8E9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AB79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5A33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485373.07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74BB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2239247.17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57D52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98A75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585F3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CF1057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4BF7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59B4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485367.12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5E75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2239242.29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C6E57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C5EB01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957D3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CB6B53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6C5E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7EE3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485362.23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F321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2239235.06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6A36C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C43F6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C1BE8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09F4FC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5271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D5F4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485357.99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0F02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2239226.14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E52FF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6DB6C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0AA66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70A96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AC572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B7D2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485356.29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0F63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2239217.86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616F6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FC2BA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242A1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AB417B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207C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67A6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485356.92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7851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2239209.15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C992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FF3BB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A2B2D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AB0BD1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FF46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337B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485358.63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26BF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2239199.59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95B04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98D46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1A801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A15E9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51C5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1243C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485361.39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26FF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2239190.02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12930F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48EC3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C99F9E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BF27C5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9CEC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2CCA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485365.00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72964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2239182.80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FD19D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FD5D97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05CF6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73C754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98A1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7940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485369.46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AF89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2239175.37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2B25F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5BB90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CD58AD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E4D234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56C2B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D9B0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485373.50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5680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2239169.42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7EAF0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0DAA7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51419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5171F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4F3F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B3B2A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485377.96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CD36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2239164.96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B24FA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A5CB3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722DB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D4356A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8D12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11BE8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485394.53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C5F2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2239148.60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2E3A2C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1E8A62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53A00F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356184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5F04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4719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485400.69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D9D36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2239144.56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32F69D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FB295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6E44E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E9CC20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EE24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0596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485407.27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7031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2239141.15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2E5A2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44FBE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581C62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E46353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ECD69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96596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485414.07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5C80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2239140.10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B3FC1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DBF06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A3642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C451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743A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0835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485422.99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9F6B3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2239139.25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848571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415B3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55AC6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700B76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7294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C3A7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485439.56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F381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2239140.73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ADFB7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A95300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60DCB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F5003B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885F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D216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485446.35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C719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2239143.50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1ED1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4BC42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AFE77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9FAA3D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AB7F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5508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485455.70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410B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2239148.17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736B8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F1BBA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B85DF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BC905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F6BCB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6E35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485467.59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01879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2239156.67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05951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35C1E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5DF69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A71381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E6A2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FF7A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485475.25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14AB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2239163.25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0DF80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F2355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7F4EE9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37BFD4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480EC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10C0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485479.28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A9CB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2239165.59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E5549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EB28B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865BC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210F89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B106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6591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485483.95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95EA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2239167.29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423EA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6BA09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FD3CC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D4E9B3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1E1E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E79D7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485487.98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4E55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2239167.08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2182A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9D291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3E1F9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8C4F2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A5E2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FBA1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485491.60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7FE2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2239164.95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2CCD4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CC11D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D4E79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0AD25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9356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6539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485494.15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6DFF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2239160.91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FEA00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4DE9F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16404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B4FEA5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7B2E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BA19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485497.54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37EC8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2239155.17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D2CD4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19EF9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0942A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1FCDD1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3DE29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F2C2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485499.46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13AF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2239148.59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4B2F8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6BE7E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FAD2F4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EE5248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BA8A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B6802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485500.52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45B2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2239141.37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DB593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5F972D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B8356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5C556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B647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DBFD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485501.23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8775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2239134.38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B095B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6B588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3019D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37AD99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4513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063F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485499.03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AF4C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2239122.88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05110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66BC50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72D5A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158A69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F9FD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763F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485496.48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7289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2239113.96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213B0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E2931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32F7C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E48646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FC07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B7F9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485492.88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FD36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2239106.10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1F8D3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790E9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314C4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491951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40EC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7BC24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485488.41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CADD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2239098.67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986F3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EEFA38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A61CA1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87DFC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106B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E8465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485484.38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E039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1630B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05738B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28923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263D9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5287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15FB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485479.28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F504F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2239095.27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14F5E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A2A7B3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C657E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5E6374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157E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9876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485471.84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EF3AC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2239096.96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25D8B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F6EC8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DC8BA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C6D655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E335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8264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485429.15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5C6C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2239118.21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B1D0A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9F7F9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EEE90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38ACA0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D67B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563C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485415.13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D48E8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2239126.71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10278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CA0A4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F8957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1FEA0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743E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95B3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485407.91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21FB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2239130.54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BB468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8CA26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3EED3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0F3864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627A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F96D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485401.33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E9B4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2239131.60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CF504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48702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02EAB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7DA09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7378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E2F2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485394.32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8ACC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2239131.60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5E315C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C8448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FA77F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B8701F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ACCA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ECE1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485389.01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A252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2239131.17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45AE9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9476F5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87DF1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17ECD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638E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5594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485384.97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255B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2239130.11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2F62F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F3951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AA54A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07F64A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8C8C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F676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485378.17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29D8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2239126.29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464EEA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24C30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59CFA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576C6D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4421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CF79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485374.78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7523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2239121.83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CFE22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22ABE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29CBA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A0A01D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B72C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1FEC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485372.86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C263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2239115.88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73828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644E3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1A4D0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EE373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F5C8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C2770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485371.59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0FAF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2239106.74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4D369A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88CB1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E302C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F49C3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C988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98E8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485374.14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09AB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2239092.93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FEB97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1DDF1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05A0C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0892F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1A129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34739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485377.75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E69D1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2239067.44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9A379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3537C5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D6D3D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95092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FF7A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FCE2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485380.09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97E5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2239059.37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4AF46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8DE12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203DD6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A5BEAC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2078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FB771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485382.84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82F3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2239053.84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D22B0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CA230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AEC22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1838DF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34A91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AEB2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485386.46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F24B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2239049.59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55F3F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7C526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71D19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B2F9C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EE90D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B6BA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485396.02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14A9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2239043.21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C48B4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1EF08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FEB34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A1BCF3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8E1D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0EE4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485407.28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6F98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2239038.12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2A194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185C6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9D002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63FC3B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E9D5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0C21B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485417.04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B174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2239031.11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D78A3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DF31E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8902D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E992F0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44C8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DC3C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485421.08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00255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2239025.37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A54E8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C2C7A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71DF8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7C99A3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AE42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45F7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485423.21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3611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2239021.54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50B13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ABCB5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A3ED0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BBDE9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2CD9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90FC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485424.48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440B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2239016.87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577540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DE04F6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5457E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7D9DCC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B97B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B9CF9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485423.42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5EAE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2239009.65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3697B5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AE5A4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CA382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4556CF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F7B4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D870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485420.23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6F482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2239003.06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30910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C39B47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CCCB55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AC67B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435A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FEBD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485417.69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DB0AB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2238999.88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BAE0B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4B83D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0E24F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615EA0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132D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CECB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485414.50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63F8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2238997.33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379E2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BAC4B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18663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F900CF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BFE2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5434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485411.31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5C06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2238994.56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8154A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9AA11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225E7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F513CC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4F6AD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C218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485408.77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23FB1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2238993.29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78C58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3E722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AF3A0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FA01B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A94DD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F32D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485404.94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2929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2238992.44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37D09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4ADBE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7E2B75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35FDF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4480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B1440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485400.91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F56E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2238993.08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8F7D2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C0F05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D256F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0E47D1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140F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9A78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485386.89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0B97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2239000.73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D19D7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91F98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1E851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CAEB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A110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F6DA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485381.58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1906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2239000.52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1C845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0EF8B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696EC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D816F1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AF1F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6044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485376.61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2F374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2238999.34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69C6D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0FCEFB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85AE6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20D82E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901A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5C3D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485367.33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B820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2238994.14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D4B5D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4FB47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CC2E0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55877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62B3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7FA8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485360.09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73CF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2238990.61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5F4B36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792CC3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5B1E98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88AC61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E757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107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1BEA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485349.88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F7A2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2238987.83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34FE7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313997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F3297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E7198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DF71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1E67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485340.59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8777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2238985.78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1FC69E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76D72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29852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55CDB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CAB4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82DF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485328.52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B35C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2238984.11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E99FE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6A7A91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0EF18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DE3793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C2E7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32CDF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485296.01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90C0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2238980.77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3538E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D5BAD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6C617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19D95C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ADA6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D816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485287.84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E8A1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2238978.91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7996B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98121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FB093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D06F63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8753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A1D4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485281.34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6835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2238976.31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E4F49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87BC5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502E2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2F446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1F8A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1E60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485275.96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69EF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2238973.71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20DCA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BD6B9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D6B01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BD721B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E5F93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B734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485261.47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6A23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2238962.94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E4D07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1E594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5479F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90A86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7362D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8C7D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485254.59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B909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2238956.25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C1670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999CB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1E861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0FE571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D409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82D7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485250.14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8125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2238949.19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80E66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1482F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F2283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DD651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6010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6AD3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485246.42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39BA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2238942.13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2BB0FB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56679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D03D8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851454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031C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7BC1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485244.38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AA9A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2238935.25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608EFB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E2345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FE27F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9FA315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DC18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9381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485242.90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3D5BF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2238926.34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2228A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7DD9B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154B6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F822A0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43B3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5071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485240.11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2009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2238873.96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20368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D966A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43438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9742F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F92E0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0B985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485237.70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4364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2238864.85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7C1CB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065AC6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94FB2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B938D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5BD3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C7D69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485233.42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7F85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2238854.63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3B8B2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156B7B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D342E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B6E174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C70D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52C0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485228.59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C075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2238841.63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63DAF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8D2F4B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02EDE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D18025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7EEC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30E8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485226.55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64FB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2238828.44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0BA68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FF719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B66A4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CA04C4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1E36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2BC1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485224.14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9D11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2238812.28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A7591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12688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C3FF4D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9EE5AA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9BCC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11D8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485226.92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9A1B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2238804.29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1B00F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019BF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C9131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C8BC8F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19B2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E8A5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485230.64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2266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2238793.34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C093F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F9CDF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60398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2F85FF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AA36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1F2F2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485232.44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52FA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2238785.25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63F5C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7D8B05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F25D7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4EE7D8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D8585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66CEC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485239.16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AEC2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2238783.46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A6EAE9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2C2DD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E8902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60CCC7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52BD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2B57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485239.30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C09B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2238769.13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12EEF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66DF6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94A86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79A421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0D87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201D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485391.48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163A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2238732.59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D271B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6188E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CD85F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A09AB8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E5ED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C8D7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485388.48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1FF2E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2238740.37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9579B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6A492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852C8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F02D06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0565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1D7A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485373.75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F33A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2238768.31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08F13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1A381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E6F99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F46437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01ED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00A7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485372.44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2F8A2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2238782.71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D4A0B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26412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9E699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C616F5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97E6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778E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485375.77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A745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2238803.67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1B59C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50960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97E60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496876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F854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1C18B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485376.15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91A28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2238808.99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91813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17C29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904AE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342C67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D4CA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6527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485374.21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AD57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2238818.01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10FBC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98AFA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968A4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2AC2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C592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8AC5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485369.26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D7FE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2238826.04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3DC4C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B20EF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F3B31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A51E5E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8176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9E1A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485369.64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560B9B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2238839.38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C0DC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D11CE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4E2E4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86A3EA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EEC5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20C0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485369.16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83EB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2238865.88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BEE3A6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4293D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2FBCC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714559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EF1E8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6AB4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485373.89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5A273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2238878.29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42AF66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3C673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50D55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139614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223B7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3EC8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485374.11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AFDB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2238879.01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83E94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69942B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A0BB2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E3F0B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1558F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70D4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485376.15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A3E4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2238884.99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7F88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9D9C1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7AD4B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19693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39EAA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FD09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485384.05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E565E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2238892.95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6EED2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8CC31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7242B1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4064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938D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9AAC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485388.15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CDA9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2238898.62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F6EB1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A4D8C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11DD9F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BE804B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4EEA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7BE7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485393.52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7CF5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2238902.50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D3619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5325A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D8956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C393EE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0A46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4E3A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485398.81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373C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2238907.84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06157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72FA1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F0CEC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AE3702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2FB8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B3CB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485418.39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9850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2238920.71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50987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F5F76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721130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A17DE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531B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94598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485422.44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0AD2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2238928.69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27AE7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5C918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47A56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B98D42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6873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1147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485412.96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F8A9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2238952.90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95BB3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3B0B5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2FA9F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193D5B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10FD1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E24D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485410.65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B352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2238953.87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6E0F5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4E699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35DE0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69B8B7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7B7E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152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B712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485392.13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5840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2238954.90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9CF70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BDA10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D69EE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A4940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4141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7892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485384.64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9DC0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2238957.94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E6D19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604624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3A38D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69E9C5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CEF8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11D6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485383.10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6FA3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2238965.11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F0CD2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CFA6BD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08E74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F99D69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E16D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33DA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485382.58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5C5B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2238966.40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E2D719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6AAE6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B1807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658AD7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C9CF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83B4B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485384.22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BE37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2238972.62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D636B9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24185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5C58A5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908CA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040F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E361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485390.44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2998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2238985.06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D6F39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4AE36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01FB0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C01224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3B8A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41B6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485396.00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1463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2238985.39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2D28C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8186E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20F91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BFFA09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8DC5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D439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485399.60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FAC18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2238980.80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2F74B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9E3F0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E54E7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9CA96E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C0A2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2C22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485403.56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3C24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2238980.01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60F07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F5B55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13A6F4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BC708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0C26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1B1D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485405.51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40E9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2238980.48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5DA43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72B8B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25F8C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1A6705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980E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6E72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485408.24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2A3D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2238982.31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8B5A1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90C60A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E4ABF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21C717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3056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82B6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485415.36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A343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2238989.74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6A08F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7E7CA9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55013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A73717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83913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0B8B2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485428.95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AB91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2239005.65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8FCC8D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B18D0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7D780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7FDCBB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D423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6BF7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485434.01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F495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2239013.62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100BB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9EC23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8DF50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9605B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E7DBB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A1F1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485434.59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ADB5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2239026.61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E20348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8CB24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9F47E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8A2ADC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6527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AB14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485445.64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39A4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2239032.54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55A13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178A2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1B268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4217BD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F1EB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E98A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485459.25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6408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2239043.28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B9FAA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D18E3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4AB57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B07180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399A6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822A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485469.34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9B30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2239052.23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0A5CC2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97014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19420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18A058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32A1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5E68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485476.90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DEF42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2239065.10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49FFF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ECB71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38AE7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74019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025D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0BECC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485478.69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BE6C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2239074.79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5ED72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71692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DC09E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5CE2D6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6DB3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80B8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485477.48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2BE0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2239084.33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5EEF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10505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E6155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BED57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B0D7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467F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485488.26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38F97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2239085.19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6A8E51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68BBA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F3E6E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E46490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4481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3598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485489.39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92760D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2239085.55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BA7D0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5C6C5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B4E87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7C5BB6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6BCB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6FF4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485493.01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F057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2239088.23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69F43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CAC90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8E224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EC83F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7B284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89844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485495.12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A4E5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2239089.61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4FE5DE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65E61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3A26B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683DF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A8F5E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335C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485495.84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6A7F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2239090.48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A3679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9CA274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50DE2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FCB60C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1DE9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09392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485496.90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7701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2239090.78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91DDD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F8DE9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80445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ED2D7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4C86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D40F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485500.54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6711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2239093.17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1D594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F6232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AF516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4B7159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A5FA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7872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485503.52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BBC5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2239089.15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8607C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0E5757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DD8796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1B5D33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EC487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A0F2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485503.48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8269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2239084.15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1E6AF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CF99B1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C048C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C0289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73B5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1519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485501.54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76CC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2239079.70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18B38B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50BCD6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D2B03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59B8DA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FE222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53E1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485499.77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F9E0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2239071.49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197F6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396B9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E112D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4124A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9717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5CAC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485500.96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4C2B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2239062.87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3CC31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14129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1A9D5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762A4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D039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B4A90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485504.81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8774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2239057.15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93663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C5184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40728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CAEB5C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4127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A007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485506.09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5691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2239054.71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09039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DC52D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639DF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90E219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7FCE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2DB4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485512.54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6A53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2239045.30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18D0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0ADC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C008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5B4AA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E2A97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061C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485512.67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72C2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2239042.09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A293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055C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B4C7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2ABE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4B90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E05E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485513.19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F8574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2239041.09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D86F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3962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7658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4E2CD2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E7F9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6AC4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485512.80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0FF25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2239038.84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5722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C0DE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1D16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0BC14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E53D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6FFD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485512.87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6522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2239037.11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EF64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E856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5445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1F4855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02D0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0E6D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485511.20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7E35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2239033.40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C903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8B23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DE87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FE88F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AD2D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BA7D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485508.59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5D3A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2239025.12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A704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05243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FB3A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BD9F2A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D8A2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CE9D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485503.95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8C69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2239015.18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A80D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0B09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7CB9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E3AE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33FE1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BC4D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485505.48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6EDE7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2239005.37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E173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0EE2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262E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3BC03D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99C65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F6A7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485506.45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7CE0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2239004.14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C083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6F87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B3B8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572AA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EC2A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197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1F5B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485508.95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FCCE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2239003.12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9ABB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2A3E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BC49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0BB5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60C5F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C6DD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485514.96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1E23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2239006.08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36E1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886C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B7FA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A58A1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3128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EF85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485522.00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ED96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2239012.03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A0F1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559B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4B5F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7A225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EAE79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886B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485526.09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8E88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2239019.20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1FDD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79A0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0A4E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8CB65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841A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E66D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485532.54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FA4F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2239036.22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B94E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A1569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72F0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9A6BA4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3B5D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B7BFF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485533.19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EF966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2239039.96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E686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6D4C8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0AE9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6F9E7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44D9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48E9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485535.56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394C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2239044.19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3F06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DBCB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1422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E8D08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201D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1B1C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485537.09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22884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2239048.24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5EA0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487C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EE59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BF1C63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94E4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1D15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485537.94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C81A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2239048.45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FBE91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D44E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7CDC4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EA80F1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4E4E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1DBD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485538.76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0B25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2239049.92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985C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2C12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E04A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18736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058A6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EFA4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485543.64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761B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2239049.88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15A2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135A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8B89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2950F8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0F39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1E38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485545.76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56290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2239049.87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3D37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9103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2E70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3E91A7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812F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03F3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485549.24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0A196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2239048.81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1853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4507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366C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14CC9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A9DE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DA79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485557.39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73F4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2239047.26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88DE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C399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E61D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A3781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F918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722D6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485569.45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911E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2239057.85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588F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7D25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0B0A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74D6C6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41D2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42FB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485573.06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CBBB1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2239063.84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879C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908B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3925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4E47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44B1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6759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485582.69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5E904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2239084.34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63CE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F738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314C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B12D0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1D63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6E5C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485584.52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3E4EB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2239090.59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38CF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8601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0724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492F2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E21C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5AD9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485587.83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45E33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2239105.87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E19B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0942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5043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F7DB8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A30D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4E12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485579.10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1885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2239121.40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FC639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8FE7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5B5E3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9AB5E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AD2D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C2B2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485570.80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4A2F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2239132.39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7123F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192A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A86C0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7738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40CE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130D4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485556.07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948BC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2239155.64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81F6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E302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DE2D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A4CEC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ADAF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3943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485556.05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EB2C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2239156.18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121F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6200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DC6AF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6986D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109D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709B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485554.48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028F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2239158.81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83A64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399E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7819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696E4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67D8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7DA35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485555.57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3740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2239166.69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BE45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7392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C241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2C07C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B899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F5BD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485555.42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770E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2239170.04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84F9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5769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8735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99A5B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93453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81F9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485556.12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50C1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2239170.66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0C61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12C1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59685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C6540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76DC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1F633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485557.11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1732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2239177.80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03AA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AED3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F1A1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CB8B23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9356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63CC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485563.50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396F7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A26E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63CB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896A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65318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993C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B0CD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485577.56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BB7F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2239183.10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182B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4A60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5607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1BB1E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02B0C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8489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485587.69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DA243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2239189.59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110C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1E7C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AB03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1DAF2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284B7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8438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485590.34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76AC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2239190.42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BB2B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99210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90B9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4C126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D5F6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4D9D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485602.56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ABA1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2239200.82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54F73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1968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C1E3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A09A1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6B9D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93FE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485625.14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A89E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2239201.15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C9CF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39FF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FD54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58346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43E5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D00E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485654.97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DD18A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2239227.82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CE56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E845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1B427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DEF118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DFC7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D023A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485677.59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9B7C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2239251.00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FC66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F5E0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A99C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56BD5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7FF5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03D0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485691.15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58C0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2239258.91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D530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C197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9DE39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C6A9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ABA9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B82F7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485715.50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6863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2239267.86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AB3C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12EE0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6A94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1788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70DB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9E12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485732.53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37A9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2239276.71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6177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3B72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A7D8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8EB8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D65E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01A4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485748.22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1415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2239286.85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78E9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9CA9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1C16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1AFB5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43B38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F040C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485772.87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59D4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2239313.24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64382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E883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F968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75275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5283E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FCFE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485775.07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BF6D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2239341.33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C56E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3DFA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BFF0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EB12B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72B1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1FFC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485773.15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E3237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2239352.35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84A9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763FB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A347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22584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3932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56DB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485772.45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3CB3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2239356.34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B496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1EC82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4BE1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5FF3A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A272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0485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485773.75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8AA0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2239401.85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3207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1461F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2988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FBB96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A123D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242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D42B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485782.59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9697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2239414.62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235A8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81A1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0DA1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02FBA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045E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B252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485782.84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60444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2239414.75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CD5D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89C2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ED48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A92209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7D86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91F3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485783.69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25E6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2239416.30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8125A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1FDE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8A0C4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C4E36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F987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C714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485790.58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7B48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2239418.87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8DC6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13BD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6117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EAE8F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5611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ED6F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485797.98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DB4A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2239422.80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BF67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F79A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DBDE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4730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F814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4240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485804.34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B82F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2239423.15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EFDA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18C46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6F6A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2B3F7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2C01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74682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485807.73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0A72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2239424.13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D668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6DD0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E026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71D1E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2F18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D6E5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485820.24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5363E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2239424.05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0572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0A4E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7ABB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C9E47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8F11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B20D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485820.29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AF36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2239424.02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C718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F7AC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95F4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4E778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4DC5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09602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485821.88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F602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2239424.11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DC49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F694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B762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7EC39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4C37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E03CC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485823.26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C5EE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2239422.30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5C79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B68F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2A7B95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B6A8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21F7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328BD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485827.22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D03AD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2239420.01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1506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B5BB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DF89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0838F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63BD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7A4E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485835.14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0221B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2239407.95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8034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7A0F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C1F6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6F1AE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7F48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1DB8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485835.44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3982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57B0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1F81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C93E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51495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66D8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794E0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485835.62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7206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2239406.10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274B9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FD8F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7576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98294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77C4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BE50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485835.61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107D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2239405.46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EBAAF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E419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B33F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56542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756F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4262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485838.52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C9B7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2239389.93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9BD0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928A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E7F9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F0A7B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E64C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188F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485836.91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3A3E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2239373.94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8A8B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292B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71B9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AEC325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5FCA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DB72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485839.47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B89F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2239366.06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D8AD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74DE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873A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2FA12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254463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177E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485847.36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4BCE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2239354.40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3E08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D9D8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57FA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C8FBA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4763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C63C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485867.72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13B3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2239345.73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ACA29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B3BE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9575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F637D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6AF4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3F6E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485878.80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6C52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2239323.23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AEFA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DA16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A495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C14EA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C9D8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8D11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485883.02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F177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2239314.64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8773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6D3D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E095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31F6F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F46B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BC16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485883.05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B1AC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2239314.44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3AFF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5A86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E124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DDDFA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DD65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8B1F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485883.42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44B9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2239313.77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981B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69A2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7977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8D31B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D8D4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6557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485883.80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D247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2239308.41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FE00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5FF2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7DE84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62397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B9C4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C66F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485885.39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BCFD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2239295.62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437C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1DC2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BCBB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DAED4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043A1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A36D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485880.71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B23E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2239267.65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2467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9177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A02C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9E3D1E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CD89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218D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485879.75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3109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2239265.20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3AF4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CC09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98ED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F0EE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F972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AA66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485878.84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30D9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2239259.74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1307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1098F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D96B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1523C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ECCA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2707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485872.84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D590C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2239247.61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4836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97288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F391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FFD08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0A0D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BFD4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485870.53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415B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2239241.72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250E4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53B2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E9E4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C3360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EFBD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5838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485865.34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7A6D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2239232.43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CEF7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0AAD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BB1F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95596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FDBB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02DC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485864.11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E17A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2239229.95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1854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6DC7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8B6B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76017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93EC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EF94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485863.63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14E5F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2239229.37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C7A1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C830B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5CAD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1F8992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232E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B764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485856.85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A9C2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2239217.17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A804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7CDCD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D4D85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33BF8A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1945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9BF1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485854.26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89F7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2239218.17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E800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6622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5209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83B3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EC03B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B297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485841.97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6FFF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2239196.11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B5A0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C857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D488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3D65F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7B4B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61529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485844.62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F3D0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2239194.26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893FC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0384D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AFCEB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29CBA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2743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74F86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485840.66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E4B5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2239186.92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12507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9E1D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DBF3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E8FE5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777A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9016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485830.70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C6ED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2239170.14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8378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AF05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7F33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CF7F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7214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965B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485806.29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33BD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2239128.75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0FEE1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18B4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7C24B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6F3EB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A5ED4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F889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485801.22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3C2AA5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2239120.17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E0E83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DC799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5A25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A9BE39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C4A4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D956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485790.12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DF69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2239104.25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DDD7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A782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3613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D18D8F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7661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7FE4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485776.09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6FA8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2239100.56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994D5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3916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932CE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B20BA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4948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287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6331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485770.16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5CC0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2239098.33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4BD1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C04D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797F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DA1A6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A135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09007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485760.02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07DFE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2239088.84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8B90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12349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D20A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BBF7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733B9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6187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485755.27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9CCA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2239081.51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063F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B464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73A6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FC677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2218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19BB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485754.24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2DAF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2239082.09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6A8C2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4708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2477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AE685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193B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FC77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485754.16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7154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2239082.19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BF72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992B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1D86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90EEDD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E5A3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C6F36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485743.16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74B8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2239095.88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DF3F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9FE7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86CA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46FA3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C71B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7A12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485734.15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F1523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2239083.16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8F7E8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A945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E0DB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9F28C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F9E8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46F2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485733.32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5C13F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2239081.99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AF17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2854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72DFF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300F8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EC79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F5F6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485711.90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045E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2239095.06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AFFB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4D0E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234A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D5FB3B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37BA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F79C9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485692.91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3E76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2239113.07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679B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C95F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4F61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5A762C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7EA0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3D445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485685.71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7B27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2239139.59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9BB85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FC32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3BA7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B72013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865B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82F8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485678.49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865A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2239154.46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3844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960A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22CCA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D554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A4DB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7AB7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485660.77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CE5B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2239163.95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A854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AC89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2B8D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58351B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08D4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C43E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485659.68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AFA8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2239163.77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6E4CC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28196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700B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D2F3D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E175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72E6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485653.49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FE4F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2239162.15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3D61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C22C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26D5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498413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E04A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98C80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485646.46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3795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2239156.20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81FB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9E23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D710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4E289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09E7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F251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485641.20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1DB7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2239148.16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42886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1CC40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E1E6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F1D8C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D78F1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E39B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485627.77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DD267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DE60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2181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97F69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652A9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1736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8AC4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485622.65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B343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2239110.36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27A9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7B060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46059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9FDD97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2098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746F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485616.56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5F1D4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2239097.40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75FC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676B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8359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05F18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A8C8BB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D8AB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485614.34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25B9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2239092.42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57D4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5852F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6FD9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7929A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E1017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6041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485613.29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CB7F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2239087.52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F183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4160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12DB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1E68F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401E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D724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485615.40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A5C2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2239073.43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A1EE7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A0C8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28FA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003F1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ADF0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0161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485615.43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0A74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2239073.37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24B3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076D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12CA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D75898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8130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2A60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485625.11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D203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2239061.76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D3A4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62BA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E9E64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8DAC19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12909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5BAC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485666.57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F7BD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2239025.38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42D78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84A9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6D8D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C32C1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429A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3C3A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485680.02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8F95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2239013.98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5DA3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846D0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C021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6425E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7ECD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5946C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485683.96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025F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2239004.95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818AE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F849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209E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76B866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C0F56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888D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485683.43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B8FC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2238999.04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BB631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9BEA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8E5B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6C668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0FC5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0D47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485683.96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6B1A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2238997.10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ED58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A66BF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BDBF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1E930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A59B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54233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485677.38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CEFC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2238988.06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ACB4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E9FB7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4C53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7E3263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FB2C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DDF3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485675.71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D0D5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2238985.77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8DD4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2D10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2E8CB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F1415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3D3E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89C5B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485676.07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69A0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2238985.55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4224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0805C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611F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89620A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638E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6188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485674.81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C059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2238983.01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2F7F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335E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C2F0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BD7F2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6FDA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2C70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485657.66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F545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2238961.13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6822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09FD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5700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DE95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C422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6BB9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485650.36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1BEF8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2238955.17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64BE6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CEE6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7BDD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6809F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0CB7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DA75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485644.79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DAD4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2238950.18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085F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396C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F38C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EF348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53D3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D93B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485642.63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6DB6B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2238948.88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AC366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3B2E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A7830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92F1C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C02D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9073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485634.54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B482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2238942.28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4FF8A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6579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E98B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50826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5143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9AE6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485627.88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9606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2238939.98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9240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CCBD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C855D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0F5A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A7CE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9DCB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485624.17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8E0F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2238937.74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F01E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E04B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AA79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4A5A0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0D07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DA16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485619.34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D91B6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2238937.03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A1B08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A346D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4AA2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5D342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6CAC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93255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485617.49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13E1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2238936.39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4CC9D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B2A7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DC9C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C5315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CA600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693E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485615.13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95C6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2238936.41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FAF4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85F2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AEB0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AC6E84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036D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7DD1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485601.91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D8C9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2238934.46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A69C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ECA94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BF1C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4081A8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CAB1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332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FA33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485570.83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E8561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2238949.71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F755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86FE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E652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F89A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EE6B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8C0D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485563.08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FD6E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2238949.76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697E2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DC65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3F93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48036E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59B4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705B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485557.14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7D40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2238947.44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13CD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B5CD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AC56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D6023E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C84A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D1F0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485554.88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1162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2238945.83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EFBA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E4DA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AD4C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D02051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C4D65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04175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485552.04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A3F2A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2238941.83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521F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7C20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FDCF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721ADC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8ABE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AD43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485551.99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F1E0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2238933.83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35D1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A457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AF17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2CADE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1459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AFC6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485556.92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6ACA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2238924.80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EECCE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B8AF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2706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F04F7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A192C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BF79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485568.28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A44F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2238904.72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879B1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F8B93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A66E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A31DF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247A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6F8E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485570.06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B9A36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2238897.62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1BE92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702D6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E614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B418F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C129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7069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485570.70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38AD4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2238892.71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F688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D459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6770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89AC3F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21EB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56BC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485569.30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8DDF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2238883.10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C101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76978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428F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CD4DA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5B9E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E296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485567.96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AFF1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2238881.33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BED2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9A24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6EFC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CB7FD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27AF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8824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485568.82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DDB0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2238880.76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CF64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603C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05A65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E9F75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1F36C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A233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485566.01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38BF6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2238871.30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B8C86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919D3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DA9D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DB35C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C1FD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2CA2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485563.54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6775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2238860.11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0110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EA21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5237F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A16087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AB2F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B5090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485559.49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B825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2238833.36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8861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0078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2B2A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E32A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4F78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D733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485558.56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E2EE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2238825.62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DC5C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E229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702F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B29B6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D941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B974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485556.22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C74A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2238806.01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8FE4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64DBC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4C00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5DE830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0167F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FE07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485570.54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656B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2238803.17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DE37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F215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A2844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C4F6D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564F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22C0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485572.12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3CB2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2238788.93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A7D5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C404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E045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01FBF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3F1D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4F3D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485568.20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FA6F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2238778.45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84D01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311E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678F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4CF155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2CC0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E0B8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485563.52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0758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2238774.36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EDC1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1D3C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B452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34470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7317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631C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485558.89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55E9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2238769.78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8E8D0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9245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761C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A74F8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9637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DF06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485548.87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0EFE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2238764.85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595D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6B4B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3F3A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C255A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FA2A1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1E1C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485523.38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45F9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2238755.34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2787B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1DF0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A1BC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96A04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5BD2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9587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485503.71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717B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2238747.35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7974B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28D8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0749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9392E0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9054D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B1345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485495.85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5741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2238738.18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84BF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B268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6F98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94CA0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A794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01FA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485494.87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F55E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2238727.38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B444E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8CE9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DDE2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62A4F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C819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84EB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485501.76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4F4D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2238705.48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69CA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9906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8E26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AB739D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5F4F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1845A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485726.73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D7EF5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2238650.92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AA938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D659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23372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FADA2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32E8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FD8A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485715.44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B43E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2238627.81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D0A7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C7F1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835F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43F39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8FBD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05CD5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485836.29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46E32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2238548.48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A646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F750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DDA64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B1CC4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FE4BE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71C0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485855.26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F816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2238532.64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753B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8290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FD47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41C1B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F74D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57F7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485963.83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C4D9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2238593.21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C971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17A2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9B15B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08C6DE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4A39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8AD6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485945.65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634B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2238597.13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621F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4C01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5F344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80F95F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624B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3E455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485937.97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BD98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2238599.86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907B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E5B4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557E5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C734D4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F902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EED1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485937.51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E1CB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2238600.87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4020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18D5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D3BF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1B1EF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699E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DF38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485955.61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8FD9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2238639.44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871C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14CAF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5F702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A8B3F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7EA59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A297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485980.14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950B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2238645.26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F447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6787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C3A5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87F3F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0BF6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0BA1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485978.29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2CA0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2238656.09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0A69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7729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7B70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12EFD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A6AA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D6FA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485996.28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47C2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2238665.58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F4C6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8067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812B8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FBA44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2D1D2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764C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486023.05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6CF2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2238663.13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A66B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7DB8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E2441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87D9C5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DA8B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2813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486023.50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71FB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2238660.40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BDDD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EDA7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3878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838DB5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E49F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CB04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486021.93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D73AA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2238660.17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57F9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02D4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B0B5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2971A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4478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D14C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486023.63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7877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2238651.98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9D6D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6F6C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A2D7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FB130D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FA93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377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06C6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486035.16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0547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2238581.39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89F1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FA2B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5082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E4C32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AB58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699A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486102.29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953AC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2238564.46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A0FF4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12ED9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D59EC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10B8B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1F9F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477B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486112.91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662B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2238561.78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B256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B466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C33D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3F11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8ABB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364C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486120.14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2DD4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2238560.60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2FC6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E059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DEF3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86A8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92F5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CEA3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486128.31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37180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2238562.79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466E3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2C09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81A4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4AC760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E8F5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24CA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486145.74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8231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2238577.55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A9B7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E05F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CB847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AB3AA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392B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5182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486145.93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13E8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2238577.63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DBF9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F909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FE66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79BF97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B2B1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49B7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486161.92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00A8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2238584.42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5389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CA1F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1D28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2B86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BEAC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DBCD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486191.24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66E8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2238602.81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F49F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AA9EE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20EC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F3CAC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CDB0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F1DE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486220.70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FD54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2238623.76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9EF6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545A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23A1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CA563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B61B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58C2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486241.32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1C77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2238639.47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1032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76A6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DE0D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AE5B37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59FF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B73F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486270.46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0929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2238653.06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95FC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F1C4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13E2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BC8FC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231A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C6F4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486302.86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9AB8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2238662.23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93EA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99C1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9567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ACCF8D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E55B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E2E8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486311.95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C07DE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2238664.36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4E50D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4B29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7490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068C0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73AB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86FAF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486417.88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5752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2238677.59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11CB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C880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ED63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37F6F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3614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B3A7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486423.50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3A3B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2238675.16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1980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5E29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5BC8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1EA17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C09B3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40AC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486438.75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1A30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2238670.94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6CC75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D16E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987D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003D71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2578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97FB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486449.09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A5E0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2238664.12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B261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95251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0B71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83AF8B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5ECA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8389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486472.10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4456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2238654.20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A746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5B05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FBF0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53509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639D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D9F2E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486488.21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BCDC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2238654.72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E6709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E3AD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7908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4F173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471F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9AB8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486500.91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CB39A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2238664.35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40EF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39A4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56720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74A0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53A92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1C3C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486523.02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57F3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2238697.35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21900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24ED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B1CF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586A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4027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399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4970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486530.20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66A1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2238708.06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4E8F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F09A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5762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E008F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F7C7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A081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486547.22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A282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2238704.78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660D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2434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F144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30E51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C53A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6BF9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486550.45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4D63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2238703.19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EF24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5B1E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9AD6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61669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D0E4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CC21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486558.83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1CB4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2238685.14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45AF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663E3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21A2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77BD6B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A8DE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70CB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486569.71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4B56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2238665.07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4ECA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C6CE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EEB3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47522E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E9E4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F8AC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486576.39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F051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2238648.73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7EB0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4579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5DED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2B59D4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CC9C6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DB6A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486586.18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880E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2238637.99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5A75B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06B9C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673D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8B184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5F1E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81B7A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486612.64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392B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2238628.70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3D6E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D070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7AFF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65DFC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2F14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24118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486636.92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440D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2238624.56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D526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3FBF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9411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13145C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4672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A6E5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486648.64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BFF0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2238624.15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8A13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11835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C1E3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AE4749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4E3F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E04C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486657.54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5D6B3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2238620.31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B545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262A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2D24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014E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5873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6268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486658.94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3FFC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2238615.75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D2BC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8A44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68F1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AEF9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243E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79C1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486660.87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F35A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2238613.47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F1E8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66F8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4936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58DA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A803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A082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486674.59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BFD1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2238571.37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DA96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CCE4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7346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027030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BBE3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0598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486684.00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C29C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2238546.02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F4F9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2762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8F167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CAC0FB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ACE7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40F6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486690.77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2B08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2238531.79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F83C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2FEC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A26F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EF1E9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FE2CF2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B3284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486691.16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C15FB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2238530.54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6EE0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A994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B403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22066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274CE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205A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486694.26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4A58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2238524.24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1EED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7867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342F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502666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5C83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23DBF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486696.74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BA18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2238512.74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3F40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93D4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50A6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A90F3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1F67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D314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486697.81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C98B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2238509.31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0B7B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9CA8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5FEEB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FE7D7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B948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111F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486704.36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E173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2238475.59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082D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9BF43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9180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E5F18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2108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94D9D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486732.18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99AE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2238505.71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BECE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020B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71E1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566307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E6EA6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5EABF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486739.38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B51A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2238506.63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C99B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6F85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6AE8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E5D96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5F42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422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7D10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486743.18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1F49F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2238510.92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895A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07406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1DF8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EC44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D30A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4404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486750.68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5DAF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2238508.08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3362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68F4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6676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03189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1C02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8F0A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486755.44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9DFA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2238508.69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AA16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1D03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2225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27C92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D46A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16AD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486778.01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0863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2238500.14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CBC6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77F2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A68A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8027D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F5C4E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472D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486826.46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A159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2238487.70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F774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3BB4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999F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22FA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84E3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11FC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486850.37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075B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2238488.88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53C9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07240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3284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8B649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E373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D3AE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486876.21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EA8C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2238498.17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1ABC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C987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564B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CE271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C9F71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CFBB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486884.04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56AB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2238487.94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F0CD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07F1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C7B0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90935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BF34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60A3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486908.29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63CA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2238456.26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75031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7BB6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0908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5327ED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7260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F5A8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486908.18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5868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2238454.77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A650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7A7C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0202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228D0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37D3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BC51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486910.29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A261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2238452.80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8FD2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9382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F244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C0BA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C196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BE47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486909.24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CB20B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2238443.81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B222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F1FA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2D2A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54885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BE232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5834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486908.15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EEE3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2238429.82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9F90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6600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2122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1E18F1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318D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1677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486918.98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E5EC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2238405.75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B0F8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2DA2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B08B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191F9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3C46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664C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486925.44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39246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2238393.78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9598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FC70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6A7E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8F7FD7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0AFD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B192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486947.50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3D31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2238363.23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A4A6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A1E5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E172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0593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C433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05CF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487022.11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F5EF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2238373.19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8EF6D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461B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A3B2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C3E40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7EE07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19984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487186.33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7B64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2238431.97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D146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09B51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8282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3704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0F6F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F3954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487280.80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684E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2238465.78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A42F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AD9C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5F7C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2870A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BA34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71E8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487407.90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F69A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2238516.08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816A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EEC2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ACB8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4A046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7717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C014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487406.17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DF4A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2238524.44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389A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8C60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71BC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29024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974D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7540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487405.32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3469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2238528.54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B152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A898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2F312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45EAC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4960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FE0D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487397.07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5605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2238568.37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29AF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44E1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9D15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166174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4CD8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07F7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487443.68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B798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2238579.69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6333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BAD7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EE8B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897C7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97CF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F180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487634.84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ECB5F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2238581.63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0D3D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EA81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6749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AD6F06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C7827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88EB1F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487630.10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4EDB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2238478.59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43C3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AFF1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D53E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75B3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D06B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BF3B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487700.78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36C39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2238515.24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D6F0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CEE9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F155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72D39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8086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B04A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487723.55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28BA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2238518.42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90FB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185C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9CF9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BBB1D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158C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BD57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487982.53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C41F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2238513.02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F360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BC11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FB46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7D800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3A2AA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6459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487998.94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D8A3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2238504.90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FD41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C969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D806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9509A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A5D3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C012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488004.50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8705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2238498.28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FCD3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5C48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49CE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65B00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9F5F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60D34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488007.15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A341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2238489.54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1A7D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5C15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A823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5D254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1EB2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B53D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488007.41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F590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2238478.94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B421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800B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3F9F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59DFC1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0D4E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68232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488009.00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D062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2238470.21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45721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A822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487A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83C59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DE26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6787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488010.85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C85E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2238464.91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EE8C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68491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D3D4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D42A9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54020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2119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488020.91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EB7B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2238461.20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F45D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B8FC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B2DC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1CF83C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7330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0E42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488030.19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29F2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2238460.40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3713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FD3D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1A5F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6D59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002D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DBCC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488042.90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45CC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2238465.97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C9C5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A37E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3153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8524E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1167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C59E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488047.40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65CED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2238469.67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EBC95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C9AE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3691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05929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E525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DE93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488052.16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CF4F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2238480.00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2331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3AF2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8053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237A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D57F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845B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488057.72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B7C8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2238488.21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49284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F6D0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ACB1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58BD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1522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E2AF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488064.34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8166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2238495.10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50FB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BACC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3200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551001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F7880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D393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488072.28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CCDB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2238499.60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06E7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CEFE0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8D1A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1AEA01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7DB5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9936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488083.41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D761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2238501.72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B924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AE41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22BC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D900C4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410D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1B615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488212.89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55E3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2238514.96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0605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1AB6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CA3C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A89F0B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3361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467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22BD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488226.39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FCBE6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2238514.69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6545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3060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F726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C0EB2A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E3D9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815E8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488232.48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816C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2238513.11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2542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7167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A02D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1BBE7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E90E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D3CB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488236.46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3472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2238508.87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2244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AEAB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F71C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D73819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6726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4BA0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488237.11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6351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2238504.13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4AB8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0A649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6DCD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4DC93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340A4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E35B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488251.66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4294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2238507.79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472F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0F985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8FE4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2903A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92C0A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9A1AF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488259.51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C9B9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2238509.75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EA85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1B10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6790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CC54C8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7EA2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3B00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488278.65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80D7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2238504.42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8EA00B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2B1C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F597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C2E7A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16AF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4BA8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488312.53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69929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2238484.64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CF90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1DBF7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B5B6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C5E0D6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E2002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1E50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488511.17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FEC8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2238368.72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6444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9B0A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F6E2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5E8F1A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F35A5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21B5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488516.33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4030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2238376.42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8721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00E8C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2B87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3B4C5F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8AD4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F5EE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488548.07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D561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2238363.10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2184F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9BFF0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670E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9446C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1C22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5AB2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488580.44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820D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2238343.58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45BA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17B8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1743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D001E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66B84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D55D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488580.17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57635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2238303.26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EA3A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CD7B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0480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7BFF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E541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09C6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488621.75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51234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2238380.43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6BB4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FA40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7804F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9EF81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00D3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C196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488699.58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A84C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2238486.34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82D1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A54A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211E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5F11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A092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2F73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488727.30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65D4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2238510.92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8836E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4258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4642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FDC78E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929A6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DE933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488752.66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798D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2238544.06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2D74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CE89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73A7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0594D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8175E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972E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488784.84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F1B5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2238610.69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BBFF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F5519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C538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2849A4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2B9E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86696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488778.31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AA47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2238616.46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7302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421B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24D1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AC8BC9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1F33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0073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488754.58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60D3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2238623.12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8EC6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16363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FFC2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647F0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F8E0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D4E5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488732.74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9724E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2238616.35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4CB8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4E94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9E7E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0322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6AE7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4766B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488722.20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3C46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2238609.06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25C57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A51D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79BA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AF5D2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61B7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C870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488707.73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A20B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2238607.69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EAE2B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CA7D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547C0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3A160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E95D6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54430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488698.51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F796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2238611.52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5AE8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6A75DD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C6BC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4DF18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6ACA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F5DB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488693.06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4E530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2238617.95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78637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147B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CE74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238EE2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375F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519F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488685.95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6532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14BC0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3656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A2B6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2CC24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155F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7F327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488685.94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2F49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2238627.38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3179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FECD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51614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A33A11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25E7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3E2E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488685.92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9497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2238631.33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9721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DA96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C9DD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5D6E5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B87C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8A1F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488685.82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EE6D9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2238650.36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3C5E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FBDC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57B8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47CE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35E62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F409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488655.05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1B97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2238700.81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7D08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C8BC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FFF4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8BB2E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1DBF1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D68E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488632.20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B2385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2238709.98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CA56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6D93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C195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7A44E1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5A2E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A705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488575.46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9323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2238722.04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CFA1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62EF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9D2B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77975F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54FD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97CB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488562.80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7246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2238723.27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5084E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B5C4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A3B7E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01EBC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AF81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F8FD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488561.09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1247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2238721.85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3E91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7116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8C36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0CB81B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BF42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7588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488551.58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0E23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2238720.91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26A1A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7BDD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FB17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D239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3AFB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C991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488534.44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D7F6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2238720.41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0A7B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280F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D887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699C8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E73A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CA75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488522.64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0D45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2238727.18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13D47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E1B0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4FD9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CB649F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A742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B7EF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488519.97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71AC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2238727.44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007F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24A7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4416B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5ED99A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84159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1A62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488479.74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35E6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2238747.77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E875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E414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061F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B4D06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2DAE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8012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488461.34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47E3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2238752.97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F675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FE3A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31FB6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606F1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AB07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4714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488456.14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2F943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2238748.41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B081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75CB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FA82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8994D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9163B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AB03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488453.74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ACD8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2238746.31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FA49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EF29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1130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832D5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1FE5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BB1B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488427.34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180E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2238742.04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0143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9702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51A0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03512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6E42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BEB03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488417.46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EAF7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2238735.32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2298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346A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E122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C4E1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4D08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5E47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488377.95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E6C3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2238699.36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EA4B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4D16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A724B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9F02F7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1B29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512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035C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488372.07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F9AC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2238704.32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51F3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0131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D596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4390B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59DB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4B32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488370.30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CE43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2238702.64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08EB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2FDE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6CF6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8AD8C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114DD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8664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488368.46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CCDF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2238702.12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ADB0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67C1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73EE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65987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ABBA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10BB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488364.46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E71E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2238702.16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90B6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2AABD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2E5A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F2D5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95FC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0644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488357.48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6B96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2238704.19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6F34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35F9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AF0F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1D6C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F76E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59A3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488329.66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0E3D0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2238733.39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BFEA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380B3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827D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1BA86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C662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C14C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488319.70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9E62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2238738.45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26F5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A289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8890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D0CC3F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1882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63ED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488312.22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8A10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2238740.50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B8EC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14699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809CD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6EC88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C76E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D476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488302.22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FD7DC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2238740.56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4238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76A6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CD131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5237F7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0FAF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D9D2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488274.17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64BB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2238734.75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373F8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1A0F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BE50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5BD0C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DCE1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BFED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488257.66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0B2E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2238730.86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F81A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26B8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F7279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F6B86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A7C3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12B8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488251.66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4F1C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2238730.90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0BC1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1510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1BAE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BD155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0D84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ADE6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488245.93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7B1C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2238738.09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FCCF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B1D4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3A61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A15A4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7E9AB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5FDE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488245.68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D9A5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2238742.08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BE69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EDEA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46B1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EA94F3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45FA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A5FF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488252.16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4E20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2238756.54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43D4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648C2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6506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B3242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51F8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ADC3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488253.16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38E3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2238782.71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8BA1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BCDF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DB5E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41D2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7E14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DCBF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488261.88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A139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2238835.82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2DF2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0BF8D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9BA6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9863A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4797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8F3C5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488257.15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0BCB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2238854.52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7C50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277D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03D8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0F2566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33FF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D8A3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488254.15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F5C9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2238860.50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4AAD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DEFE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C364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1A886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E90B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6736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488249.91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9FBC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2238863.50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0C90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18A4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7380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5F36D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EF021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5060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488245.43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8A25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2238863.25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C822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E607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AE57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5707F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C7CD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2515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488241.19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BC7E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2238860.25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4B66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89CB8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6777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B988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D8E1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4EC3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488238.20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BDA8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2238853.77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FB78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5895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6FC3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36F12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A3EB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17C42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488239.86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19F6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2238837.98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A1DE6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263A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AF2B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4353FE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CE75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80A3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488236.13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039F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2238804.00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181A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B401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BC05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4C3F2C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E0B6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C991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488233.09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DFC2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2238798.02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3F25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8033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48D2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D07A3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4582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BD89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488229.49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F42A3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2238782.04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8986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F70F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286C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EC7805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EEDE7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7CD56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488233.39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7B19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2238767.02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96D0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BB80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44AA5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C5C4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926A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1C2B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488231.35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5B283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2238762.04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76E0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8331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2057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76D6A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0720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84DF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488225.84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7A7A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2238760.07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B2FC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7B25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4970B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828A58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15B6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FDE9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488209.37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031A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2238763.18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81714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74FE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599E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0711C6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A6296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4460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488191.37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352C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2238765.30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0BC0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E4B9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A9EFD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A79AA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E5A84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8C16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488185.36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5443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2238773.75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AFE9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9956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8AF2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A58FF4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9477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B091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488184.61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CB74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2238776.98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3213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E1326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C2AC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036D2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34649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8E91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488193.59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67AF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2238801.17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6D10E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25AD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7524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1F83E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8009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F294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488207.54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478D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2238832.09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1505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8736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45B4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3D31A6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146B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5C5A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488208.53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17D6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2238852.52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8779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3D2F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62EA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0D58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4A832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AF50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488209.78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A7A8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2238862.75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607A2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EFEB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2199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1CC0F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002D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EEB5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488209.78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B369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2238885.44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E119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9C0A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4445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78F54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2332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6094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488211.78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2060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2238895.41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11C2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577C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4F4E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7D32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66F9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70AB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488211.28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659F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2238901.89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9354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0CFF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BC07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889A9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FFC8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BAF0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488209.53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EBB55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2238906.38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CECF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F87F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3DA2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EBD5D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19EC6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23B9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488205.29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9CCB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2238908.87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41D8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12C6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560A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ED5DF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7788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B1DA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488185.85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25EF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2238906.63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6E83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CA50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58FBA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2BE82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39F6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C32F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488180.62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0F8F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2238906.63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0C31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C710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E2C5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C036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9FA8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557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1518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488177.38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571C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2238908.63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DB6A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9732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8999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46B4C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F2C7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5D7D1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488176.13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38DA9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2238913.61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B6A4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DF71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2166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3845F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54BB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9C71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488177.63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C98C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2238953.50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295B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9D59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7B60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F91E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E086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975C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488178.37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B987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2238964.47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871B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241D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9548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BF3EF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053C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E2EE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488177.28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ED47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2238964.90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0EF76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9DF7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2AF3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8A31EC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E05A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00DF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488172.65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8446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2238961.29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7F29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57A0E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8A09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9F23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DF75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B91E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488168.69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DB0E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2238952.99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C404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FF74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24A3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09311A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223E2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A28E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488126.40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4CC5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2238949.06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3B21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83DA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53A9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8A57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18A7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DDFD6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488122.94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23EC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2238923.76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347E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F747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6FC9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56E40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E48E3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4271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488120.32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0B18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2238905.77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BC62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2B1B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C220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591A0C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A5EE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ADB3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488117.05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DD0E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2238905.88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8AB7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BA49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A49F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7B8D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D1E1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B8C1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488025.08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EB28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2238905.14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E8AD1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8FCA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6A0C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D963A1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E738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7070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487983.64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8C66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2238917.52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3517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D3B4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D125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B592C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4051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7492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487965.67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2A4D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2238924.71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ED3D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6A16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DB07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9A06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CCFE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470B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487949.34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8B66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2238935.83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DB5D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A7AE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D17C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04CFA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F6C6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01954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487927.12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DB6D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2238963.27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076E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72EC2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D99A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FFD42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D9F5E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F3D2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487902.29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E710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2239006.73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7927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F4FB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6273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91BE5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F7A03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E350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487822.59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973C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2239004.44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A0BC6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C8EC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7131E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404F1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410D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BBD3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487821.93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AC02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2238995.95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8F252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4174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2298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7A413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263BB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CD64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487826.51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8BA8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2238987.46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C7E6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E4DA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5AB0F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A422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2516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0C9E6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487833.69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C920B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2238978.31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E12A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E2F9D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AE59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28003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C6D8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7CA3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487838.25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A240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2238970.64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9473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11D6B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AB2E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46321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9E48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43D7B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487838.71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B75A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2238965.65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17C4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CFDC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3FAF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61325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FB7D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07DB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487835.09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70FF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2238947.67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F879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55DA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AA67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E401A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D4B4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2919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487825.95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B3F0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2238925.73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A26EE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A9E9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65F1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83CC8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205D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BE3E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487823.24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5E82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2238924.40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C956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A1143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4D46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5D1B1D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4A8F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793C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487787.63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20171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2238931.59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7B60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3A36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8440D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D32E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A116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EC9E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487774.24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9354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2238911.98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22DB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3BCE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25DD5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4987D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4A2C01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B027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487757.58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D5BD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2238862.65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D51E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12B1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238F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ED97E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EE70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56D7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487755.29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A44B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2238844.35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F8C2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563C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4FF8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794E87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E90A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488A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487762.81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FD6C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2238831.60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37B6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52C4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525B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B5822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A658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9ED0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487765.09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BF93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2238815.59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8531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D819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5AE2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B2AAF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4FAE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0E9EA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487768.03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D78A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2238803.83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EBE6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E711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8433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70FDC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5559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606E3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487776.21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721E6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2238794.02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056C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C221E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06BC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6E1B9E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C39D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7AF6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487800.05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5244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2238753.84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08F6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F573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55EF4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3CDD2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A6C3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A39F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487804.25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41EBA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2238746.87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EB2D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378E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59A5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14195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FFC56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A208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487803.73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2CA8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2238743.87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153E6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C976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DD7B3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507CB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91CC1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F475D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487796.70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D0A7F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2238737.92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2C912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6CF6D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E95D4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6BC1C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708D4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BDFA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487787.67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349A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2238733.98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13F8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1FB8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0185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D8D09B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F63C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F6B68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487769.13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9A16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2238729.11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6B50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F799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C375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44CF4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BA32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03433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487761.13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AE9B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2238729.16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937E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5645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C68E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36159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D0E4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D46F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487757.64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C11E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2238730.18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BBD4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D67D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A39F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C454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E85D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599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60E1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487751.19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B783B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2238736.22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445D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C660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D829C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40801C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E502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99C6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487749.09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6655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2238741.42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EE234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F767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57EC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6752B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239BC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0D38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487744.19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4CB8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2238747.96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4A3F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72D8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E6DA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3DD083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DDD9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602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E270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487730.37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0BDC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2238765.36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D088C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0F1B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B1D8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54E77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9219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CDCA7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487722.39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0CA6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2238767.42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50B4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19AD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2A64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FE29C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4139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4E22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487710.41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D9AB9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2238770.49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DE07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7DB95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0835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A0C512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9635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8D5B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487697.96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F8B4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2238776.57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A3CAD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E969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98A4F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511F1E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9337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BCF1C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487692.00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39143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2238782.62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E14E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89B8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A896C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6F0A9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7B31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1C11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487667.14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DA30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2238805.78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8D30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89CC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580DB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BB52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F51C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6503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487648.15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4CC1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2238831.94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B397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B60B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E949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CB18D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5ABE9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4F93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487638.67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DE83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2238870.16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74A3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B047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A76A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19D839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86D0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02AF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487629.53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17E2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2238892.06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A55E8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B907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56FF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73237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CE56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CCF5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487626.91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E4EB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2238911.00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32FD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304E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3DAF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C08275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23FD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AE87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487627.23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F9210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2238921.13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880D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8166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3540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76C8C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D97E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D9F5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487637.36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5A7E0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2238938.77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550E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E1AB3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5D40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2C40F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00E8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D748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487638.02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00A9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2238943.35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864FC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2761B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2DD34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828C9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C634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C5DB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487636.05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74A0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2238949.23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3310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1D68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2EBD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D673E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FC5BE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02F35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487603.06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368B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2238991.71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95FC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0BEE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BC8F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9A5EA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2A41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21EB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487598.16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52BF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2238996.29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8B21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9A65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383D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DE9A9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C2F4D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C566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487595.88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F1BB4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2239002.17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AAC5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61BB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5F30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00D122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DD15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93909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487595.88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1FA9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2239007.06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BD5F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0417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FC9C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11EF2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7E1D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1393F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487600.45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3DF7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2239011.31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3FD4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D004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48F5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C4E3A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10C2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F7E5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487637.03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3566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2239015.23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9B5A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E407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0C16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FE7E9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5D92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7D93B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487640.96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3C2DA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2239017.52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526D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2F85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24A5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C1A523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4B4C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9C6C9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487642.26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A3787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2239022.75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4C5F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F181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091F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B031A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CFD0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895E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F09B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2239093.65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883D1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0B58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477D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AE22A7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6D93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C672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487645.53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F29CD6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2239119.13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B9EC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C4A5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1E92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BCCB6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183FC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8A3C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487650.75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4A78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2239135.47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0680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8F48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E4A5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3CE0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D43B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0464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487672.31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F9BED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2239172.06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F630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A391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4019E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03E84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7F1A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32F5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487642.52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FEF6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2239165.70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39B4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DF44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46C5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EA28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F305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7313A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487638.44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AA65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2239162.41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0995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A8CD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E43C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9DC99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0E1D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9882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487585.29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D07F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2239151.87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B6D9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BCA1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92E6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C9A3F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4CA8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DD01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487530.49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92FA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2239144.92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B37C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BEE3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38E5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452C3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A3F8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7767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487533.95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CE22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2239133.99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1B45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C51D6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AA12D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EF51C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3236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F6F43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487537.28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79AA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2239127.64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87E64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EA4A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36D7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10EBE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2257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727A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487537.25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CA70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2239123.64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5095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8814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781D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8FE0D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37CB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96FA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487531.69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927E6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2239114.68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C08D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F35C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3E92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9912C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B211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690E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487522.66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5834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2239109.74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4DCB6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4FAF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0A6A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88C4C7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7308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F06FD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487496.12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42BF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2239104.92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B262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745E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66CB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792D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5D6A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CBE6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487479.10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621D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2239101.03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19D3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CA81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D766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45BC9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E04D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014A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487459.08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9F62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2239097.16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8652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05D6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FF530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5FCDD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A608D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2ACE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487456.90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487B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2239097.80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BA7C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5513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E4D6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E647A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BCCA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B560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487449.62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54E6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2239101.44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0B4F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FB90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F4F8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7522B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5806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F46F4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487443.58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5E19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2239098.27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068A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036D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493B4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87D1F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C232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20FE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487446.05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DA35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2239093.25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4799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D50E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9A607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5D8F8E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8FE6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784B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487440.50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2F42B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2239086.29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446F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7702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B369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236DB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FD111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9391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487435.40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23AD8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2239086.86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9614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967A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E99C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1D373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342C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ABF2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487428.91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8450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2239085.39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0A89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3E25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3332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57245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DB4B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647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F54B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487417.95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6156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2239085.36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373E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976DE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4B2F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492AC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1AC5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728BD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487409.11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00FA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2239087.65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8B4F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7199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1AAC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B2537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FBCD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70CFE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487383.82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883F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2239108.79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EEB2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4CFE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CAFF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0FE66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339ED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4700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487365.18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EF3E2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2239104.98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32BC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7ED6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E6B0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FC847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075E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C147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487364.88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D5E6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2239072.25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F27D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D41E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A773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34902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73722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EFD5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487356.64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E829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2239068.52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986B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85FDE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DAEF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3FB0FB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89FA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63EA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487352.05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20E2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2239066.24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AF16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F5D2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9CEB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5CF24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976C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237B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487336.30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45C5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2239096.90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A55E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2B6D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081D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9818D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C668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A0FC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487352.70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F0AD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2239115.10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E3BBF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20AD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9FB2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16E47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FE65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1888E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487382.48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C35A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2239122.44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7E0C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A55D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010B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20A3D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4678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9426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487387.67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A2B0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2239131.48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45D6A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C4A1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666A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CE849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3A73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70D4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487370.10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81D8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2239143.66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61FB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101EB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ACCA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478F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5E80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27C6F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487350.21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BF1F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2239141.86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13B54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267F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E9F4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98A1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6832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62C7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487349.65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888B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2239149.19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E5948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4EDF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E4B8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5B80B7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D66D7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5890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487355.50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AAFF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2239181.26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027C5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DBA8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5E7B9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A38257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9C30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302D2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487394.05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5A16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2239150.52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0C3E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C759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C8D2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2CDFF2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0141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3EC4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487413.70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F8EF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2239174.77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0DC1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D5F4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1EE8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C601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C2B0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EB62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487432.52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20C0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2239222.49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856B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7163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1257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9D7CC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32FE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57B7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487490.49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33E8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2239343.14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75EC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10F9A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A4A0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4AF523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0C989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9AD9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487510.83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9570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2239371.69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12D9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31D1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340B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790C3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F103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2BE6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487639.93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294A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2239491.03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246C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7522E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D0AC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C613D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D790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E264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487640.74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3FD2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2239493.03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7FF2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8729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4C86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47790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1F334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2B80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487664.50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FE4B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2239515.01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AE2B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BEDA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CA56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57EF3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FC17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1753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487689.81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E722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2239538.50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2E2B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04597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D675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5C6BC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8202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AA4D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487696.83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5C083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2239544.91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B4FA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E94D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4038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7ED8C8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4827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2EA2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487701.40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0BB9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2239549.12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D053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2260C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BE4F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E3E9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343E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5EF2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487965.50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9A25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2239505.69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B06E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89D7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2D17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448B0C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7CB9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EFE0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487997.34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7468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2239500.46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E6A0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98CE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3402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0AFC5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B322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3BAE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488210.99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E9979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2239465.14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DC43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1B09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4FD0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58B543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7FF0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363B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488226.97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9615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2239462.64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B8A5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BD02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21A3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E06FB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D2A00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F5EE5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488232.12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8B0D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2239461.83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9292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010F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4C4CC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DE2E9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2988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60E7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488275.34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A198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2239454.58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66F7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032AB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E601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C335F2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2AD48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BFFF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488294.10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B2CD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2239451.44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28354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474C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14201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64C6F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D747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2CC71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488338.91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3B1B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2239443.92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A6D3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09E6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E6FC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3143D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3243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5862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488382.59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CBB1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2239436.59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5A94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F34C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C02A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E096B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204CD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46B0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488400.34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E5E2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2239433.62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2A28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4EAC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450B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E1193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0306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0E1D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488446.23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9E67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2239425.92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EC41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8891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4CB5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5BC40C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9115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E4EE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488488.78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AB12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2239418.77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EFEB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283F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0FFF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16635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0DE2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B016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488500.74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6DDD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2239416.77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8E65D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A58F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704BB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49BE2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ED8D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515E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488677.47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9B2F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2239379.18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E66DE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84FD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805B6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9417A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E10F1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1B12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488676.71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A3D4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2239383.78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00A40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4CCF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B58A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4EF4F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85D5C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A729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488687.67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F3FC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2239381.86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3112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9BAA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EE62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9EC2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181D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435B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488637.75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41D59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2239726.60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0B75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3B9C3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8DCA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5F669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F8E25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B4477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488655.80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B9C5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2239715.30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CCF4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D1BC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3FF9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29F6E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F0B5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B657F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488745.11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DD62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2239715.18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0894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30EB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B963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AC32E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F266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692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598B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488789.67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53794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2239726.28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51E0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1FEB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A2C6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3CF61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729F5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BFF0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488907.60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77A3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2239724.40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D587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B3D1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C8BA1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D39816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CA2D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37A7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488923.54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16486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2239720.93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3E3D7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C98C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1798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0E222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2653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6475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488991.94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F3FA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2239706.05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DB65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DBEA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B439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F64D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4170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76CD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489017.33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BB12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2239700.53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C256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74CA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279CE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4FD9AB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19EC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A20A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489042.47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6D12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2239685.47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87BD8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3ECD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671E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43CD9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25F7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A1A8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489043.56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D98F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2239683.66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6E39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AE81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BCC0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B72185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8328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699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BB2FC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489049.18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96FD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2239674.22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90E0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0AFC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7ABB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55BB7F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1D18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3EDE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489070.79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CE5B5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2239637.96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5DE7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7558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4C785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130BF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AD19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AEB7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489065.87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D55B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2239602.96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334B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D579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9354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639D5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BFB7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EA25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489049.37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9D56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2239530.16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026A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BDAD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B087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7D625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3BF04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2087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489064.07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50E2B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2239532.67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B0AC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E6F3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2910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7B67D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33B3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7FB8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489076.35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DCA8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2239560.31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41C6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6082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77D0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72C83B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4B236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9A1C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489122.50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3605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2239669.92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7F5A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B318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AEDB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60B43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C596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3A5E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489159.58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360B0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2239698.10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521F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932D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5065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1EE5A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EE6F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2B2E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489180.55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AFE7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2239700.25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46C4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EAB5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4CA3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D0B3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A5CFB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2E1F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489262.27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817E0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2239689.86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CC67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6B214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B6B1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5C96BC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7DA3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FF89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489286.39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41B5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2239689.05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EFA5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A9D3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11DF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569FC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B37BC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40CD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489300.32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2A42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2239681.03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3FD3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A6A1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7C65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AA3C58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C3BFD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8040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489313.98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4689F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2239680.87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8280E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B453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7E3D6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0C8A00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DD2B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ECD3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489318.37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6EA9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2239683.82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5E4F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0DE4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B1146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8389D1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AF85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7904E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489322.74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1FFA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2239713.86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DB2D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6EE3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26BD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46461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EF7A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2A71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489347.83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45DD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2239687.96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4919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95DE4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20322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75C79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FCEE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5D44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489389.35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21610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2239663.44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7BBD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2D2F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9468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54B08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7741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2339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489462.68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552A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2239632.68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44EF7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8A5E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45C9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5E30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0413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65C4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489495.47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38AC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2239613.92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4AD6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0BEB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58D7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DBADD7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7191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F590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489514.13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BEB1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2239595.55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AB50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4AFD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F7FD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C7575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CFAD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3063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489519.24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6FF4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2239582.46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F110D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4C9E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27843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B62C5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6DCA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0B83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489511.58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B642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2239574.67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21981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87E2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0C44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6117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FCF5D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3AEA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489474.26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4BAB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2239545.63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F778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DB48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8870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550D5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E1B0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3E1BA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489471.60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B7FC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2239536.64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5FDB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626B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BFB3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F6993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EE6B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A0AD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489477.16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31D6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2239517.25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F80A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A7E9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AEEE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165480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6195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AD34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489474.51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C534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2239509.82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7721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3D3D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56D69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6413D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8A4F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127D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489469.67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6250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2239504.90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AEAE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7898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72E2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D2D4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59B5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9DC1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489505.46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18A5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2239524.58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C8002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5E892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3770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E29A41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E3E79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DC857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489610.97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C269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2239574.27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2531A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1EC2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C2AB9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46F0B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89A8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2275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489670.77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035E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2239595.75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5ECF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4DE3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1C14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A58DC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8E1C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F9D9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489899.80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26EA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2239645.20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EF5E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0FBEA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57F6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636D0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23C80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1D88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490067.90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0D75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2239736.08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59D5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530C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1010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6C158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59E2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5552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490124.16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5C2D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2239789.42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5090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B5EC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3AD7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2F324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D8316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FECA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490196.50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9FF8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2239884.69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0CDE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B44D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0CEE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44231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5A7DB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AC03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490291.36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0218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2239884.70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6D3A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67E3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957F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0C09A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0349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322D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490289.25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F59E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2239914.20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C07A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2B86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C4D4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07671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DA2C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D98C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490273.96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ECFC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2239987.85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8C74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4B02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A56B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4559B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0BF4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C186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490242.21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4C87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2240106.93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F4A2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D0E38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59E12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455D9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8F56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737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0600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490265.92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24F64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2240150.84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C22A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F66C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B2AA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FE0FA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E24C5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AFD5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490263.60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A74A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2240185.17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E54C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BAC6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4B3A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DD217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AC91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E458F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490234.07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ADF4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2240224.45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8792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0677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3031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135376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5895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65E1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490228.33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8137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2240287.08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94435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CB72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FFD3D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A0486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9C0F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F8CB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490248.48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AB2A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2240293.27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96E5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F21B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0B96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8591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079F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7119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490236.73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3EFBD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2240324.68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3C22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10C47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1855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7AF27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1E3C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0FCBD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490224.90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F61C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2240356.33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EA278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FA9E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EAF5C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33D78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B459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D2E7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490202.50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FF05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2240348.06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71AC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EEF95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84279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0372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E174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3852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490217.30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CD09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2240312.96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0148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5A17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55EA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32C24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3DAE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4B42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490198.86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30D2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2240303.86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40639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D504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0851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C14FF4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53E2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2537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490142.16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E1EF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2240434.58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BD48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966A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6F3A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7F475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929F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08BD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490006.37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49B6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2240388.38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8EEF6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7C34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1E4F7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44B34F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4E66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B009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489985.22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6493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2240375.05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7A5C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3B9F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6874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8F361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3C8E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2366D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489974.75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D2207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2240366.08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813E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3CD6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FC71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A28C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1B39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8CA8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489892.51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19DD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2240280.67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5A86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ED57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38A8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7C8465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E2E3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38C25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489859.91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8585B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2240257.45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06770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5F78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AF4A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91C2D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4052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9C59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489829.99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0FC6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2240240.08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84A39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8CE8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2D179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D4BC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90C534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8E4FC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489780.33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C23A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2240216.59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D4C3D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EEF6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62EA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D1EA4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4741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BA828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489764.87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D26E3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2240210.75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7FB7B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B77C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3296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7A0BA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16AC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EBF3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489660.87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CF859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2240169.62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9818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EFF8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2034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3E8C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1EB8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A458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489646.33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FF18E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2240162.71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102B5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EFAF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937AE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A189F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933D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A3DF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489614.98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C90A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2240147.81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9927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83FB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674A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4A94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3743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28D6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489563.27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C4E2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2240131.68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33BC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C7B1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FF54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0208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2D2D2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293D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489549.91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36BF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2240127.51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5D22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0D37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15A9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4BD9B7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FA94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213B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489528.83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E87E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2240106.93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D3A60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A312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1F811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A7841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902A0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E608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489496.66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D009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2240111.09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0D57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1D71B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53D8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14E3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8281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A099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489481.02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93218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2240111.77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1F3A7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6E8E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60A7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77655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5F65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CC33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489456.17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D802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2240111.04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EBCF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9308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C9BD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C711E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7882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3010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489426.96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2EFF92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2240112.11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3535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35E49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33E29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6801E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A07DC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A43E0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489410.63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EC46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2240112.70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84F9F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19775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8272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AD2053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1D3C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A12F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489406.54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9C7D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2240112.85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8AB7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9CC2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DB36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231BE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1F69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E0FB4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489366.51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8E88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2240114.72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61FF2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2A9FB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E27C7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C9C6F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F306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E58A6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489332.30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9FF7A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2240107.97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1D25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2457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4CA7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DB5AB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E26B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4077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489286.85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3A7A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2240101.60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48831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D34A5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D8A2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5D28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338C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B30C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489279.82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20411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2240088.51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12706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2E18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6651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6BD8AE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F6D5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86670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489292.98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EBE1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2240052.44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48C7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26D6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0389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F9466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08760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9821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489280.93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B501D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2240029.29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93E6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0F58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B4ED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BB0278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0FBC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B22E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489266.91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A870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2240011.38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0341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04D4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561D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8ACF8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FE89A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6B50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489239.52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0E2F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2240002.25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38BA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4FA0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4D1B1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D5B2B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4752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2622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489178.60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181D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2240016.72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84199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BB81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733C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256F0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353D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7860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489020.07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21C6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2240059.57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FCFE8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12FC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68C3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4D0A4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20FE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DE3B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489020.36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A94E8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2240067.64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9D3C2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4198A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2E3EE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B085D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8F73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D49E4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489007.75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DD0A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2240074.40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8E627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8A32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C83B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085B4A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0C25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0E7F9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488974.84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42B0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2240081.35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0784D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3294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97F37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522407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6F48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C4B03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488983.35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4CC6E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2240067.59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C98F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CA58E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563B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AB5E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0F40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782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2125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488981.81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9848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2240062.66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2EE1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94A2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3B72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C14AA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56D2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D4DC2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488979.64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0E6B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2240009.07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130BC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B13A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2807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050DC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5A8F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84344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488969.08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B85D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2240009.14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6EF13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BD01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F9D2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902F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EDEA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E4BEE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488966.79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0D674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2240009.58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74101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E7BB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12F0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921C1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6D3A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715E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488851.08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43523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2240003.70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974E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8A4F0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AA41A4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EA21B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4CA4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B5FFA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488850.45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C1EC6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2240023.07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BFAD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7A8C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6ECE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355F1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11D69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5EF6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488852.41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360D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2240051.88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ABB7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0AF4A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C4AD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94ED3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8D95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AD26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488858.30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A7A5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2240087.90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7E1B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EFCA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3440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DA272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5C7B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0312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488866.20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F0E9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2240105.10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44D9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54E5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FF3D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9B0C7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1C2A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F843C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488831.80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F0C60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2240110.45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E4A8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16B6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6FA8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65002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3933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70F7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488800.91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DA42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2240119.26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453A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F4AF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F04BA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25F4F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C441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0E90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488769.08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DB5D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2240102.60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8D53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CDF8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CE4B2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7AE3D5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3404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9F2D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488777.53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A71B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2240067.53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D275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0165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4AEF9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283D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7503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21D8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488773.86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6A4F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2240030.08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7307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EE42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6E2F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DC30FA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C33A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B120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488770.84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4259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2240011.68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70E8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9F13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BFD7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2E588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F3C25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174A3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488757.63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AEB5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2240006.71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36CA0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51AF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DCCBA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D7A542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06D3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F1EE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488732.08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5A7F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2240008.44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9E7B1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8203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C52D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1AE8CD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8FC52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799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2F911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488705.23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8166B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2240029.87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1ABB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FA167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E1CCB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5F771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5E53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C65E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488684.44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E26FF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2240064.08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1455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18EC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34A9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F9B9B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768B4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E54C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488660.61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5B346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2240078.37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B2CA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B0D9E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7837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1C256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15709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23F4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488625.54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67D0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2240087.46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AA399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14CFC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71B1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A6F08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7616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5490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488617.74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32D8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2240100.88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A8F1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3958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B085B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824FC1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16760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F31A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488645.88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3FAC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2240130.75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7B947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FA76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8F2F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3E64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E76B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0A43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488680.52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DAC9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2240139.84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61FD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50B2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EFD1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7B19FC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A431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04BD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488695.67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F339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2240161.92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FEE6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5DA64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459D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ADBBC9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4C07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C436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488692.20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9616A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2240183.13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3B93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D8E35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9DE1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93F13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DE1CA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FF31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488668.81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256E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2240221.23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1550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1D143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219D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57587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E9A9D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9390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488645.42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2E072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2240243.75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4D594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0A150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7ACFC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7790C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E955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180DC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488640.65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8691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2240263.23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7862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59C9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963B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21F09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FAD6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087C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488643.35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ACC6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2240282.50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85147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13204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E173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7CE4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CE0D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FA90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488649.20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7DD2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2240292.45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0448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70E7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7B7D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0393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A4F8B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8B347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488656.71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C19E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2240295.10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EF1E5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0B0E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02C6A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26A068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4C0B9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6510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488632.95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336A8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2240328.17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FAC5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96F8F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D2F0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F97D1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8A608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A53C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488606.59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19B1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2240370.41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BC5E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93D1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E51F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2E674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4156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AC59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488571.55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900F1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2240401.81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4359A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78601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AF229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9FC0F1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3D7B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BD22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488543.07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EC5B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2240417.31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8104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F9A02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6F11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CF939F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DC8BD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ECF1A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488525.40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FF38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2240419.70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28A1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C211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1C6F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F29D9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3107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F9AC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488502.87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64B6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2240419.80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EB7B0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7EC49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BACB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9FC42E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9690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2319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488436.53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95239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2240407.27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83B3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832B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2C92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638C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A0CB4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A23C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488412.59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045E0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2240399.15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D989B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8C66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45D7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75E905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703D88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96AD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488381.50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8FB3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2240379.89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7DCC6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B974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BBE5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8CC26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D46D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8889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488361.93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04BE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2240371.20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FDAA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9560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5A728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A34E18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AFB73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9579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488332.43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6026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2240367.93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A4CB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1B5C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B386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B7AC5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9BC43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7FB2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488303.57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E086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2240364.72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F9D94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51AB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2551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0CE1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A5BCF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3E48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488270.36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365B1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2240362.31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56C8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612E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50CE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149AD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398F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827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53A2E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488270.38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159A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2240354.75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DD6F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90FD4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4592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78BD10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8525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0E31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488293.19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E9C1A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2240342.57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A79B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A00D6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3CFB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C2896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DDD9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E7F7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488306.20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41B91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2240324.46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0B077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F3F1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57F7B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8E468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1DAE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AAF1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488312.47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2075D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2240312.93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8ACE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224A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9C0C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EA67B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3425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A87AB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488316.36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C388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2240301.30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670C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D6153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9C6C1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08916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398F7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58C9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488325.49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F3015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2240252.83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B95B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E540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D73B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74445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BF6B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9B08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488333.74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3A616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2240197.32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C0A1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A0802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41C0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DD3D1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6ED1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5A1E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488334.28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511F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2240165.95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D267C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8949B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0CDF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7BFEB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7D86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AF12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488329.22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5983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2240127.19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40BD5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0F7C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3A1D1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F56E2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DE84F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3666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488325.84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188A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2240113.94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69038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5DFE1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E51F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5222F8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8F98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C8E1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488320.99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90D5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2240094.90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6458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A214B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024BC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3C36AB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86B2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8BEA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488303.84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B96C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2240050.68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85CB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CFEC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B8F6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E3565E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E2F3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935F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488285.97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D649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2240013.51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BE21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14AC3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2053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A11B68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928F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E84F5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488264.23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CBFF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2239973.00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617B7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6E331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F946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00CA2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9404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77CA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488248.87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7907C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2239938.58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FA3C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E057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7B9B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B21AA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5858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9532B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487862.16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BF74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2239880.92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D4C9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34DBF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8A7DE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28FCB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58C86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2314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487770.28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C686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2239859.30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1291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5CD6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AFB1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669C6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74F2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9613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487689.67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7422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2239852.08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53C3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9035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D62AB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6B7B8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8C45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62D1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487687.99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0F4E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2239864.81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4134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C97FC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C09D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835D58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36FE9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7618B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487603.58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3DA6D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2239880.82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3779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40D2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D666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AB492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4D65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34ED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487458.90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828B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2239910.77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82DDC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658D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CF84C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F67C9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2365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30A52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487401.57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0E1A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2239934.11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0C55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4090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EE2B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6B25F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15C7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9DF5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487399.29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EDC7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2239985.90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00A8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4A4BD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4B72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FC0D7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79B71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16AC5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487392.84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2F759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2239995.17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BFDF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DEC4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31F7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991C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9DB5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58E5D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487384.93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C76516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2240001.11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1DD6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BF9B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CAF1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526886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AE268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C3E7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487377.25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83FA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2240004.40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29ED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58DF3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BFC6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D1622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4BC5D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F27F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487353.10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0233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2240009.45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8369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78EE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5166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F80E1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AAFD7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F1C9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487310.52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4C898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2240011.42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E8FAB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B2A2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80DAB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E2FEF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4A30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39DD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487296.03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E00A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2240013.63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FC4D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46CA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ACCBF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E9F53F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E5AE6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4B6CE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487290.76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9D2D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2240015.38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D873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D59C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E852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F8054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6630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6860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487267.71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4FF3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2240026.80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3D6E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CCDF8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4B363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7E89A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EE95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E3CE5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487249.71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7003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2240030.75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6535B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EE58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CB9E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8319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734C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3ED8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487233.68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F36C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2240031.85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B8D95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1AAEB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52C1D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FCF7EC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882B2C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126C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487221.39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2C7A8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2240034.48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09274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7A7A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EB3B9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9185C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63F0B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9706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487208.22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CFF9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2240039.10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B259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12DE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01AE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B8D4E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C5EC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0050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487203.16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1881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2240040.19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2B7F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B816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4741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A53F9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CB5C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3AAA2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487197.02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4367B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2240039.54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9273D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1610A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DED5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2ED621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867E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B174C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487181.44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DA18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2240034.48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4DCDD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3392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87EF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F1805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D7C59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C350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487173.09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E0F8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2240033.61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7A275D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8EB6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021B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11E7F3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D516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C143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487166.29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4456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2240034.05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A83B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09FF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9549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5ABDC9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02F7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ED6F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487159.92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D965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2240036.46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13AC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D28D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903E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7F2F2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D396E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40F9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487153.34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AE27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2240040.19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62ACC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2EC61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6C94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245262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34049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4325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487146.09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F5F82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2240045.90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D3EC5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C2A4E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0DCB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8F022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D462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DA8AE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487141.26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0E7F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2240052.27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49BF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4FFD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C1E1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7CFFFC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F6A4C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C0C26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487136.22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3FD2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2240057.76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0880D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E8BCB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FFCF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28CD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94A2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872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E206D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487132.48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D1981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2240066.33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82C8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4493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E206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97CB98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D6E45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5C76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487130.51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34C7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2240072.91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BCE3A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93DC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8C82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E37B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E731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6C54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487129.84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F3F8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2240078.18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7F83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E5C1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F3BA9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13E4D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1261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2FDA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487129.19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DD52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2240085.65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AA9D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748E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99F3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2F13D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43EC2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B8A3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487128.09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6F1B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2240090.69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8299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4479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FEEF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9DAA58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71837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1AFB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487123.48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257E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2240097.29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684DD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2666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62DE5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6BF32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0D1E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66625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487119.09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C347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2240099.04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A103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10F14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81CB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129B6D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5D4D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66C84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487112.28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1D71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2240100.79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8701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45D6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457F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0453D2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857A7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B914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487103.07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5363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2240109.36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215C9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DF50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A155A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F220A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47B6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31CC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487098.90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7A8A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2240117.27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62780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67F4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16BA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221B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DA7B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0CA8E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487097.35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DAF9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2240124.29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CA00C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30CDA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2FE2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74DFA4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8329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E275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487098.46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CBAD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2240131.98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D478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2A84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188F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8EFAC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5885D3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6D3A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487098.23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5EEF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2240138.78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1D93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A971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977FF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7690D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7365EC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BDEFF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487097.14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0F64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2240145.59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AA0A8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070EC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1F22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7EF3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FA0863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C4ABA1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487094.06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D1B5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2240153.50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275C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133D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29B7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F2879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75F7F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BA36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487089.02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3CF82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2240157.88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DEAB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5D42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3CCC0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2F95B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348F6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1324C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487084.19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9C868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2240160.74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E1FA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44A75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7923C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3B4A90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8F5C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2DD99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487079.53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46A6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2240165.54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5B33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C081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03531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6284E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C4B0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A8AC1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487077.82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DF73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2240167.33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5570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CCFA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B373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B947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792AE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44D5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487073.65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8C926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2240176.55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E830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19246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A59E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B010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0834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E216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487068.59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75AB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2240186.65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43E23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F339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FDE1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7F216E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67062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079003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487066.18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D0B08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2240195.43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B4606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8643C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85ECD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D19601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64A6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4BEB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487065.53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08CE1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2240204.00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A176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5765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BD31D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F65AC5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187D8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869C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487067.06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E2BB8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2240213.21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E4CE5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1BF2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4565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69317D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A9075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F37E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487068.82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3974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2240222.00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486F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E5EC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99C91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4E3D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406FBF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FDBAB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487069.70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F062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2240230.78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F27F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41461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ED29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4A1E8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18848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5151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487068.82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EB92B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2240236.49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C6D3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9A5A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9D51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8D351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8165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899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2D23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487066.18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A4A9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2240245.93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3128E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F9BE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D055B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567DA0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3AF7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E44D0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487062.01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0657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2240256.25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552E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DEAF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119A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8779F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2430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5490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487059.16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37A12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2240261.30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72DAF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B1E4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9865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FBFD55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5ECD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0065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487050.82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03DF4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2240267.44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E66A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9E98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40A9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688BD8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67AA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0C24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487046.86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E28C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2240268.77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392B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F51CC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2069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471B3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DD05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1952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487041.38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7ABD1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2240269.87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B4F1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9CB7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35E2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D0F970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ECB2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9058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487034.35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8F52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2240269.65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5345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9B61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EC01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83357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21E6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909E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487030.18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1912C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2240268.98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F356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25135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9110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79A99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A20F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837C2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487024.69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E1AC4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2240267.23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DE4F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9052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5A6D6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9693A5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26CB5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F8E8F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487017.89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2298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2240263.71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51AD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8CA0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F03D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1CA4F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F155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5CC9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487010.64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9BE8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2240258.67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2118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B5DD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ED89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B130B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516B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8C89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487004.50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8330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2240252.08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FA42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BC9BF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5BF5F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D25D1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A660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D7AD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487000.10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1F744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2240248.56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BDA3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2EF8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F0A8D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467086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499F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2895B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486992.64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7DC4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2240242.42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5DE68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0521E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95747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B73854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FBA37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FD77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486988.25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D55A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2240240.23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ED53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1B21C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8EB06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EA0A5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CD07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9946D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486977.28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E2BDBB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2240239.79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99BD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05AB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09D05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50CB6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79CC1F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3C915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486967.61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56AF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2240242.20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9EFF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AB89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1BACCD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5415E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49878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595B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486962.13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1E36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2240241.11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24E5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B7388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3819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E51DA9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CE718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917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5E6FE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486958.61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9C00F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2240238.03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2F29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4511A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6657B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BFF05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3AE8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E64DB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486954.22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3F2D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2240232.10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C297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72861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33BC3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7169E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73CF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1F722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486948.73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0178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2240228.37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6CA5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19DF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9E3C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B1CBCA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F9885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EFF98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486942.59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C4553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2240227.49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A9ED8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AF357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653E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6B2444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7F07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4D8F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486935.57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741D7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2240229.46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9B1A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C592F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6E4D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C964E4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FF1B3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7B5F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486929.64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0925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2240231.44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EBBE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E6BB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3A218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88497D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D4578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D38DC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486920.64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66FD9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2240238.03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1B38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40A0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46317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FE3063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C2D8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0A7A3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486915.81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FF34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2240244.18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88CCB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562A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B30C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2203C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71AF7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B643E8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486912.73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FBF3E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2240246.81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6C1E1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6FE57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7247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81AE8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8F704F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8649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486908.57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B50E1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2240248.57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DE978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C61C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B5142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8D0F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5124E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57D1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486904.17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61807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2240247.25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E780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63595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B194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B0711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992ED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4B100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486898.91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62E3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2240244.18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CBE4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21B5E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F0FAE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D4EB3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EE67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2F906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486893.42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67D744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2240242.21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E31A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481E4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2E14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C3B49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3511E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1AA5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486888.15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B5AAA9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2240243.08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4F34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9938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20B4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C2C8E2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1F318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EEDB2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486882.22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5B44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2240246.15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35F1B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B07C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B0FE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372D42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456AC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32585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486879.15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27351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2240249.01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D01E4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CAA45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2B9E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2CCBCB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4086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73A84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486877.83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0C4B5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2240254.28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B434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44A8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4022E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B35E3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715A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998C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486874.54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3B6B9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2240259.55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40163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607F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FED1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CEE958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23328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A55D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486867.29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10A25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2240265.48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72FBB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432C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51BF7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5B887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EAA8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5A444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486859.39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1FAD53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2240267.23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ED1EB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3916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71CAE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7CBE52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8F68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B212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486849.52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72D0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2240266.79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C23B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78362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67028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9BD4B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42286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8D95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486843.15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9E6C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2240262.19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B450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7674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64D0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46F013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3B3E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AC66C9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486832.83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4036C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2240250.33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F82D9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9CF55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0712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65058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8E8E5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F8A1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486815.49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665C7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2240238.48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F668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210C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FB72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9390C8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90C74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839EF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486808.25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A3BD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2240236.28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1AAF1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FCFF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5EE12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4A5E5B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A210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04F86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486795.29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F59D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2240234.31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AB0F9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26E28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705CD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DD83E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69D2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5BC73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486784.53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96A6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2240234.31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84CC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89333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1A811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CC971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DCF6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E7D8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486779.05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70F79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2240235.84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D7F8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628F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1D29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7FD9D4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3CC43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E34A4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486774.66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9CC3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2240238.92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D05E25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C9FF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15013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7C428E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86F8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FF4FB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486771.36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73C79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2240243.75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BCCB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E7A4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AA284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25D26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6226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F7443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486768.51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5DAD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2240246.16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CFB3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32A1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67C1B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0005E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004B03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E964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486762.80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C194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2240249.23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7D65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8AEDD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77044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209CD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0EEC2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9C746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486734.92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2B03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2240249.90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3496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859C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4D4AD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A9484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42C90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BF06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486724.16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5E5D3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2240251.43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2A32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FE476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A867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F97BB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E465B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26A9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486714.95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25275A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2240251.87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077EE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0250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7D8BD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1ABA5B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E0B01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73442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486684.29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D740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2240249.18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D9C1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D4FD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1646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9EBF9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10189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10E8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486594.86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A406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2240240.54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1A8C7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03B45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02A52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570403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28F5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1687DD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486542.50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0AFCE8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2240240.16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39331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D1F8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235CF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2E474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5C1F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2A86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486532.30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75A9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2240250.12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5E8C9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932A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E26A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E7CD75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D71DF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9F3B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486512.46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BC611A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2240260.69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89FCF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5E9D0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FE0E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C7AFD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5D4F9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4C21AE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486493.16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90119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2240278.42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2FF0A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4558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8623C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090687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B2C4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29F9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486443.75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4B41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2240293.00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12EE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75630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9433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65D7D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F0482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959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108B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486360.78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C19D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2240311.76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2BE6D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E88E3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95B5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9D215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1785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793E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486245.27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55C15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2240316.48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FE7FB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1B1F5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31D65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C7A1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B9F35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CFAA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486170.54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AD639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2240297.74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65F4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D6EF2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4DEE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690A1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9DBC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962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B4F9B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486142.43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1E3E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2240300.61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5CE9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65DE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1317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CBD6C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B42A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BD58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486053.18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4F596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2240313.32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C96BF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4667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DFCF8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C9E04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2FABC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2AB7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486002.99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C13E7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2240318.51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8639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94FBD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37AB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8FA9D9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0AEFD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42EF1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485986.02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F0DF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2240321.43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EC0E9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9CD99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F83A9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242A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17B7EB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B937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485965.04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9DAC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2240325.04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8EDAB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0E63E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C044D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426DBE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28535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75055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485890.25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35B0A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2240344.03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AA56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CED5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D00A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78E213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CED06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1F0FE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485825.35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B2327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2240366.08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F46CA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CEF2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3C33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2A2725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9CE0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969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4CE9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485809.19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C93BC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2240365.01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BC3B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5500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20771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597613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D094C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D8C0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485777.97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E70A0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2240356.27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BC9D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EF83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E8B6B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F4579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784B8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F537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485758.82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6E80E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2240355.86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5495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000E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13D1F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2C6FA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8D0CA0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CE2E1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485746.17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7033A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2240359.10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D74B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72D0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EAA35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5E885E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6945D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E6863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485737.61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AB85EA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2240362.59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14D3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F4B9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A85465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F4449D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46579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F534D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485729.19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0F930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2240357.26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2D091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5A06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6A9E8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E29BD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9D0D7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BF3BD8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485725.70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0B98BC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2240346.71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3509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2A9C9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B5B4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4615F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78216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4A2FC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485725.03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B8281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2240293.72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2E5FB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EB69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4D6C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BC7C9F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C5D3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3D06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485720.88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40E25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2240266.12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D38B8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17EC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4DE35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C86AD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A9B24A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CD8F4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485698.24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A2AAA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2240231.64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1E286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4C5D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AE46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EA3C95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9B7C9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979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ABAC01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485776.04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691F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2240185.72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F230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33FA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0E822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730D2A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C6EF6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7EAD12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485773.99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6639B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2240261.08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AC090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86D83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4CBE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09CB8D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70E1F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E3A1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485784.45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B856B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2240293.13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0E282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C62B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98724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5A8E21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6C42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4EC1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485804.10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B51E2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2240323.74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F5BBE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D9546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B85B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C0F3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F7283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CD6F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485831.87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289B0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2240308.59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AD167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7DF1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0B3EE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F8036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37CF6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1D3C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485848.19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6A4D5E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2240314.34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CAFE7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4749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0D330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883350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5A65D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A50A05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485854.78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2234CF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2240310.27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4D98F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F337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3A97F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868D2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C954C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96E6A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485876.39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61C86B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2240288.48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69DF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BA829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D5C14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BBC670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E1E8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AB414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485893.73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F422B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2240247.89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5E4FC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BC9C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ABE90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633A0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5C8A6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9E95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485900.14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E00E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2240216.31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99AD36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3ACAE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2BF56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7D2DB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6B64C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989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9168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485899.46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6EF3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2240183.46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68A77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925A5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551E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C4B11E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D4F91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8C166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485887.36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943A8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2240156.65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3A652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BA25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634A2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24F85B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FB432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04C26C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485827.65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7790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2240098.64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DE50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B159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B574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46ED6E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C986C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143B3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485826.01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D387C6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2240080.82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0A03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A30EA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9461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6F19D7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36573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BCE54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485829.70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FB37CE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2240068.13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3CC5E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45A2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46AF9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00BF86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E3246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9CF3F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485838.41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ED288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2240058.92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C8E1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E72F6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5828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E9682D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644B41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4BDFD8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485860.02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B3BA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2240052.53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01AD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C620D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8B97A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D21CEF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F255C6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75692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485904.96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F2D736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2240090.69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B22F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7C516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F0350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C4D21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50DE3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0D5C75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485948.35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44CD0D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2240118.58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1F55E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3B98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5422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B309D7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9BD55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8563A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485981.15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4D66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2240132.81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7510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CFCD8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B0CF5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9EE89B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156E3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999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311B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485995.80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F0184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2240129.38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850FC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E1519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002E3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4C3864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25CE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877A31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485993.17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0B858B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2240123.02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B3010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DE8F1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C77389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9B684B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03F2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E74E0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485991.41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4D75F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2240115.77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5687F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4F032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DCF6D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088D3C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A0D1FC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488752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485991.64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030F9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2240109.84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A79029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646D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ABC9A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CA6E4C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32071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479A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485992.51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FA85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2240105.01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DE2E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AA8D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413F4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4484C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9A2D2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661F6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485994.48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38618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2240101.28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90385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71B4A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FD6C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F4495B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CA609D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D3CD7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485994.92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7DA0E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2240097.11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E9275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3B31A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902E6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56CB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530CA7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BD37B5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485993.83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3073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2240079.32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CCFCC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AE3AB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B4399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F30347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CD9E6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1007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A42859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485989.00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0C10A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2240074.49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AE6C6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25471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C8180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B0DEE2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75AB2B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D871AB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485980.66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31942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2240069.00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0FE5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BDF4F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0BC1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660F00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0755E0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1009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A4031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485974.51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C1647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2240062.86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B6F0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E47AB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8BDB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8C5F2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FE4FAE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798EB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485973.64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65ABF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2240056.27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8241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30842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E3BB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3F3935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12A5AA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0E518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485980.88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FE0500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2240044.63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6BE5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55AE2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A9FEA7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D8435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68CAA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330B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485986.59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658E5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2240043.75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61E1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51E80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E31F4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CF449F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132EC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F6A4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485994.27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06D1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2240046.38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BB187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9A09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5C1D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0030D3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2C645C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B707E6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486017.10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ACE5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2240058.90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4ECEA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FF078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74012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2D7D26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01DEEE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7633FE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486022.80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966F7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2240060.66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3FAC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0BF38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2E7D4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7154F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CB0CC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59DA0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486030.05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B1D3A8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2240059.78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B5ABF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5F71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7FA1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31EE10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D5F5C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742AFE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486038.17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4631E3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2240054.29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98BE4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6CAC4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EB76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2DCFD9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AB56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19DD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486057.49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54D8D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2240036.73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339B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5EF71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DCF402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EC086E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2FA945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21A277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486057.93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06A15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2240032.55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0B72D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5A73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139E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ED6ACA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0410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FEB99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486057.28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23C70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2240027.72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972F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FAF2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723AD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4E57CD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CA9A80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39F10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486053.97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846B6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2239996.44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BCDE1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4577A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B1377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96A3C9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2F3A65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4033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485898.75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F98B0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2239800.65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57D2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D2416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C84B0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4E47B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BA3A00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3E52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485751.07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4E3864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2239794.26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7A41E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E3D73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692A8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D0A2F3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23145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D0696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485751.07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67A04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2239794.34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D7CAF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358C3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F47B5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C2810C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AC20A7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117C3D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485751.95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7C0852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2239802.91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FC089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87532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30CC6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BFF04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818EBA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F1435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485696.89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55B7AC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2239811.88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180CF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5B379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5194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8A923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B72B7E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B06E5E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485679.11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2AE8A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2239810.04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D03A0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F300B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2BEF5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1E04AB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817E9C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7027B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485665.70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AFBE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2239808.18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E2D9D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6F101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6C07F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272508C"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549F52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1029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3E39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485665.63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13F1B0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2239790.57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CFD58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E41A8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7E40A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1EA874A"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688D21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9F198C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485533.44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47EAF8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2239784.85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B20D8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62A66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3A452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776F1E"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D55120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3A2535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485470.50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56409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2239785.17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9CF0A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6D7F3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5B27D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646D53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EED61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975A4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485468.09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6EA1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2239730.02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C3641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868A2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243D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3115F37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66D9E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673FA2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485342.53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512FD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2239758.56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7A449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4B223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111C0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A48A23"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228EB5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6D8AE9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485339.61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AF80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2239786.03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4D7C8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52477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231390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B83022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35434A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074157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485256.63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068AF0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2239786.58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B0EA7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C3740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EBCC9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919B564"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F6B66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C0B9F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485116.75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AB91F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2239809.73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0AE0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F63F9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967AB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7C90D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50827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DAAC1F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485115.77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E0D2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2239807.91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E044F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669D3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4F559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121FA17"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CCC6A2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115E4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485152.06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A5A397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2239745.21</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25B26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DEB82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EE70E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E065578"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F8413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1039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8EF083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485163.21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1A6FA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2239726.02</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23A65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627C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E61EE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DE2610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409E1A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A2327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485175.51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1AA67F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2239708.30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16248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28E54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94241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6454B16"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0AFF5D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76D0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485226.50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3301D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2239635.00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5DAA4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FE64F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617BD2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C5BC970"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B5E6582"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F68EFE3"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485232.22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7C7B22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2239623.46</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3096D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1BBDE5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F2A14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3F8FB8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84BBA7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C3DF6F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485215.63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03967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2239566.57</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393C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FD43D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C3F50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50F32935"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1D57A0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B7232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485138.86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DCD5DD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2239425.45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A971C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2373C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4C0AAF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F18177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1B80BE1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509E23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485033.68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737E145"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2239367.74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15CA01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1BB0C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7FD37A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7A27B71D"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0A496F1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E36F7F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485004.56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DD3337D"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2239351.38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6B39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E7D23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1B4A4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67B824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0A8DB6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8F4FE37"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484921.31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9C965F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2239325.38</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E5A64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CDC56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BFF26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2865C2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6B40D5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14879F6"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484893.46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7B913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2239316.63</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7F6D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5A97FA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37F37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1BA4FBDF"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78937C1"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1049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2CB1D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484887.24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BAE7C70"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2239318.79</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FE8A2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AB057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5A16115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6B237B09"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235F60B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1050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D0F44D9"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484885.07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DD0FAE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2239312.54</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536EB2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26E812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302088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0BCDEB01"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4B34051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1051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5B4819A"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484884.16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8DCAB8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2239309.95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64ADA8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52AAD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14694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403B266B"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75BD30F8"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lastRenderedPageBreak/>
              <w:t>1052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60C9ADB"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484885.17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C9DB66C"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2239309.60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296C38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7C477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07220C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r w:rsidR="008241B8" w:rsidRPr="008241B8" w14:paraId="204DB612" w14:textId="77777777" w:rsidTr="008241B8">
        <w:trPr>
          <w:trHeight w:val="300"/>
        </w:trPr>
        <w:tc>
          <w:tcPr>
            <w:tcW w:w="1419" w:type="dxa"/>
            <w:tcBorders>
              <w:top w:val="single" w:sz="4" w:space="0" w:color="auto"/>
              <w:left w:val="single" w:sz="4" w:space="0" w:color="auto"/>
              <w:bottom w:val="single" w:sz="4" w:space="0" w:color="auto"/>
              <w:right w:val="single" w:sz="4" w:space="0" w:color="auto"/>
            </w:tcBorders>
            <w:noWrap/>
            <w:vAlign w:val="bottom"/>
            <w:hideMark/>
          </w:tcPr>
          <w:p w14:paraId="383DB68E"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1053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2913DB4"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484885.55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8F8ED3F" w14:textId="77777777" w:rsidR="008241B8" w:rsidRPr="008241B8" w:rsidRDefault="008241B8" w:rsidP="00DD70E1">
            <w:pPr>
              <w:tabs>
                <w:tab w:val="left" w:pos="9923"/>
              </w:tabs>
              <w:spacing w:line="256" w:lineRule="auto"/>
              <w:jc w:val="center"/>
              <w:rPr>
                <w:sz w:val="20"/>
                <w:lang w:eastAsia="en-US"/>
              </w:rPr>
            </w:pPr>
            <w:r w:rsidRPr="008241B8">
              <w:rPr>
                <w:color w:val="22272F"/>
                <w:sz w:val="20"/>
                <w:lang w:eastAsia="en-US"/>
              </w:rPr>
              <w:t>2239295.95</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0B24E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картометрический</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38C6C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c>
          <w:tcPr>
            <w:tcW w:w="1984" w:type="dxa"/>
            <w:tcBorders>
              <w:top w:val="single" w:sz="4" w:space="0" w:color="auto"/>
              <w:left w:val="single" w:sz="4" w:space="0" w:color="auto"/>
              <w:bottom w:val="single" w:sz="4" w:space="0" w:color="auto"/>
              <w:right w:val="single" w:sz="4" w:space="0" w:color="auto"/>
            </w:tcBorders>
            <w:noWrap/>
            <w:vAlign w:val="bottom"/>
            <w:hideMark/>
          </w:tcPr>
          <w:p w14:paraId="1D1A98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w:t>
            </w:r>
          </w:p>
        </w:tc>
      </w:tr>
    </w:tbl>
    <w:p w14:paraId="604E8656" w14:textId="77777777" w:rsidR="008241B8" w:rsidRPr="008241B8" w:rsidRDefault="008241B8" w:rsidP="00DD70E1">
      <w:pPr>
        <w:tabs>
          <w:tab w:val="left" w:pos="9923"/>
        </w:tabs>
        <w:spacing w:line="256" w:lineRule="auto"/>
        <w:rPr>
          <w:rFonts w:ascii="Calibri" w:eastAsia="Calibri" w:hAnsi="Calibri"/>
          <w:sz w:val="22"/>
          <w:szCs w:val="22"/>
          <w:lang w:eastAsia="en-US"/>
        </w:rPr>
        <w:sectPr w:rsidR="008241B8" w:rsidRPr="008241B8">
          <w:pgSz w:w="11906" w:h="16838"/>
          <w:pgMar w:top="1134" w:right="850" w:bottom="1134" w:left="1701" w:header="708" w:footer="708" w:gutter="0"/>
          <w:cols w:space="720"/>
        </w:sectPr>
      </w:pPr>
    </w:p>
    <w:p w14:paraId="3F847B1E"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r w:rsidRPr="008241B8">
        <w:rPr>
          <w:rFonts w:ascii="Calibri" w:eastAsia="Calibri" w:hAnsi="Calibri"/>
          <w:noProof/>
          <w:sz w:val="22"/>
          <w:szCs w:val="22"/>
        </w:rPr>
        <w:lastRenderedPageBreak/>
        <w:drawing>
          <wp:inline distT="0" distB="0" distL="0" distR="0" wp14:anchorId="59E3590E" wp14:editId="01DC54D1">
            <wp:extent cx="5398770" cy="7649210"/>
            <wp:effectExtent l="0" t="0" r="0" b="889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8770" cy="7649210"/>
                    </a:xfrm>
                    <a:prstGeom prst="rect">
                      <a:avLst/>
                    </a:prstGeom>
                    <a:noFill/>
                    <a:ln>
                      <a:noFill/>
                    </a:ln>
                  </pic:spPr>
                </pic:pic>
              </a:graphicData>
            </a:graphic>
          </wp:inline>
        </w:drawing>
      </w:r>
      <w:r w:rsidRPr="008241B8">
        <w:rPr>
          <w:rFonts w:ascii="Calibri" w:eastAsia="Calibri" w:hAnsi="Calibri"/>
          <w:noProof/>
          <w:sz w:val="22"/>
          <w:szCs w:val="22"/>
        </w:rPr>
        <w:t xml:space="preserve"> </w:t>
      </w:r>
      <w:r w:rsidRPr="008241B8">
        <w:rPr>
          <w:rFonts w:ascii="Calibri" w:eastAsia="Calibri" w:hAnsi="Calibri"/>
          <w:sz w:val="22"/>
          <w:szCs w:val="22"/>
          <w:lang w:eastAsia="en-US"/>
        </w:rPr>
        <w:br w:type="page"/>
      </w:r>
    </w:p>
    <w:p w14:paraId="5873FAA0" w14:textId="77777777" w:rsidR="008241B8" w:rsidRPr="008241B8" w:rsidRDefault="008241B8" w:rsidP="00DD70E1">
      <w:pPr>
        <w:tabs>
          <w:tab w:val="left" w:pos="9923"/>
        </w:tabs>
        <w:rPr>
          <w:rFonts w:eastAsia="Calibri"/>
          <w:b/>
          <w:sz w:val="24"/>
          <w:szCs w:val="24"/>
          <w:lang w:eastAsia="en-US"/>
        </w:rPr>
        <w:sectPr w:rsidR="008241B8" w:rsidRPr="008241B8">
          <w:pgSz w:w="11906" w:h="16838"/>
          <w:pgMar w:top="1134" w:right="851" w:bottom="1134" w:left="1701" w:header="709" w:footer="709" w:gutter="0"/>
          <w:cols w:space="720"/>
        </w:sectPr>
      </w:pPr>
    </w:p>
    <w:p w14:paraId="7462A5F6" w14:textId="77777777" w:rsidR="008241B8" w:rsidRPr="008241B8" w:rsidRDefault="008241B8" w:rsidP="00DD70E1">
      <w:pPr>
        <w:tabs>
          <w:tab w:val="left" w:pos="9923"/>
        </w:tabs>
        <w:spacing w:after="160"/>
        <w:jc w:val="center"/>
        <w:rPr>
          <w:rFonts w:eastAsia="Calibri"/>
          <w:b/>
          <w:sz w:val="24"/>
          <w:szCs w:val="24"/>
          <w:lang w:eastAsia="en-US"/>
        </w:rPr>
      </w:pPr>
      <w:r w:rsidRPr="008241B8">
        <w:rPr>
          <w:rFonts w:eastAsia="Calibri"/>
          <w:b/>
          <w:sz w:val="24"/>
          <w:szCs w:val="24"/>
          <w:lang w:eastAsia="en-US"/>
        </w:rPr>
        <w:lastRenderedPageBreak/>
        <w:t>Графическое описание местоположения границ населенного пункта село Янычи</w:t>
      </w:r>
    </w:p>
    <w:tbl>
      <w:tblPr>
        <w:tblW w:w="10198" w:type="dxa"/>
        <w:jc w:val="center"/>
        <w:shd w:val="clear" w:color="auto" w:fill="FFFFFF"/>
        <w:tblLook w:val="04A0" w:firstRow="1" w:lastRow="0" w:firstColumn="1" w:lastColumn="0" w:noHBand="0" w:noVBand="1"/>
      </w:tblPr>
      <w:tblGrid>
        <w:gridCol w:w="812"/>
        <w:gridCol w:w="5559"/>
        <w:gridCol w:w="3827"/>
      </w:tblGrid>
      <w:tr w:rsidR="008241B8" w:rsidRPr="008241B8" w14:paraId="321936F5" w14:textId="77777777" w:rsidTr="008241B8">
        <w:trPr>
          <w:jc w:val="center"/>
        </w:trPr>
        <w:tc>
          <w:tcPr>
            <w:tcW w:w="10198" w:type="dxa"/>
            <w:gridSpan w:val="3"/>
            <w:tcBorders>
              <w:top w:val="single" w:sz="6" w:space="0" w:color="000000"/>
              <w:left w:val="single" w:sz="6" w:space="0" w:color="000000"/>
              <w:bottom w:val="single" w:sz="6" w:space="0" w:color="000000"/>
              <w:right w:val="nil"/>
            </w:tcBorders>
            <w:shd w:val="clear" w:color="auto" w:fill="FFFFFF"/>
            <w:tcMar>
              <w:top w:w="15" w:type="dxa"/>
              <w:left w:w="15" w:type="dxa"/>
              <w:bottom w:w="15" w:type="dxa"/>
              <w:right w:w="15" w:type="dxa"/>
            </w:tcMar>
            <w:hideMark/>
          </w:tcPr>
          <w:p w14:paraId="0785C668" w14:textId="77777777" w:rsidR="008241B8" w:rsidRPr="008241B8" w:rsidRDefault="008241B8" w:rsidP="00DD70E1">
            <w:pPr>
              <w:tabs>
                <w:tab w:val="left" w:pos="9923"/>
              </w:tabs>
              <w:jc w:val="center"/>
              <w:rPr>
                <w:b/>
                <w:bCs/>
                <w:color w:val="22272F"/>
                <w:sz w:val="24"/>
                <w:szCs w:val="24"/>
              </w:rPr>
            </w:pPr>
            <w:r w:rsidRPr="008241B8">
              <w:rPr>
                <w:b/>
                <w:bCs/>
                <w:color w:val="22272F"/>
                <w:sz w:val="24"/>
                <w:szCs w:val="24"/>
              </w:rPr>
              <w:t>Сведения об объекте</w:t>
            </w:r>
          </w:p>
        </w:tc>
      </w:tr>
      <w:tr w:rsidR="008241B8" w:rsidRPr="008241B8" w14:paraId="14910222" w14:textId="77777777" w:rsidTr="008241B8">
        <w:trPr>
          <w:jc w:val="center"/>
        </w:trPr>
        <w:tc>
          <w:tcPr>
            <w:tcW w:w="10198" w:type="dxa"/>
            <w:gridSpan w:val="3"/>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C5E312B" w14:textId="77777777" w:rsidR="008241B8" w:rsidRPr="008241B8" w:rsidRDefault="008241B8" w:rsidP="00DD70E1">
            <w:pPr>
              <w:tabs>
                <w:tab w:val="left" w:pos="9923"/>
              </w:tabs>
              <w:jc w:val="both"/>
              <w:rPr>
                <w:color w:val="22272F"/>
                <w:sz w:val="24"/>
                <w:szCs w:val="24"/>
              </w:rPr>
            </w:pPr>
            <w:r w:rsidRPr="008241B8">
              <w:rPr>
                <w:color w:val="22272F"/>
                <w:sz w:val="24"/>
                <w:szCs w:val="24"/>
              </w:rPr>
              <w:t> </w:t>
            </w:r>
          </w:p>
        </w:tc>
      </w:tr>
      <w:tr w:rsidR="008241B8" w:rsidRPr="008241B8" w14:paraId="44D06034"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A0B9F15" w14:textId="77777777" w:rsidR="008241B8" w:rsidRPr="008241B8" w:rsidRDefault="008241B8" w:rsidP="00DD70E1">
            <w:pPr>
              <w:tabs>
                <w:tab w:val="left" w:pos="9923"/>
              </w:tabs>
              <w:jc w:val="center"/>
              <w:rPr>
                <w:color w:val="22272F"/>
                <w:sz w:val="24"/>
                <w:szCs w:val="24"/>
              </w:rPr>
            </w:pPr>
            <w:r w:rsidRPr="008241B8">
              <w:rPr>
                <w:color w:val="22272F"/>
                <w:sz w:val="24"/>
                <w:szCs w:val="24"/>
              </w:rPr>
              <w:t>N</w:t>
            </w:r>
          </w:p>
          <w:p w14:paraId="4AE29C1B" w14:textId="77777777" w:rsidR="008241B8" w:rsidRPr="008241B8" w:rsidRDefault="008241B8" w:rsidP="00DD70E1">
            <w:pPr>
              <w:tabs>
                <w:tab w:val="left" w:pos="9923"/>
              </w:tabs>
              <w:jc w:val="center"/>
              <w:rPr>
                <w:color w:val="22272F"/>
                <w:sz w:val="24"/>
                <w:szCs w:val="24"/>
              </w:rPr>
            </w:pPr>
            <w:r w:rsidRPr="008241B8">
              <w:rPr>
                <w:color w:val="22272F"/>
                <w:sz w:val="24"/>
                <w:szCs w:val="24"/>
              </w:rPr>
              <w:t>п/п</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28B897A" w14:textId="77777777" w:rsidR="008241B8" w:rsidRPr="008241B8" w:rsidRDefault="008241B8" w:rsidP="00DD70E1">
            <w:pPr>
              <w:tabs>
                <w:tab w:val="left" w:pos="9923"/>
              </w:tabs>
              <w:jc w:val="center"/>
              <w:rPr>
                <w:color w:val="22272F"/>
                <w:sz w:val="24"/>
                <w:szCs w:val="24"/>
              </w:rPr>
            </w:pPr>
            <w:r w:rsidRPr="008241B8">
              <w:rPr>
                <w:color w:val="22272F"/>
                <w:sz w:val="24"/>
                <w:szCs w:val="24"/>
              </w:rPr>
              <w:t>Характеристики объекта</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E260D12" w14:textId="77777777" w:rsidR="008241B8" w:rsidRPr="008241B8" w:rsidRDefault="008241B8" w:rsidP="00DD70E1">
            <w:pPr>
              <w:tabs>
                <w:tab w:val="left" w:pos="9923"/>
              </w:tabs>
              <w:jc w:val="center"/>
              <w:rPr>
                <w:color w:val="22272F"/>
                <w:sz w:val="24"/>
                <w:szCs w:val="24"/>
              </w:rPr>
            </w:pPr>
            <w:r w:rsidRPr="008241B8">
              <w:rPr>
                <w:color w:val="22272F"/>
                <w:sz w:val="24"/>
                <w:szCs w:val="24"/>
              </w:rPr>
              <w:t>Описание характеристик</w:t>
            </w:r>
          </w:p>
        </w:tc>
      </w:tr>
      <w:tr w:rsidR="008241B8" w:rsidRPr="008241B8" w14:paraId="57207844"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9077DB1" w14:textId="77777777" w:rsidR="008241B8" w:rsidRPr="008241B8" w:rsidRDefault="008241B8" w:rsidP="00DD70E1">
            <w:pPr>
              <w:tabs>
                <w:tab w:val="left" w:pos="9923"/>
              </w:tabs>
              <w:jc w:val="center"/>
              <w:rPr>
                <w:color w:val="22272F"/>
                <w:sz w:val="24"/>
                <w:szCs w:val="24"/>
              </w:rPr>
            </w:pPr>
            <w:r w:rsidRPr="008241B8">
              <w:rPr>
                <w:color w:val="22272F"/>
                <w:sz w:val="24"/>
                <w:szCs w:val="24"/>
              </w:rPr>
              <w:t>1</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F6D97C2" w14:textId="77777777" w:rsidR="008241B8" w:rsidRPr="008241B8" w:rsidRDefault="008241B8" w:rsidP="00DD70E1">
            <w:pPr>
              <w:tabs>
                <w:tab w:val="left" w:pos="9923"/>
              </w:tabs>
              <w:jc w:val="center"/>
              <w:rPr>
                <w:color w:val="22272F"/>
                <w:sz w:val="24"/>
                <w:szCs w:val="24"/>
              </w:rPr>
            </w:pPr>
            <w:r w:rsidRPr="008241B8">
              <w:rPr>
                <w:color w:val="22272F"/>
                <w:sz w:val="24"/>
                <w:szCs w:val="24"/>
              </w:rPr>
              <w:t>2</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A63F0FA" w14:textId="77777777" w:rsidR="008241B8" w:rsidRPr="008241B8" w:rsidRDefault="008241B8" w:rsidP="00DD70E1">
            <w:pPr>
              <w:tabs>
                <w:tab w:val="left" w:pos="9923"/>
              </w:tabs>
              <w:jc w:val="center"/>
              <w:rPr>
                <w:color w:val="22272F"/>
                <w:sz w:val="24"/>
                <w:szCs w:val="24"/>
              </w:rPr>
            </w:pPr>
            <w:r w:rsidRPr="008241B8">
              <w:rPr>
                <w:color w:val="22272F"/>
                <w:sz w:val="24"/>
                <w:szCs w:val="24"/>
              </w:rPr>
              <w:t>3</w:t>
            </w:r>
          </w:p>
        </w:tc>
      </w:tr>
      <w:tr w:rsidR="008241B8" w:rsidRPr="008241B8" w14:paraId="30E31E58"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3B2B38E" w14:textId="77777777" w:rsidR="008241B8" w:rsidRPr="008241B8" w:rsidRDefault="008241B8" w:rsidP="00DD70E1">
            <w:pPr>
              <w:tabs>
                <w:tab w:val="left" w:pos="9923"/>
              </w:tabs>
              <w:jc w:val="center"/>
              <w:rPr>
                <w:color w:val="22272F"/>
                <w:sz w:val="24"/>
                <w:szCs w:val="24"/>
              </w:rPr>
            </w:pPr>
            <w:r w:rsidRPr="008241B8">
              <w:rPr>
                <w:color w:val="22272F"/>
                <w:sz w:val="24"/>
                <w:szCs w:val="24"/>
              </w:rPr>
              <w:t>1</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99F02D0" w14:textId="77777777" w:rsidR="008241B8" w:rsidRPr="008241B8" w:rsidRDefault="008241B8" w:rsidP="00DD70E1">
            <w:pPr>
              <w:tabs>
                <w:tab w:val="left" w:pos="9923"/>
              </w:tabs>
              <w:rPr>
                <w:color w:val="22272F"/>
                <w:sz w:val="24"/>
                <w:szCs w:val="24"/>
              </w:rPr>
            </w:pPr>
            <w:r w:rsidRPr="008241B8">
              <w:rPr>
                <w:color w:val="22272F"/>
                <w:sz w:val="24"/>
                <w:szCs w:val="24"/>
              </w:rPr>
              <w:t>Местоположение объекта</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43BB030" w14:textId="77777777" w:rsidR="008241B8" w:rsidRPr="008241B8" w:rsidRDefault="008241B8" w:rsidP="00DD70E1">
            <w:pPr>
              <w:tabs>
                <w:tab w:val="left" w:pos="9923"/>
              </w:tabs>
              <w:jc w:val="both"/>
              <w:rPr>
                <w:color w:val="22272F"/>
                <w:sz w:val="24"/>
                <w:szCs w:val="24"/>
                <w:highlight w:val="yellow"/>
              </w:rPr>
            </w:pPr>
            <w:r w:rsidRPr="008241B8">
              <w:rPr>
                <w:color w:val="22272F"/>
                <w:sz w:val="24"/>
                <w:szCs w:val="24"/>
              </w:rPr>
              <w:t>Пермский край, Пермский район, Бершетское с/п, село Янычи</w:t>
            </w:r>
          </w:p>
        </w:tc>
      </w:tr>
      <w:tr w:rsidR="008241B8" w:rsidRPr="008241B8" w14:paraId="32730D8E" w14:textId="77777777" w:rsidTr="008241B8">
        <w:trPr>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40FE805" w14:textId="77777777" w:rsidR="008241B8" w:rsidRPr="008241B8" w:rsidRDefault="008241B8" w:rsidP="00DD70E1">
            <w:pPr>
              <w:tabs>
                <w:tab w:val="left" w:pos="9923"/>
              </w:tabs>
              <w:jc w:val="center"/>
              <w:rPr>
                <w:color w:val="22272F"/>
                <w:sz w:val="24"/>
                <w:szCs w:val="24"/>
              </w:rPr>
            </w:pPr>
            <w:r w:rsidRPr="008241B8">
              <w:rPr>
                <w:color w:val="22272F"/>
                <w:sz w:val="24"/>
                <w:szCs w:val="24"/>
              </w:rPr>
              <w:t>2</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144B752" w14:textId="77777777" w:rsidR="008241B8" w:rsidRPr="008241B8" w:rsidRDefault="008241B8" w:rsidP="00DD70E1">
            <w:pPr>
              <w:tabs>
                <w:tab w:val="left" w:pos="9923"/>
              </w:tabs>
              <w:rPr>
                <w:sz w:val="24"/>
                <w:szCs w:val="24"/>
              </w:rPr>
            </w:pPr>
            <w:r w:rsidRPr="008241B8">
              <w:rPr>
                <w:sz w:val="24"/>
                <w:szCs w:val="24"/>
              </w:rPr>
              <w:t xml:space="preserve">Площадь объекта +/- величина погрешности определения площади (Р +/- Дельта Р) </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439A4C7" w14:textId="77777777" w:rsidR="008241B8" w:rsidRPr="008241B8" w:rsidRDefault="008241B8" w:rsidP="00DD70E1">
            <w:pPr>
              <w:tabs>
                <w:tab w:val="left" w:pos="9923"/>
              </w:tabs>
              <w:jc w:val="both"/>
              <w:rPr>
                <w:sz w:val="24"/>
                <w:szCs w:val="24"/>
              </w:rPr>
            </w:pPr>
            <w:r w:rsidRPr="008241B8">
              <w:rPr>
                <w:sz w:val="24"/>
                <w:szCs w:val="24"/>
              </w:rPr>
              <w:t>1226987 кв. м.</w:t>
            </w:r>
          </w:p>
        </w:tc>
      </w:tr>
      <w:tr w:rsidR="008241B8" w:rsidRPr="008241B8" w14:paraId="7A619162" w14:textId="77777777" w:rsidTr="008241B8">
        <w:trPr>
          <w:trHeight w:val="65"/>
          <w:jc w:val="center"/>
        </w:trPr>
        <w:tc>
          <w:tcPr>
            <w:tcW w:w="8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2DBE153" w14:textId="77777777" w:rsidR="008241B8" w:rsidRPr="008241B8" w:rsidRDefault="008241B8" w:rsidP="00DD70E1">
            <w:pPr>
              <w:tabs>
                <w:tab w:val="left" w:pos="9923"/>
              </w:tabs>
              <w:jc w:val="center"/>
              <w:rPr>
                <w:color w:val="22272F"/>
                <w:sz w:val="24"/>
                <w:szCs w:val="24"/>
              </w:rPr>
            </w:pPr>
            <w:r w:rsidRPr="008241B8">
              <w:rPr>
                <w:color w:val="22272F"/>
                <w:sz w:val="24"/>
                <w:szCs w:val="24"/>
              </w:rPr>
              <w:t>3</w:t>
            </w:r>
          </w:p>
        </w:tc>
        <w:tc>
          <w:tcPr>
            <w:tcW w:w="5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85FCD5F" w14:textId="77777777" w:rsidR="008241B8" w:rsidRPr="008241B8" w:rsidRDefault="008241B8" w:rsidP="00DD70E1">
            <w:pPr>
              <w:tabs>
                <w:tab w:val="left" w:pos="9923"/>
              </w:tabs>
              <w:rPr>
                <w:color w:val="22272F"/>
                <w:sz w:val="24"/>
                <w:szCs w:val="24"/>
              </w:rPr>
            </w:pPr>
            <w:r w:rsidRPr="008241B8">
              <w:rPr>
                <w:color w:val="22272F"/>
                <w:sz w:val="24"/>
                <w:szCs w:val="24"/>
              </w:rPr>
              <w:t>Иные характеристики объекта</w:t>
            </w: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E569367" w14:textId="77777777" w:rsidR="008241B8" w:rsidRPr="008241B8" w:rsidRDefault="008241B8" w:rsidP="00DD70E1">
            <w:pPr>
              <w:tabs>
                <w:tab w:val="left" w:pos="9923"/>
              </w:tabs>
              <w:jc w:val="both"/>
              <w:rPr>
                <w:color w:val="22272F"/>
                <w:sz w:val="24"/>
                <w:szCs w:val="24"/>
              </w:rPr>
            </w:pPr>
            <w:r w:rsidRPr="008241B8">
              <w:rPr>
                <w:color w:val="22272F"/>
                <w:sz w:val="24"/>
                <w:szCs w:val="24"/>
              </w:rPr>
              <w:t>-</w:t>
            </w:r>
          </w:p>
        </w:tc>
      </w:tr>
    </w:tbl>
    <w:p w14:paraId="0C135AEF" w14:textId="77777777" w:rsidR="008241B8" w:rsidRPr="008241B8" w:rsidRDefault="008241B8" w:rsidP="00DD70E1">
      <w:pPr>
        <w:tabs>
          <w:tab w:val="left" w:pos="9923"/>
        </w:tabs>
        <w:rPr>
          <w:rFonts w:ascii="Calibri" w:eastAsia="Calibri" w:hAnsi="Calibri"/>
          <w:sz w:val="10"/>
          <w:szCs w:val="10"/>
          <w:lang w:eastAsia="en-US"/>
        </w:rPr>
      </w:pPr>
    </w:p>
    <w:tbl>
      <w:tblPr>
        <w:tblW w:w="10185" w:type="dxa"/>
        <w:jc w:val="center"/>
        <w:shd w:val="clear" w:color="auto" w:fill="FFFFFF"/>
        <w:tblLook w:val="04A0" w:firstRow="1" w:lastRow="0" w:firstColumn="1" w:lastColumn="0" w:noHBand="0" w:noVBand="1"/>
      </w:tblPr>
      <w:tblGrid>
        <w:gridCol w:w="1410"/>
        <w:gridCol w:w="1476"/>
        <w:gridCol w:w="1359"/>
        <w:gridCol w:w="2126"/>
        <w:gridCol w:w="1843"/>
        <w:gridCol w:w="1971"/>
      </w:tblGrid>
      <w:tr w:rsidR="008241B8" w:rsidRPr="008241B8" w14:paraId="1B63E918" w14:textId="77777777" w:rsidTr="008241B8">
        <w:trPr>
          <w:jc w:val="center"/>
        </w:trPr>
        <w:tc>
          <w:tcPr>
            <w:tcW w:w="10185"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D943FE4" w14:textId="77777777" w:rsidR="008241B8" w:rsidRPr="008241B8" w:rsidRDefault="008241B8" w:rsidP="00DD70E1">
            <w:pPr>
              <w:tabs>
                <w:tab w:val="left" w:pos="9923"/>
              </w:tabs>
              <w:jc w:val="center"/>
              <w:rPr>
                <w:color w:val="22272F"/>
                <w:sz w:val="24"/>
                <w:szCs w:val="24"/>
              </w:rPr>
            </w:pPr>
            <w:r w:rsidRPr="008241B8">
              <w:rPr>
                <w:b/>
                <w:bCs/>
                <w:color w:val="22272F"/>
                <w:sz w:val="24"/>
                <w:szCs w:val="24"/>
              </w:rPr>
              <w:t>Сведения о местоположении границ объекта</w:t>
            </w:r>
          </w:p>
        </w:tc>
      </w:tr>
      <w:tr w:rsidR="008241B8" w:rsidRPr="008241B8" w14:paraId="781D8D0E" w14:textId="77777777" w:rsidTr="008241B8">
        <w:trPr>
          <w:jc w:val="center"/>
        </w:trPr>
        <w:tc>
          <w:tcPr>
            <w:tcW w:w="10185"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2F1FA55" w14:textId="77777777" w:rsidR="008241B8" w:rsidRPr="008241B8" w:rsidRDefault="008241B8" w:rsidP="00DD70E1">
            <w:pPr>
              <w:tabs>
                <w:tab w:val="left" w:pos="9923"/>
              </w:tabs>
              <w:rPr>
                <w:color w:val="22272F"/>
                <w:sz w:val="24"/>
                <w:szCs w:val="24"/>
              </w:rPr>
            </w:pPr>
            <w:r w:rsidRPr="008241B8">
              <w:rPr>
                <w:color w:val="22272F"/>
                <w:sz w:val="24"/>
                <w:szCs w:val="24"/>
              </w:rPr>
              <w:t>1. Система координат МСК-59</w:t>
            </w:r>
          </w:p>
        </w:tc>
      </w:tr>
      <w:tr w:rsidR="008241B8" w:rsidRPr="008241B8" w14:paraId="7FEA3A63" w14:textId="77777777" w:rsidTr="008241B8">
        <w:trPr>
          <w:jc w:val="center"/>
        </w:trPr>
        <w:tc>
          <w:tcPr>
            <w:tcW w:w="10185" w:type="dxa"/>
            <w:gridSpan w:val="6"/>
            <w:tcBorders>
              <w:top w:val="single" w:sz="4" w:space="0" w:color="auto"/>
              <w:left w:val="single" w:sz="4" w:space="0" w:color="auto"/>
              <w:bottom w:val="single" w:sz="4" w:space="0" w:color="auto"/>
              <w:right w:val="single" w:sz="6" w:space="0" w:color="000000"/>
            </w:tcBorders>
            <w:shd w:val="clear" w:color="auto" w:fill="FFFFFF"/>
            <w:tcMar>
              <w:top w:w="15" w:type="dxa"/>
              <w:left w:w="15" w:type="dxa"/>
              <w:bottom w:w="15" w:type="dxa"/>
              <w:right w:w="15" w:type="dxa"/>
            </w:tcMar>
            <w:hideMark/>
          </w:tcPr>
          <w:p w14:paraId="20B94DCB" w14:textId="77777777" w:rsidR="008241B8" w:rsidRPr="008241B8" w:rsidRDefault="008241B8" w:rsidP="00DD70E1">
            <w:pPr>
              <w:tabs>
                <w:tab w:val="left" w:pos="9923"/>
              </w:tabs>
              <w:rPr>
                <w:color w:val="22272F"/>
                <w:sz w:val="24"/>
                <w:szCs w:val="24"/>
              </w:rPr>
            </w:pPr>
            <w:r w:rsidRPr="008241B8">
              <w:rPr>
                <w:color w:val="22272F"/>
                <w:sz w:val="24"/>
                <w:szCs w:val="24"/>
              </w:rPr>
              <w:t>2. Сведения о характерных точках границ объекта</w:t>
            </w:r>
          </w:p>
        </w:tc>
      </w:tr>
      <w:tr w:rsidR="008241B8" w:rsidRPr="008241B8" w14:paraId="2932AAFC" w14:textId="77777777" w:rsidTr="008241B8">
        <w:trPr>
          <w:jc w:val="center"/>
        </w:trPr>
        <w:tc>
          <w:tcPr>
            <w:tcW w:w="1410"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7CED968" w14:textId="77777777" w:rsidR="008241B8" w:rsidRPr="008241B8" w:rsidRDefault="008241B8" w:rsidP="00DD70E1">
            <w:pPr>
              <w:tabs>
                <w:tab w:val="left" w:pos="9923"/>
              </w:tabs>
              <w:jc w:val="center"/>
              <w:rPr>
                <w:color w:val="22272F"/>
                <w:sz w:val="24"/>
                <w:szCs w:val="24"/>
              </w:rPr>
            </w:pPr>
            <w:r w:rsidRPr="008241B8">
              <w:rPr>
                <w:color w:val="22272F"/>
                <w:sz w:val="24"/>
                <w:szCs w:val="24"/>
              </w:rPr>
              <w:t>Обозначение характерных точек границ</w:t>
            </w:r>
          </w:p>
        </w:tc>
        <w:tc>
          <w:tcPr>
            <w:tcW w:w="2835" w:type="dxa"/>
            <w:gridSpan w:val="2"/>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57744EC" w14:textId="77777777" w:rsidR="008241B8" w:rsidRPr="008241B8" w:rsidRDefault="008241B8" w:rsidP="00DD70E1">
            <w:pPr>
              <w:tabs>
                <w:tab w:val="left" w:pos="9923"/>
              </w:tabs>
              <w:jc w:val="center"/>
              <w:rPr>
                <w:color w:val="22272F"/>
                <w:sz w:val="24"/>
                <w:szCs w:val="24"/>
              </w:rPr>
            </w:pPr>
            <w:r w:rsidRPr="008241B8">
              <w:rPr>
                <w:color w:val="22272F"/>
                <w:sz w:val="24"/>
                <w:szCs w:val="24"/>
              </w:rPr>
              <w:t>Координаты, м</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B9BD8EB" w14:textId="77777777" w:rsidR="008241B8" w:rsidRPr="008241B8" w:rsidRDefault="008241B8" w:rsidP="00DD70E1">
            <w:pPr>
              <w:tabs>
                <w:tab w:val="left" w:pos="9923"/>
              </w:tabs>
              <w:jc w:val="center"/>
              <w:rPr>
                <w:color w:val="22272F"/>
                <w:sz w:val="24"/>
                <w:szCs w:val="24"/>
              </w:rPr>
            </w:pPr>
            <w:r w:rsidRPr="008241B8">
              <w:rPr>
                <w:color w:val="22272F"/>
                <w:sz w:val="24"/>
                <w:szCs w:val="24"/>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4DD7846" w14:textId="77777777" w:rsidR="008241B8" w:rsidRPr="008241B8" w:rsidRDefault="008241B8" w:rsidP="00DD70E1">
            <w:pPr>
              <w:tabs>
                <w:tab w:val="left" w:pos="9923"/>
              </w:tabs>
              <w:jc w:val="center"/>
              <w:rPr>
                <w:color w:val="22272F"/>
                <w:sz w:val="24"/>
                <w:szCs w:val="24"/>
              </w:rPr>
            </w:pPr>
            <w:r w:rsidRPr="008241B8">
              <w:rPr>
                <w:color w:val="22272F"/>
                <w:sz w:val="24"/>
                <w:szCs w:val="24"/>
              </w:rPr>
              <w:t>Средняя квадратическая погрешность положения характерной точки (Mt), м</w:t>
            </w:r>
          </w:p>
        </w:tc>
        <w:tc>
          <w:tcPr>
            <w:tcW w:w="1971"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F5C0B85" w14:textId="77777777" w:rsidR="008241B8" w:rsidRPr="008241B8" w:rsidRDefault="008241B8" w:rsidP="00DD70E1">
            <w:pPr>
              <w:tabs>
                <w:tab w:val="left" w:pos="9923"/>
              </w:tabs>
              <w:jc w:val="center"/>
              <w:rPr>
                <w:color w:val="22272F"/>
                <w:sz w:val="24"/>
                <w:szCs w:val="24"/>
              </w:rPr>
            </w:pPr>
            <w:r w:rsidRPr="008241B8">
              <w:rPr>
                <w:color w:val="22272F"/>
                <w:sz w:val="24"/>
                <w:szCs w:val="24"/>
              </w:rPr>
              <w:t xml:space="preserve">Описание обозначения точки на местности (при наличии) </w:t>
            </w:r>
          </w:p>
        </w:tc>
      </w:tr>
      <w:tr w:rsidR="008241B8" w:rsidRPr="008241B8" w14:paraId="11D04AA5" w14:textId="77777777" w:rsidTr="008241B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17D64BD5" w14:textId="77777777" w:rsidR="008241B8" w:rsidRPr="008241B8" w:rsidRDefault="008241B8" w:rsidP="00DD70E1">
            <w:pPr>
              <w:tabs>
                <w:tab w:val="left" w:pos="9923"/>
              </w:tabs>
              <w:spacing w:line="256" w:lineRule="auto"/>
              <w:rPr>
                <w:color w:val="22272F"/>
                <w:sz w:val="24"/>
                <w:szCs w:val="24"/>
              </w:rPr>
            </w:pPr>
          </w:p>
        </w:tc>
        <w:tc>
          <w:tcPr>
            <w:tcW w:w="147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327EC65" w14:textId="77777777" w:rsidR="008241B8" w:rsidRPr="008241B8" w:rsidRDefault="008241B8" w:rsidP="00DD70E1">
            <w:pPr>
              <w:tabs>
                <w:tab w:val="left" w:pos="9923"/>
              </w:tabs>
              <w:jc w:val="center"/>
              <w:rPr>
                <w:color w:val="22272F"/>
                <w:sz w:val="24"/>
                <w:szCs w:val="24"/>
              </w:rPr>
            </w:pPr>
            <w:r w:rsidRPr="008241B8">
              <w:rPr>
                <w:color w:val="22272F"/>
                <w:sz w:val="24"/>
                <w:szCs w:val="24"/>
              </w:rPr>
              <w:t>X</w:t>
            </w:r>
          </w:p>
        </w:tc>
        <w:tc>
          <w:tcPr>
            <w:tcW w:w="135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7DA49323" w14:textId="77777777" w:rsidR="008241B8" w:rsidRPr="008241B8" w:rsidRDefault="008241B8" w:rsidP="00DD70E1">
            <w:pPr>
              <w:tabs>
                <w:tab w:val="left" w:pos="9923"/>
              </w:tabs>
              <w:jc w:val="center"/>
              <w:rPr>
                <w:color w:val="22272F"/>
                <w:sz w:val="24"/>
                <w:szCs w:val="24"/>
              </w:rPr>
            </w:pPr>
            <w:r w:rsidRPr="008241B8">
              <w:rPr>
                <w:color w:val="22272F"/>
                <w:sz w:val="24"/>
                <w:szCs w:val="24"/>
              </w:rPr>
              <w:t>Y</w:t>
            </w: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2DADAB9D" w14:textId="77777777" w:rsidR="008241B8" w:rsidRPr="008241B8" w:rsidRDefault="008241B8" w:rsidP="00DD70E1">
            <w:pPr>
              <w:tabs>
                <w:tab w:val="left" w:pos="9923"/>
              </w:tabs>
              <w:spacing w:line="256" w:lineRule="auto"/>
              <w:rPr>
                <w:color w:val="22272F"/>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7A9D7049" w14:textId="77777777" w:rsidR="008241B8" w:rsidRPr="008241B8" w:rsidRDefault="008241B8" w:rsidP="00DD70E1">
            <w:pPr>
              <w:tabs>
                <w:tab w:val="left" w:pos="9923"/>
              </w:tabs>
              <w:spacing w:line="256" w:lineRule="auto"/>
              <w:rPr>
                <w:color w:val="22272F"/>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4E9A0F3" w14:textId="77777777" w:rsidR="008241B8" w:rsidRPr="008241B8" w:rsidRDefault="008241B8" w:rsidP="00DD70E1">
            <w:pPr>
              <w:tabs>
                <w:tab w:val="left" w:pos="9923"/>
              </w:tabs>
              <w:spacing w:line="256" w:lineRule="auto"/>
              <w:rPr>
                <w:color w:val="22272F"/>
                <w:sz w:val="24"/>
                <w:szCs w:val="24"/>
              </w:rPr>
            </w:pPr>
          </w:p>
        </w:tc>
      </w:tr>
    </w:tbl>
    <w:p w14:paraId="7ECC508A" w14:textId="77777777" w:rsidR="008241B8" w:rsidRPr="008241B8" w:rsidRDefault="008241B8" w:rsidP="00DD70E1">
      <w:pPr>
        <w:tabs>
          <w:tab w:val="left" w:pos="9923"/>
        </w:tabs>
        <w:spacing w:line="256" w:lineRule="auto"/>
        <w:rPr>
          <w:rFonts w:ascii="Calibri" w:eastAsia="Calibri" w:hAnsi="Calibri"/>
          <w:sz w:val="2"/>
          <w:szCs w:val="2"/>
          <w:lang w:eastAsia="en-US"/>
        </w:rPr>
      </w:pPr>
    </w:p>
    <w:tbl>
      <w:tblPr>
        <w:tblW w:w="10207" w:type="dxa"/>
        <w:tblInd w:w="-436" w:type="dxa"/>
        <w:tblLook w:val="04A0" w:firstRow="1" w:lastRow="0" w:firstColumn="1" w:lastColumn="0" w:noHBand="0" w:noVBand="1"/>
      </w:tblPr>
      <w:tblGrid>
        <w:gridCol w:w="1386"/>
        <w:gridCol w:w="1450"/>
        <w:gridCol w:w="1418"/>
        <w:gridCol w:w="2126"/>
        <w:gridCol w:w="1843"/>
        <w:gridCol w:w="1984"/>
      </w:tblGrid>
      <w:tr w:rsidR="008241B8" w:rsidRPr="008241B8" w14:paraId="5AA6F24E" w14:textId="77777777" w:rsidTr="008241B8">
        <w:trPr>
          <w:trHeight w:val="315"/>
          <w:tblHeader/>
        </w:trPr>
        <w:tc>
          <w:tcPr>
            <w:tcW w:w="1386" w:type="dxa"/>
            <w:tcBorders>
              <w:top w:val="single" w:sz="8" w:space="0" w:color="auto"/>
              <w:left w:val="single" w:sz="8" w:space="0" w:color="auto"/>
              <w:bottom w:val="single" w:sz="8" w:space="0" w:color="auto"/>
              <w:right w:val="single" w:sz="8" w:space="0" w:color="auto"/>
            </w:tcBorders>
            <w:noWrap/>
            <w:vAlign w:val="center"/>
            <w:hideMark/>
          </w:tcPr>
          <w:p w14:paraId="7F3AAB99" w14:textId="77777777" w:rsidR="008241B8" w:rsidRPr="008241B8" w:rsidRDefault="008241B8" w:rsidP="00DD70E1">
            <w:pPr>
              <w:tabs>
                <w:tab w:val="left" w:pos="9923"/>
              </w:tabs>
              <w:jc w:val="center"/>
              <w:rPr>
                <w:color w:val="22272F"/>
                <w:sz w:val="20"/>
              </w:rPr>
            </w:pPr>
            <w:r w:rsidRPr="008241B8">
              <w:rPr>
                <w:color w:val="22272F"/>
                <w:sz w:val="20"/>
              </w:rPr>
              <w:t>1</w:t>
            </w:r>
          </w:p>
        </w:tc>
        <w:tc>
          <w:tcPr>
            <w:tcW w:w="1450" w:type="dxa"/>
            <w:tcBorders>
              <w:top w:val="single" w:sz="8" w:space="0" w:color="auto"/>
              <w:left w:val="nil"/>
              <w:bottom w:val="single" w:sz="8" w:space="0" w:color="auto"/>
              <w:right w:val="single" w:sz="8" w:space="0" w:color="auto"/>
            </w:tcBorders>
            <w:noWrap/>
            <w:vAlign w:val="center"/>
            <w:hideMark/>
          </w:tcPr>
          <w:p w14:paraId="08D61B53" w14:textId="77777777" w:rsidR="008241B8" w:rsidRPr="008241B8" w:rsidRDefault="008241B8" w:rsidP="00DD70E1">
            <w:pPr>
              <w:tabs>
                <w:tab w:val="left" w:pos="9923"/>
              </w:tabs>
              <w:jc w:val="center"/>
              <w:rPr>
                <w:color w:val="22272F"/>
                <w:sz w:val="20"/>
              </w:rPr>
            </w:pPr>
            <w:r w:rsidRPr="008241B8">
              <w:rPr>
                <w:color w:val="22272F"/>
                <w:sz w:val="20"/>
              </w:rPr>
              <w:t>2</w:t>
            </w:r>
          </w:p>
        </w:tc>
        <w:tc>
          <w:tcPr>
            <w:tcW w:w="1418" w:type="dxa"/>
            <w:tcBorders>
              <w:top w:val="single" w:sz="8" w:space="0" w:color="auto"/>
              <w:left w:val="nil"/>
              <w:bottom w:val="single" w:sz="8" w:space="0" w:color="auto"/>
              <w:right w:val="single" w:sz="8" w:space="0" w:color="auto"/>
            </w:tcBorders>
            <w:noWrap/>
            <w:vAlign w:val="center"/>
            <w:hideMark/>
          </w:tcPr>
          <w:p w14:paraId="18E2F3AE" w14:textId="77777777" w:rsidR="008241B8" w:rsidRPr="008241B8" w:rsidRDefault="008241B8" w:rsidP="00DD70E1">
            <w:pPr>
              <w:tabs>
                <w:tab w:val="left" w:pos="9923"/>
              </w:tabs>
              <w:jc w:val="center"/>
              <w:rPr>
                <w:color w:val="22272F"/>
                <w:sz w:val="20"/>
              </w:rPr>
            </w:pPr>
            <w:r w:rsidRPr="008241B8">
              <w:rPr>
                <w:color w:val="22272F"/>
                <w:sz w:val="20"/>
              </w:rPr>
              <w:t>3</w:t>
            </w:r>
          </w:p>
        </w:tc>
        <w:tc>
          <w:tcPr>
            <w:tcW w:w="2126" w:type="dxa"/>
            <w:tcBorders>
              <w:top w:val="single" w:sz="8" w:space="0" w:color="auto"/>
              <w:left w:val="nil"/>
              <w:bottom w:val="single" w:sz="8" w:space="0" w:color="auto"/>
              <w:right w:val="single" w:sz="8" w:space="0" w:color="auto"/>
            </w:tcBorders>
            <w:noWrap/>
            <w:vAlign w:val="center"/>
            <w:hideMark/>
          </w:tcPr>
          <w:p w14:paraId="55AB1A59" w14:textId="77777777" w:rsidR="008241B8" w:rsidRPr="008241B8" w:rsidRDefault="008241B8" w:rsidP="00DD70E1">
            <w:pPr>
              <w:tabs>
                <w:tab w:val="left" w:pos="9923"/>
              </w:tabs>
              <w:jc w:val="center"/>
              <w:rPr>
                <w:color w:val="22272F"/>
                <w:sz w:val="20"/>
              </w:rPr>
            </w:pPr>
            <w:r w:rsidRPr="008241B8">
              <w:rPr>
                <w:color w:val="22272F"/>
                <w:sz w:val="20"/>
              </w:rPr>
              <w:t>4</w:t>
            </w:r>
          </w:p>
        </w:tc>
        <w:tc>
          <w:tcPr>
            <w:tcW w:w="1843" w:type="dxa"/>
            <w:tcBorders>
              <w:top w:val="single" w:sz="8" w:space="0" w:color="auto"/>
              <w:left w:val="nil"/>
              <w:bottom w:val="single" w:sz="8" w:space="0" w:color="auto"/>
              <w:right w:val="single" w:sz="8" w:space="0" w:color="auto"/>
            </w:tcBorders>
            <w:noWrap/>
            <w:vAlign w:val="center"/>
            <w:hideMark/>
          </w:tcPr>
          <w:p w14:paraId="201EB4C1" w14:textId="77777777" w:rsidR="008241B8" w:rsidRPr="008241B8" w:rsidRDefault="008241B8" w:rsidP="00DD70E1">
            <w:pPr>
              <w:tabs>
                <w:tab w:val="left" w:pos="9923"/>
              </w:tabs>
              <w:jc w:val="center"/>
              <w:rPr>
                <w:color w:val="22272F"/>
                <w:sz w:val="20"/>
              </w:rPr>
            </w:pPr>
            <w:r w:rsidRPr="008241B8">
              <w:rPr>
                <w:color w:val="22272F"/>
                <w:sz w:val="20"/>
              </w:rPr>
              <w:t>5</w:t>
            </w:r>
          </w:p>
        </w:tc>
        <w:tc>
          <w:tcPr>
            <w:tcW w:w="1984" w:type="dxa"/>
            <w:tcBorders>
              <w:top w:val="single" w:sz="8" w:space="0" w:color="auto"/>
              <w:left w:val="nil"/>
              <w:bottom w:val="single" w:sz="8" w:space="0" w:color="auto"/>
              <w:right w:val="single" w:sz="8" w:space="0" w:color="auto"/>
            </w:tcBorders>
            <w:noWrap/>
            <w:vAlign w:val="center"/>
            <w:hideMark/>
          </w:tcPr>
          <w:p w14:paraId="55092395" w14:textId="77777777" w:rsidR="008241B8" w:rsidRPr="008241B8" w:rsidRDefault="008241B8" w:rsidP="00DD70E1">
            <w:pPr>
              <w:tabs>
                <w:tab w:val="left" w:pos="9923"/>
              </w:tabs>
              <w:jc w:val="center"/>
              <w:rPr>
                <w:color w:val="22272F"/>
                <w:sz w:val="20"/>
              </w:rPr>
            </w:pPr>
            <w:r w:rsidRPr="008241B8">
              <w:rPr>
                <w:color w:val="22272F"/>
                <w:sz w:val="20"/>
              </w:rPr>
              <w:t>6</w:t>
            </w:r>
          </w:p>
        </w:tc>
      </w:tr>
      <w:tr w:rsidR="008241B8" w:rsidRPr="008241B8" w14:paraId="13E70C22" w14:textId="77777777" w:rsidTr="008241B8">
        <w:trPr>
          <w:trHeight w:val="315"/>
        </w:trPr>
        <w:tc>
          <w:tcPr>
            <w:tcW w:w="10207" w:type="dxa"/>
            <w:gridSpan w:val="6"/>
            <w:tcBorders>
              <w:top w:val="single" w:sz="8" w:space="0" w:color="auto"/>
              <w:left w:val="single" w:sz="8" w:space="0" w:color="auto"/>
              <w:bottom w:val="single" w:sz="8" w:space="0" w:color="auto"/>
              <w:right w:val="single" w:sz="8" w:space="0" w:color="auto"/>
            </w:tcBorders>
            <w:noWrap/>
            <w:vAlign w:val="bottom"/>
            <w:hideMark/>
          </w:tcPr>
          <w:p w14:paraId="51AA78BF" w14:textId="77777777" w:rsidR="008241B8" w:rsidRPr="008241B8" w:rsidRDefault="008241B8" w:rsidP="00DD70E1">
            <w:pPr>
              <w:tabs>
                <w:tab w:val="left" w:pos="9923"/>
              </w:tabs>
              <w:jc w:val="center"/>
              <w:rPr>
                <w:color w:val="22272F"/>
                <w:sz w:val="20"/>
              </w:rPr>
            </w:pPr>
            <w:r w:rsidRPr="008241B8">
              <w:rPr>
                <w:color w:val="22272F"/>
                <w:sz w:val="20"/>
              </w:rPr>
              <w:t>Контур 1</w:t>
            </w:r>
          </w:p>
        </w:tc>
      </w:tr>
      <w:tr w:rsidR="008241B8" w:rsidRPr="008241B8" w14:paraId="410B8E6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1C938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w:t>
            </w:r>
          </w:p>
        </w:tc>
        <w:tc>
          <w:tcPr>
            <w:tcW w:w="1450" w:type="dxa"/>
            <w:tcBorders>
              <w:top w:val="single" w:sz="8" w:space="0" w:color="auto"/>
              <w:left w:val="nil"/>
              <w:bottom w:val="single" w:sz="8" w:space="0" w:color="auto"/>
              <w:right w:val="single" w:sz="8" w:space="0" w:color="auto"/>
            </w:tcBorders>
            <w:noWrap/>
            <w:vAlign w:val="bottom"/>
            <w:hideMark/>
          </w:tcPr>
          <w:p w14:paraId="3F8AC4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482376.61</w:t>
            </w:r>
          </w:p>
        </w:tc>
        <w:tc>
          <w:tcPr>
            <w:tcW w:w="1418" w:type="dxa"/>
            <w:tcBorders>
              <w:top w:val="single" w:sz="8" w:space="0" w:color="auto"/>
              <w:left w:val="nil"/>
              <w:bottom w:val="single" w:sz="8" w:space="0" w:color="auto"/>
              <w:right w:val="single" w:sz="8" w:space="0" w:color="auto"/>
            </w:tcBorders>
            <w:noWrap/>
            <w:vAlign w:val="bottom"/>
            <w:hideMark/>
          </w:tcPr>
          <w:p w14:paraId="49AE93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2241424.62</w:t>
            </w:r>
          </w:p>
        </w:tc>
        <w:tc>
          <w:tcPr>
            <w:tcW w:w="2126" w:type="dxa"/>
            <w:tcBorders>
              <w:top w:val="single" w:sz="8" w:space="0" w:color="auto"/>
              <w:left w:val="nil"/>
              <w:bottom w:val="single" w:sz="8" w:space="0" w:color="auto"/>
              <w:right w:val="single" w:sz="8" w:space="0" w:color="auto"/>
            </w:tcBorders>
            <w:noWrap/>
            <w:vAlign w:val="center"/>
            <w:hideMark/>
          </w:tcPr>
          <w:p w14:paraId="496E7FF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F2FBA1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501CC6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CFE6AD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3627F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w:t>
            </w:r>
          </w:p>
        </w:tc>
        <w:tc>
          <w:tcPr>
            <w:tcW w:w="1450" w:type="dxa"/>
            <w:tcBorders>
              <w:top w:val="single" w:sz="8" w:space="0" w:color="auto"/>
              <w:left w:val="nil"/>
              <w:bottom w:val="single" w:sz="8" w:space="0" w:color="auto"/>
              <w:right w:val="single" w:sz="8" w:space="0" w:color="auto"/>
            </w:tcBorders>
            <w:noWrap/>
            <w:vAlign w:val="bottom"/>
            <w:hideMark/>
          </w:tcPr>
          <w:p w14:paraId="24C7DD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482395.15</w:t>
            </w:r>
          </w:p>
        </w:tc>
        <w:tc>
          <w:tcPr>
            <w:tcW w:w="1418" w:type="dxa"/>
            <w:tcBorders>
              <w:top w:val="single" w:sz="8" w:space="0" w:color="auto"/>
              <w:left w:val="nil"/>
              <w:bottom w:val="single" w:sz="8" w:space="0" w:color="auto"/>
              <w:right w:val="single" w:sz="8" w:space="0" w:color="auto"/>
            </w:tcBorders>
            <w:noWrap/>
            <w:vAlign w:val="bottom"/>
            <w:hideMark/>
          </w:tcPr>
          <w:p w14:paraId="228FC5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2241414.23</w:t>
            </w:r>
          </w:p>
        </w:tc>
        <w:tc>
          <w:tcPr>
            <w:tcW w:w="2126" w:type="dxa"/>
            <w:tcBorders>
              <w:top w:val="single" w:sz="8" w:space="0" w:color="auto"/>
              <w:left w:val="nil"/>
              <w:bottom w:val="single" w:sz="8" w:space="0" w:color="auto"/>
              <w:right w:val="single" w:sz="8" w:space="0" w:color="auto"/>
            </w:tcBorders>
            <w:noWrap/>
            <w:vAlign w:val="center"/>
            <w:hideMark/>
          </w:tcPr>
          <w:p w14:paraId="009324E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7FB7A8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59840E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5D5774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755B4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w:t>
            </w:r>
          </w:p>
        </w:tc>
        <w:tc>
          <w:tcPr>
            <w:tcW w:w="1450" w:type="dxa"/>
            <w:tcBorders>
              <w:top w:val="single" w:sz="8" w:space="0" w:color="auto"/>
              <w:left w:val="nil"/>
              <w:bottom w:val="single" w:sz="8" w:space="0" w:color="auto"/>
              <w:right w:val="single" w:sz="8" w:space="0" w:color="auto"/>
            </w:tcBorders>
            <w:noWrap/>
            <w:vAlign w:val="bottom"/>
            <w:hideMark/>
          </w:tcPr>
          <w:p w14:paraId="2DE7C5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482390.47</w:t>
            </w:r>
          </w:p>
        </w:tc>
        <w:tc>
          <w:tcPr>
            <w:tcW w:w="1418" w:type="dxa"/>
            <w:tcBorders>
              <w:top w:val="single" w:sz="8" w:space="0" w:color="auto"/>
              <w:left w:val="nil"/>
              <w:bottom w:val="single" w:sz="8" w:space="0" w:color="auto"/>
              <w:right w:val="single" w:sz="8" w:space="0" w:color="auto"/>
            </w:tcBorders>
            <w:noWrap/>
            <w:vAlign w:val="bottom"/>
            <w:hideMark/>
          </w:tcPr>
          <w:p w14:paraId="2F8949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2241390.23</w:t>
            </w:r>
          </w:p>
        </w:tc>
        <w:tc>
          <w:tcPr>
            <w:tcW w:w="2126" w:type="dxa"/>
            <w:tcBorders>
              <w:top w:val="single" w:sz="8" w:space="0" w:color="auto"/>
              <w:left w:val="nil"/>
              <w:bottom w:val="single" w:sz="8" w:space="0" w:color="auto"/>
              <w:right w:val="single" w:sz="8" w:space="0" w:color="auto"/>
            </w:tcBorders>
            <w:noWrap/>
            <w:vAlign w:val="center"/>
            <w:hideMark/>
          </w:tcPr>
          <w:p w14:paraId="40C38FD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973414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59CA79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E96AE0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94D1C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w:t>
            </w:r>
          </w:p>
        </w:tc>
        <w:tc>
          <w:tcPr>
            <w:tcW w:w="1450" w:type="dxa"/>
            <w:tcBorders>
              <w:top w:val="single" w:sz="8" w:space="0" w:color="auto"/>
              <w:left w:val="nil"/>
              <w:bottom w:val="single" w:sz="8" w:space="0" w:color="auto"/>
              <w:right w:val="single" w:sz="8" w:space="0" w:color="auto"/>
            </w:tcBorders>
            <w:noWrap/>
            <w:vAlign w:val="bottom"/>
            <w:hideMark/>
          </w:tcPr>
          <w:p w14:paraId="6E479E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482388.51</w:t>
            </w:r>
          </w:p>
        </w:tc>
        <w:tc>
          <w:tcPr>
            <w:tcW w:w="1418" w:type="dxa"/>
            <w:tcBorders>
              <w:top w:val="single" w:sz="8" w:space="0" w:color="auto"/>
              <w:left w:val="nil"/>
              <w:bottom w:val="single" w:sz="8" w:space="0" w:color="auto"/>
              <w:right w:val="single" w:sz="8" w:space="0" w:color="auto"/>
            </w:tcBorders>
            <w:noWrap/>
            <w:vAlign w:val="bottom"/>
            <w:hideMark/>
          </w:tcPr>
          <w:p w14:paraId="4C8BB0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2241380.05</w:t>
            </w:r>
          </w:p>
        </w:tc>
        <w:tc>
          <w:tcPr>
            <w:tcW w:w="2126" w:type="dxa"/>
            <w:tcBorders>
              <w:top w:val="single" w:sz="8" w:space="0" w:color="auto"/>
              <w:left w:val="nil"/>
              <w:bottom w:val="single" w:sz="8" w:space="0" w:color="auto"/>
              <w:right w:val="single" w:sz="8" w:space="0" w:color="auto"/>
            </w:tcBorders>
            <w:noWrap/>
            <w:vAlign w:val="center"/>
            <w:hideMark/>
          </w:tcPr>
          <w:p w14:paraId="25ED300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757249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523EF0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65A126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59EF0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w:t>
            </w:r>
          </w:p>
        </w:tc>
        <w:tc>
          <w:tcPr>
            <w:tcW w:w="1450" w:type="dxa"/>
            <w:tcBorders>
              <w:top w:val="single" w:sz="8" w:space="0" w:color="auto"/>
              <w:left w:val="nil"/>
              <w:bottom w:val="single" w:sz="8" w:space="0" w:color="auto"/>
              <w:right w:val="single" w:sz="8" w:space="0" w:color="auto"/>
            </w:tcBorders>
            <w:noWrap/>
            <w:vAlign w:val="bottom"/>
            <w:hideMark/>
          </w:tcPr>
          <w:p w14:paraId="3D6AF9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482387.23</w:t>
            </w:r>
          </w:p>
        </w:tc>
        <w:tc>
          <w:tcPr>
            <w:tcW w:w="1418" w:type="dxa"/>
            <w:tcBorders>
              <w:top w:val="single" w:sz="8" w:space="0" w:color="auto"/>
              <w:left w:val="nil"/>
              <w:bottom w:val="single" w:sz="8" w:space="0" w:color="auto"/>
              <w:right w:val="single" w:sz="8" w:space="0" w:color="auto"/>
            </w:tcBorders>
            <w:noWrap/>
            <w:vAlign w:val="bottom"/>
            <w:hideMark/>
          </w:tcPr>
          <w:p w14:paraId="4BFF50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2241373.48</w:t>
            </w:r>
          </w:p>
        </w:tc>
        <w:tc>
          <w:tcPr>
            <w:tcW w:w="2126" w:type="dxa"/>
            <w:tcBorders>
              <w:top w:val="single" w:sz="8" w:space="0" w:color="auto"/>
              <w:left w:val="nil"/>
              <w:bottom w:val="single" w:sz="8" w:space="0" w:color="auto"/>
              <w:right w:val="single" w:sz="8" w:space="0" w:color="auto"/>
            </w:tcBorders>
            <w:noWrap/>
            <w:vAlign w:val="center"/>
            <w:hideMark/>
          </w:tcPr>
          <w:p w14:paraId="1CC1E17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4F3DE4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AA27B1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DE80DF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87FDC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w:t>
            </w:r>
          </w:p>
        </w:tc>
        <w:tc>
          <w:tcPr>
            <w:tcW w:w="1450" w:type="dxa"/>
            <w:tcBorders>
              <w:top w:val="single" w:sz="8" w:space="0" w:color="auto"/>
              <w:left w:val="nil"/>
              <w:bottom w:val="single" w:sz="8" w:space="0" w:color="auto"/>
              <w:right w:val="single" w:sz="8" w:space="0" w:color="auto"/>
            </w:tcBorders>
            <w:noWrap/>
            <w:vAlign w:val="bottom"/>
            <w:hideMark/>
          </w:tcPr>
          <w:p w14:paraId="1C4CE5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482388.16</w:t>
            </w:r>
          </w:p>
        </w:tc>
        <w:tc>
          <w:tcPr>
            <w:tcW w:w="1418" w:type="dxa"/>
            <w:tcBorders>
              <w:top w:val="single" w:sz="8" w:space="0" w:color="auto"/>
              <w:left w:val="nil"/>
              <w:bottom w:val="single" w:sz="8" w:space="0" w:color="auto"/>
              <w:right w:val="single" w:sz="8" w:space="0" w:color="auto"/>
            </w:tcBorders>
            <w:noWrap/>
            <w:vAlign w:val="bottom"/>
            <w:hideMark/>
          </w:tcPr>
          <w:p w14:paraId="4D1687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2241373.11</w:t>
            </w:r>
          </w:p>
        </w:tc>
        <w:tc>
          <w:tcPr>
            <w:tcW w:w="2126" w:type="dxa"/>
            <w:tcBorders>
              <w:top w:val="single" w:sz="8" w:space="0" w:color="auto"/>
              <w:left w:val="nil"/>
              <w:bottom w:val="single" w:sz="8" w:space="0" w:color="auto"/>
              <w:right w:val="single" w:sz="8" w:space="0" w:color="auto"/>
            </w:tcBorders>
            <w:noWrap/>
            <w:vAlign w:val="center"/>
            <w:hideMark/>
          </w:tcPr>
          <w:p w14:paraId="7449216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49307B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79AEFA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E28E1E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A6D91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w:t>
            </w:r>
          </w:p>
        </w:tc>
        <w:tc>
          <w:tcPr>
            <w:tcW w:w="1450" w:type="dxa"/>
            <w:tcBorders>
              <w:top w:val="single" w:sz="8" w:space="0" w:color="auto"/>
              <w:left w:val="nil"/>
              <w:bottom w:val="single" w:sz="8" w:space="0" w:color="auto"/>
              <w:right w:val="single" w:sz="8" w:space="0" w:color="auto"/>
            </w:tcBorders>
            <w:noWrap/>
            <w:vAlign w:val="bottom"/>
            <w:hideMark/>
          </w:tcPr>
          <w:p w14:paraId="4876BF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482384.92</w:t>
            </w:r>
          </w:p>
        </w:tc>
        <w:tc>
          <w:tcPr>
            <w:tcW w:w="1418" w:type="dxa"/>
            <w:tcBorders>
              <w:top w:val="single" w:sz="8" w:space="0" w:color="auto"/>
              <w:left w:val="nil"/>
              <w:bottom w:val="single" w:sz="8" w:space="0" w:color="auto"/>
              <w:right w:val="single" w:sz="8" w:space="0" w:color="auto"/>
            </w:tcBorders>
            <w:noWrap/>
            <w:vAlign w:val="bottom"/>
            <w:hideMark/>
          </w:tcPr>
          <w:p w14:paraId="0E9C3D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2241357.36</w:t>
            </w:r>
          </w:p>
        </w:tc>
        <w:tc>
          <w:tcPr>
            <w:tcW w:w="2126" w:type="dxa"/>
            <w:tcBorders>
              <w:top w:val="single" w:sz="8" w:space="0" w:color="auto"/>
              <w:left w:val="nil"/>
              <w:bottom w:val="single" w:sz="8" w:space="0" w:color="auto"/>
              <w:right w:val="single" w:sz="8" w:space="0" w:color="auto"/>
            </w:tcBorders>
            <w:noWrap/>
            <w:vAlign w:val="center"/>
            <w:hideMark/>
          </w:tcPr>
          <w:p w14:paraId="1AE5C3B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B92480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5E21AB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F4A9CC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17071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w:t>
            </w:r>
          </w:p>
        </w:tc>
        <w:tc>
          <w:tcPr>
            <w:tcW w:w="1450" w:type="dxa"/>
            <w:tcBorders>
              <w:top w:val="single" w:sz="8" w:space="0" w:color="auto"/>
              <w:left w:val="nil"/>
              <w:bottom w:val="single" w:sz="8" w:space="0" w:color="auto"/>
              <w:right w:val="single" w:sz="8" w:space="0" w:color="auto"/>
            </w:tcBorders>
            <w:noWrap/>
            <w:vAlign w:val="bottom"/>
            <w:hideMark/>
          </w:tcPr>
          <w:p w14:paraId="11C9C4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482383.70</w:t>
            </w:r>
          </w:p>
        </w:tc>
        <w:tc>
          <w:tcPr>
            <w:tcW w:w="1418" w:type="dxa"/>
            <w:tcBorders>
              <w:top w:val="single" w:sz="8" w:space="0" w:color="auto"/>
              <w:left w:val="nil"/>
              <w:bottom w:val="single" w:sz="8" w:space="0" w:color="auto"/>
              <w:right w:val="single" w:sz="8" w:space="0" w:color="auto"/>
            </w:tcBorders>
            <w:noWrap/>
            <w:vAlign w:val="bottom"/>
            <w:hideMark/>
          </w:tcPr>
          <w:p w14:paraId="04964A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2241353.52</w:t>
            </w:r>
          </w:p>
        </w:tc>
        <w:tc>
          <w:tcPr>
            <w:tcW w:w="2126" w:type="dxa"/>
            <w:tcBorders>
              <w:top w:val="single" w:sz="8" w:space="0" w:color="auto"/>
              <w:left w:val="nil"/>
              <w:bottom w:val="single" w:sz="8" w:space="0" w:color="auto"/>
              <w:right w:val="single" w:sz="8" w:space="0" w:color="auto"/>
            </w:tcBorders>
            <w:noWrap/>
            <w:vAlign w:val="center"/>
            <w:hideMark/>
          </w:tcPr>
          <w:p w14:paraId="14B85D4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FDFE94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C060DC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898BAD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C6D34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w:t>
            </w:r>
          </w:p>
        </w:tc>
        <w:tc>
          <w:tcPr>
            <w:tcW w:w="1450" w:type="dxa"/>
            <w:tcBorders>
              <w:top w:val="single" w:sz="8" w:space="0" w:color="auto"/>
              <w:left w:val="nil"/>
              <w:bottom w:val="single" w:sz="8" w:space="0" w:color="auto"/>
              <w:right w:val="single" w:sz="8" w:space="0" w:color="auto"/>
            </w:tcBorders>
            <w:noWrap/>
            <w:vAlign w:val="bottom"/>
            <w:hideMark/>
          </w:tcPr>
          <w:p w14:paraId="5490FE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482370.84</w:t>
            </w:r>
          </w:p>
        </w:tc>
        <w:tc>
          <w:tcPr>
            <w:tcW w:w="1418" w:type="dxa"/>
            <w:tcBorders>
              <w:top w:val="single" w:sz="8" w:space="0" w:color="auto"/>
              <w:left w:val="nil"/>
              <w:bottom w:val="single" w:sz="8" w:space="0" w:color="auto"/>
              <w:right w:val="single" w:sz="8" w:space="0" w:color="auto"/>
            </w:tcBorders>
            <w:noWrap/>
            <w:vAlign w:val="bottom"/>
            <w:hideMark/>
          </w:tcPr>
          <w:p w14:paraId="599107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2241363.08</w:t>
            </w:r>
          </w:p>
        </w:tc>
        <w:tc>
          <w:tcPr>
            <w:tcW w:w="2126" w:type="dxa"/>
            <w:tcBorders>
              <w:top w:val="single" w:sz="8" w:space="0" w:color="auto"/>
              <w:left w:val="nil"/>
              <w:bottom w:val="single" w:sz="8" w:space="0" w:color="auto"/>
              <w:right w:val="single" w:sz="8" w:space="0" w:color="auto"/>
            </w:tcBorders>
            <w:noWrap/>
            <w:vAlign w:val="center"/>
            <w:hideMark/>
          </w:tcPr>
          <w:p w14:paraId="2BC8F4C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762B1A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0466B8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D4091C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643BF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w:t>
            </w:r>
          </w:p>
        </w:tc>
        <w:tc>
          <w:tcPr>
            <w:tcW w:w="1450" w:type="dxa"/>
            <w:tcBorders>
              <w:top w:val="single" w:sz="8" w:space="0" w:color="auto"/>
              <w:left w:val="nil"/>
              <w:bottom w:val="single" w:sz="8" w:space="0" w:color="auto"/>
              <w:right w:val="single" w:sz="8" w:space="0" w:color="auto"/>
            </w:tcBorders>
            <w:noWrap/>
            <w:vAlign w:val="bottom"/>
            <w:hideMark/>
          </w:tcPr>
          <w:p w14:paraId="701325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482353.79</w:t>
            </w:r>
          </w:p>
        </w:tc>
        <w:tc>
          <w:tcPr>
            <w:tcW w:w="1418" w:type="dxa"/>
            <w:tcBorders>
              <w:top w:val="single" w:sz="8" w:space="0" w:color="auto"/>
              <w:left w:val="nil"/>
              <w:bottom w:val="single" w:sz="8" w:space="0" w:color="auto"/>
              <w:right w:val="single" w:sz="8" w:space="0" w:color="auto"/>
            </w:tcBorders>
            <w:noWrap/>
            <w:vAlign w:val="bottom"/>
            <w:hideMark/>
          </w:tcPr>
          <w:p w14:paraId="298F40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2241378.68</w:t>
            </w:r>
          </w:p>
        </w:tc>
        <w:tc>
          <w:tcPr>
            <w:tcW w:w="2126" w:type="dxa"/>
            <w:tcBorders>
              <w:top w:val="single" w:sz="8" w:space="0" w:color="auto"/>
              <w:left w:val="nil"/>
              <w:bottom w:val="single" w:sz="8" w:space="0" w:color="auto"/>
              <w:right w:val="single" w:sz="8" w:space="0" w:color="auto"/>
            </w:tcBorders>
            <w:noWrap/>
            <w:vAlign w:val="center"/>
            <w:hideMark/>
          </w:tcPr>
          <w:p w14:paraId="77AB5FF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48DA0A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858444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8C18ED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124DF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w:t>
            </w:r>
          </w:p>
        </w:tc>
        <w:tc>
          <w:tcPr>
            <w:tcW w:w="1450" w:type="dxa"/>
            <w:tcBorders>
              <w:top w:val="single" w:sz="8" w:space="0" w:color="auto"/>
              <w:left w:val="nil"/>
              <w:bottom w:val="single" w:sz="8" w:space="0" w:color="auto"/>
              <w:right w:val="single" w:sz="8" w:space="0" w:color="auto"/>
            </w:tcBorders>
            <w:noWrap/>
            <w:vAlign w:val="bottom"/>
            <w:hideMark/>
          </w:tcPr>
          <w:p w14:paraId="6EA2D0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482354.43</w:t>
            </w:r>
          </w:p>
        </w:tc>
        <w:tc>
          <w:tcPr>
            <w:tcW w:w="1418" w:type="dxa"/>
            <w:tcBorders>
              <w:top w:val="single" w:sz="8" w:space="0" w:color="auto"/>
              <w:left w:val="nil"/>
              <w:bottom w:val="single" w:sz="8" w:space="0" w:color="auto"/>
              <w:right w:val="single" w:sz="8" w:space="0" w:color="auto"/>
            </w:tcBorders>
            <w:noWrap/>
            <w:vAlign w:val="bottom"/>
            <w:hideMark/>
          </w:tcPr>
          <w:p w14:paraId="773397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2241379.82</w:t>
            </w:r>
          </w:p>
        </w:tc>
        <w:tc>
          <w:tcPr>
            <w:tcW w:w="2126" w:type="dxa"/>
            <w:tcBorders>
              <w:top w:val="single" w:sz="8" w:space="0" w:color="auto"/>
              <w:left w:val="nil"/>
              <w:bottom w:val="single" w:sz="8" w:space="0" w:color="auto"/>
              <w:right w:val="single" w:sz="8" w:space="0" w:color="auto"/>
            </w:tcBorders>
            <w:noWrap/>
            <w:vAlign w:val="center"/>
            <w:hideMark/>
          </w:tcPr>
          <w:p w14:paraId="1152CA4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026813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0383E7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F854FC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4916A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w:t>
            </w:r>
          </w:p>
        </w:tc>
        <w:tc>
          <w:tcPr>
            <w:tcW w:w="1450" w:type="dxa"/>
            <w:tcBorders>
              <w:top w:val="single" w:sz="8" w:space="0" w:color="auto"/>
              <w:left w:val="nil"/>
              <w:bottom w:val="single" w:sz="8" w:space="0" w:color="auto"/>
              <w:right w:val="single" w:sz="8" w:space="0" w:color="auto"/>
            </w:tcBorders>
            <w:noWrap/>
            <w:vAlign w:val="bottom"/>
            <w:hideMark/>
          </w:tcPr>
          <w:p w14:paraId="69A70B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482376.61</w:t>
            </w:r>
          </w:p>
        </w:tc>
        <w:tc>
          <w:tcPr>
            <w:tcW w:w="1418" w:type="dxa"/>
            <w:tcBorders>
              <w:top w:val="single" w:sz="8" w:space="0" w:color="auto"/>
              <w:left w:val="nil"/>
              <w:bottom w:val="single" w:sz="8" w:space="0" w:color="auto"/>
              <w:right w:val="single" w:sz="8" w:space="0" w:color="auto"/>
            </w:tcBorders>
            <w:noWrap/>
            <w:vAlign w:val="bottom"/>
            <w:hideMark/>
          </w:tcPr>
          <w:p w14:paraId="485EA7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2241424.62</w:t>
            </w:r>
          </w:p>
        </w:tc>
        <w:tc>
          <w:tcPr>
            <w:tcW w:w="2126" w:type="dxa"/>
            <w:tcBorders>
              <w:top w:val="single" w:sz="8" w:space="0" w:color="auto"/>
              <w:left w:val="nil"/>
              <w:bottom w:val="single" w:sz="8" w:space="0" w:color="auto"/>
              <w:right w:val="single" w:sz="8" w:space="0" w:color="auto"/>
            </w:tcBorders>
            <w:noWrap/>
            <w:vAlign w:val="center"/>
            <w:hideMark/>
          </w:tcPr>
          <w:p w14:paraId="725ABC7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DFC689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745100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1DA8FBF" w14:textId="77777777" w:rsidTr="008241B8">
        <w:trPr>
          <w:trHeight w:val="315"/>
        </w:trPr>
        <w:tc>
          <w:tcPr>
            <w:tcW w:w="10207" w:type="dxa"/>
            <w:gridSpan w:val="6"/>
            <w:tcBorders>
              <w:top w:val="single" w:sz="8" w:space="0" w:color="auto"/>
              <w:left w:val="single" w:sz="8" w:space="0" w:color="auto"/>
              <w:bottom w:val="single" w:sz="8" w:space="0" w:color="auto"/>
              <w:right w:val="single" w:sz="8" w:space="0" w:color="auto"/>
            </w:tcBorders>
            <w:noWrap/>
            <w:vAlign w:val="bottom"/>
            <w:hideMark/>
          </w:tcPr>
          <w:p w14:paraId="2851B6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Контур 2</w:t>
            </w:r>
          </w:p>
        </w:tc>
      </w:tr>
      <w:tr w:rsidR="008241B8" w:rsidRPr="008241B8" w14:paraId="0B2D5F4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8C97E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w:t>
            </w:r>
          </w:p>
        </w:tc>
        <w:tc>
          <w:tcPr>
            <w:tcW w:w="1450" w:type="dxa"/>
            <w:tcBorders>
              <w:top w:val="single" w:sz="8" w:space="0" w:color="auto"/>
              <w:left w:val="nil"/>
              <w:bottom w:val="single" w:sz="8" w:space="0" w:color="auto"/>
              <w:right w:val="single" w:sz="8" w:space="0" w:color="auto"/>
            </w:tcBorders>
            <w:noWrap/>
            <w:vAlign w:val="bottom"/>
            <w:hideMark/>
          </w:tcPr>
          <w:p w14:paraId="05015F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480346.90</w:t>
            </w:r>
          </w:p>
        </w:tc>
        <w:tc>
          <w:tcPr>
            <w:tcW w:w="1418" w:type="dxa"/>
            <w:tcBorders>
              <w:top w:val="single" w:sz="8" w:space="0" w:color="auto"/>
              <w:left w:val="nil"/>
              <w:bottom w:val="single" w:sz="8" w:space="0" w:color="auto"/>
              <w:right w:val="single" w:sz="8" w:space="0" w:color="auto"/>
            </w:tcBorders>
            <w:noWrap/>
            <w:vAlign w:val="bottom"/>
            <w:hideMark/>
          </w:tcPr>
          <w:p w14:paraId="20B771F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2241597.08</w:t>
            </w:r>
          </w:p>
        </w:tc>
        <w:tc>
          <w:tcPr>
            <w:tcW w:w="2126" w:type="dxa"/>
            <w:tcBorders>
              <w:top w:val="single" w:sz="8" w:space="0" w:color="auto"/>
              <w:left w:val="nil"/>
              <w:bottom w:val="single" w:sz="8" w:space="0" w:color="auto"/>
              <w:right w:val="single" w:sz="8" w:space="0" w:color="auto"/>
            </w:tcBorders>
            <w:noWrap/>
            <w:vAlign w:val="center"/>
            <w:hideMark/>
          </w:tcPr>
          <w:p w14:paraId="389B79C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F9C975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566FE0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F25ABA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6AD6B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w:t>
            </w:r>
          </w:p>
        </w:tc>
        <w:tc>
          <w:tcPr>
            <w:tcW w:w="1450" w:type="dxa"/>
            <w:tcBorders>
              <w:top w:val="single" w:sz="8" w:space="0" w:color="auto"/>
              <w:left w:val="nil"/>
              <w:bottom w:val="single" w:sz="8" w:space="0" w:color="auto"/>
              <w:right w:val="single" w:sz="8" w:space="0" w:color="auto"/>
            </w:tcBorders>
            <w:noWrap/>
            <w:vAlign w:val="bottom"/>
            <w:hideMark/>
          </w:tcPr>
          <w:p w14:paraId="2606DF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480354.54</w:t>
            </w:r>
          </w:p>
        </w:tc>
        <w:tc>
          <w:tcPr>
            <w:tcW w:w="1418" w:type="dxa"/>
            <w:tcBorders>
              <w:top w:val="single" w:sz="8" w:space="0" w:color="auto"/>
              <w:left w:val="nil"/>
              <w:bottom w:val="single" w:sz="8" w:space="0" w:color="auto"/>
              <w:right w:val="single" w:sz="8" w:space="0" w:color="auto"/>
            </w:tcBorders>
            <w:noWrap/>
            <w:vAlign w:val="bottom"/>
            <w:hideMark/>
          </w:tcPr>
          <w:p w14:paraId="70C651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2241592.63</w:t>
            </w:r>
          </w:p>
        </w:tc>
        <w:tc>
          <w:tcPr>
            <w:tcW w:w="2126" w:type="dxa"/>
            <w:tcBorders>
              <w:top w:val="single" w:sz="8" w:space="0" w:color="auto"/>
              <w:left w:val="nil"/>
              <w:bottom w:val="single" w:sz="8" w:space="0" w:color="auto"/>
              <w:right w:val="single" w:sz="8" w:space="0" w:color="auto"/>
            </w:tcBorders>
            <w:noWrap/>
            <w:vAlign w:val="center"/>
            <w:hideMark/>
          </w:tcPr>
          <w:p w14:paraId="0342305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D445BE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285B96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A3B702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33647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w:t>
            </w:r>
          </w:p>
        </w:tc>
        <w:tc>
          <w:tcPr>
            <w:tcW w:w="1450" w:type="dxa"/>
            <w:tcBorders>
              <w:top w:val="single" w:sz="8" w:space="0" w:color="auto"/>
              <w:left w:val="nil"/>
              <w:bottom w:val="single" w:sz="8" w:space="0" w:color="auto"/>
              <w:right w:val="single" w:sz="8" w:space="0" w:color="auto"/>
            </w:tcBorders>
            <w:noWrap/>
            <w:vAlign w:val="bottom"/>
            <w:hideMark/>
          </w:tcPr>
          <w:p w14:paraId="7455AE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480665.42</w:t>
            </w:r>
          </w:p>
        </w:tc>
        <w:tc>
          <w:tcPr>
            <w:tcW w:w="1418" w:type="dxa"/>
            <w:tcBorders>
              <w:top w:val="single" w:sz="8" w:space="0" w:color="auto"/>
              <w:left w:val="nil"/>
              <w:bottom w:val="single" w:sz="8" w:space="0" w:color="auto"/>
              <w:right w:val="single" w:sz="8" w:space="0" w:color="auto"/>
            </w:tcBorders>
            <w:noWrap/>
            <w:vAlign w:val="bottom"/>
            <w:hideMark/>
          </w:tcPr>
          <w:p w14:paraId="160298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2241428.08</w:t>
            </w:r>
          </w:p>
        </w:tc>
        <w:tc>
          <w:tcPr>
            <w:tcW w:w="2126" w:type="dxa"/>
            <w:tcBorders>
              <w:top w:val="single" w:sz="8" w:space="0" w:color="auto"/>
              <w:left w:val="nil"/>
              <w:bottom w:val="single" w:sz="8" w:space="0" w:color="auto"/>
              <w:right w:val="single" w:sz="8" w:space="0" w:color="auto"/>
            </w:tcBorders>
            <w:noWrap/>
            <w:vAlign w:val="center"/>
            <w:hideMark/>
          </w:tcPr>
          <w:p w14:paraId="7CB1166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0B585F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EE1746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677AD9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54B69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w:t>
            </w:r>
          </w:p>
        </w:tc>
        <w:tc>
          <w:tcPr>
            <w:tcW w:w="1450" w:type="dxa"/>
            <w:tcBorders>
              <w:top w:val="single" w:sz="8" w:space="0" w:color="auto"/>
              <w:left w:val="nil"/>
              <w:bottom w:val="single" w:sz="8" w:space="0" w:color="auto"/>
              <w:right w:val="single" w:sz="8" w:space="0" w:color="auto"/>
            </w:tcBorders>
            <w:noWrap/>
            <w:vAlign w:val="bottom"/>
            <w:hideMark/>
          </w:tcPr>
          <w:p w14:paraId="391F31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480664.70</w:t>
            </w:r>
          </w:p>
        </w:tc>
        <w:tc>
          <w:tcPr>
            <w:tcW w:w="1418" w:type="dxa"/>
            <w:tcBorders>
              <w:top w:val="single" w:sz="8" w:space="0" w:color="auto"/>
              <w:left w:val="nil"/>
              <w:bottom w:val="single" w:sz="8" w:space="0" w:color="auto"/>
              <w:right w:val="single" w:sz="8" w:space="0" w:color="auto"/>
            </w:tcBorders>
            <w:noWrap/>
            <w:vAlign w:val="bottom"/>
            <w:hideMark/>
          </w:tcPr>
          <w:p w14:paraId="7CB825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2241394.34</w:t>
            </w:r>
          </w:p>
        </w:tc>
        <w:tc>
          <w:tcPr>
            <w:tcW w:w="2126" w:type="dxa"/>
            <w:tcBorders>
              <w:top w:val="single" w:sz="8" w:space="0" w:color="auto"/>
              <w:left w:val="nil"/>
              <w:bottom w:val="single" w:sz="8" w:space="0" w:color="auto"/>
              <w:right w:val="single" w:sz="8" w:space="0" w:color="auto"/>
            </w:tcBorders>
            <w:noWrap/>
            <w:vAlign w:val="center"/>
            <w:hideMark/>
          </w:tcPr>
          <w:p w14:paraId="3F8EDEF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70CC49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FDF597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4782FA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84BCD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w:t>
            </w:r>
          </w:p>
        </w:tc>
        <w:tc>
          <w:tcPr>
            <w:tcW w:w="1450" w:type="dxa"/>
            <w:tcBorders>
              <w:top w:val="single" w:sz="8" w:space="0" w:color="auto"/>
              <w:left w:val="nil"/>
              <w:bottom w:val="single" w:sz="8" w:space="0" w:color="auto"/>
              <w:right w:val="single" w:sz="8" w:space="0" w:color="auto"/>
            </w:tcBorders>
            <w:noWrap/>
            <w:vAlign w:val="bottom"/>
            <w:hideMark/>
          </w:tcPr>
          <w:p w14:paraId="2F1893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480546.50</w:t>
            </w:r>
          </w:p>
        </w:tc>
        <w:tc>
          <w:tcPr>
            <w:tcW w:w="1418" w:type="dxa"/>
            <w:tcBorders>
              <w:top w:val="single" w:sz="8" w:space="0" w:color="auto"/>
              <w:left w:val="nil"/>
              <w:bottom w:val="single" w:sz="8" w:space="0" w:color="auto"/>
              <w:right w:val="single" w:sz="8" w:space="0" w:color="auto"/>
            </w:tcBorders>
            <w:noWrap/>
            <w:vAlign w:val="bottom"/>
            <w:hideMark/>
          </w:tcPr>
          <w:p w14:paraId="5CCE3F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2241247.85</w:t>
            </w:r>
          </w:p>
        </w:tc>
        <w:tc>
          <w:tcPr>
            <w:tcW w:w="2126" w:type="dxa"/>
            <w:tcBorders>
              <w:top w:val="single" w:sz="8" w:space="0" w:color="auto"/>
              <w:left w:val="nil"/>
              <w:bottom w:val="single" w:sz="8" w:space="0" w:color="auto"/>
              <w:right w:val="single" w:sz="8" w:space="0" w:color="auto"/>
            </w:tcBorders>
            <w:noWrap/>
            <w:vAlign w:val="center"/>
            <w:hideMark/>
          </w:tcPr>
          <w:p w14:paraId="6F7457C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D582F0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B101EB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450F4F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1C8B7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w:t>
            </w:r>
          </w:p>
        </w:tc>
        <w:tc>
          <w:tcPr>
            <w:tcW w:w="1450" w:type="dxa"/>
            <w:tcBorders>
              <w:top w:val="single" w:sz="8" w:space="0" w:color="auto"/>
              <w:left w:val="nil"/>
              <w:bottom w:val="single" w:sz="8" w:space="0" w:color="auto"/>
              <w:right w:val="single" w:sz="8" w:space="0" w:color="auto"/>
            </w:tcBorders>
            <w:noWrap/>
            <w:vAlign w:val="bottom"/>
            <w:hideMark/>
          </w:tcPr>
          <w:p w14:paraId="2C427A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480523.14</w:t>
            </w:r>
          </w:p>
        </w:tc>
        <w:tc>
          <w:tcPr>
            <w:tcW w:w="1418" w:type="dxa"/>
            <w:tcBorders>
              <w:top w:val="single" w:sz="8" w:space="0" w:color="auto"/>
              <w:left w:val="nil"/>
              <w:bottom w:val="single" w:sz="8" w:space="0" w:color="auto"/>
              <w:right w:val="single" w:sz="8" w:space="0" w:color="auto"/>
            </w:tcBorders>
            <w:noWrap/>
            <w:vAlign w:val="bottom"/>
            <w:hideMark/>
          </w:tcPr>
          <w:p w14:paraId="0D6F76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2241234.33</w:t>
            </w:r>
          </w:p>
        </w:tc>
        <w:tc>
          <w:tcPr>
            <w:tcW w:w="2126" w:type="dxa"/>
            <w:tcBorders>
              <w:top w:val="single" w:sz="8" w:space="0" w:color="auto"/>
              <w:left w:val="nil"/>
              <w:bottom w:val="single" w:sz="8" w:space="0" w:color="auto"/>
              <w:right w:val="single" w:sz="8" w:space="0" w:color="auto"/>
            </w:tcBorders>
            <w:noWrap/>
            <w:vAlign w:val="center"/>
            <w:hideMark/>
          </w:tcPr>
          <w:p w14:paraId="08342BB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47EC01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D9CD2D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CDA49E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0D396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w:t>
            </w:r>
          </w:p>
        </w:tc>
        <w:tc>
          <w:tcPr>
            <w:tcW w:w="1450" w:type="dxa"/>
            <w:tcBorders>
              <w:top w:val="single" w:sz="8" w:space="0" w:color="auto"/>
              <w:left w:val="nil"/>
              <w:bottom w:val="single" w:sz="8" w:space="0" w:color="auto"/>
              <w:right w:val="single" w:sz="8" w:space="0" w:color="auto"/>
            </w:tcBorders>
            <w:noWrap/>
            <w:vAlign w:val="bottom"/>
            <w:hideMark/>
          </w:tcPr>
          <w:p w14:paraId="603912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480451.41</w:t>
            </w:r>
          </w:p>
        </w:tc>
        <w:tc>
          <w:tcPr>
            <w:tcW w:w="1418" w:type="dxa"/>
            <w:tcBorders>
              <w:top w:val="single" w:sz="8" w:space="0" w:color="auto"/>
              <w:left w:val="nil"/>
              <w:bottom w:val="single" w:sz="8" w:space="0" w:color="auto"/>
              <w:right w:val="single" w:sz="8" w:space="0" w:color="auto"/>
            </w:tcBorders>
            <w:noWrap/>
            <w:vAlign w:val="bottom"/>
            <w:hideMark/>
          </w:tcPr>
          <w:p w14:paraId="0878A0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2241304.64</w:t>
            </w:r>
          </w:p>
        </w:tc>
        <w:tc>
          <w:tcPr>
            <w:tcW w:w="2126" w:type="dxa"/>
            <w:tcBorders>
              <w:top w:val="single" w:sz="8" w:space="0" w:color="auto"/>
              <w:left w:val="nil"/>
              <w:bottom w:val="single" w:sz="8" w:space="0" w:color="auto"/>
              <w:right w:val="single" w:sz="8" w:space="0" w:color="auto"/>
            </w:tcBorders>
            <w:noWrap/>
            <w:vAlign w:val="center"/>
            <w:hideMark/>
          </w:tcPr>
          <w:p w14:paraId="16BAD04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7D4B29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5D44EA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284B72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D5269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w:t>
            </w:r>
          </w:p>
        </w:tc>
        <w:tc>
          <w:tcPr>
            <w:tcW w:w="1450" w:type="dxa"/>
            <w:tcBorders>
              <w:top w:val="single" w:sz="8" w:space="0" w:color="auto"/>
              <w:left w:val="nil"/>
              <w:bottom w:val="single" w:sz="8" w:space="0" w:color="auto"/>
              <w:right w:val="single" w:sz="8" w:space="0" w:color="auto"/>
            </w:tcBorders>
            <w:noWrap/>
            <w:vAlign w:val="bottom"/>
            <w:hideMark/>
          </w:tcPr>
          <w:p w14:paraId="0DA274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480440.23</w:t>
            </w:r>
          </w:p>
        </w:tc>
        <w:tc>
          <w:tcPr>
            <w:tcW w:w="1418" w:type="dxa"/>
            <w:tcBorders>
              <w:top w:val="single" w:sz="8" w:space="0" w:color="auto"/>
              <w:left w:val="nil"/>
              <w:bottom w:val="single" w:sz="8" w:space="0" w:color="auto"/>
              <w:right w:val="single" w:sz="8" w:space="0" w:color="auto"/>
            </w:tcBorders>
            <w:noWrap/>
            <w:vAlign w:val="bottom"/>
            <w:hideMark/>
          </w:tcPr>
          <w:p w14:paraId="2C6100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2241302.93</w:t>
            </w:r>
          </w:p>
        </w:tc>
        <w:tc>
          <w:tcPr>
            <w:tcW w:w="2126" w:type="dxa"/>
            <w:tcBorders>
              <w:top w:val="single" w:sz="8" w:space="0" w:color="auto"/>
              <w:left w:val="nil"/>
              <w:bottom w:val="single" w:sz="8" w:space="0" w:color="auto"/>
              <w:right w:val="single" w:sz="8" w:space="0" w:color="auto"/>
            </w:tcBorders>
            <w:noWrap/>
            <w:vAlign w:val="center"/>
            <w:hideMark/>
          </w:tcPr>
          <w:p w14:paraId="2063016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139942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8F462F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3F981E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87339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w:t>
            </w:r>
          </w:p>
        </w:tc>
        <w:tc>
          <w:tcPr>
            <w:tcW w:w="1450" w:type="dxa"/>
            <w:tcBorders>
              <w:top w:val="single" w:sz="8" w:space="0" w:color="auto"/>
              <w:left w:val="nil"/>
              <w:bottom w:val="single" w:sz="8" w:space="0" w:color="auto"/>
              <w:right w:val="single" w:sz="8" w:space="0" w:color="auto"/>
            </w:tcBorders>
            <w:noWrap/>
            <w:vAlign w:val="bottom"/>
            <w:hideMark/>
          </w:tcPr>
          <w:p w14:paraId="377E01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480392.70</w:t>
            </w:r>
          </w:p>
        </w:tc>
        <w:tc>
          <w:tcPr>
            <w:tcW w:w="1418" w:type="dxa"/>
            <w:tcBorders>
              <w:top w:val="single" w:sz="8" w:space="0" w:color="auto"/>
              <w:left w:val="nil"/>
              <w:bottom w:val="single" w:sz="8" w:space="0" w:color="auto"/>
              <w:right w:val="single" w:sz="8" w:space="0" w:color="auto"/>
            </w:tcBorders>
            <w:noWrap/>
            <w:vAlign w:val="bottom"/>
            <w:hideMark/>
          </w:tcPr>
          <w:p w14:paraId="78042F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2241209.97</w:t>
            </w:r>
          </w:p>
        </w:tc>
        <w:tc>
          <w:tcPr>
            <w:tcW w:w="2126" w:type="dxa"/>
            <w:tcBorders>
              <w:top w:val="single" w:sz="8" w:space="0" w:color="auto"/>
              <w:left w:val="nil"/>
              <w:bottom w:val="single" w:sz="8" w:space="0" w:color="auto"/>
              <w:right w:val="single" w:sz="8" w:space="0" w:color="auto"/>
            </w:tcBorders>
            <w:noWrap/>
            <w:vAlign w:val="center"/>
            <w:hideMark/>
          </w:tcPr>
          <w:p w14:paraId="53A8B79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A98B40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F3EB6D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9C2648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5F9DB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10</w:t>
            </w:r>
          </w:p>
        </w:tc>
        <w:tc>
          <w:tcPr>
            <w:tcW w:w="1450" w:type="dxa"/>
            <w:tcBorders>
              <w:top w:val="single" w:sz="8" w:space="0" w:color="auto"/>
              <w:left w:val="nil"/>
              <w:bottom w:val="single" w:sz="8" w:space="0" w:color="auto"/>
              <w:right w:val="single" w:sz="8" w:space="0" w:color="auto"/>
            </w:tcBorders>
            <w:noWrap/>
            <w:vAlign w:val="bottom"/>
            <w:hideMark/>
          </w:tcPr>
          <w:p w14:paraId="6D5760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480381.47</w:t>
            </w:r>
          </w:p>
        </w:tc>
        <w:tc>
          <w:tcPr>
            <w:tcW w:w="1418" w:type="dxa"/>
            <w:tcBorders>
              <w:top w:val="single" w:sz="8" w:space="0" w:color="auto"/>
              <w:left w:val="nil"/>
              <w:bottom w:val="single" w:sz="8" w:space="0" w:color="auto"/>
              <w:right w:val="single" w:sz="8" w:space="0" w:color="auto"/>
            </w:tcBorders>
            <w:noWrap/>
            <w:vAlign w:val="bottom"/>
            <w:hideMark/>
          </w:tcPr>
          <w:p w14:paraId="4C14F92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2241211.47</w:t>
            </w:r>
          </w:p>
        </w:tc>
        <w:tc>
          <w:tcPr>
            <w:tcW w:w="2126" w:type="dxa"/>
            <w:tcBorders>
              <w:top w:val="single" w:sz="8" w:space="0" w:color="auto"/>
              <w:left w:val="nil"/>
              <w:bottom w:val="single" w:sz="8" w:space="0" w:color="auto"/>
              <w:right w:val="single" w:sz="8" w:space="0" w:color="auto"/>
            </w:tcBorders>
            <w:noWrap/>
            <w:vAlign w:val="center"/>
            <w:hideMark/>
          </w:tcPr>
          <w:p w14:paraId="5BA72F1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7C6BB6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E1153A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F159D3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197D1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w:t>
            </w:r>
          </w:p>
        </w:tc>
        <w:tc>
          <w:tcPr>
            <w:tcW w:w="1450" w:type="dxa"/>
            <w:tcBorders>
              <w:top w:val="single" w:sz="8" w:space="0" w:color="auto"/>
              <w:left w:val="nil"/>
              <w:bottom w:val="single" w:sz="8" w:space="0" w:color="auto"/>
              <w:right w:val="single" w:sz="8" w:space="0" w:color="auto"/>
            </w:tcBorders>
            <w:noWrap/>
            <w:vAlign w:val="bottom"/>
            <w:hideMark/>
          </w:tcPr>
          <w:p w14:paraId="0840C3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480375.76</w:t>
            </w:r>
          </w:p>
        </w:tc>
        <w:tc>
          <w:tcPr>
            <w:tcW w:w="1418" w:type="dxa"/>
            <w:tcBorders>
              <w:top w:val="single" w:sz="8" w:space="0" w:color="auto"/>
              <w:left w:val="nil"/>
              <w:bottom w:val="single" w:sz="8" w:space="0" w:color="auto"/>
              <w:right w:val="single" w:sz="8" w:space="0" w:color="auto"/>
            </w:tcBorders>
            <w:noWrap/>
            <w:vAlign w:val="bottom"/>
            <w:hideMark/>
          </w:tcPr>
          <w:p w14:paraId="37A288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2241204.50</w:t>
            </w:r>
          </w:p>
        </w:tc>
        <w:tc>
          <w:tcPr>
            <w:tcW w:w="2126" w:type="dxa"/>
            <w:tcBorders>
              <w:top w:val="single" w:sz="8" w:space="0" w:color="auto"/>
              <w:left w:val="nil"/>
              <w:bottom w:val="single" w:sz="8" w:space="0" w:color="auto"/>
              <w:right w:val="single" w:sz="8" w:space="0" w:color="auto"/>
            </w:tcBorders>
            <w:noWrap/>
            <w:vAlign w:val="center"/>
            <w:hideMark/>
          </w:tcPr>
          <w:p w14:paraId="714CF24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FF6EED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F35D41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B3B763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B3C34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w:t>
            </w:r>
          </w:p>
        </w:tc>
        <w:tc>
          <w:tcPr>
            <w:tcW w:w="1450" w:type="dxa"/>
            <w:tcBorders>
              <w:top w:val="single" w:sz="8" w:space="0" w:color="auto"/>
              <w:left w:val="nil"/>
              <w:bottom w:val="single" w:sz="8" w:space="0" w:color="auto"/>
              <w:right w:val="single" w:sz="8" w:space="0" w:color="auto"/>
            </w:tcBorders>
            <w:noWrap/>
            <w:vAlign w:val="bottom"/>
            <w:hideMark/>
          </w:tcPr>
          <w:p w14:paraId="0FC241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480358.96</w:t>
            </w:r>
          </w:p>
        </w:tc>
        <w:tc>
          <w:tcPr>
            <w:tcW w:w="1418" w:type="dxa"/>
            <w:tcBorders>
              <w:top w:val="single" w:sz="8" w:space="0" w:color="auto"/>
              <w:left w:val="nil"/>
              <w:bottom w:val="single" w:sz="8" w:space="0" w:color="auto"/>
              <w:right w:val="single" w:sz="8" w:space="0" w:color="auto"/>
            </w:tcBorders>
            <w:noWrap/>
            <w:vAlign w:val="bottom"/>
            <w:hideMark/>
          </w:tcPr>
          <w:p w14:paraId="2A5168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2241180.50</w:t>
            </w:r>
          </w:p>
        </w:tc>
        <w:tc>
          <w:tcPr>
            <w:tcW w:w="2126" w:type="dxa"/>
            <w:tcBorders>
              <w:top w:val="single" w:sz="8" w:space="0" w:color="auto"/>
              <w:left w:val="nil"/>
              <w:bottom w:val="single" w:sz="8" w:space="0" w:color="auto"/>
              <w:right w:val="single" w:sz="8" w:space="0" w:color="auto"/>
            </w:tcBorders>
            <w:noWrap/>
            <w:vAlign w:val="center"/>
            <w:hideMark/>
          </w:tcPr>
          <w:p w14:paraId="101610F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9968BC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F7E4C2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5AFB0F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332E8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w:t>
            </w:r>
          </w:p>
        </w:tc>
        <w:tc>
          <w:tcPr>
            <w:tcW w:w="1450" w:type="dxa"/>
            <w:tcBorders>
              <w:top w:val="single" w:sz="8" w:space="0" w:color="auto"/>
              <w:left w:val="nil"/>
              <w:bottom w:val="single" w:sz="8" w:space="0" w:color="auto"/>
              <w:right w:val="single" w:sz="8" w:space="0" w:color="auto"/>
            </w:tcBorders>
            <w:noWrap/>
            <w:vAlign w:val="bottom"/>
            <w:hideMark/>
          </w:tcPr>
          <w:p w14:paraId="531C01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480336.61</w:t>
            </w:r>
          </w:p>
        </w:tc>
        <w:tc>
          <w:tcPr>
            <w:tcW w:w="1418" w:type="dxa"/>
            <w:tcBorders>
              <w:top w:val="single" w:sz="8" w:space="0" w:color="auto"/>
              <w:left w:val="nil"/>
              <w:bottom w:val="single" w:sz="8" w:space="0" w:color="auto"/>
              <w:right w:val="single" w:sz="8" w:space="0" w:color="auto"/>
            </w:tcBorders>
            <w:noWrap/>
            <w:vAlign w:val="bottom"/>
            <w:hideMark/>
          </w:tcPr>
          <w:p w14:paraId="746C09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2241200.16</w:t>
            </w:r>
          </w:p>
        </w:tc>
        <w:tc>
          <w:tcPr>
            <w:tcW w:w="2126" w:type="dxa"/>
            <w:tcBorders>
              <w:top w:val="single" w:sz="8" w:space="0" w:color="auto"/>
              <w:left w:val="nil"/>
              <w:bottom w:val="single" w:sz="8" w:space="0" w:color="auto"/>
              <w:right w:val="single" w:sz="8" w:space="0" w:color="auto"/>
            </w:tcBorders>
            <w:noWrap/>
            <w:vAlign w:val="center"/>
            <w:hideMark/>
          </w:tcPr>
          <w:p w14:paraId="6FBBFCA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9D76AC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82745D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2BBBB2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0239A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w:t>
            </w:r>
          </w:p>
        </w:tc>
        <w:tc>
          <w:tcPr>
            <w:tcW w:w="1450" w:type="dxa"/>
            <w:tcBorders>
              <w:top w:val="single" w:sz="8" w:space="0" w:color="auto"/>
              <w:left w:val="nil"/>
              <w:bottom w:val="single" w:sz="8" w:space="0" w:color="auto"/>
              <w:right w:val="single" w:sz="8" w:space="0" w:color="auto"/>
            </w:tcBorders>
            <w:noWrap/>
            <w:vAlign w:val="bottom"/>
            <w:hideMark/>
          </w:tcPr>
          <w:p w14:paraId="40F13D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480244.32</w:t>
            </w:r>
          </w:p>
        </w:tc>
        <w:tc>
          <w:tcPr>
            <w:tcW w:w="1418" w:type="dxa"/>
            <w:tcBorders>
              <w:top w:val="single" w:sz="8" w:space="0" w:color="auto"/>
              <w:left w:val="nil"/>
              <w:bottom w:val="single" w:sz="8" w:space="0" w:color="auto"/>
              <w:right w:val="single" w:sz="8" w:space="0" w:color="auto"/>
            </w:tcBorders>
            <w:noWrap/>
            <w:vAlign w:val="bottom"/>
            <w:hideMark/>
          </w:tcPr>
          <w:p w14:paraId="01CE7E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2241258.56</w:t>
            </w:r>
          </w:p>
        </w:tc>
        <w:tc>
          <w:tcPr>
            <w:tcW w:w="2126" w:type="dxa"/>
            <w:tcBorders>
              <w:top w:val="single" w:sz="8" w:space="0" w:color="auto"/>
              <w:left w:val="nil"/>
              <w:bottom w:val="single" w:sz="8" w:space="0" w:color="auto"/>
              <w:right w:val="single" w:sz="8" w:space="0" w:color="auto"/>
            </w:tcBorders>
            <w:noWrap/>
            <w:vAlign w:val="center"/>
            <w:hideMark/>
          </w:tcPr>
          <w:p w14:paraId="69D210E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ADFF97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D73136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D5F27D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7074F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w:t>
            </w:r>
          </w:p>
        </w:tc>
        <w:tc>
          <w:tcPr>
            <w:tcW w:w="1450" w:type="dxa"/>
            <w:tcBorders>
              <w:top w:val="single" w:sz="8" w:space="0" w:color="auto"/>
              <w:left w:val="nil"/>
              <w:bottom w:val="single" w:sz="8" w:space="0" w:color="auto"/>
              <w:right w:val="single" w:sz="8" w:space="0" w:color="auto"/>
            </w:tcBorders>
            <w:noWrap/>
            <w:vAlign w:val="bottom"/>
            <w:hideMark/>
          </w:tcPr>
          <w:p w14:paraId="6E8CA7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480202.51</w:t>
            </w:r>
          </w:p>
        </w:tc>
        <w:tc>
          <w:tcPr>
            <w:tcW w:w="1418" w:type="dxa"/>
            <w:tcBorders>
              <w:top w:val="single" w:sz="8" w:space="0" w:color="auto"/>
              <w:left w:val="nil"/>
              <w:bottom w:val="single" w:sz="8" w:space="0" w:color="auto"/>
              <w:right w:val="single" w:sz="8" w:space="0" w:color="auto"/>
            </w:tcBorders>
            <w:noWrap/>
            <w:vAlign w:val="bottom"/>
            <w:hideMark/>
          </w:tcPr>
          <w:p w14:paraId="250627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2241239.25</w:t>
            </w:r>
          </w:p>
        </w:tc>
        <w:tc>
          <w:tcPr>
            <w:tcW w:w="2126" w:type="dxa"/>
            <w:tcBorders>
              <w:top w:val="single" w:sz="8" w:space="0" w:color="auto"/>
              <w:left w:val="nil"/>
              <w:bottom w:val="single" w:sz="8" w:space="0" w:color="auto"/>
              <w:right w:val="single" w:sz="8" w:space="0" w:color="auto"/>
            </w:tcBorders>
            <w:noWrap/>
            <w:vAlign w:val="center"/>
            <w:hideMark/>
          </w:tcPr>
          <w:p w14:paraId="7814AD1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C40E18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019159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2846D1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6891E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w:t>
            </w:r>
          </w:p>
        </w:tc>
        <w:tc>
          <w:tcPr>
            <w:tcW w:w="1450" w:type="dxa"/>
            <w:tcBorders>
              <w:top w:val="single" w:sz="8" w:space="0" w:color="auto"/>
              <w:left w:val="nil"/>
              <w:bottom w:val="single" w:sz="8" w:space="0" w:color="auto"/>
              <w:right w:val="single" w:sz="8" w:space="0" w:color="auto"/>
            </w:tcBorders>
            <w:noWrap/>
            <w:vAlign w:val="bottom"/>
            <w:hideMark/>
          </w:tcPr>
          <w:p w14:paraId="2568DC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480234.66</w:t>
            </w:r>
          </w:p>
        </w:tc>
        <w:tc>
          <w:tcPr>
            <w:tcW w:w="1418" w:type="dxa"/>
            <w:tcBorders>
              <w:top w:val="single" w:sz="8" w:space="0" w:color="auto"/>
              <w:left w:val="nil"/>
              <w:bottom w:val="single" w:sz="8" w:space="0" w:color="auto"/>
              <w:right w:val="single" w:sz="8" w:space="0" w:color="auto"/>
            </w:tcBorders>
            <w:noWrap/>
            <w:vAlign w:val="bottom"/>
            <w:hideMark/>
          </w:tcPr>
          <w:p w14:paraId="42CEEF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2241263.15</w:t>
            </w:r>
          </w:p>
        </w:tc>
        <w:tc>
          <w:tcPr>
            <w:tcW w:w="2126" w:type="dxa"/>
            <w:tcBorders>
              <w:top w:val="single" w:sz="8" w:space="0" w:color="auto"/>
              <w:left w:val="nil"/>
              <w:bottom w:val="single" w:sz="8" w:space="0" w:color="auto"/>
              <w:right w:val="single" w:sz="8" w:space="0" w:color="auto"/>
            </w:tcBorders>
            <w:noWrap/>
            <w:vAlign w:val="center"/>
            <w:hideMark/>
          </w:tcPr>
          <w:p w14:paraId="17C91F1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9B961B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7E54B3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600973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D5A67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w:t>
            </w:r>
          </w:p>
        </w:tc>
        <w:tc>
          <w:tcPr>
            <w:tcW w:w="1450" w:type="dxa"/>
            <w:tcBorders>
              <w:top w:val="single" w:sz="8" w:space="0" w:color="auto"/>
              <w:left w:val="nil"/>
              <w:bottom w:val="single" w:sz="8" w:space="0" w:color="auto"/>
              <w:right w:val="single" w:sz="8" w:space="0" w:color="auto"/>
            </w:tcBorders>
            <w:noWrap/>
            <w:vAlign w:val="bottom"/>
            <w:hideMark/>
          </w:tcPr>
          <w:p w14:paraId="3049DF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480247.96</w:t>
            </w:r>
          </w:p>
        </w:tc>
        <w:tc>
          <w:tcPr>
            <w:tcW w:w="1418" w:type="dxa"/>
            <w:tcBorders>
              <w:top w:val="single" w:sz="8" w:space="0" w:color="auto"/>
              <w:left w:val="nil"/>
              <w:bottom w:val="single" w:sz="8" w:space="0" w:color="auto"/>
              <w:right w:val="single" w:sz="8" w:space="0" w:color="auto"/>
            </w:tcBorders>
            <w:noWrap/>
            <w:vAlign w:val="bottom"/>
            <w:hideMark/>
          </w:tcPr>
          <w:p w14:paraId="1D11F8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2241277.09</w:t>
            </w:r>
          </w:p>
        </w:tc>
        <w:tc>
          <w:tcPr>
            <w:tcW w:w="2126" w:type="dxa"/>
            <w:tcBorders>
              <w:top w:val="single" w:sz="8" w:space="0" w:color="auto"/>
              <w:left w:val="nil"/>
              <w:bottom w:val="single" w:sz="8" w:space="0" w:color="auto"/>
              <w:right w:val="single" w:sz="8" w:space="0" w:color="auto"/>
            </w:tcBorders>
            <w:noWrap/>
            <w:vAlign w:val="center"/>
            <w:hideMark/>
          </w:tcPr>
          <w:p w14:paraId="557D86C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BA90F4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FBD235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1DDDCE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FB518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w:t>
            </w:r>
          </w:p>
        </w:tc>
        <w:tc>
          <w:tcPr>
            <w:tcW w:w="1450" w:type="dxa"/>
            <w:tcBorders>
              <w:top w:val="single" w:sz="8" w:space="0" w:color="auto"/>
              <w:left w:val="nil"/>
              <w:bottom w:val="single" w:sz="8" w:space="0" w:color="auto"/>
              <w:right w:val="single" w:sz="8" w:space="0" w:color="auto"/>
            </w:tcBorders>
            <w:noWrap/>
            <w:vAlign w:val="bottom"/>
            <w:hideMark/>
          </w:tcPr>
          <w:p w14:paraId="417BCC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480250.94</w:t>
            </w:r>
          </w:p>
        </w:tc>
        <w:tc>
          <w:tcPr>
            <w:tcW w:w="1418" w:type="dxa"/>
            <w:tcBorders>
              <w:top w:val="single" w:sz="8" w:space="0" w:color="auto"/>
              <w:left w:val="nil"/>
              <w:bottom w:val="single" w:sz="8" w:space="0" w:color="auto"/>
              <w:right w:val="single" w:sz="8" w:space="0" w:color="auto"/>
            </w:tcBorders>
            <w:noWrap/>
            <w:vAlign w:val="bottom"/>
            <w:hideMark/>
          </w:tcPr>
          <w:p w14:paraId="456852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2241285.60</w:t>
            </w:r>
          </w:p>
        </w:tc>
        <w:tc>
          <w:tcPr>
            <w:tcW w:w="2126" w:type="dxa"/>
            <w:tcBorders>
              <w:top w:val="single" w:sz="8" w:space="0" w:color="auto"/>
              <w:left w:val="nil"/>
              <w:bottom w:val="single" w:sz="8" w:space="0" w:color="auto"/>
              <w:right w:val="single" w:sz="8" w:space="0" w:color="auto"/>
            </w:tcBorders>
            <w:noWrap/>
            <w:vAlign w:val="center"/>
            <w:hideMark/>
          </w:tcPr>
          <w:p w14:paraId="4E286B0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F9F604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03CA6F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508D1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77019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w:t>
            </w:r>
          </w:p>
        </w:tc>
        <w:tc>
          <w:tcPr>
            <w:tcW w:w="1450" w:type="dxa"/>
            <w:tcBorders>
              <w:top w:val="single" w:sz="8" w:space="0" w:color="auto"/>
              <w:left w:val="nil"/>
              <w:bottom w:val="single" w:sz="8" w:space="0" w:color="auto"/>
              <w:right w:val="single" w:sz="8" w:space="0" w:color="auto"/>
            </w:tcBorders>
            <w:noWrap/>
            <w:vAlign w:val="bottom"/>
            <w:hideMark/>
          </w:tcPr>
          <w:p w14:paraId="328F3B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480260.39</w:t>
            </w:r>
          </w:p>
        </w:tc>
        <w:tc>
          <w:tcPr>
            <w:tcW w:w="1418" w:type="dxa"/>
            <w:tcBorders>
              <w:top w:val="single" w:sz="8" w:space="0" w:color="auto"/>
              <w:left w:val="nil"/>
              <w:bottom w:val="single" w:sz="8" w:space="0" w:color="auto"/>
              <w:right w:val="single" w:sz="8" w:space="0" w:color="auto"/>
            </w:tcBorders>
            <w:noWrap/>
            <w:vAlign w:val="bottom"/>
            <w:hideMark/>
          </w:tcPr>
          <w:p w14:paraId="3BE330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2241318.89</w:t>
            </w:r>
          </w:p>
        </w:tc>
        <w:tc>
          <w:tcPr>
            <w:tcW w:w="2126" w:type="dxa"/>
            <w:tcBorders>
              <w:top w:val="single" w:sz="8" w:space="0" w:color="auto"/>
              <w:left w:val="nil"/>
              <w:bottom w:val="single" w:sz="8" w:space="0" w:color="auto"/>
              <w:right w:val="single" w:sz="8" w:space="0" w:color="auto"/>
            </w:tcBorders>
            <w:noWrap/>
            <w:vAlign w:val="center"/>
            <w:hideMark/>
          </w:tcPr>
          <w:p w14:paraId="15CA457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BD7176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5A9C75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B84DDF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642D3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w:t>
            </w:r>
          </w:p>
        </w:tc>
        <w:tc>
          <w:tcPr>
            <w:tcW w:w="1450" w:type="dxa"/>
            <w:tcBorders>
              <w:top w:val="single" w:sz="8" w:space="0" w:color="auto"/>
              <w:left w:val="nil"/>
              <w:bottom w:val="single" w:sz="8" w:space="0" w:color="auto"/>
              <w:right w:val="single" w:sz="8" w:space="0" w:color="auto"/>
            </w:tcBorders>
            <w:noWrap/>
            <w:vAlign w:val="bottom"/>
            <w:hideMark/>
          </w:tcPr>
          <w:p w14:paraId="0CB99FD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480273.32</w:t>
            </w:r>
          </w:p>
        </w:tc>
        <w:tc>
          <w:tcPr>
            <w:tcW w:w="1418" w:type="dxa"/>
            <w:tcBorders>
              <w:top w:val="single" w:sz="8" w:space="0" w:color="auto"/>
              <w:left w:val="nil"/>
              <w:bottom w:val="single" w:sz="8" w:space="0" w:color="auto"/>
              <w:right w:val="single" w:sz="8" w:space="0" w:color="auto"/>
            </w:tcBorders>
            <w:noWrap/>
            <w:vAlign w:val="bottom"/>
            <w:hideMark/>
          </w:tcPr>
          <w:p w14:paraId="48368F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2241397.58</w:t>
            </w:r>
          </w:p>
        </w:tc>
        <w:tc>
          <w:tcPr>
            <w:tcW w:w="2126" w:type="dxa"/>
            <w:tcBorders>
              <w:top w:val="single" w:sz="8" w:space="0" w:color="auto"/>
              <w:left w:val="nil"/>
              <w:bottom w:val="single" w:sz="8" w:space="0" w:color="auto"/>
              <w:right w:val="single" w:sz="8" w:space="0" w:color="auto"/>
            </w:tcBorders>
            <w:noWrap/>
            <w:vAlign w:val="center"/>
            <w:hideMark/>
          </w:tcPr>
          <w:p w14:paraId="701E383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25F4B2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CD3FC5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082D55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3441B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w:t>
            </w:r>
          </w:p>
        </w:tc>
        <w:tc>
          <w:tcPr>
            <w:tcW w:w="1450" w:type="dxa"/>
            <w:tcBorders>
              <w:top w:val="single" w:sz="8" w:space="0" w:color="auto"/>
              <w:left w:val="nil"/>
              <w:bottom w:val="single" w:sz="8" w:space="0" w:color="auto"/>
              <w:right w:val="single" w:sz="8" w:space="0" w:color="auto"/>
            </w:tcBorders>
            <w:noWrap/>
            <w:vAlign w:val="bottom"/>
            <w:hideMark/>
          </w:tcPr>
          <w:p w14:paraId="36D954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480304.72</w:t>
            </w:r>
          </w:p>
        </w:tc>
        <w:tc>
          <w:tcPr>
            <w:tcW w:w="1418" w:type="dxa"/>
            <w:tcBorders>
              <w:top w:val="single" w:sz="8" w:space="0" w:color="auto"/>
              <w:left w:val="nil"/>
              <w:bottom w:val="single" w:sz="8" w:space="0" w:color="auto"/>
              <w:right w:val="single" w:sz="8" w:space="0" w:color="auto"/>
            </w:tcBorders>
            <w:noWrap/>
            <w:vAlign w:val="bottom"/>
            <w:hideMark/>
          </w:tcPr>
          <w:p w14:paraId="4A7C93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2241528.20</w:t>
            </w:r>
          </w:p>
        </w:tc>
        <w:tc>
          <w:tcPr>
            <w:tcW w:w="2126" w:type="dxa"/>
            <w:tcBorders>
              <w:top w:val="single" w:sz="8" w:space="0" w:color="auto"/>
              <w:left w:val="nil"/>
              <w:bottom w:val="single" w:sz="8" w:space="0" w:color="auto"/>
              <w:right w:val="single" w:sz="8" w:space="0" w:color="auto"/>
            </w:tcBorders>
            <w:noWrap/>
            <w:vAlign w:val="center"/>
            <w:hideMark/>
          </w:tcPr>
          <w:p w14:paraId="28430E0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F7E588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D17AE3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A43314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63F12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w:t>
            </w:r>
          </w:p>
        </w:tc>
        <w:tc>
          <w:tcPr>
            <w:tcW w:w="1450" w:type="dxa"/>
            <w:tcBorders>
              <w:top w:val="single" w:sz="8" w:space="0" w:color="auto"/>
              <w:left w:val="nil"/>
              <w:bottom w:val="single" w:sz="8" w:space="0" w:color="auto"/>
              <w:right w:val="single" w:sz="8" w:space="0" w:color="auto"/>
            </w:tcBorders>
            <w:noWrap/>
            <w:vAlign w:val="bottom"/>
            <w:hideMark/>
          </w:tcPr>
          <w:p w14:paraId="5CC590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480346.90</w:t>
            </w:r>
          </w:p>
        </w:tc>
        <w:tc>
          <w:tcPr>
            <w:tcW w:w="1418" w:type="dxa"/>
            <w:tcBorders>
              <w:top w:val="single" w:sz="8" w:space="0" w:color="auto"/>
              <w:left w:val="nil"/>
              <w:bottom w:val="single" w:sz="8" w:space="0" w:color="auto"/>
              <w:right w:val="single" w:sz="8" w:space="0" w:color="auto"/>
            </w:tcBorders>
            <w:noWrap/>
            <w:vAlign w:val="bottom"/>
            <w:hideMark/>
          </w:tcPr>
          <w:p w14:paraId="22480A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2241597.08</w:t>
            </w:r>
          </w:p>
        </w:tc>
        <w:tc>
          <w:tcPr>
            <w:tcW w:w="2126" w:type="dxa"/>
            <w:tcBorders>
              <w:top w:val="single" w:sz="8" w:space="0" w:color="auto"/>
              <w:left w:val="nil"/>
              <w:bottom w:val="single" w:sz="8" w:space="0" w:color="auto"/>
              <w:right w:val="single" w:sz="8" w:space="0" w:color="auto"/>
            </w:tcBorders>
            <w:noWrap/>
            <w:vAlign w:val="center"/>
            <w:hideMark/>
          </w:tcPr>
          <w:p w14:paraId="40CD8BC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878F6D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3A3496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F59A7C2" w14:textId="77777777" w:rsidTr="008241B8">
        <w:trPr>
          <w:trHeight w:val="315"/>
        </w:trPr>
        <w:tc>
          <w:tcPr>
            <w:tcW w:w="10207" w:type="dxa"/>
            <w:gridSpan w:val="6"/>
            <w:tcBorders>
              <w:top w:val="single" w:sz="8" w:space="0" w:color="auto"/>
              <w:left w:val="single" w:sz="8" w:space="0" w:color="auto"/>
              <w:bottom w:val="single" w:sz="8" w:space="0" w:color="auto"/>
              <w:right w:val="single" w:sz="8" w:space="0" w:color="auto"/>
            </w:tcBorders>
            <w:noWrap/>
            <w:vAlign w:val="bottom"/>
            <w:hideMark/>
          </w:tcPr>
          <w:p w14:paraId="2EC67A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Контур 3</w:t>
            </w:r>
          </w:p>
        </w:tc>
      </w:tr>
      <w:tr w:rsidR="008241B8" w:rsidRPr="008241B8" w14:paraId="7CD5B6D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D857A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w:t>
            </w:r>
          </w:p>
        </w:tc>
        <w:tc>
          <w:tcPr>
            <w:tcW w:w="1450" w:type="dxa"/>
            <w:tcBorders>
              <w:top w:val="single" w:sz="8" w:space="0" w:color="auto"/>
              <w:left w:val="nil"/>
              <w:bottom w:val="single" w:sz="8" w:space="0" w:color="auto"/>
              <w:right w:val="single" w:sz="8" w:space="0" w:color="auto"/>
            </w:tcBorders>
            <w:noWrap/>
            <w:vAlign w:val="bottom"/>
            <w:hideMark/>
          </w:tcPr>
          <w:p w14:paraId="04A9C2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481353.51</w:t>
            </w:r>
          </w:p>
        </w:tc>
        <w:tc>
          <w:tcPr>
            <w:tcW w:w="1418" w:type="dxa"/>
            <w:tcBorders>
              <w:top w:val="single" w:sz="8" w:space="0" w:color="auto"/>
              <w:left w:val="nil"/>
              <w:bottom w:val="single" w:sz="8" w:space="0" w:color="auto"/>
              <w:right w:val="single" w:sz="8" w:space="0" w:color="auto"/>
            </w:tcBorders>
            <w:noWrap/>
            <w:vAlign w:val="bottom"/>
            <w:hideMark/>
          </w:tcPr>
          <w:p w14:paraId="7F98D7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2243929.75</w:t>
            </w:r>
          </w:p>
        </w:tc>
        <w:tc>
          <w:tcPr>
            <w:tcW w:w="2126" w:type="dxa"/>
            <w:tcBorders>
              <w:top w:val="single" w:sz="8" w:space="0" w:color="auto"/>
              <w:left w:val="nil"/>
              <w:bottom w:val="single" w:sz="8" w:space="0" w:color="auto"/>
              <w:right w:val="single" w:sz="8" w:space="0" w:color="auto"/>
            </w:tcBorders>
            <w:noWrap/>
            <w:vAlign w:val="center"/>
            <w:hideMark/>
          </w:tcPr>
          <w:p w14:paraId="2581491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BDE551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B72593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052CE7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DD486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w:t>
            </w:r>
          </w:p>
        </w:tc>
        <w:tc>
          <w:tcPr>
            <w:tcW w:w="1450" w:type="dxa"/>
            <w:tcBorders>
              <w:top w:val="single" w:sz="8" w:space="0" w:color="auto"/>
              <w:left w:val="nil"/>
              <w:bottom w:val="single" w:sz="8" w:space="0" w:color="auto"/>
              <w:right w:val="single" w:sz="8" w:space="0" w:color="auto"/>
            </w:tcBorders>
            <w:noWrap/>
            <w:vAlign w:val="bottom"/>
            <w:hideMark/>
          </w:tcPr>
          <w:p w14:paraId="4D2CB3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481299.78</w:t>
            </w:r>
          </w:p>
        </w:tc>
        <w:tc>
          <w:tcPr>
            <w:tcW w:w="1418" w:type="dxa"/>
            <w:tcBorders>
              <w:top w:val="single" w:sz="8" w:space="0" w:color="auto"/>
              <w:left w:val="nil"/>
              <w:bottom w:val="single" w:sz="8" w:space="0" w:color="auto"/>
              <w:right w:val="single" w:sz="8" w:space="0" w:color="auto"/>
            </w:tcBorders>
            <w:noWrap/>
            <w:vAlign w:val="bottom"/>
            <w:hideMark/>
          </w:tcPr>
          <w:p w14:paraId="46FDB3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2243925.87</w:t>
            </w:r>
          </w:p>
        </w:tc>
        <w:tc>
          <w:tcPr>
            <w:tcW w:w="2126" w:type="dxa"/>
            <w:tcBorders>
              <w:top w:val="single" w:sz="8" w:space="0" w:color="auto"/>
              <w:left w:val="nil"/>
              <w:bottom w:val="single" w:sz="8" w:space="0" w:color="auto"/>
              <w:right w:val="single" w:sz="8" w:space="0" w:color="auto"/>
            </w:tcBorders>
            <w:noWrap/>
            <w:vAlign w:val="center"/>
            <w:hideMark/>
          </w:tcPr>
          <w:p w14:paraId="0DE6A87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4DAC36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786901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800AAE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3C7C5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w:t>
            </w:r>
          </w:p>
        </w:tc>
        <w:tc>
          <w:tcPr>
            <w:tcW w:w="1450" w:type="dxa"/>
            <w:tcBorders>
              <w:top w:val="single" w:sz="8" w:space="0" w:color="auto"/>
              <w:left w:val="nil"/>
              <w:bottom w:val="single" w:sz="8" w:space="0" w:color="auto"/>
              <w:right w:val="single" w:sz="8" w:space="0" w:color="auto"/>
            </w:tcBorders>
            <w:noWrap/>
            <w:vAlign w:val="bottom"/>
            <w:hideMark/>
          </w:tcPr>
          <w:p w14:paraId="61DFA6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481294.28</w:t>
            </w:r>
          </w:p>
        </w:tc>
        <w:tc>
          <w:tcPr>
            <w:tcW w:w="1418" w:type="dxa"/>
            <w:tcBorders>
              <w:top w:val="single" w:sz="8" w:space="0" w:color="auto"/>
              <w:left w:val="nil"/>
              <w:bottom w:val="single" w:sz="8" w:space="0" w:color="auto"/>
              <w:right w:val="single" w:sz="8" w:space="0" w:color="auto"/>
            </w:tcBorders>
            <w:noWrap/>
            <w:vAlign w:val="bottom"/>
            <w:hideMark/>
          </w:tcPr>
          <w:p w14:paraId="5C0D90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2243914.85</w:t>
            </w:r>
          </w:p>
        </w:tc>
        <w:tc>
          <w:tcPr>
            <w:tcW w:w="2126" w:type="dxa"/>
            <w:tcBorders>
              <w:top w:val="single" w:sz="8" w:space="0" w:color="auto"/>
              <w:left w:val="nil"/>
              <w:bottom w:val="single" w:sz="8" w:space="0" w:color="auto"/>
              <w:right w:val="single" w:sz="8" w:space="0" w:color="auto"/>
            </w:tcBorders>
            <w:noWrap/>
            <w:vAlign w:val="center"/>
            <w:hideMark/>
          </w:tcPr>
          <w:p w14:paraId="0F72721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490A58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C2A90C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3FA75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CA982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w:t>
            </w:r>
          </w:p>
        </w:tc>
        <w:tc>
          <w:tcPr>
            <w:tcW w:w="1450" w:type="dxa"/>
            <w:tcBorders>
              <w:top w:val="single" w:sz="8" w:space="0" w:color="auto"/>
              <w:left w:val="nil"/>
              <w:bottom w:val="single" w:sz="8" w:space="0" w:color="auto"/>
              <w:right w:val="single" w:sz="8" w:space="0" w:color="auto"/>
            </w:tcBorders>
            <w:noWrap/>
            <w:vAlign w:val="bottom"/>
            <w:hideMark/>
          </w:tcPr>
          <w:p w14:paraId="1DF53C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481294.60</w:t>
            </w:r>
          </w:p>
        </w:tc>
        <w:tc>
          <w:tcPr>
            <w:tcW w:w="1418" w:type="dxa"/>
            <w:tcBorders>
              <w:top w:val="single" w:sz="8" w:space="0" w:color="auto"/>
              <w:left w:val="nil"/>
              <w:bottom w:val="single" w:sz="8" w:space="0" w:color="auto"/>
              <w:right w:val="single" w:sz="8" w:space="0" w:color="auto"/>
            </w:tcBorders>
            <w:noWrap/>
            <w:vAlign w:val="bottom"/>
            <w:hideMark/>
          </w:tcPr>
          <w:p w14:paraId="6414DC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2243907.40</w:t>
            </w:r>
          </w:p>
        </w:tc>
        <w:tc>
          <w:tcPr>
            <w:tcW w:w="2126" w:type="dxa"/>
            <w:tcBorders>
              <w:top w:val="single" w:sz="8" w:space="0" w:color="auto"/>
              <w:left w:val="nil"/>
              <w:bottom w:val="single" w:sz="8" w:space="0" w:color="auto"/>
              <w:right w:val="single" w:sz="8" w:space="0" w:color="auto"/>
            </w:tcBorders>
            <w:noWrap/>
            <w:vAlign w:val="center"/>
            <w:hideMark/>
          </w:tcPr>
          <w:p w14:paraId="0F50B44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61FAA4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7D54EE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F2AF57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E0479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w:t>
            </w:r>
          </w:p>
        </w:tc>
        <w:tc>
          <w:tcPr>
            <w:tcW w:w="1450" w:type="dxa"/>
            <w:tcBorders>
              <w:top w:val="single" w:sz="8" w:space="0" w:color="auto"/>
              <w:left w:val="nil"/>
              <w:bottom w:val="single" w:sz="8" w:space="0" w:color="auto"/>
              <w:right w:val="single" w:sz="8" w:space="0" w:color="auto"/>
            </w:tcBorders>
            <w:noWrap/>
            <w:vAlign w:val="bottom"/>
            <w:hideMark/>
          </w:tcPr>
          <w:p w14:paraId="1CAD27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481301.72</w:t>
            </w:r>
          </w:p>
        </w:tc>
        <w:tc>
          <w:tcPr>
            <w:tcW w:w="1418" w:type="dxa"/>
            <w:tcBorders>
              <w:top w:val="single" w:sz="8" w:space="0" w:color="auto"/>
              <w:left w:val="nil"/>
              <w:bottom w:val="single" w:sz="8" w:space="0" w:color="auto"/>
              <w:right w:val="single" w:sz="8" w:space="0" w:color="auto"/>
            </w:tcBorders>
            <w:noWrap/>
            <w:vAlign w:val="bottom"/>
            <w:hideMark/>
          </w:tcPr>
          <w:p w14:paraId="39DBE3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2243905.14</w:t>
            </w:r>
          </w:p>
        </w:tc>
        <w:tc>
          <w:tcPr>
            <w:tcW w:w="2126" w:type="dxa"/>
            <w:tcBorders>
              <w:top w:val="single" w:sz="8" w:space="0" w:color="auto"/>
              <w:left w:val="nil"/>
              <w:bottom w:val="single" w:sz="8" w:space="0" w:color="auto"/>
              <w:right w:val="single" w:sz="8" w:space="0" w:color="auto"/>
            </w:tcBorders>
            <w:noWrap/>
            <w:vAlign w:val="center"/>
            <w:hideMark/>
          </w:tcPr>
          <w:p w14:paraId="43BBEF4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BD80E3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AA5A15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2D1AE9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E16FF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w:t>
            </w:r>
          </w:p>
        </w:tc>
        <w:tc>
          <w:tcPr>
            <w:tcW w:w="1450" w:type="dxa"/>
            <w:tcBorders>
              <w:top w:val="single" w:sz="8" w:space="0" w:color="auto"/>
              <w:left w:val="nil"/>
              <w:bottom w:val="single" w:sz="8" w:space="0" w:color="auto"/>
              <w:right w:val="single" w:sz="8" w:space="0" w:color="auto"/>
            </w:tcBorders>
            <w:noWrap/>
            <w:vAlign w:val="bottom"/>
            <w:hideMark/>
          </w:tcPr>
          <w:p w14:paraId="135EC4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481301.40</w:t>
            </w:r>
          </w:p>
        </w:tc>
        <w:tc>
          <w:tcPr>
            <w:tcW w:w="1418" w:type="dxa"/>
            <w:tcBorders>
              <w:top w:val="single" w:sz="8" w:space="0" w:color="auto"/>
              <w:left w:val="nil"/>
              <w:bottom w:val="single" w:sz="8" w:space="0" w:color="auto"/>
              <w:right w:val="single" w:sz="8" w:space="0" w:color="auto"/>
            </w:tcBorders>
            <w:noWrap/>
            <w:vAlign w:val="bottom"/>
            <w:hideMark/>
          </w:tcPr>
          <w:p w14:paraId="35A5CC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2243886.36</w:t>
            </w:r>
          </w:p>
        </w:tc>
        <w:tc>
          <w:tcPr>
            <w:tcW w:w="2126" w:type="dxa"/>
            <w:tcBorders>
              <w:top w:val="single" w:sz="8" w:space="0" w:color="auto"/>
              <w:left w:val="nil"/>
              <w:bottom w:val="single" w:sz="8" w:space="0" w:color="auto"/>
              <w:right w:val="single" w:sz="8" w:space="0" w:color="auto"/>
            </w:tcBorders>
            <w:noWrap/>
            <w:vAlign w:val="center"/>
            <w:hideMark/>
          </w:tcPr>
          <w:p w14:paraId="349A8ED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866C02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8E636D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C17096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122C4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w:t>
            </w:r>
          </w:p>
        </w:tc>
        <w:tc>
          <w:tcPr>
            <w:tcW w:w="1450" w:type="dxa"/>
            <w:tcBorders>
              <w:top w:val="single" w:sz="8" w:space="0" w:color="auto"/>
              <w:left w:val="nil"/>
              <w:bottom w:val="single" w:sz="8" w:space="0" w:color="auto"/>
              <w:right w:val="single" w:sz="8" w:space="0" w:color="auto"/>
            </w:tcBorders>
            <w:noWrap/>
            <w:vAlign w:val="bottom"/>
            <w:hideMark/>
          </w:tcPr>
          <w:p w14:paraId="6DE585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481294.28</w:t>
            </w:r>
          </w:p>
        </w:tc>
        <w:tc>
          <w:tcPr>
            <w:tcW w:w="1418" w:type="dxa"/>
            <w:tcBorders>
              <w:top w:val="single" w:sz="8" w:space="0" w:color="auto"/>
              <w:left w:val="nil"/>
              <w:bottom w:val="single" w:sz="8" w:space="0" w:color="auto"/>
              <w:right w:val="single" w:sz="8" w:space="0" w:color="auto"/>
            </w:tcBorders>
            <w:noWrap/>
            <w:vAlign w:val="bottom"/>
            <w:hideMark/>
          </w:tcPr>
          <w:p w14:paraId="193DA9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2243875.67</w:t>
            </w:r>
          </w:p>
        </w:tc>
        <w:tc>
          <w:tcPr>
            <w:tcW w:w="2126" w:type="dxa"/>
            <w:tcBorders>
              <w:top w:val="single" w:sz="8" w:space="0" w:color="auto"/>
              <w:left w:val="nil"/>
              <w:bottom w:val="single" w:sz="8" w:space="0" w:color="auto"/>
              <w:right w:val="single" w:sz="8" w:space="0" w:color="auto"/>
            </w:tcBorders>
            <w:noWrap/>
            <w:vAlign w:val="center"/>
            <w:hideMark/>
          </w:tcPr>
          <w:p w14:paraId="6DA8F91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667CCD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72AB2B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07E7B5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AD140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w:t>
            </w:r>
          </w:p>
        </w:tc>
        <w:tc>
          <w:tcPr>
            <w:tcW w:w="1450" w:type="dxa"/>
            <w:tcBorders>
              <w:top w:val="single" w:sz="8" w:space="0" w:color="auto"/>
              <w:left w:val="nil"/>
              <w:bottom w:val="single" w:sz="8" w:space="0" w:color="auto"/>
              <w:right w:val="single" w:sz="8" w:space="0" w:color="auto"/>
            </w:tcBorders>
            <w:noWrap/>
            <w:vAlign w:val="bottom"/>
            <w:hideMark/>
          </w:tcPr>
          <w:p w14:paraId="089658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481293.95</w:t>
            </w:r>
          </w:p>
        </w:tc>
        <w:tc>
          <w:tcPr>
            <w:tcW w:w="1418" w:type="dxa"/>
            <w:tcBorders>
              <w:top w:val="single" w:sz="8" w:space="0" w:color="auto"/>
              <w:left w:val="nil"/>
              <w:bottom w:val="single" w:sz="8" w:space="0" w:color="auto"/>
              <w:right w:val="single" w:sz="8" w:space="0" w:color="auto"/>
            </w:tcBorders>
            <w:noWrap/>
            <w:vAlign w:val="bottom"/>
            <w:hideMark/>
          </w:tcPr>
          <w:p w14:paraId="0AD2F1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2243858.17</w:t>
            </w:r>
          </w:p>
        </w:tc>
        <w:tc>
          <w:tcPr>
            <w:tcW w:w="2126" w:type="dxa"/>
            <w:tcBorders>
              <w:top w:val="single" w:sz="8" w:space="0" w:color="auto"/>
              <w:left w:val="nil"/>
              <w:bottom w:val="single" w:sz="8" w:space="0" w:color="auto"/>
              <w:right w:val="single" w:sz="8" w:space="0" w:color="auto"/>
            </w:tcBorders>
            <w:noWrap/>
            <w:vAlign w:val="center"/>
            <w:hideMark/>
          </w:tcPr>
          <w:p w14:paraId="5979544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A2369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01493F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15DC06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F4FCE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w:t>
            </w:r>
          </w:p>
        </w:tc>
        <w:tc>
          <w:tcPr>
            <w:tcW w:w="1450" w:type="dxa"/>
            <w:tcBorders>
              <w:top w:val="single" w:sz="8" w:space="0" w:color="auto"/>
              <w:left w:val="nil"/>
              <w:bottom w:val="single" w:sz="8" w:space="0" w:color="auto"/>
              <w:right w:val="single" w:sz="8" w:space="0" w:color="auto"/>
            </w:tcBorders>
            <w:noWrap/>
            <w:vAlign w:val="bottom"/>
            <w:hideMark/>
          </w:tcPr>
          <w:p w14:paraId="43A8EF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481297.84</w:t>
            </w:r>
          </w:p>
        </w:tc>
        <w:tc>
          <w:tcPr>
            <w:tcW w:w="1418" w:type="dxa"/>
            <w:tcBorders>
              <w:top w:val="single" w:sz="8" w:space="0" w:color="auto"/>
              <w:left w:val="nil"/>
              <w:bottom w:val="single" w:sz="8" w:space="0" w:color="auto"/>
              <w:right w:val="single" w:sz="8" w:space="0" w:color="auto"/>
            </w:tcBorders>
            <w:noWrap/>
            <w:vAlign w:val="bottom"/>
            <w:hideMark/>
          </w:tcPr>
          <w:p w14:paraId="430B2B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2243840.69</w:t>
            </w:r>
          </w:p>
        </w:tc>
        <w:tc>
          <w:tcPr>
            <w:tcW w:w="2126" w:type="dxa"/>
            <w:tcBorders>
              <w:top w:val="single" w:sz="8" w:space="0" w:color="auto"/>
              <w:left w:val="nil"/>
              <w:bottom w:val="single" w:sz="8" w:space="0" w:color="auto"/>
              <w:right w:val="single" w:sz="8" w:space="0" w:color="auto"/>
            </w:tcBorders>
            <w:noWrap/>
            <w:vAlign w:val="center"/>
            <w:hideMark/>
          </w:tcPr>
          <w:p w14:paraId="1E91AE7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5DFC01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3D8DB3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B8F8E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4AB85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w:t>
            </w:r>
          </w:p>
        </w:tc>
        <w:tc>
          <w:tcPr>
            <w:tcW w:w="1450" w:type="dxa"/>
            <w:tcBorders>
              <w:top w:val="single" w:sz="8" w:space="0" w:color="auto"/>
              <w:left w:val="nil"/>
              <w:bottom w:val="single" w:sz="8" w:space="0" w:color="auto"/>
              <w:right w:val="single" w:sz="8" w:space="0" w:color="auto"/>
            </w:tcBorders>
            <w:noWrap/>
            <w:vAlign w:val="bottom"/>
            <w:hideMark/>
          </w:tcPr>
          <w:p w14:paraId="7332A3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481316.29</w:t>
            </w:r>
          </w:p>
        </w:tc>
        <w:tc>
          <w:tcPr>
            <w:tcW w:w="1418" w:type="dxa"/>
            <w:tcBorders>
              <w:top w:val="single" w:sz="8" w:space="0" w:color="auto"/>
              <w:left w:val="nil"/>
              <w:bottom w:val="single" w:sz="8" w:space="0" w:color="auto"/>
              <w:right w:val="single" w:sz="8" w:space="0" w:color="auto"/>
            </w:tcBorders>
            <w:noWrap/>
            <w:vAlign w:val="bottom"/>
            <w:hideMark/>
          </w:tcPr>
          <w:p w14:paraId="78C92E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2243806.70</w:t>
            </w:r>
          </w:p>
        </w:tc>
        <w:tc>
          <w:tcPr>
            <w:tcW w:w="2126" w:type="dxa"/>
            <w:tcBorders>
              <w:top w:val="single" w:sz="8" w:space="0" w:color="auto"/>
              <w:left w:val="nil"/>
              <w:bottom w:val="single" w:sz="8" w:space="0" w:color="auto"/>
              <w:right w:val="single" w:sz="8" w:space="0" w:color="auto"/>
            </w:tcBorders>
            <w:noWrap/>
            <w:vAlign w:val="center"/>
            <w:hideMark/>
          </w:tcPr>
          <w:p w14:paraId="5903CA4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174A7D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357C1F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A7452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B3253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w:t>
            </w:r>
          </w:p>
        </w:tc>
        <w:tc>
          <w:tcPr>
            <w:tcW w:w="1450" w:type="dxa"/>
            <w:tcBorders>
              <w:top w:val="single" w:sz="8" w:space="0" w:color="auto"/>
              <w:left w:val="nil"/>
              <w:bottom w:val="single" w:sz="8" w:space="0" w:color="auto"/>
              <w:right w:val="single" w:sz="8" w:space="0" w:color="auto"/>
            </w:tcBorders>
            <w:noWrap/>
            <w:vAlign w:val="bottom"/>
            <w:hideMark/>
          </w:tcPr>
          <w:p w14:paraId="14AD85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481294.59</w:t>
            </w:r>
          </w:p>
        </w:tc>
        <w:tc>
          <w:tcPr>
            <w:tcW w:w="1418" w:type="dxa"/>
            <w:tcBorders>
              <w:top w:val="single" w:sz="8" w:space="0" w:color="auto"/>
              <w:left w:val="nil"/>
              <w:bottom w:val="single" w:sz="8" w:space="0" w:color="auto"/>
              <w:right w:val="single" w:sz="8" w:space="0" w:color="auto"/>
            </w:tcBorders>
            <w:noWrap/>
            <w:vAlign w:val="bottom"/>
            <w:hideMark/>
          </w:tcPr>
          <w:p w14:paraId="5FF569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2243795.35</w:t>
            </w:r>
          </w:p>
        </w:tc>
        <w:tc>
          <w:tcPr>
            <w:tcW w:w="2126" w:type="dxa"/>
            <w:tcBorders>
              <w:top w:val="single" w:sz="8" w:space="0" w:color="auto"/>
              <w:left w:val="nil"/>
              <w:bottom w:val="single" w:sz="8" w:space="0" w:color="auto"/>
              <w:right w:val="single" w:sz="8" w:space="0" w:color="auto"/>
            </w:tcBorders>
            <w:noWrap/>
            <w:vAlign w:val="center"/>
            <w:hideMark/>
          </w:tcPr>
          <w:p w14:paraId="64CBAB3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473CC6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9761F9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4156E3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3153D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w:t>
            </w:r>
          </w:p>
        </w:tc>
        <w:tc>
          <w:tcPr>
            <w:tcW w:w="1450" w:type="dxa"/>
            <w:tcBorders>
              <w:top w:val="single" w:sz="8" w:space="0" w:color="auto"/>
              <w:left w:val="nil"/>
              <w:bottom w:val="single" w:sz="8" w:space="0" w:color="auto"/>
              <w:right w:val="single" w:sz="8" w:space="0" w:color="auto"/>
            </w:tcBorders>
            <w:noWrap/>
            <w:vAlign w:val="bottom"/>
            <w:hideMark/>
          </w:tcPr>
          <w:p w14:paraId="00E5C1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481252.50</w:t>
            </w:r>
          </w:p>
        </w:tc>
        <w:tc>
          <w:tcPr>
            <w:tcW w:w="1418" w:type="dxa"/>
            <w:tcBorders>
              <w:top w:val="single" w:sz="8" w:space="0" w:color="auto"/>
              <w:left w:val="nil"/>
              <w:bottom w:val="single" w:sz="8" w:space="0" w:color="auto"/>
              <w:right w:val="single" w:sz="8" w:space="0" w:color="auto"/>
            </w:tcBorders>
            <w:noWrap/>
            <w:vAlign w:val="bottom"/>
            <w:hideMark/>
          </w:tcPr>
          <w:p w14:paraId="094E6E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2243785.27</w:t>
            </w:r>
          </w:p>
        </w:tc>
        <w:tc>
          <w:tcPr>
            <w:tcW w:w="2126" w:type="dxa"/>
            <w:tcBorders>
              <w:top w:val="single" w:sz="8" w:space="0" w:color="auto"/>
              <w:left w:val="nil"/>
              <w:bottom w:val="single" w:sz="8" w:space="0" w:color="auto"/>
              <w:right w:val="single" w:sz="8" w:space="0" w:color="auto"/>
            </w:tcBorders>
            <w:noWrap/>
            <w:vAlign w:val="center"/>
            <w:hideMark/>
          </w:tcPr>
          <w:p w14:paraId="20F8D62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53CDD2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AFC820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6C2800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5314AF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w:t>
            </w:r>
          </w:p>
        </w:tc>
        <w:tc>
          <w:tcPr>
            <w:tcW w:w="1450" w:type="dxa"/>
            <w:tcBorders>
              <w:top w:val="single" w:sz="8" w:space="0" w:color="auto"/>
              <w:left w:val="nil"/>
              <w:bottom w:val="single" w:sz="8" w:space="0" w:color="auto"/>
              <w:right w:val="single" w:sz="8" w:space="0" w:color="auto"/>
            </w:tcBorders>
            <w:noWrap/>
            <w:vAlign w:val="bottom"/>
            <w:hideMark/>
          </w:tcPr>
          <w:p w14:paraId="1F15E3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481222.39</w:t>
            </w:r>
          </w:p>
        </w:tc>
        <w:tc>
          <w:tcPr>
            <w:tcW w:w="1418" w:type="dxa"/>
            <w:tcBorders>
              <w:top w:val="single" w:sz="8" w:space="0" w:color="auto"/>
              <w:left w:val="nil"/>
              <w:bottom w:val="single" w:sz="8" w:space="0" w:color="auto"/>
              <w:right w:val="single" w:sz="8" w:space="0" w:color="auto"/>
            </w:tcBorders>
            <w:noWrap/>
            <w:vAlign w:val="bottom"/>
            <w:hideMark/>
          </w:tcPr>
          <w:p w14:paraId="25BCC8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2243783.29</w:t>
            </w:r>
          </w:p>
        </w:tc>
        <w:tc>
          <w:tcPr>
            <w:tcW w:w="2126" w:type="dxa"/>
            <w:tcBorders>
              <w:top w:val="single" w:sz="8" w:space="0" w:color="auto"/>
              <w:left w:val="nil"/>
              <w:bottom w:val="single" w:sz="8" w:space="0" w:color="auto"/>
              <w:right w:val="single" w:sz="8" w:space="0" w:color="auto"/>
            </w:tcBorders>
            <w:noWrap/>
            <w:vAlign w:val="center"/>
            <w:hideMark/>
          </w:tcPr>
          <w:p w14:paraId="5654D96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025521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2CA524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A6237D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EB63C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w:t>
            </w:r>
          </w:p>
        </w:tc>
        <w:tc>
          <w:tcPr>
            <w:tcW w:w="1450" w:type="dxa"/>
            <w:tcBorders>
              <w:top w:val="single" w:sz="8" w:space="0" w:color="auto"/>
              <w:left w:val="nil"/>
              <w:bottom w:val="single" w:sz="8" w:space="0" w:color="auto"/>
              <w:right w:val="single" w:sz="8" w:space="0" w:color="auto"/>
            </w:tcBorders>
            <w:noWrap/>
            <w:vAlign w:val="bottom"/>
            <w:hideMark/>
          </w:tcPr>
          <w:p w14:paraId="002A8F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481199.40</w:t>
            </w:r>
          </w:p>
        </w:tc>
        <w:tc>
          <w:tcPr>
            <w:tcW w:w="1418" w:type="dxa"/>
            <w:tcBorders>
              <w:top w:val="single" w:sz="8" w:space="0" w:color="auto"/>
              <w:left w:val="nil"/>
              <w:bottom w:val="single" w:sz="8" w:space="0" w:color="auto"/>
              <w:right w:val="single" w:sz="8" w:space="0" w:color="auto"/>
            </w:tcBorders>
            <w:noWrap/>
            <w:vAlign w:val="bottom"/>
            <w:hideMark/>
          </w:tcPr>
          <w:p w14:paraId="7BCA0D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2243782.94</w:t>
            </w:r>
          </w:p>
        </w:tc>
        <w:tc>
          <w:tcPr>
            <w:tcW w:w="2126" w:type="dxa"/>
            <w:tcBorders>
              <w:top w:val="single" w:sz="8" w:space="0" w:color="auto"/>
              <w:left w:val="nil"/>
              <w:bottom w:val="single" w:sz="8" w:space="0" w:color="auto"/>
              <w:right w:val="single" w:sz="8" w:space="0" w:color="auto"/>
            </w:tcBorders>
            <w:noWrap/>
            <w:vAlign w:val="center"/>
            <w:hideMark/>
          </w:tcPr>
          <w:p w14:paraId="1183C56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7383BD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35D390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E8C17B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504C2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w:t>
            </w:r>
          </w:p>
        </w:tc>
        <w:tc>
          <w:tcPr>
            <w:tcW w:w="1450" w:type="dxa"/>
            <w:tcBorders>
              <w:top w:val="single" w:sz="8" w:space="0" w:color="auto"/>
              <w:left w:val="nil"/>
              <w:bottom w:val="single" w:sz="8" w:space="0" w:color="auto"/>
              <w:right w:val="single" w:sz="8" w:space="0" w:color="auto"/>
            </w:tcBorders>
            <w:noWrap/>
            <w:vAlign w:val="bottom"/>
            <w:hideMark/>
          </w:tcPr>
          <w:p w14:paraId="429C92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481170.58</w:t>
            </w:r>
          </w:p>
        </w:tc>
        <w:tc>
          <w:tcPr>
            <w:tcW w:w="1418" w:type="dxa"/>
            <w:tcBorders>
              <w:top w:val="single" w:sz="8" w:space="0" w:color="auto"/>
              <w:left w:val="nil"/>
              <w:bottom w:val="single" w:sz="8" w:space="0" w:color="auto"/>
              <w:right w:val="single" w:sz="8" w:space="0" w:color="auto"/>
            </w:tcBorders>
            <w:noWrap/>
            <w:vAlign w:val="bottom"/>
            <w:hideMark/>
          </w:tcPr>
          <w:p w14:paraId="0BB3BB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2243786.15</w:t>
            </w:r>
          </w:p>
        </w:tc>
        <w:tc>
          <w:tcPr>
            <w:tcW w:w="2126" w:type="dxa"/>
            <w:tcBorders>
              <w:top w:val="single" w:sz="8" w:space="0" w:color="auto"/>
              <w:left w:val="nil"/>
              <w:bottom w:val="single" w:sz="8" w:space="0" w:color="auto"/>
              <w:right w:val="single" w:sz="8" w:space="0" w:color="auto"/>
            </w:tcBorders>
            <w:noWrap/>
            <w:vAlign w:val="center"/>
            <w:hideMark/>
          </w:tcPr>
          <w:p w14:paraId="093205F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F1B1BC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E05C61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A844E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F75F7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w:t>
            </w:r>
          </w:p>
        </w:tc>
        <w:tc>
          <w:tcPr>
            <w:tcW w:w="1450" w:type="dxa"/>
            <w:tcBorders>
              <w:top w:val="single" w:sz="8" w:space="0" w:color="auto"/>
              <w:left w:val="nil"/>
              <w:bottom w:val="single" w:sz="8" w:space="0" w:color="auto"/>
              <w:right w:val="single" w:sz="8" w:space="0" w:color="auto"/>
            </w:tcBorders>
            <w:noWrap/>
            <w:vAlign w:val="bottom"/>
            <w:hideMark/>
          </w:tcPr>
          <w:p w14:paraId="7B9A7E0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481162.80</w:t>
            </w:r>
          </w:p>
        </w:tc>
        <w:tc>
          <w:tcPr>
            <w:tcW w:w="1418" w:type="dxa"/>
            <w:tcBorders>
              <w:top w:val="single" w:sz="8" w:space="0" w:color="auto"/>
              <w:left w:val="nil"/>
              <w:bottom w:val="single" w:sz="8" w:space="0" w:color="auto"/>
              <w:right w:val="single" w:sz="8" w:space="0" w:color="auto"/>
            </w:tcBorders>
            <w:noWrap/>
            <w:vAlign w:val="bottom"/>
            <w:hideMark/>
          </w:tcPr>
          <w:p w14:paraId="70E1CC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2243783.88</w:t>
            </w:r>
          </w:p>
        </w:tc>
        <w:tc>
          <w:tcPr>
            <w:tcW w:w="2126" w:type="dxa"/>
            <w:tcBorders>
              <w:top w:val="single" w:sz="8" w:space="0" w:color="auto"/>
              <w:left w:val="nil"/>
              <w:bottom w:val="single" w:sz="8" w:space="0" w:color="auto"/>
              <w:right w:val="single" w:sz="8" w:space="0" w:color="auto"/>
            </w:tcBorders>
            <w:noWrap/>
            <w:vAlign w:val="center"/>
            <w:hideMark/>
          </w:tcPr>
          <w:p w14:paraId="216D460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82328F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7E78A0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BF416C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A6747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w:t>
            </w:r>
          </w:p>
        </w:tc>
        <w:tc>
          <w:tcPr>
            <w:tcW w:w="1450" w:type="dxa"/>
            <w:tcBorders>
              <w:top w:val="single" w:sz="8" w:space="0" w:color="auto"/>
              <w:left w:val="nil"/>
              <w:bottom w:val="single" w:sz="8" w:space="0" w:color="auto"/>
              <w:right w:val="single" w:sz="8" w:space="0" w:color="auto"/>
            </w:tcBorders>
            <w:noWrap/>
            <w:vAlign w:val="bottom"/>
            <w:hideMark/>
          </w:tcPr>
          <w:p w14:paraId="271E8D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481145.32</w:t>
            </w:r>
          </w:p>
        </w:tc>
        <w:tc>
          <w:tcPr>
            <w:tcW w:w="1418" w:type="dxa"/>
            <w:tcBorders>
              <w:top w:val="single" w:sz="8" w:space="0" w:color="auto"/>
              <w:left w:val="nil"/>
              <w:bottom w:val="single" w:sz="8" w:space="0" w:color="auto"/>
              <w:right w:val="single" w:sz="8" w:space="0" w:color="auto"/>
            </w:tcBorders>
            <w:noWrap/>
            <w:vAlign w:val="bottom"/>
            <w:hideMark/>
          </w:tcPr>
          <w:p w14:paraId="5A34B7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2243742.08</w:t>
            </w:r>
          </w:p>
        </w:tc>
        <w:tc>
          <w:tcPr>
            <w:tcW w:w="2126" w:type="dxa"/>
            <w:tcBorders>
              <w:top w:val="single" w:sz="8" w:space="0" w:color="auto"/>
              <w:left w:val="nil"/>
              <w:bottom w:val="single" w:sz="8" w:space="0" w:color="auto"/>
              <w:right w:val="single" w:sz="8" w:space="0" w:color="auto"/>
            </w:tcBorders>
            <w:noWrap/>
            <w:vAlign w:val="center"/>
            <w:hideMark/>
          </w:tcPr>
          <w:p w14:paraId="337F7B8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CB37BE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CA5492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EE4438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E1B11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w:t>
            </w:r>
          </w:p>
        </w:tc>
        <w:tc>
          <w:tcPr>
            <w:tcW w:w="1450" w:type="dxa"/>
            <w:tcBorders>
              <w:top w:val="single" w:sz="8" w:space="0" w:color="auto"/>
              <w:left w:val="nil"/>
              <w:bottom w:val="single" w:sz="8" w:space="0" w:color="auto"/>
              <w:right w:val="single" w:sz="8" w:space="0" w:color="auto"/>
            </w:tcBorders>
            <w:noWrap/>
            <w:vAlign w:val="bottom"/>
            <w:hideMark/>
          </w:tcPr>
          <w:p w14:paraId="4F685A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481132.69</w:t>
            </w:r>
          </w:p>
        </w:tc>
        <w:tc>
          <w:tcPr>
            <w:tcW w:w="1418" w:type="dxa"/>
            <w:tcBorders>
              <w:top w:val="single" w:sz="8" w:space="0" w:color="auto"/>
              <w:left w:val="nil"/>
              <w:bottom w:val="single" w:sz="8" w:space="0" w:color="auto"/>
              <w:right w:val="single" w:sz="8" w:space="0" w:color="auto"/>
            </w:tcBorders>
            <w:noWrap/>
            <w:vAlign w:val="bottom"/>
            <w:hideMark/>
          </w:tcPr>
          <w:p w14:paraId="716327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2243725.88</w:t>
            </w:r>
          </w:p>
        </w:tc>
        <w:tc>
          <w:tcPr>
            <w:tcW w:w="2126" w:type="dxa"/>
            <w:tcBorders>
              <w:top w:val="single" w:sz="8" w:space="0" w:color="auto"/>
              <w:left w:val="nil"/>
              <w:bottom w:val="single" w:sz="8" w:space="0" w:color="auto"/>
              <w:right w:val="single" w:sz="8" w:space="0" w:color="auto"/>
            </w:tcBorders>
            <w:noWrap/>
            <w:vAlign w:val="center"/>
            <w:hideMark/>
          </w:tcPr>
          <w:p w14:paraId="03ED44A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6FF82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29024E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5C9587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5FF5FD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w:t>
            </w:r>
          </w:p>
        </w:tc>
        <w:tc>
          <w:tcPr>
            <w:tcW w:w="1450" w:type="dxa"/>
            <w:tcBorders>
              <w:top w:val="single" w:sz="8" w:space="0" w:color="auto"/>
              <w:left w:val="nil"/>
              <w:bottom w:val="single" w:sz="8" w:space="0" w:color="auto"/>
              <w:right w:val="single" w:sz="8" w:space="0" w:color="auto"/>
            </w:tcBorders>
            <w:noWrap/>
            <w:vAlign w:val="bottom"/>
            <w:hideMark/>
          </w:tcPr>
          <w:p w14:paraId="110BC3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481128.47</w:t>
            </w:r>
          </w:p>
        </w:tc>
        <w:tc>
          <w:tcPr>
            <w:tcW w:w="1418" w:type="dxa"/>
            <w:tcBorders>
              <w:top w:val="single" w:sz="8" w:space="0" w:color="auto"/>
              <w:left w:val="nil"/>
              <w:bottom w:val="single" w:sz="8" w:space="0" w:color="auto"/>
              <w:right w:val="single" w:sz="8" w:space="0" w:color="auto"/>
            </w:tcBorders>
            <w:noWrap/>
            <w:vAlign w:val="bottom"/>
            <w:hideMark/>
          </w:tcPr>
          <w:p w14:paraId="0B5B82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2243722.96</w:t>
            </w:r>
          </w:p>
        </w:tc>
        <w:tc>
          <w:tcPr>
            <w:tcW w:w="2126" w:type="dxa"/>
            <w:tcBorders>
              <w:top w:val="single" w:sz="8" w:space="0" w:color="auto"/>
              <w:left w:val="nil"/>
              <w:bottom w:val="single" w:sz="8" w:space="0" w:color="auto"/>
              <w:right w:val="single" w:sz="8" w:space="0" w:color="auto"/>
            </w:tcBorders>
            <w:noWrap/>
            <w:vAlign w:val="center"/>
            <w:hideMark/>
          </w:tcPr>
          <w:p w14:paraId="50BA765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C5BDDC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B58B94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DD72C0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853045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w:t>
            </w:r>
          </w:p>
        </w:tc>
        <w:tc>
          <w:tcPr>
            <w:tcW w:w="1450" w:type="dxa"/>
            <w:tcBorders>
              <w:top w:val="single" w:sz="8" w:space="0" w:color="auto"/>
              <w:left w:val="nil"/>
              <w:bottom w:val="single" w:sz="8" w:space="0" w:color="auto"/>
              <w:right w:val="single" w:sz="8" w:space="0" w:color="auto"/>
            </w:tcBorders>
            <w:noWrap/>
            <w:vAlign w:val="bottom"/>
            <w:hideMark/>
          </w:tcPr>
          <w:p w14:paraId="23D9C8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481117.14</w:t>
            </w:r>
          </w:p>
        </w:tc>
        <w:tc>
          <w:tcPr>
            <w:tcW w:w="1418" w:type="dxa"/>
            <w:tcBorders>
              <w:top w:val="single" w:sz="8" w:space="0" w:color="auto"/>
              <w:left w:val="nil"/>
              <w:bottom w:val="single" w:sz="8" w:space="0" w:color="auto"/>
              <w:right w:val="single" w:sz="8" w:space="0" w:color="auto"/>
            </w:tcBorders>
            <w:noWrap/>
            <w:vAlign w:val="bottom"/>
            <w:hideMark/>
          </w:tcPr>
          <w:p w14:paraId="74DE99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2243726.19</w:t>
            </w:r>
          </w:p>
        </w:tc>
        <w:tc>
          <w:tcPr>
            <w:tcW w:w="2126" w:type="dxa"/>
            <w:tcBorders>
              <w:top w:val="single" w:sz="8" w:space="0" w:color="auto"/>
              <w:left w:val="nil"/>
              <w:bottom w:val="single" w:sz="8" w:space="0" w:color="auto"/>
              <w:right w:val="single" w:sz="8" w:space="0" w:color="auto"/>
            </w:tcBorders>
            <w:noWrap/>
            <w:vAlign w:val="center"/>
            <w:hideMark/>
          </w:tcPr>
          <w:p w14:paraId="1AB8D64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0180D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4B9900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4A4764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2C1711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w:t>
            </w:r>
          </w:p>
        </w:tc>
        <w:tc>
          <w:tcPr>
            <w:tcW w:w="1450" w:type="dxa"/>
            <w:tcBorders>
              <w:top w:val="single" w:sz="8" w:space="0" w:color="auto"/>
              <w:left w:val="nil"/>
              <w:bottom w:val="single" w:sz="8" w:space="0" w:color="auto"/>
              <w:right w:val="single" w:sz="8" w:space="0" w:color="auto"/>
            </w:tcBorders>
            <w:noWrap/>
            <w:vAlign w:val="bottom"/>
            <w:hideMark/>
          </w:tcPr>
          <w:p w14:paraId="421D84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481096.33</w:t>
            </w:r>
          </w:p>
        </w:tc>
        <w:tc>
          <w:tcPr>
            <w:tcW w:w="1418" w:type="dxa"/>
            <w:tcBorders>
              <w:top w:val="single" w:sz="8" w:space="0" w:color="auto"/>
              <w:left w:val="nil"/>
              <w:bottom w:val="single" w:sz="8" w:space="0" w:color="auto"/>
              <w:right w:val="single" w:sz="8" w:space="0" w:color="auto"/>
            </w:tcBorders>
            <w:noWrap/>
            <w:vAlign w:val="bottom"/>
            <w:hideMark/>
          </w:tcPr>
          <w:p w14:paraId="01809F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2243721.27</w:t>
            </w:r>
          </w:p>
        </w:tc>
        <w:tc>
          <w:tcPr>
            <w:tcW w:w="2126" w:type="dxa"/>
            <w:tcBorders>
              <w:top w:val="single" w:sz="8" w:space="0" w:color="auto"/>
              <w:left w:val="nil"/>
              <w:bottom w:val="single" w:sz="8" w:space="0" w:color="auto"/>
              <w:right w:val="single" w:sz="8" w:space="0" w:color="auto"/>
            </w:tcBorders>
            <w:noWrap/>
            <w:vAlign w:val="center"/>
            <w:hideMark/>
          </w:tcPr>
          <w:p w14:paraId="3E7509C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B0534A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1C16DF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5CEC0E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45A11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w:t>
            </w:r>
          </w:p>
        </w:tc>
        <w:tc>
          <w:tcPr>
            <w:tcW w:w="1450" w:type="dxa"/>
            <w:tcBorders>
              <w:top w:val="single" w:sz="8" w:space="0" w:color="auto"/>
              <w:left w:val="nil"/>
              <w:bottom w:val="single" w:sz="8" w:space="0" w:color="auto"/>
              <w:right w:val="single" w:sz="8" w:space="0" w:color="auto"/>
            </w:tcBorders>
            <w:noWrap/>
            <w:vAlign w:val="bottom"/>
            <w:hideMark/>
          </w:tcPr>
          <w:p w14:paraId="6E53DF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481092.32</w:t>
            </w:r>
          </w:p>
        </w:tc>
        <w:tc>
          <w:tcPr>
            <w:tcW w:w="1418" w:type="dxa"/>
            <w:tcBorders>
              <w:top w:val="single" w:sz="8" w:space="0" w:color="auto"/>
              <w:left w:val="nil"/>
              <w:bottom w:val="single" w:sz="8" w:space="0" w:color="auto"/>
              <w:right w:val="single" w:sz="8" w:space="0" w:color="auto"/>
            </w:tcBorders>
            <w:noWrap/>
            <w:vAlign w:val="bottom"/>
            <w:hideMark/>
          </w:tcPr>
          <w:p w14:paraId="229FB3C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2243707.99</w:t>
            </w:r>
          </w:p>
        </w:tc>
        <w:tc>
          <w:tcPr>
            <w:tcW w:w="2126" w:type="dxa"/>
            <w:tcBorders>
              <w:top w:val="single" w:sz="8" w:space="0" w:color="auto"/>
              <w:left w:val="nil"/>
              <w:bottom w:val="single" w:sz="8" w:space="0" w:color="auto"/>
              <w:right w:val="single" w:sz="8" w:space="0" w:color="auto"/>
            </w:tcBorders>
            <w:noWrap/>
            <w:vAlign w:val="center"/>
            <w:hideMark/>
          </w:tcPr>
          <w:p w14:paraId="63C1E2B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02464F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F43598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3A2D6A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7CA1E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w:t>
            </w:r>
          </w:p>
        </w:tc>
        <w:tc>
          <w:tcPr>
            <w:tcW w:w="1450" w:type="dxa"/>
            <w:tcBorders>
              <w:top w:val="single" w:sz="8" w:space="0" w:color="auto"/>
              <w:left w:val="nil"/>
              <w:bottom w:val="single" w:sz="8" w:space="0" w:color="auto"/>
              <w:right w:val="single" w:sz="8" w:space="0" w:color="auto"/>
            </w:tcBorders>
            <w:noWrap/>
            <w:vAlign w:val="bottom"/>
            <w:hideMark/>
          </w:tcPr>
          <w:p w14:paraId="1005C4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481047.51</w:t>
            </w:r>
          </w:p>
        </w:tc>
        <w:tc>
          <w:tcPr>
            <w:tcW w:w="1418" w:type="dxa"/>
            <w:tcBorders>
              <w:top w:val="single" w:sz="8" w:space="0" w:color="auto"/>
              <w:left w:val="nil"/>
              <w:bottom w:val="single" w:sz="8" w:space="0" w:color="auto"/>
              <w:right w:val="single" w:sz="8" w:space="0" w:color="auto"/>
            </w:tcBorders>
            <w:noWrap/>
            <w:vAlign w:val="bottom"/>
            <w:hideMark/>
          </w:tcPr>
          <w:p w14:paraId="484B98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2243722.54</w:t>
            </w:r>
          </w:p>
        </w:tc>
        <w:tc>
          <w:tcPr>
            <w:tcW w:w="2126" w:type="dxa"/>
            <w:tcBorders>
              <w:top w:val="single" w:sz="8" w:space="0" w:color="auto"/>
              <w:left w:val="nil"/>
              <w:bottom w:val="single" w:sz="8" w:space="0" w:color="auto"/>
              <w:right w:val="single" w:sz="8" w:space="0" w:color="auto"/>
            </w:tcBorders>
            <w:noWrap/>
            <w:vAlign w:val="center"/>
            <w:hideMark/>
          </w:tcPr>
          <w:p w14:paraId="1723699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497619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E8872A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BBDDD1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91236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w:t>
            </w:r>
          </w:p>
        </w:tc>
        <w:tc>
          <w:tcPr>
            <w:tcW w:w="1450" w:type="dxa"/>
            <w:tcBorders>
              <w:top w:val="single" w:sz="8" w:space="0" w:color="auto"/>
              <w:left w:val="nil"/>
              <w:bottom w:val="single" w:sz="8" w:space="0" w:color="auto"/>
              <w:right w:val="single" w:sz="8" w:space="0" w:color="auto"/>
            </w:tcBorders>
            <w:noWrap/>
            <w:vAlign w:val="bottom"/>
            <w:hideMark/>
          </w:tcPr>
          <w:p w14:paraId="3AD16B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481056.36</w:t>
            </w:r>
          </w:p>
        </w:tc>
        <w:tc>
          <w:tcPr>
            <w:tcW w:w="1418" w:type="dxa"/>
            <w:tcBorders>
              <w:top w:val="single" w:sz="8" w:space="0" w:color="auto"/>
              <w:left w:val="nil"/>
              <w:bottom w:val="single" w:sz="8" w:space="0" w:color="auto"/>
              <w:right w:val="single" w:sz="8" w:space="0" w:color="auto"/>
            </w:tcBorders>
            <w:noWrap/>
            <w:vAlign w:val="bottom"/>
            <w:hideMark/>
          </w:tcPr>
          <w:p w14:paraId="0F2350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2243748.22</w:t>
            </w:r>
          </w:p>
        </w:tc>
        <w:tc>
          <w:tcPr>
            <w:tcW w:w="2126" w:type="dxa"/>
            <w:tcBorders>
              <w:top w:val="single" w:sz="8" w:space="0" w:color="auto"/>
              <w:left w:val="nil"/>
              <w:bottom w:val="single" w:sz="8" w:space="0" w:color="auto"/>
              <w:right w:val="single" w:sz="8" w:space="0" w:color="auto"/>
            </w:tcBorders>
            <w:noWrap/>
            <w:vAlign w:val="center"/>
            <w:hideMark/>
          </w:tcPr>
          <w:p w14:paraId="58D6209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9AC315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DEEC30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048CF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DD839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25</w:t>
            </w:r>
          </w:p>
        </w:tc>
        <w:tc>
          <w:tcPr>
            <w:tcW w:w="1450" w:type="dxa"/>
            <w:tcBorders>
              <w:top w:val="single" w:sz="8" w:space="0" w:color="auto"/>
              <w:left w:val="nil"/>
              <w:bottom w:val="single" w:sz="8" w:space="0" w:color="auto"/>
              <w:right w:val="single" w:sz="8" w:space="0" w:color="auto"/>
            </w:tcBorders>
            <w:noWrap/>
            <w:vAlign w:val="bottom"/>
            <w:hideMark/>
          </w:tcPr>
          <w:p w14:paraId="0B28F4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481058.17</w:t>
            </w:r>
          </w:p>
        </w:tc>
        <w:tc>
          <w:tcPr>
            <w:tcW w:w="1418" w:type="dxa"/>
            <w:tcBorders>
              <w:top w:val="single" w:sz="8" w:space="0" w:color="auto"/>
              <w:left w:val="nil"/>
              <w:bottom w:val="single" w:sz="8" w:space="0" w:color="auto"/>
              <w:right w:val="single" w:sz="8" w:space="0" w:color="auto"/>
            </w:tcBorders>
            <w:noWrap/>
            <w:vAlign w:val="bottom"/>
            <w:hideMark/>
          </w:tcPr>
          <w:p w14:paraId="3D4A89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2243753.38</w:t>
            </w:r>
          </w:p>
        </w:tc>
        <w:tc>
          <w:tcPr>
            <w:tcW w:w="2126" w:type="dxa"/>
            <w:tcBorders>
              <w:top w:val="single" w:sz="8" w:space="0" w:color="auto"/>
              <w:left w:val="nil"/>
              <w:bottom w:val="single" w:sz="8" w:space="0" w:color="auto"/>
              <w:right w:val="single" w:sz="8" w:space="0" w:color="auto"/>
            </w:tcBorders>
            <w:noWrap/>
            <w:vAlign w:val="center"/>
            <w:hideMark/>
          </w:tcPr>
          <w:p w14:paraId="6F7BE2A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EB2D97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E4D781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E4896D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2A13A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26</w:t>
            </w:r>
          </w:p>
        </w:tc>
        <w:tc>
          <w:tcPr>
            <w:tcW w:w="1450" w:type="dxa"/>
            <w:tcBorders>
              <w:top w:val="single" w:sz="8" w:space="0" w:color="auto"/>
              <w:left w:val="nil"/>
              <w:bottom w:val="single" w:sz="8" w:space="0" w:color="auto"/>
              <w:right w:val="single" w:sz="8" w:space="0" w:color="auto"/>
            </w:tcBorders>
            <w:noWrap/>
            <w:vAlign w:val="bottom"/>
            <w:hideMark/>
          </w:tcPr>
          <w:p w14:paraId="5E4929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481059.04</w:t>
            </w:r>
          </w:p>
        </w:tc>
        <w:tc>
          <w:tcPr>
            <w:tcW w:w="1418" w:type="dxa"/>
            <w:tcBorders>
              <w:top w:val="single" w:sz="8" w:space="0" w:color="auto"/>
              <w:left w:val="nil"/>
              <w:bottom w:val="single" w:sz="8" w:space="0" w:color="auto"/>
              <w:right w:val="single" w:sz="8" w:space="0" w:color="auto"/>
            </w:tcBorders>
            <w:noWrap/>
            <w:vAlign w:val="bottom"/>
            <w:hideMark/>
          </w:tcPr>
          <w:p w14:paraId="37CBD4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2243755.94</w:t>
            </w:r>
          </w:p>
        </w:tc>
        <w:tc>
          <w:tcPr>
            <w:tcW w:w="2126" w:type="dxa"/>
            <w:tcBorders>
              <w:top w:val="single" w:sz="8" w:space="0" w:color="auto"/>
              <w:left w:val="nil"/>
              <w:bottom w:val="single" w:sz="8" w:space="0" w:color="auto"/>
              <w:right w:val="single" w:sz="8" w:space="0" w:color="auto"/>
            </w:tcBorders>
            <w:noWrap/>
            <w:vAlign w:val="center"/>
            <w:hideMark/>
          </w:tcPr>
          <w:p w14:paraId="219C4BC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414589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B97EC1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E2256C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1CF1B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27</w:t>
            </w:r>
          </w:p>
        </w:tc>
        <w:tc>
          <w:tcPr>
            <w:tcW w:w="1450" w:type="dxa"/>
            <w:tcBorders>
              <w:top w:val="single" w:sz="8" w:space="0" w:color="auto"/>
              <w:left w:val="nil"/>
              <w:bottom w:val="single" w:sz="8" w:space="0" w:color="auto"/>
              <w:right w:val="single" w:sz="8" w:space="0" w:color="auto"/>
            </w:tcBorders>
            <w:noWrap/>
            <w:vAlign w:val="bottom"/>
            <w:hideMark/>
          </w:tcPr>
          <w:p w14:paraId="715F11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481070.78</w:t>
            </w:r>
          </w:p>
        </w:tc>
        <w:tc>
          <w:tcPr>
            <w:tcW w:w="1418" w:type="dxa"/>
            <w:tcBorders>
              <w:top w:val="single" w:sz="8" w:space="0" w:color="auto"/>
              <w:left w:val="nil"/>
              <w:bottom w:val="single" w:sz="8" w:space="0" w:color="auto"/>
              <w:right w:val="single" w:sz="8" w:space="0" w:color="auto"/>
            </w:tcBorders>
            <w:noWrap/>
            <w:vAlign w:val="bottom"/>
            <w:hideMark/>
          </w:tcPr>
          <w:p w14:paraId="673171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2243790.97</w:t>
            </w:r>
          </w:p>
        </w:tc>
        <w:tc>
          <w:tcPr>
            <w:tcW w:w="2126" w:type="dxa"/>
            <w:tcBorders>
              <w:top w:val="single" w:sz="8" w:space="0" w:color="auto"/>
              <w:left w:val="nil"/>
              <w:bottom w:val="single" w:sz="8" w:space="0" w:color="auto"/>
              <w:right w:val="single" w:sz="8" w:space="0" w:color="auto"/>
            </w:tcBorders>
            <w:noWrap/>
            <w:vAlign w:val="center"/>
            <w:hideMark/>
          </w:tcPr>
          <w:p w14:paraId="6EE7404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89AB5B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23A357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3C1827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668A2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28</w:t>
            </w:r>
          </w:p>
        </w:tc>
        <w:tc>
          <w:tcPr>
            <w:tcW w:w="1450" w:type="dxa"/>
            <w:tcBorders>
              <w:top w:val="single" w:sz="8" w:space="0" w:color="auto"/>
              <w:left w:val="nil"/>
              <w:bottom w:val="single" w:sz="8" w:space="0" w:color="auto"/>
              <w:right w:val="single" w:sz="8" w:space="0" w:color="auto"/>
            </w:tcBorders>
            <w:noWrap/>
            <w:vAlign w:val="bottom"/>
            <w:hideMark/>
          </w:tcPr>
          <w:p w14:paraId="273E6D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481069.82</w:t>
            </w:r>
          </w:p>
        </w:tc>
        <w:tc>
          <w:tcPr>
            <w:tcW w:w="1418" w:type="dxa"/>
            <w:tcBorders>
              <w:top w:val="single" w:sz="8" w:space="0" w:color="auto"/>
              <w:left w:val="nil"/>
              <w:bottom w:val="single" w:sz="8" w:space="0" w:color="auto"/>
              <w:right w:val="single" w:sz="8" w:space="0" w:color="auto"/>
            </w:tcBorders>
            <w:noWrap/>
            <w:vAlign w:val="bottom"/>
            <w:hideMark/>
          </w:tcPr>
          <w:p w14:paraId="20EC81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2243791.33</w:t>
            </w:r>
          </w:p>
        </w:tc>
        <w:tc>
          <w:tcPr>
            <w:tcW w:w="2126" w:type="dxa"/>
            <w:tcBorders>
              <w:top w:val="single" w:sz="8" w:space="0" w:color="auto"/>
              <w:left w:val="nil"/>
              <w:bottom w:val="single" w:sz="8" w:space="0" w:color="auto"/>
              <w:right w:val="single" w:sz="8" w:space="0" w:color="auto"/>
            </w:tcBorders>
            <w:noWrap/>
            <w:vAlign w:val="center"/>
            <w:hideMark/>
          </w:tcPr>
          <w:p w14:paraId="2C41F24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8F8BE6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9AD2DC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BBAE47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1B69C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29</w:t>
            </w:r>
          </w:p>
        </w:tc>
        <w:tc>
          <w:tcPr>
            <w:tcW w:w="1450" w:type="dxa"/>
            <w:tcBorders>
              <w:top w:val="single" w:sz="8" w:space="0" w:color="auto"/>
              <w:left w:val="nil"/>
              <w:bottom w:val="single" w:sz="8" w:space="0" w:color="auto"/>
              <w:right w:val="single" w:sz="8" w:space="0" w:color="auto"/>
            </w:tcBorders>
            <w:noWrap/>
            <w:vAlign w:val="bottom"/>
            <w:hideMark/>
          </w:tcPr>
          <w:p w14:paraId="45A42D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481048.21</w:t>
            </w:r>
          </w:p>
        </w:tc>
        <w:tc>
          <w:tcPr>
            <w:tcW w:w="1418" w:type="dxa"/>
            <w:tcBorders>
              <w:top w:val="single" w:sz="8" w:space="0" w:color="auto"/>
              <w:left w:val="nil"/>
              <w:bottom w:val="single" w:sz="8" w:space="0" w:color="auto"/>
              <w:right w:val="single" w:sz="8" w:space="0" w:color="auto"/>
            </w:tcBorders>
            <w:noWrap/>
            <w:vAlign w:val="bottom"/>
            <w:hideMark/>
          </w:tcPr>
          <w:p w14:paraId="4663ED8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2243799.81</w:t>
            </w:r>
          </w:p>
        </w:tc>
        <w:tc>
          <w:tcPr>
            <w:tcW w:w="2126" w:type="dxa"/>
            <w:tcBorders>
              <w:top w:val="single" w:sz="8" w:space="0" w:color="auto"/>
              <w:left w:val="nil"/>
              <w:bottom w:val="single" w:sz="8" w:space="0" w:color="auto"/>
              <w:right w:val="single" w:sz="8" w:space="0" w:color="auto"/>
            </w:tcBorders>
            <w:noWrap/>
            <w:vAlign w:val="center"/>
            <w:hideMark/>
          </w:tcPr>
          <w:p w14:paraId="029C4A2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D4B80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BA45E1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8DA153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BDB54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30</w:t>
            </w:r>
          </w:p>
        </w:tc>
        <w:tc>
          <w:tcPr>
            <w:tcW w:w="1450" w:type="dxa"/>
            <w:tcBorders>
              <w:top w:val="single" w:sz="8" w:space="0" w:color="auto"/>
              <w:left w:val="nil"/>
              <w:bottom w:val="single" w:sz="8" w:space="0" w:color="auto"/>
              <w:right w:val="single" w:sz="8" w:space="0" w:color="auto"/>
            </w:tcBorders>
            <w:noWrap/>
            <w:vAlign w:val="bottom"/>
            <w:hideMark/>
          </w:tcPr>
          <w:p w14:paraId="6849EB6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481044.74</w:t>
            </w:r>
          </w:p>
        </w:tc>
        <w:tc>
          <w:tcPr>
            <w:tcW w:w="1418" w:type="dxa"/>
            <w:tcBorders>
              <w:top w:val="single" w:sz="8" w:space="0" w:color="auto"/>
              <w:left w:val="nil"/>
              <w:bottom w:val="single" w:sz="8" w:space="0" w:color="auto"/>
              <w:right w:val="single" w:sz="8" w:space="0" w:color="auto"/>
            </w:tcBorders>
            <w:noWrap/>
            <w:vAlign w:val="bottom"/>
            <w:hideMark/>
          </w:tcPr>
          <w:p w14:paraId="76D84B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2243795.37</w:t>
            </w:r>
          </w:p>
        </w:tc>
        <w:tc>
          <w:tcPr>
            <w:tcW w:w="2126" w:type="dxa"/>
            <w:tcBorders>
              <w:top w:val="single" w:sz="8" w:space="0" w:color="auto"/>
              <w:left w:val="nil"/>
              <w:bottom w:val="single" w:sz="8" w:space="0" w:color="auto"/>
              <w:right w:val="single" w:sz="8" w:space="0" w:color="auto"/>
            </w:tcBorders>
            <w:noWrap/>
            <w:vAlign w:val="center"/>
            <w:hideMark/>
          </w:tcPr>
          <w:p w14:paraId="62E09D3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DFCF59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C677AA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CA1716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16DAF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31</w:t>
            </w:r>
          </w:p>
        </w:tc>
        <w:tc>
          <w:tcPr>
            <w:tcW w:w="1450" w:type="dxa"/>
            <w:tcBorders>
              <w:top w:val="single" w:sz="8" w:space="0" w:color="auto"/>
              <w:left w:val="nil"/>
              <w:bottom w:val="single" w:sz="8" w:space="0" w:color="auto"/>
              <w:right w:val="single" w:sz="8" w:space="0" w:color="auto"/>
            </w:tcBorders>
            <w:noWrap/>
            <w:vAlign w:val="bottom"/>
            <w:hideMark/>
          </w:tcPr>
          <w:p w14:paraId="07F4D8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481043.08</w:t>
            </w:r>
          </w:p>
        </w:tc>
        <w:tc>
          <w:tcPr>
            <w:tcW w:w="1418" w:type="dxa"/>
            <w:tcBorders>
              <w:top w:val="single" w:sz="8" w:space="0" w:color="auto"/>
              <w:left w:val="nil"/>
              <w:bottom w:val="single" w:sz="8" w:space="0" w:color="auto"/>
              <w:right w:val="single" w:sz="8" w:space="0" w:color="auto"/>
            </w:tcBorders>
            <w:noWrap/>
            <w:vAlign w:val="bottom"/>
            <w:hideMark/>
          </w:tcPr>
          <w:p w14:paraId="5712CDB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2243793.65</w:t>
            </w:r>
          </w:p>
        </w:tc>
        <w:tc>
          <w:tcPr>
            <w:tcW w:w="2126" w:type="dxa"/>
            <w:tcBorders>
              <w:top w:val="single" w:sz="8" w:space="0" w:color="auto"/>
              <w:left w:val="nil"/>
              <w:bottom w:val="single" w:sz="8" w:space="0" w:color="auto"/>
              <w:right w:val="single" w:sz="8" w:space="0" w:color="auto"/>
            </w:tcBorders>
            <w:noWrap/>
            <w:vAlign w:val="center"/>
            <w:hideMark/>
          </w:tcPr>
          <w:p w14:paraId="076A936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A60A4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2E3EA5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62CDBD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88780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32</w:t>
            </w:r>
          </w:p>
        </w:tc>
        <w:tc>
          <w:tcPr>
            <w:tcW w:w="1450" w:type="dxa"/>
            <w:tcBorders>
              <w:top w:val="single" w:sz="8" w:space="0" w:color="auto"/>
              <w:left w:val="nil"/>
              <w:bottom w:val="single" w:sz="8" w:space="0" w:color="auto"/>
              <w:right w:val="single" w:sz="8" w:space="0" w:color="auto"/>
            </w:tcBorders>
            <w:noWrap/>
            <w:vAlign w:val="bottom"/>
            <w:hideMark/>
          </w:tcPr>
          <w:p w14:paraId="415624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481041.08</w:t>
            </w:r>
          </w:p>
        </w:tc>
        <w:tc>
          <w:tcPr>
            <w:tcW w:w="1418" w:type="dxa"/>
            <w:tcBorders>
              <w:top w:val="single" w:sz="8" w:space="0" w:color="auto"/>
              <w:left w:val="nil"/>
              <w:bottom w:val="single" w:sz="8" w:space="0" w:color="auto"/>
              <w:right w:val="single" w:sz="8" w:space="0" w:color="auto"/>
            </w:tcBorders>
            <w:noWrap/>
            <w:vAlign w:val="bottom"/>
            <w:hideMark/>
          </w:tcPr>
          <w:p w14:paraId="20CC7C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2243792.29</w:t>
            </w:r>
          </w:p>
        </w:tc>
        <w:tc>
          <w:tcPr>
            <w:tcW w:w="2126" w:type="dxa"/>
            <w:tcBorders>
              <w:top w:val="single" w:sz="8" w:space="0" w:color="auto"/>
              <w:left w:val="nil"/>
              <w:bottom w:val="single" w:sz="8" w:space="0" w:color="auto"/>
              <w:right w:val="single" w:sz="8" w:space="0" w:color="auto"/>
            </w:tcBorders>
            <w:noWrap/>
            <w:vAlign w:val="center"/>
            <w:hideMark/>
          </w:tcPr>
          <w:p w14:paraId="5FDA583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676417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1BA612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3EE04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1FBCC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33</w:t>
            </w:r>
          </w:p>
        </w:tc>
        <w:tc>
          <w:tcPr>
            <w:tcW w:w="1450" w:type="dxa"/>
            <w:tcBorders>
              <w:top w:val="single" w:sz="8" w:space="0" w:color="auto"/>
              <w:left w:val="nil"/>
              <w:bottom w:val="single" w:sz="8" w:space="0" w:color="auto"/>
              <w:right w:val="single" w:sz="8" w:space="0" w:color="auto"/>
            </w:tcBorders>
            <w:noWrap/>
            <w:vAlign w:val="bottom"/>
            <w:hideMark/>
          </w:tcPr>
          <w:p w14:paraId="63D8D0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481040.16</w:t>
            </w:r>
          </w:p>
        </w:tc>
        <w:tc>
          <w:tcPr>
            <w:tcW w:w="1418" w:type="dxa"/>
            <w:tcBorders>
              <w:top w:val="single" w:sz="8" w:space="0" w:color="auto"/>
              <w:left w:val="nil"/>
              <w:bottom w:val="single" w:sz="8" w:space="0" w:color="auto"/>
              <w:right w:val="single" w:sz="8" w:space="0" w:color="auto"/>
            </w:tcBorders>
            <w:noWrap/>
            <w:vAlign w:val="bottom"/>
            <w:hideMark/>
          </w:tcPr>
          <w:p w14:paraId="0FD40E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2243790.81</w:t>
            </w:r>
          </w:p>
        </w:tc>
        <w:tc>
          <w:tcPr>
            <w:tcW w:w="2126" w:type="dxa"/>
            <w:tcBorders>
              <w:top w:val="single" w:sz="8" w:space="0" w:color="auto"/>
              <w:left w:val="nil"/>
              <w:bottom w:val="single" w:sz="8" w:space="0" w:color="auto"/>
              <w:right w:val="single" w:sz="8" w:space="0" w:color="auto"/>
            </w:tcBorders>
            <w:noWrap/>
            <w:vAlign w:val="center"/>
            <w:hideMark/>
          </w:tcPr>
          <w:p w14:paraId="552FEA4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A3A6B4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E33187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890F4D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C2FDDF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34</w:t>
            </w:r>
          </w:p>
        </w:tc>
        <w:tc>
          <w:tcPr>
            <w:tcW w:w="1450" w:type="dxa"/>
            <w:tcBorders>
              <w:top w:val="single" w:sz="8" w:space="0" w:color="auto"/>
              <w:left w:val="nil"/>
              <w:bottom w:val="single" w:sz="8" w:space="0" w:color="auto"/>
              <w:right w:val="single" w:sz="8" w:space="0" w:color="auto"/>
            </w:tcBorders>
            <w:noWrap/>
            <w:vAlign w:val="bottom"/>
            <w:hideMark/>
          </w:tcPr>
          <w:p w14:paraId="036307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481038.62</w:t>
            </w:r>
          </w:p>
        </w:tc>
        <w:tc>
          <w:tcPr>
            <w:tcW w:w="1418" w:type="dxa"/>
            <w:tcBorders>
              <w:top w:val="single" w:sz="8" w:space="0" w:color="auto"/>
              <w:left w:val="nil"/>
              <w:bottom w:val="single" w:sz="8" w:space="0" w:color="auto"/>
              <w:right w:val="single" w:sz="8" w:space="0" w:color="auto"/>
            </w:tcBorders>
            <w:noWrap/>
            <w:vAlign w:val="bottom"/>
            <w:hideMark/>
          </w:tcPr>
          <w:p w14:paraId="0914371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2243788.29</w:t>
            </w:r>
          </w:p>
        </w:tc>
        <w:tc>
          <w:tcPr>
            <w:tcW w:w="2126" w:type="dxa"/>
            <w:tcBorders>
              <w:top w:val="single" w:sz="8" w:space="0" w:color="auto"/>
              <w:left w:val="nil"/>
              <w:bottom w:val="single" w:sz="8" w:space="0" w:color="auto"/>
              <w:right w:val="single" w:sz="8" w:space="0" w:color="auto"/>
            </w:tcBorders>
            <w:noWrap/>
            <w:vAlign w:val="center"/>
            <w:hideMark/>
          </w:tcPr>
          <w:p w14:paraId="6792C54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4A7E12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776831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B7919C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C0D6E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35</w:t>
            </w:r>
          </w:p>
        </w:tc>
        <w:tc>
          <w:tcPr>
            <w:tcW w:w="1450" w:type="dxa"/>
            <w:tcBorders>
              <w:top w:val="single" w:sz="8" w:space="0" w:color="auto"/>
              <w:left w:val="nil"/>
              <w:bottom w:val="single" w:sz="8" w:space="0" w:color="auto"/>
              <w:right w:val="single" w:sz="8" w:space="0" w:color="auto"/>
            </w:tcBorders>
            <w:noWrap/>
            <w:vAlign w:val="bottom"/>
            <w:hideMark/>
          </w:tcPr>
          <w:p w14:paraId="3A5671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481038.84</w:t>
            </w:r>
          </w:p>
        </w:tc>
        <w:tc>
          <w:tcPr>
            <w:tcW w:w="1418" w:type="dxa"/>
            <w:tcBorders>
              <w:top w:val="single" w:sz="8" w:space="0" w:color="auto"/>
              <w:left w:val="nil"/>
              <w:bottom w:val="single" w:sz="8" w:space="0" w:color="auto"/>
              <w:right w:val="single" w:sz="8" w:space="0" w:color="auto"/>
            </w:tcBorders>
            <w:noWrap/>
            <w:vAlign w:val="bottom"/>
            <w:hideMark/>
          </w:tcPr>
          <w:p w14:paraId="2159E0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2243783.52</w:t>
            </w:r>
          </w:p>
        </w:tc>
        <w:tc>
          <w:tcPr>
            <w:tcW w:w="2126" w:type="dxa"/>
            <w:tcBorders>
              <w:top w:val="single" w:sz="8" w:space="0" w:color="auto"/>
              <w:left w:val="nil"/>
              <w:bottom w:val="single" w:sz="8" w:space="0" w:color="auto"/>
              <w:right w:val="single" w:sz="8" w:space="0" w:color="auto"/>
            </w:tcBorders>
            <w:noWrap/>
            <w:vAlign w:val="center"/>
            <w:hideMark/>
          </w:tcPr>
          <w:p w14:paraId="0FF6481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638789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F780C3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485912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FDDEC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36</w:t>
            </w:r>
          </w:p>
        </w:tc>
        <w:tc>
          <w:tcPr>
            <w:tcW w:w="1450" w:type="dxa"/>
            <w:tcBorders>
              <w:top w:val="single" w:sz="8" w:space="0" w:color="auto"/>
              <w:left w:val="nil"/>
              <w:bottom w:val="single" w:sz="8" w:space="0" w:color="auto"/>
              <w:right w:val="single" w:sz="8" w:space="0" w:color="auto"/>
            </w:tcBorders>
            <w:noWrap/>
            <w:vAlign w:val="bottom"/>
            <w:hideMark/>
          </w:tcPr>
          <w:p w14:paraId="1FC6362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481038.23</w:t>
            </w:r>
          </w:p>
        </w:tc>
        <w:tc>
          <w:tcPr>
            <w:tcW w:w="1418" w:type="dxa"/>
            <w:tcBorders>
              <w:top w:val="single" w:sz="8" w:space="0" w:color="auto"/>
              <w:left w:val="nil"/>
              <w:bottom w:val="single" w:sz="8" w:space="0" w:color="auto"/>
              <w:right w:val="single" w:sz="8" w:space="0" w:color="auto"/>
            </w:tcBorders>
            <w:noWrap/>
            <w:vAlign w:val="bottom"/>
            <w:hideMark/>
          </w:tcPr>
          <w:p w14:paraId="121744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2243780.60</w:t>
            </w:r>
          </w:p>
        </w:tc>
        <w:tc>
          <w:tcPr>
            <w:tcW w:w="2126" w:type="dxa"/>
            <w:tcBorders>
              <w:top w:val="single" w:sz="8" w:space="0" w:color="auto"/>
              <w:left w:val="nil"/>
              <w:bottom w:val="single" w:sz="8" w:space="0" w:color="auto"/>
              <w:right w:val="single" w:sz="8" w:space="0" w:color="auto"/>
            </w:tcBorders>
            <w:noWrap/>
            <w:vAlign w:val="center"/>
            <w:hideMark/>
          </w:tcPr>
          <w:p w14:paraId="21B4DBB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25D687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7CD85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0197ED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31D3F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37</w:t>
            </w:r>
          </w:p>
        </w:tc>
        <w:tc>
          <w:tcPr>
            <w:tcW w:w="1450" w:type="dxa"/>
            <w:tcBorders>
              <w:top w:val="single" w:sz="8" w:space="0" w:color="auto"/>
              <w:left w:val="nil"/>
              <w:bottom w:val="single" w:sz="8" w:space="0" w:color="auto"/>
              <w:right w:val="single" w:sz="8" w:space="0" w:color="auto"/>
            </w:tcBorders>
            <w:noWrap/>
            <w:vAlign w:val="bottom"/>
            <w:hideMark/>
          </w:tcPr>
          <w:p w14:paraId="641D117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481036.01</w:t>
            </w:r>
          </w:p>
        </w:tc>
        <w:tc>
          <w:tcPr>
            <w:tcW w:w="1418" w:type="dxa"/>
            <w:tcBorders>
              <w:top w:val="single" w:sz="8" w:space="0" w:color="auto"/>
              <w:left w:val="nil"/>
              <w:bottom w:val="single" w:sz="8" w:space="0" w:color="auto"/>
              <w:right w:val="single" w:sz="8" w:space="0" w:color="auto"/>
            </w:tcBorders>
            <w:noWrap/>
            <w:vAlign w:val="bottom"/>
            <w:hideMark/>
          </w:tcPr>
          <w:p w14:paraId="4A34EA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2243775.00</w:t>
            </w:r>
          </w:p>
        </w:tc>
        <w:tc>
          <w:tcPr>
            <w:tcW w:w="2126" w:type="dxa"/>
            <w:tcBorders>
              <w:top w:val="single" w:sz="8" w:space="0" w:color="auto"/>
              <w:left w:val="nil"/>
              <w:bottom w:val="single" w:sz="8" w:space="0" w:color="auto"/>
              <w:right w:val="single" w:sz="8" w:space="0" w:color="auto"/>
            </w:tcBorders>
            <w:noWrap/>
            <w:vAlign w:val="center"/>
            <w:hideMark/>
          </w:tcPr>
          <w:p w14:paraId="6B22DCD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37E81D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748D4D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D58365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D22DB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38</w:t>
            </w:r>
          </w:p>
        </w:tc>
        <w:tc>
          <w:tcPr>
            <w:tcW w:w="1450" w:type="dxa"/>
            <w:tcBorders>
              <w:top w:val="single" w:sz="8" w:space="0" w:color="auto"/>
              <w:left w:val="nil"/>
              <w:bottom w:val="single" w:sz="8" w:space="0" w:color="auto"/>
              <w:right w:val="single" w:sz="8" w:space="0" w:color="auto"/>
            </w:tcBorders>
            <w:noWrap/>
            <w:vAlign w:val="bottom"/>
            <w:hideMark/>
          </w:tcPr>
          <w:p w14:paraId="4D4924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481031.79</w:t>
            </w:r>
          </w:p>
        </w:tc>
        <w:tc>
          <w:tcPr>
            <w:tcW w:w="1418" w:type="dxa"/>
            <w:tcBorders>
              <w:top w:val="single" w:sz="8" w:space="0" w:color="auto"/>
              <w:left w:val="nil"/>
              <w:bottom w:val="single" w:sz="8" w:space="0" w:color="auto"/>
              <w:right w:val="single" w:sz="8" w:space="0" w:color="auto"/>
            </w:tcBorders>
            <w:noWrap/>
            <w:vAlign w:val="bottom"/>
            <w:hideMark/>
          </w:tcPr>
          <w:p w14:paraId="0A06D0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2243768.27</w:t>
            </w:r>
          </w:p>
        </w:tc>
        <w:tc>
          <w:tcPr>
            <w:tcW w:w="2126" w:type="dxa"/>
            <w:tcBorders>
              <w:top w:val="single" w:sz="8" w:space="0" w:color="auto"/>
              <w:left w:val="nil"/>
              <w:bottom w:val="single" w:sz="8" w:space="0" w:color="auto"/>
              <w:right w:val="single" w:sz="8" w:space="0" w:color="auto"/>
            </w:tcBorders>
            <w:noWrap/>
            <w:vAlign w:val="center"/>
            <w:hideMark/>
          </w:tcPr>
          <w:p w14:paraId="4273B80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C66D7C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06FD55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AC9FB3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C2A336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39</w:t>
            </w:r>
          </w:p>
        </w:tc>
        <w:tc>
          <w:tcPr>
            <w:tcW w:w="1450" w:type="dxa"/>
            <w:tcBorders>
              <w:top w:val="single" w:sz="8" w:space="0" w:color="auto"/>
              <w:left w:val="nil"/>
              <w:bottom w:val="single" w:sz="8" w:space="0" w:color="auto"/>
              <w:right w:val="single" w:sz="8" w:space="0" w:color="auto"/>
            </w:tcBorders>
            <w:noWrap/>
            <w:vAlign w:val="bottom"/>
            <w:hideMark/>
          </w:tcPr>
          <w:p w14:paraId="5A02B0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481032.11</w:t>
            </w:r>
          </w:p>
        </w:tc>
        <w:tc>
          <w:tcPr>
            <w:tcW w:w="1418" w:type="dxa"/>
            <w:tcBorders>
              <w:top w:val="single" w:sz="8" w:space="0" w:color="auto"/>
              <w:left w:val="nil"/>
              <w:bottom w:val="single" w:sz="8" w:space="0" w:color="auto"/>
              <w:right w:val="single" w:sz="8" w:space="0" w:color="auto"/>
            </w:tcBorders>
            <w:noWrap/>
            <w:vAlign w:val="bottom"/>
            <w:hideMark/>
          </w:tcPr>
          <w:p w14:paraId="344ABB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2243764.07</w:t>
            </w:r>
          </w:p>
        </w:tc>
        <w:tc>
          <w:tcPr>
            <w:tcW w:w="2126" w:type="dxa"/>
            <w:tcBorders>
              <w:top w:val="single" w:sz="8" w:space="0" w:color="auto"/>
              <w:left w:val="nil"/>
              <w:bottom w:val="single" w:sz="8" w:space="0" w:color="auto"/>
              <w:right w:val="single" w:sz="8" w:space="0" w:color="auto"/>
            </w:tcBorders>
            <w:noWrap/>
            <w:vAlign w:val="center"/>
            <w:hideMark/>
          </w:tcPr>
          <w:p w14:paraId="320FE46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6B9E82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50B3A5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DF680D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1B73E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40</w:t>
            </w:r>
          </w:p>
        </w:tc>
        <w:tc>
          <w:tcPr>
            <w:tcW w:w="1450" w:type="dxa"/>
            <w:tcBorders>
              <w:top w:val="single" w:sz="8" w:space="0" w:color="auto"/>
              <w:left w:val="nil"/>
              <w:bottom w:val="single" w:sz="8" w:space="0" w:color="auto"/>
              <w:right w:val="single" w:sz="8" w:space="0" w:color="auto"/>
            </w:tcBorders>
            <w:noWrap/>
            <w:vAlign w:val="bottom"/>
            <w:hideMark/>
          </w:tcPr>
          <w:p w14:paraId="3DD746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481031.36</w:t>
            </w:r>
          </w:p>
        </w:tc>
        <w:tc>
          <w:tcPr>
            <w:tcW w:w="1418" w:type="dxa"/>
            <w:tcBorders>
              <w:top w:val="single" w:sz="8" w:space="0" w:color="auto"/>
              <w:left w:val="nil"/>
              <w:bottom w:val="single" w:sz="8" w:space="0" w:color="auto"/>
              <w:right w:val="single" w:sz="8" w:space="0" w:color="auto"/>
            </w:tcBorders>
            <w:noWrap/>
            <w:vAlign w:val="bottom"/>
            <w:hideMark/>
          </w:tcPr>
          <w:p w14:paraId="06CA36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2243760.91</w:t>
            </w:r>
          </w:p>
        </w:tc>
        <w:tc>
          <w:tcPr>
            <w:tcW w:w="2126" w:type="dxa"/>
            <w:tcBorders>
              <w:top w:val="single" w:sz="8" w:space="0" w:color="auto"/>
              <w:left w:val="nil"/>
              <w:bottom w:val="single" w:sz="8" w:space="0" w:color="auto"/>
              <w:right w:val="single" w:sz="8" w:space="0" w:color="auto"/>
            </w:tcBorders>
            <w:noWrap/>
            <w:vAlign w:val="center"/>
            <w:hideMark/>
          </w:tcPr>
          <w:p w14:paraId="1697562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6D2075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2706C4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7AE9E6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4B96F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41</w:t>
            </w:r>
          </w:p>
        </w:tc>
        <w:tc>
          <w:tcPr>
            <w:tcW w:w="1450" w:type="dxa"/>
            <w:tcBorders>
              <w:top w:val="single" w:sz="8" w:space="0" w:color="auto"/>
              <w:left w:val="nil"/>
              <w:bottom w:val="single" w:sz="8" w:space="0" w:color="auto"/>
              <w:right w:val="single" w:sz="8" w:space="0" w:color="auto"/>
            </w:tcBorders>
            <w:noWrap/>
            <w:vAlign w:val="bottom"/>
            <w:hideMark/>
          </w:tcPr>
          <w:p w14:paraId="38F974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481029.36</w:t>
            </w:r>
          </w:p>
        </w:tc>
        <w:tc>
          <w:tcPr>
            <w:tcW w:w="1418" w:type="dxa"/>
            <w:tcBorders>
              <w:top w:val="single" w:sz="8" w:space="0" w:color="auto"/>
              <w:left w:val="nil"/>
              <w:bottom w:val="single" w:sz="8" w:space="0" w:color="auto"/>
              <w:right w:val="single" w:sz="8" w:space="0" w:color="auto"/>
            </w:tcBorders>
            <w:noWrap/>
            <w:vAlign w:val="bottom"/>
            <w:hideMark/>
          </w:tcPr>
          <w:p w14:paraId="55086A5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2243753.18</w:t>
            </w:r>
          </w:p>
        </w:tc>
        <w:tc>
          <w:tcPr>
            <w:tcW w:w="2126" w:type="dxa"/>
            <w:tcBorders>
              <w:top w:val="single" w:sz="8" w:space="0" w:color="auto"/>
              <w:left w:val="nil"/>
              <w:bottom w:val="single" w:sz="8" w:space="0" w:color="auto"/>
              <w:right w:val="single" w:sz="8" w:space="0" w:color="auto"/>
            </w:tcBorders>
            <w:noWrap/>
            <w:vAlign w:val="center"/>
            <w:hideMark/>
          </w:tcPr>
          <w:p w14:paraId="3EE554B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EEEDB2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C5A1A4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3DC9B0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0FFF7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42</w:t>
            </w:r>
          </w:p>
        </w:tc>
        <w:tc>
          <w:tcPr>
            <w:tcW w:w="1450" w:type="dxa"/>
            <w:tcBorders>
              <w:top w:val="single" w:sz="8" w:space="0" w:color="auto"/>
              <w:left w:val="nil"/>
              <w:bottom w:val="single" w:sz="8" w:space="0" w:color="auto"/>
              <w:right w:val="single" w:sz="8" w:space="0" w:color="auto"/>
            </w:tcBorders>
            <w:noWrap/>
            <w:vAlign w:val="bottom"/>
            <w:hideMark/>
          </w:tcPr>
          <w:p w14:paraId="16CEEB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480966.07</w:t>
            </w:r>
          </w:p>
        </w:tc>
        <w:tc>
          <w:tcPr>
            <w:tcW w:w="1418" w:type="dxa"/>
            <w:tcBorders>
              <w:top w:val="single" w:sz="8" w:space="0" w:color="auto"/>
              <w:left w:val="nil"/>
              <w:bottom w:val="single" w:sz="8" w:space="0" w:color="auto"/>
              <w:right w:val="single" w:sz="8" w:space="0" w:color="auto"/>
            </w:tcBorders>
            <w:noWrap/>
            <w:vAlign w:val="bottom"/>
            <w:hideMark/>
          </w:tcPr>
          <w:p w14:paraId="1B30DD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2243754.85</w:t>
            </w:r>
          </w:p>
        </w:tc>
        <w:tc>
          <w:tcPr>
            <w:tcW w:w="2126" w:type="dxa"/>
            <w:tcBorders>
              <w:top w:val="single" w:sz="8" w:space="0" w:color="auto"/>
              <w:left w:val="nil"/>
              <w:bottom w:val="single" w:sz="8" w:space="0" w:color="auto"/>
              <w:right w:val="single" w:sz="8" w:space="0" w:color="auto"/>
            </w:tcBorders>
            <w:noWrap/>
            <w:vAlign w:val="center"/>
            <w:hideMark/>
          </w:tcPr>
          <w:p w14:paraId="3CC02BF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363776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9E867A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30BB2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1351C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43</w:t>
            </w:r>
          </w:p>
        </w:tc>
        <w:tc>
          <w:tcPr>
            <w:tcW w:w="1450" w:type="dxa"/>
            <w:tcBorders>
              <w:top w:val="single" w:sz="8" w:space="0" w:color="auto"/>
              <w:left w:val="nil"/>
              <w:bottom w:val="single" w:sz="8" w:space="0" w:color="auto"/>
              <w:right w:val="single" w:sz="8" w:space="0" w:color="auto"/>
            </w:tcBorders>
            <w:noWrap/>
            <w:vAlign w:val="bottom"/>
            <w:hideMark/>
          </w:tcPr>
          <w:p w14:paraId="5D91B3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480912.76</w:t>
            </w:r>
          </w:p>
        </w:tc>
        <w:tc>
          <w:tcPr>
            <w:tcW w:w="1418" w:type="dxa"/>
            <w:tcBorders>
              <w:top w:val="single" w:sz="8" w:space="0" w:color="auto"/>
              <w:left w:val="nil"/>
              <w:bottom w:val="single" w:sz="8" w:space="0" w:color="auto"/>
              <w:right w:val="single" w:sz="8" w:space="0" w:color="auto"/>
            </w:tcBorders>
            <w:noWrap/>
            <w:vAlign w:val="bottom"/>
            <w:hideMark/>
          </w:tcPr>
          <w:p w14:paraId="399D77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2243767.50</w:t>
            </w:r>
          </w:p>
        </w:tc>
        <w:tc>
          <w:tcPr>
            <w:tcW w:w="2126" w:type="dxa"/>
            <w:tcBorders>
              <w:top w:val="single" w:sz="8" w:space="0" w:color="auto"/>
              <w:left w:val="nil"/>
              <w:bottom w:val="single" w:sz="8" w:space="0" w:color="auto"/>
              <w:right w:val="single" w:sz="8" w:space="0" w:color="auto"/>
            </w:tcBorders>
            <w:noWrap/>
            <w:vAlign w:val="center"/>
            <w:hideMark/>
          </w:tcPr>
          <w:p w14:paraId="690307D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450D7B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C6F5C3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B2DB9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388FB4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44</w:t>
            </w:r>
          </w:p>
        </w:tc>
        <w:tc>
          <w:tcPr>
            <w:tcW w:w="1450" w:type="dxa"/>
            <w:tcBorders>
              <w:top w:val="single" w:sz="8" w:space="0" w:color="auto"/>
              <w:left w:val="nil"/>
              <w:bottom w:val="single" w:sz="8" w:space="0" w:color="auto"/>
              <w:right w:val="single" w:sz="8" w:space="0" w:color="auto"/>
            </w:tcBorders>
            <w:noWrap/>
            <w:vAlign w:val="bottom"/>
            <w:hideMark/>
          </w:tcPr>
          <w:p w14:paraId="591D5F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480887.39</w:t>
            </w:r>
          </w:p>
        </w:tc>
        <w:tc>
          <w:tcPr>
            <w:tcW w:w="1418" w:type="dxa"/>
            <w:tcBorders>
              <w:top w:val="single" w:sz="8" w:space="0" w:color="auto"/>
              <w:left w:val="nil"/>
              <w:bottom w:val="single" w:sz="8" w:space="0" w:color="auto"/>
              <w:right w:val="single" w:sz="8" w:space="0" w:color="auto"/>
            </w:tcBorders>
            <w:noWrap/>
            <w:vAlign w:val="bottom"/>
            <w:hideMark/>
          </w:tcPr>
          <w:p w14:paraId="56E7DF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2243714.68</w:t>
            </w:r>
          </w:p>
        </w:tc>
        <w:tc>
          <w:tcPr>
            <w:tcW w:w="2126" w:type="dxa"/>
            <w:tcBorders>
              <w:top w:val="single" w:sz="8" w:space="0" w:color="auto"/>
              <w:left w:val="nil"/>
              <w:bottom w:val="single" w:sz="8" w:space="0" w:color="auto"/>
              <w:right w:val="single" w:sz="8" w:space="0" w:color="auto"/>
            </w:tcBorders>
            <w:noWrap/>
            <w:vAlign w:val="center"/>
            <w:hideMark/>
          </w:tcPr>
          <w:p w14:paraId="187D74F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FFD4EF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3CB6A1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B95304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19DF4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45</w:t>
            </w:r>
          </w:p>
        </w:tc>
        <w:tc>
          <w:tcPr>
            <w:tcW w:w="1450" w:type="dxa"/>
            <w:tcBorders>
              <w:top w:val="single" w:sz="8" w:space="0" w:color="auto"/>
              <w:left w:val="nil"/>
              <w:bottom w:val="single" w:sz="8" w:space="0" w:color="auto"/>
              <w:right w:val="single" w:sz="8" w:space="0" w:color="auto"/>
            </w:tcBorders>
            <w:noWrap/>
            <w:vAlign w:val="bottom"/>
            <w:hideMark/>
          </w:tcPr>
          <w:p w14:paraId="73C961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480863.88</w:t>
            </w:r>
          </w:p>
        </w:tc>
        <w:tc>
          <w:tcPr>
            <w:tcW w:w="1418" w:type="dxa"/>
            <w:tcBorders>
              <w:top w:val="single" w:sz="8" w:space="0" w:color="auto"/>
              <w:left w:val="nil"/>
              <w:bottom w:val="single" w:sz="8" w:space="0" w:color="auto"/>
              <w:right w:val="single" w:sz="8" w:space="0" w:color="auto"/>
            </w:tcBorders>
            <w:noWrap/>
            <w:vAlign w:val="bottom"/>
            <w:hideMark/>
          </w:tcPr>
          <w:p w14:paraId="0F9D9B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2243723.22</w:t>
            </w:r>
          </w:p>
        </w:tc>
        <w:tc>
          <w:tcPr>
            <w:tcW w:w="2126" w:type="dxa"/>
            <w:tcBorders>
              <w:top w:val="single" w:sz="8" w:space="0" w:color="auto"/>
              <w:left w:val="nil"/>
              <w:bottom w:val="single" w:sz="8" w:space="0" w:color="auto"/>
              <w:right w:val="single" w:sz="8" w:space="0" w:color="auto"/>
            </w:tcBorders>
            <w:noWrap/>
            <w:vAlign w:val="center"/>
            <w:hideMark/>
          </w:tcPr>
          <w:p w14:paraId="2C642F2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A7101D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C5FA04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401471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56984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46</w:t>
            </w:r>
          </w:p>
        </w:tc>
        <w:tc>
          <w:tcPr>
            <w:tcW w:w="1450" w:type="dxa"/>
            <w:tcBorders>
              <w:top w:val="single" w:sz="8" w:space="0" w:color="auto"/>
              <w:left w:val="nil"/>
              <w:bottom w:val="single" w:sz="8" w:space="0" w:color="auto"/>
              <w:right w:val="single" w:sz="8" w:space="0" w:color="auto"/>
            </w:tcBorders>
            <w:noWrap/>
            <w:vAlign w:val="bottom"/>
            <w:hideMark/>
          </w:tcPr>
          <w:p w14:paraId="5C0A67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480804.43</w:t>
            </w:r>
          </w:p>
        </w:tc>
        <w:tc>
          <w:tcPr>
            <w:tcW w:w="1418" w:type="dxa"/>
            <w:tcBorders>
              <w:top w:val="single" w:sz="8" w:space="0" w:color="auto"/>
              <w:left w:val="nil"/>
              <w:bottom w:val="single" w:sz="8" w:space="0" w:color="auto"/>
              <w:right w:val="single" w:sz="8" w:space="0" w:color="auto"/>
            </w:tcBorders>
            <w:noWrap/>
            <w:vAlign w:val="bottom"/>
            <w:hideMark/>
          </w:tcPr>
          <w:p w14:paraId="1624DC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2243769.93</w:t>
            </w:r>
          </w:p>
        </w:tc>
        <w:tc>
          <w:tcPr>
            <w:tcW w:w="2126" w:type="dxa"/>
            <w:tcBorders>
              <w:top w:val="single" w:sz="8" w:space="0" w:color="auto"/>
              <w:left w:val="nil"/>
              <w:bottom w:val="single" w:sz="8" w:space="0" w:color="auto"/>
              <w:right w:val="single" w:sz="8" w:space="0" w:color="auto"/>
            </w:tcBorders>
            <w:noWrap/>
            <w:vAlign w:val="center"/>
            <w:hideMark/>
          </w:tcPr>
          <w:p w14:paraId="1F29FCF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8DAA41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6D5D2B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C7604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01209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47</w:t>
            </w:r>
          </w:p>
        </w:tc>
        <w:tc>
          <w:tcPr>
            <w:tcW w:w="1450" w:type="dxa"/>
            <w:tcBorders>
              <w:top w:val="single" w:sz="8" w:space="0" w:color="auto"/>
              <w:left w:val="nil"/>
              <w:bottom w:val="single" w:sz="8" w:space="0" w:color="auto"/>
              <w:right w:val="single" w:sz="8" w:space="0" w:color="auto"/>
            </w:tcBorders>
            <w:noWrap/>
            <w:vAlign w:val="bottom"/>
            <w:hideMark/>
          </w:tcPr>
          <w:p w14:paraId="3F0F48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480788.91</w:t>
            </w:r>
          </w:p>
        </w:tc>
        <w:tc>
          <w:tcPr>
            <w:tcW w:w="1418" w:type="dxa"/>
            <w:tcBorders>
              <w:top w:val="single" w:sz="8" w:space="0" w:color="auto"/>
              <w:left w:val="nil"/>
              <w:bottom w:val="single" w:sz="8" w:space="0" w:color="auto"/>
              <w:right w:val="single" w:sz="8" w:space="0" w:color="auto"/>
            </w:tcBorders>
            <w:noWrap/>
            <w:vAlign w:val="bottom"/>
            <w:hideMark/>
          </w:tcPr>
          <w:p w14:paraId="484D07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2243755.56</w:t>
            </w:r>
          </w:p>
        </w:tc>
        <w:tc>
          <w:tcPr>
            <w:tcW w:w="2126" w:type="dxa"/>
            <w:tcBorders>
              <w:top w:val="single" w:sz="8" w:space="0" w:color="auto"/>
              <w:left w:val="nil"/>
              <w:bottom w:val="single" w:sz="8" w:space="0" w:color="auto"/>
              <w:right w:val="single" w:sz="8" w:space="0" w:color="auto"/>
            </w:tcBorders>
            <w:noWrap/>
            <w:vAlign w:val="center"/>
            <w:hideMark/>
          </w:tcPr>
          <w:p w14:paraId="4E16302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441715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DA5695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66F4AD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4C4B7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w:t>
            </w:r>
          </w:p>
        </w:tc>
        <w:tc>
          <w:tcPr>
            <w:tcW w:w="1450" w:type="dxa"/>
            <w:tcBorders>
              <w:top w:val="single" w:sz="8" w:space="0" w:color="auto"/>
              <w:left w:val="nil"/>
              <w:bottom w:val="single" w:sz="8" w:space="0" w:color="auto"/>
              <w:right w:val="single" w:sz="8" w:space="0" w:color="auto"/>
            </w:tcBorders>
            <w:noWrap/>
            <w:vAlign w:val="bottom"/>
            <w:hideMark/>
          </w:tcPr>
          <w:p w14:paraId="59C120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480778.52</w:t>
            </w:r>
          </w:p>
        </w:tc>
        <w:tc>
          <w:tcPr>
            <w:tcW w:w="1418" w:type="dxa"/>
            <w:tcBorders>
              <w:top w:val="single" w:sz="8" w:space="0" w:color="auto"/>
              <w:left w:val="nil"/>
              <w:bottom w:val="single" w:sz="8" w:space="0" w:color="auto"/>
              <w:right w:val="single" w:sz="8" w:space="0" w:color="auto"/>
            </w:tcBorders>
            <w:noWrap/>
            <w:vAlign w:val="bottom"/>
            <w:hideMark/>
          </w:tcPr>
          <w:p w14:paraId="610463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2243748.85</w:t>
            </w:r>
          </w:p>
        </w:tc>
        <w:tc>
          <w:tcPr>
            <w:tcW w:w="2126" w:type="dxa"/>
            <w:tcBorders>
              <w:top w:val="single" w:sz="8" w:space="0" w:color="auto"/>
              <w:left w:val="nil"/>
              <w:bottom w:val="single" w:sz="8" w:space="0" w:color="auto"/>
              <w:right w:val="single" w:sz="8" w:space="0" w:color="auto"/>
            </w:tcBorders>
            <w:noWrap/>
            <w:vAlign w:val="center"/>
            <w:hideMark/>
          </w:tcPr>
          <w:p w14:paraId="005EE20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3116D4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E9ADF2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DE295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696B6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49</w:t>
            </w:r>
          </w:p>
        </w:tc>
        <w:tc>
          <w:tcPr>
            <w:tcW w:w="1450" w:type="dxa"/>
            <w:tcBorders>
              <w:top w:val="single" w:sz="8" w:space="0" w:color="auto"/>
              <w:left w:val="nil"/>
              <w:bottom w:val="single" w:sz="8" w:space="0" w:color="auto"/>
              <w:right w:val="single" w:sz="8" w:space="0" w:color="auto"/>
            </w:tcBorders>
            <w:noWrap/>
            <w:vAlign w:val="bottom"/>
            <w:hideMark/>
          </w:tcPr>
          <w:p w14:paraId="7EEA06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480764.28</w:t>
            </w:r>
          </w:p>
        </w:tc>
        <w:tc>
          <w:tcPr>
            <w:tcW w:w="1418" w:type="dxa"/>
            <w:tcBorders>
              <w:top w:val="single" w:sz="8" w:space="0" w:color="auto"/>
              <w:left w:val="nil"/>
              <w:bottom w:val="single" w:sz="8" w:space="0" w:color="auto"/>
              <w:right w:val="single" w:sz="8" w:space="0" w:color="auto"/>
            </w:tcBorders>
            <w:noWrap/>
            <w:vAlign w:val="bottom"/>
            <w:hideMark/>
          </w:tcPr>
          <w:p w14:paraId="730645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2243759.41</w:t>
            </w:r>
          </w:p>
        </w:tc>
        <w:tc>
          <w:tcPr>
            <w:tcW w:w="2126" w:type="dxa"/>
            <w:tcBorders>
              <w:top w:val="single" w:sz="8" w:space="0" w:color="auto"/>
              <w:left w:val="nil"/>
              <w:bottom w:val="single" w:sz="8" w:space="0" w:color="auto"/>
              <w:right w:val="single" w:sz="8" w:space="0" w:color="auto"/>
            </w:tcBorders>
            <w:noWrap/>
            <w:vAlign w:val="center"/>
            <w:hideMark/>
          </w:tcPr>
          <w:p w14:paraId="5299335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A53F9B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29F71D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2B302B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AE463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50</w:t>
            </w:r>
          </w:p>
        </w:tc>
        <w:tc>
          <w:tcPr>
            <w:tcW w:w="1450" w:type="dxa"/>
            <w:tcBorders>
              <w:top w:val="single" w:sz="8" w:space="0" w:color="auto"/>
              <w:left w:val="nil"/>
              <w:bottom w:val="single" w:sz="8" w:space="0" w:color="auto"/>
              <w:right w:val="single" w:sz="8" w:space="0" w:color="auto"/>
            </w:tcBorders>
            <w:noWrap/>
            <w:vAlign w:val="bottom"/>
            <w:hideMark/>
          </w:tcPr>
          <w:p w14:paraId="26CA9D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480756.50</w:t>
            </w:r>
          </w:p>
        </w:tc>
        <w:tc>
          <w:tcPr>
            <w:tcW w:w="1418" w:type="dxa"/>
            <w:tcBorders>
              <w:top w:val="single" w:sz="8" w:space="0" w:color="auto"/>
              <w:left w:val="nil"/>
              <w:bottom w:val="single" w:sz="8" w:space="0" w:color="auto"/>
              <w:right w:val="single" w:sz="8" w:space="0" w:color="auto"/>
            </w:tcBorders>
            <w:noWrap/>
            <w:vAlign w:val="bottom"/>
            <w:hideMark/>
          </w:tcPr>
          <w:p w14:paraId="4600ED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2243747.28</w:t>
            </w:r>
          </w:p>
        </w:tc>
        <w:tc>
          <w:tcPr>
            <w:tcW w:w="2126" w:type="dxa"/>
            <w:tcBorders>
              <w:top w:val="single" w:sz="8" w:space="0" w:color="auto"/>
              <w:left w:val="nil"/>
              <w:bottom w:val="single" w:sz="8" w:space="0" w:color="auto"/>
              <w:right w:val="single" w:sz="8" w:space="0" w:color="auto"/>
            </w:tcBorders>
            <w:noWrap/>
            <w:vAlign w:val="center"/>
            <w:hideMark/>
          </w:tcPr>
          <w:p w14:paraId="2CAD149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6FB05A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71383C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C6330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87B30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51</w:t>
            </w:r>
          </w:p>
        </w:tc>
        <w:tc>
          <w:tcPr>
            <w:tcW w:w="1450" w:type="dxa"/>
            <w:tcBorders>
              <w:top w:val="single" w:sz="8" w:space="0" w:color="auto"/>
              <w:left w:val="nil"/>
              <w:bottom w:val="single" w:sz="8" w:space="0" w:color="auto"/>
              <w:right w:val="single" w:sz="8" w:space="0" w:color="auto"/>
            </w:tcBorders>
            <w:noWrap/>
            <w:vAlign w:val="bottom"/>
            <w:hideMark/>
          </w:tcPr>
          <w:p w14:paraId="08F6A2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480753.99</w:t>
            </w:r>
          </w:p>
        </w:tc>
        <w:tc>
          <w:tcPr>
            <w:tcW w:w="1418" w:type="dxa"/>
            <w:tcBorders>
              <w:top w:val="single" w:sz="8" w:space="0" w:color="auto"/>
              <w:left w:val="nil"/>
              <w:bottom w:val="single" w:sz="8" w:space="0" w:color="auto"/>
              <w:right w:val="single" w:sz="8" w:space="0" w:color="auto"/>
            </w:tcBorders>
            <w:noWrap/>
            <w:vAlign w:val="bottom"/>
            <w:hideMark/>
          </w:tcPr>
          <w:p w14:paraId="78CE6C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2243743.55</w:t>
            </w:r>
          </w:p>
        </w:tc>
        <w:tc>
          <w:tcPr>
            <w:tcW w:w="2126" w:type="dxa"/>
            <w:tcBorders>
              <w:top w:val="single" w:sz="8" w:space="0" w:color="auto"/>
              <w:left w:val="nil"/>
              <w:bottom w:val="single" w:sz="8" w:space="0" w:color="auto"/>
              <w:right w:val="single" w:sz="8" w:space="0" w:color="auto"/>
            </w:tcBorders>
            <w:noWrap/>
            <w:vAlign w:val="center"/>
            <w:hideMark/>
          </w:tcPr>
          <w:p w14:paraId="222A1DE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4C9F06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219405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AA499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7A083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52</w:t>
            </w:r>
          </w:p>
        </w:tc>
        <w:tc>
          <w:tcPr>
            <w:tcW w:w="1450" w:type="dxa"/>
            <w:tcBorders>
              <w:top w:val="single" w:sz="8" w:space="0" w:color="auto"/>
              <w:left w:val="nil"/>
              <w:bottom w:val="single" w:sz="8" w:space="0" w:color="auto"/>
              <w:right w:val="single" w:sz="8" w:space="0" w:color="auto"/>
            </w:tcBorders>
            <w:noWrap/>
            <w:vAlign w:val="bottom"/>
            <w:hideMark/>
          </w:tcPr>
          <w:p w14:paraId="13D594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480751.73</w:t>
            </w:r>
          </w:p>
        </w:tc>
        <w:tc>
          <w:tcPr>
            <w:tcW w:w="1418" w:type="dxa"/>
            <w:tcBorders>
              <w:top w:val="single" w:sz="8" w:space="0" w:color="auto"/>
              <w:left w:val="nil"/>
              <w:bottom w:val="single" w:sz="8" w:space="0" w:color="auto"/>
              <w:right w:val="single" w:sz="8" w:space="0" w:color="auto"/>
            </w:tcBorders>
            <w:noWrap/>
            <w:vAlign w:val="bottom"/>
            <w:hideMark/>
          </w:tcPr>
          <w:p w14:paraId="03B9E6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2243740.19</w:t>
            </w:r>
          </w:p>
        </w:tc>
        <w:tc>
          <w:tcPr>
            <w:tcW w:w="2126" w:type="dxa"/>
            <w:tcBorders>
              <w:top w:val="single" w:sz="8" w:space="0" w:color="auto"/>
              <w:left w:val="nil"/>
              <w:bottom w:val="single" w:sz="8" w:space="0" w:color="auto"/>
              <w:right w:val="single" w:sz="8" w:space="0" w:color="auto"/>
            </w:tcBorders>
            <w:noWrap/>
            <w:vAlign w:val="center"/>
            <w:hideMark/>
          </w:tcPr>
          <w:p w14:paraId="0DD5ED4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2FD7A7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150ED3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54E35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7D575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53</w:t>
            </w:r>
          </w:p>
        </w:tc>
        <w:tc>
          <w:tcPr>
            <w:tcW w:w="1450" w:type="dxa"/>
            <w:tcBorders>
              <w:top w:val="single" w:sz="8" w:space="0" w:color="auto"/>
              <w:left w:val="nil"/>
              <w:bottom w:val="single" w:sz="8" w:space="0" w:color="auto"/>
              <w:right w:val="single" w:sz="8" w:space="0" w:color="auto"/>
            </w:tcBorders>
            <w:noWrap/>
            <w:vAlign w:val="bottom"/>
            <w:hideMark/>
          </w:tcPr>
          <w:p w14:paraId="2304D0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480744.65</w:t>
            </w:r>
          </w:p>
        </w:tc>
        <w:tc>
          <w:tcPr>
            <w:tcW w:w="1418" w:type="dxa"/>
            <w:tcBorders>
              <w:top w:val="single" w:sz="8" w:space="0" w:color="auto"/>
              <w:left w:val="nil"/>
              <w:bottom w:val="single" w:sz="8" w:space="0" w:color="auto"/>
              <w:right w:val="single" w:sz="8" w:space="0" w:color="auto"/>
            </w:tcBorders>
            <w:noWrap/>
            <w:vAlign w:val="bottom"/>
            <w:hideMark/>
          </w:tcPr>
          <w:p w14:paraId="0AAF27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2243729.66</w:t>
            </w:r>
          </w:p>
        </w:tc>
        <w:tc>
          <w:tcPr>
            <w:tcW w:w="2126" w:type="dxa"/>
            <w:tcBorders>
              <w:top w:val="single" w:sz="8" w:space="0" w:color="auto"/>
              <w:left w:val="nil"/>
              <w:bottom w:val="single" w:sz="8" w:space="0" w:color="auto"/>
              <w:right w:val="single" w:sz="8" w:space="0" w:color="auto"/>
            </w:tcBorders>
            <w:noWrap/>
            <w:vAlign w:val="center"/>
            <w:hideMark/>
          </w:tcPr>
          <w:p w14:paraId="7C89F3C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359A9D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1D5EF9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A6C3C0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EA38E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54</w:t>
            </w:r>
          </w:p>
        </w:tc>
        <w:tc>
          <w:tcPr>
            <w:tcW w:w="1450" w:type="dxa"/>
            <w:tcBorders>
              <w:top w:val="single" w:sz="8" w:space="0" w:color="auto"/>
              <w:left w:val="nil"/>
              <w:bottom w:val="single" w:sz="8" w:space="0" w:color="auto"/>
              <w:right w:val="single" w:sz="8" w:space="0" w:color="auto"/>
            </w:tcBorders>
            <w:noWrap/>
            <w:vAlign w:val="bottom"/>
            <w:hideMark/>
          </w:tcPr>
          <w:p w14:paraId="33AC04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480725.64</w:t>
            </w:r>
          </w:p>
        </w:tc>
        <w:tc>
          <w:tcPr>
            <w:tcW w:w="1418" w:type="dxa"/>
            <w:tcBorders>
              <w:top w:val="single" w:sz="8" w:space="0" w:color="auto"/>
              <w:left w:val="nil"/>
              <w:bottom w:val="single" w:sz="8" w:space="0" w:color="auto"/>
              <w:right w:val="single" w:sz="8" w:space="0" w:color="auto"/>
            </w:tcBorders>
            <w:noWrap/>
            <w:vAlign w:val="bottom"/>
            <w:hideMark/>
          </w:tcPr>
          <w:p w14:paraId="694320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2243699.70</w:t>
            </w:r>
          </w:p>
        </w:tc>
        <w:tc>
          <w:tcPr>
            <w:tcW w:w="2126" w:type="dxa"/>
            <w:tcBorders>
              <w:top w:val="single" w:sz="8" w:space="0" w:color="auto"/>
              <w:left w:val="nil"/>
              <w:bottom w:val="single" w:sz="8" w:space="0" w:color="auto"/>
              <w:right w:val="single" w:sz="8" w:space="0" w:color="auto"/>
            </w:tcBorders>
            <w:noWrap/>
            <w:vAlign w:val="center"/>
            <w:hideMark/>
          </w:tcPr>
          <w:p w14:paraId="4F37FC4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1D70EC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25DFAD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8AA15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547CE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55</w:t>
            </w:r>
          </w:p>
        </w:tc>
        <w:tc>
          <w:tcPr>
            <w:tcW w:w="1450" w:type="dxa"/>
            <w:tcBorders>
              <w:top w:val="single" w:sz="8" w:space="0" w:color="auto"/>
              <w:left w:val="nil"/>
              <w:bottom w:val="single" w:sz="8" w:space="0" w:color="auto"/>
              <w:right w:val="single" w:sz="8" w:space="0" w:color="auto"/>
            </w:tcBorders>
            <w:noWrap/>
            <w:vAlign w:val="bottom"/>
            <w:hideMark/>
          </w:tcPr>
          <w:p w14:paraId="5EC63A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480714.92</w:t>
            </w:r>
          </w:p>
        </w:tc>
        <w:tc>
          <w:tcPr>
            <w:tcW w:w="1418" w:type="dxa"/>
            <w:tcBorders>
              <w:top w:val="single" w:sz="8" w:space="0" w:color="auto"/>
              <w:left w:val="nil"/>
              <w:bottom w:val="single" w:sz="8" w:space="0" w:color="auto"/>
              <w:right w:val="single" w:sz="8" w:space="0" w:color="auto"/>
            </w:tcBorders>
            <w:noWrap/>
            <w:vAlign w:val="bottom"/>
            <w:hideMark/>
          </w:tcPr>
          <w:p w14:paraId="75CEA8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2243674.54</w:t>
            </w:r>
          </w:p>
        </w:tc>
        <w:tc>
          <w:tcPr>
            <w:tcW w:w="2126" w:type="dxa"/>
            <w:tcBorders>
              <w:top w:val="single" w:sz="8" w:space="0" w:color="auto"/>
              <w:left w:val="nil"/>
              <w:bottom w:val="single" w:sz="8" w:space="0" w:color="auto"/>
              <w:right w:val="single" w:sz="8" w:space="0" w:color="auto"/>
            </w:tcBorders>
            <w:noWrap/>
            <w:vAlign w:val="center"/>
            <w:hideMark/>
          </w:tcPr>
          <w:p w14:paraId="1433735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4DD02D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DC3907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1AE7F7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B5D4F2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56</w:t>
            </w:r>
          </w:p>
        </w:tc>
        <w:tc>
          <w:tcPr>
            <w:tcW w:w="1450" w:type="dxa"/>
            <w:tcBorders>
              <w:top w:val="single" w:sz="8" w:space="0" w:color="auto"/>
              <w:left w:val="nil"/>
              <w:bottom w:val="single" w:sz="8" w:space="0" w:color="auto"/>
              <w:right w:val="single" w:sz="8" w:space="0" w:color="auto"/>
            </w:tcBorders>
            <w:noWrap/>
            <w:vAlign w:val="bottom"/>
            <w:hideMark/>
          </w:tcPr>
          <w:p w14:paraId="35B2EB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480710.96</w:t>
            </w:r>
          </w:p>
        </w:tc>
        <w:tc>
          <w:tcPr>
            <w:tcW w:w="1418" w:type="dxa"/>
            <w:tcBorders>
              <w:top w:val="single" w:sz="8" w:space="0" w:color="auto"/>
              <w:left w:val="nil"/>
              <w:bottom w:val="single" w:sz="8" w:space="0" w:color="auto"/>
              <w:right w:val="single" w:sz="8" w:space="0" w:color="auto"/>
            </w:tcBorders>
            <w:noWrap/>
            <w:vAlign w:val="bottom"/>
            <w:hideMark/>
          </w:tcPr>
          <w:p w14:paraId="2BF048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2243657.38</w:t>
            </w:r>
          </w:p>
        </w:tc>
        <w:tc>
          <w:tcPr>
            <w:tcW w:w="2126" w:type="dxa"/>
            <w:tcBorders>
              <w:top w:val="single" w:sz="8" w:space="0" w:color="auto"/>
              <w:left w:val="nil"/>
              <w:bottom w:val="single" w:sz="8" w:space="0" w:color="auto"/>
              <w:right w:val="single" w:sz="8" w:space="0" w:color="auto"/>
            </w:tcBorders>
            <w:noWrap/>
            <w:vAlign w:val="center"/>
            <w:hideMark/>
          </w:tcPr>
          <w:p w14:paraId="3C0853D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6853F6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0DDA27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CBD437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E5D59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57</w:t>
            </w:r>
          </w:p>
        </w:tc>
        <w:tc>
          <w:tcPr>
            <w:tcW w:w="1450" w:type="dxa"/>
            <w:tcBorders>
              <w:top w:val="single" w:sz="8" w:space="0" w:color="auto"/>
              <w:left w:val="nil"/>
              <w:bottom w:val="single" w:sz="8" w:space="0" w:color="auto"/>
              <w:right w:val="single" w:sz="8" w:space="0" w:color="auto"/>
            </w:tcBorders>
            <w:noWrap/>
            <w:vAlign w:val="bottom"/>
            <w:hideMark/>
          </w:tcPr>
          <w:p w14:paraId="2E4984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480701.42</w:t>
            </w:r>
          </w:p>
        </w:tc>
        <w:tc>
          <w:tcPr>
            <w:tcW w:w="1418" w:type="dxa"/>
            <w:tcBorders>
              <w:top w:val="single" w:sz="8" w:space="0" w:color="auto"/>
              <w:left w:val="nil"/>
              <w:bottom w:val="single" w:sz="8" w:space="0" w:color="auto"/>
              <w:right w:val="single" w:sz="8" w:space="0" w:color="auto"/>
            </w:tcBorders>
            <w:noWrap/>
            <w:vAlign w:val="bottom"/>
            <w:hideMark/>
          </w:tcPr>
          <w:p w14:paraId="5559DE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2243637.02</w:t>
            </w:r>
          </w:p>
        </w:tc>
        <w:tc>
          <w:tcPr>
            <w:tcW w:w="2126" w:type="dxa"/>
            <w:tcBorders>
              <w:top w:val="single" w:sz="8" w:space="0" w:color="auto"/>
              <w:left w:val="nil"/>
              <w:bottom w:val="single" w:sz="8" w:space="0" w:color="auto"/>
              <w:right w:val="single" w:sz="8" w:space="0" w:color="auto"/>
            </w:tcBorders>
            <w:noWrap/>
            <w:vAlign w:val="center"/>
            <w:hideMark/>
          </w:tcPr>
          <w:p w14:paraId="73CCC52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1B49EA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936F76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F49E1A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3D216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58</w:t>
            </w:r>
          </w:p>
        </w:tc>
        <w:tc>
          <w:tcPr>
            <w:tcW w:w="1450" w:type="dxa"/>
            <w:tcBorders>
              <w:top w:val="single" w:sz="8" w:space="0" w:color="auto"/>
              <w:left w:val="nil"/>
              <w:bottom w:val="single" w:sz="8" w:space="0" w:color="auto"/>
              <w:right w:val="single" w:sz="8" w:space="0" w:color="auto"/>
            </w:tcBorders>
            <w:noWrap/>
            <w:vAlign w:val="bottom"/>
            <w:hideMark/>
          </w:tcPr>
          <w:p w14:paraId="5DB256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480687.10</w:t>
            </w:r>
          </w:p>
        </w:tc>
        <w:tc>
          <w:tcPr>
            <w:tcW w:w="1418" w:type="dxa"/>
            <w:tcBorders>
              <w:top w:val="single" w:sz="8" w:space="0" w:color="auto"/>
              <w:left w:val="nil"/>
              <w:bottom w:val="single" w:sz="8" w:space="0" w:color="auto"/>
              <w:right w:val="single" w:sz="8" w:space="0" w:color="auto"/>
            </w:tcBorders>
            <w:noWrap/>
            <w:vAlign w:val="bottom"/>
            <w:hideMark/>
          </w:tcPr>
          <w:p w14:paraId="1D9AC7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2243623.85</w:t>
            </w:r>
          </w:p>
        </w:tc>
        <w:tc>
          <w:tcPr>
            <w:tcW w:w="2126" w:type="dxa"/>
            <w:tcBorders>
              <w:top w:val="single" w:sz="8" w:space="0" w:color="auto"/>
              <w:left w:val="nil"/>
              <w:bottom w:val="single" w:sz="8" w:space="0" w:color="auto"/>
              <w:right w:val="single" w:sz="8" w:space="0" w:color="auto"/>
            </w:tcBorders>
            <w:noWrap/>
            <w:vAlign w:val="center"/>
            <w:hideMark/>
          </w:tcPr>
          <w:p w14:paraId="55D7B62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F73E7D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C91C54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D7620B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0637C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59</w:t>
            </w:r>
          </w:p>
        </w:tc>
        <w:tc>
          <w:tcPr>
            <w:tcW w:w="1450" w:type="dxa"/>
            <w:tcBorders>
              <w:top w:val="single" w:sz="8" w:space="0" w:color="auto"/>
              <w:left w:val="nil"/>
              <w:bottom w:val="single" w:sz="8" w:space="0" w:color="auto"/>
              <w:right w:val="single" w:sz="8" w:space="0" w:color="auto"/>
            </w:tcBorders>
            <w:noWrap/>
            <w:vAlign w:val="bottom"/>
            <w:hideMark/>
          </w:tcPr>
          <w:p w14:paraId="039D75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480639.34</w:t>
            </w:r>
          </w:p>
        </w:tc>
        <w:tc>
          <w:tcPr>
            <w:tcW w:w="1418" w:type="dxa"/>
            <w:tcBorders>
              <w:top w:val="single" w:sz="8" w:space="0" w:color="auto"/>
              <w:left w:val="nil"/>
              <w:bottom w:val="single" w:sz="8" w:space="0" w:color="auto"/>
              <w:right w:val="single" w:sz="8" w:space="0" w:color="auto"/>
            </w:tcBorders>
            <w:noWrap/>
            <w:vAlign w:val="bottom"/>
            <w:hideMark/>
          </w:tcPr>
          <w:p w14:paraId="4ABDDA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2243585.55</w:t>
            </w:r>
          </w:p>
        </w:tc>
        <w:tc>
          <w:tcPr>
            <w:tcW w:w="2126" w:type="dxa"/>
            <w:tcBorders>
              <w:top w:val="single" w:sz="8" w:space="0" w:color="auto"/>
              <w:left w:val="nil"/>
              <w:bottom w:val="single" w:sz="8" w:space="0" w:color="auto"/>
              <w:right w:val="single" w:sz="8" w:space="0" w:color="auto"/>
            </w:tcBorders>
            <w:noWrap/>
            <w:vAlign w:val="center"/>
            <w:hideMark/>
          </w:tcPr>
          <w:p w14:paraId="70818BB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4D9A6C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CDEE14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5B1618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7D2BD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60</w:t>
            </w:r>
          </w:p>
        </w:tc>
        <w:tc>
          <w:tcPr>
            <w:tcW w:w="1450" w:type="dxa"/>
            <w:tcBorders>
              <w:top w:val="single" w:sz="8" w:space="0" w:color="auto"/>
              <w:left w:val="nil"/>
              <w:bottom w:val="single" w:sz="8" w:space="0" w:color="auto"/>
              <w:right w:val="single" w:sz="8" w:space="0" w:color="auto"/>
            </w:tcBorders>
            <w:noWrap/>
            <w:vAlign w:val="bottom"/>
            <w:hideMark/>
          </w:tcPr>
          <w:p w14:paraId="5AB776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480633.78</w:t>
            </w:r>
          </w:p>
        </w:tc>
        <w:tc>
          <w:tcPr>
            <w:tcW w:w="1418" w:type="dxa"/>
            <w:tcBorders>
              <w:top w:val="single" w:sz="8" w:space="0" w:color="auto"/>
              <w:left w:val="nil"/>
              <w:bottom w:val="single" w:sz="8" w:space="0" w:color="auto"/>
              <w:right w:val="single" w:sz="8" w:space="0" w:color="auto"/>
            </w:tcBorders>
            <w:noWrap/>
            <w:vAlign w:val="bottom"/>
            <w:hideMark/>
          </w:tcPr>
          <w:p w14:paraId="4B420F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2243571.17</w:t>
            </w:r>
          </w:p>
        </w:tc>
        <w:tc>
          <w:tcPr>
            <w:tcW w:w="2126" w:type="dxa"/>
            <w:tcBorders>
              <w:top w:val="single" w:sz="8" w:space="0" w:color="auto"/>
              <w:left w:val="nil"/>
              <w:bottom w:val="single" w:sz="8" w:space="0" w:color="auto"/>
              <w:right w:val="single" w:sz="8" w:space="0" w:color="auto"/>
            </w:tcBorders>
            <w:noWrap/>
            <w:vAlign w:val="center"/>
            <w:hideMark/>
          </w:tcPr>
          <w:p w14:paraId="4057F12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8CAD2A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8007C6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4A2D70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0F801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61</w:t>
            </w:r>
          </w:p>
        </w:tc>
        <w:tc>
          <w:tcPr>
            <w:tcW w:w="1450" w:type="dxa"/>
            <w:tcBorders>
              <w:top w:val="single" w:sz="8" w:space="0" w:color="auto"/>
              <w:left w:val="nil"/>
              <w:bottom w:val="single" w:sz="8" w:space="0" w:color="auto"/>
              <w:right w:val="single" w:sz="8" w:space="0" w:color="auto"/>
            </w:tcBorders>
            <w:noWrap/>
            <w:vAlign w:val="bottom"/>
            <w:hideMark/>
          </w:tcPr>
          <w:p w14:paraId="355C0D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480591.18</w:t>
            </w:r>
          </w:p>
        </w:tc>
        <w:tc>
          <w:tcPr>
            <w:tcW w:w="1418" w:type="dxa"/>
            <w:tcBorders>
              <w:top w:val="single" w:sz="8" w:space="0" w:color="auto"/>
              <w:left w:val="nil"/>
              <w:bottom w:val="single" w:sz="8" w:space="0" w:color="auto"/>
              <w:right w:val="single" w:sz="8" w:space="0" w:color="auto"/>
            </w:tcBorders>
            <w:noWrap/>
            <w:vAlign w:val="bottom"/>
            <w:hideMark/>
          </w:tcPr>
          <w:p w14:paraId="278E96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2243547.63</w:t>
            </w:r>
          </w:p>
        </w:tc>
        <w:tc>
          <w:tcPr>
            <w:tcW w:w="2126" w:type="dxa"/>
            <w:tcBorders>
              <w:top w:val="single" w:sz="8" w:space="0" w:color="auto"/>
              <w:left w:val="nil"/>
              <w:bottom w:val="single" w:sz="8" w:space="0" w:color="auto"/>
              <w:right w:val="single" w:sz="8" w:space="0" w:color="auto"/>
            </w:tcBorders>
            <w:noWrap/>
            <w:vAlign w:val="center"/>
            <w:hideMark/>
          </w:tcPr>
          <w:p w14:paraId="243F43E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A1BD82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940C3C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42DB8B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61FCA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62</w:t>
            </w:r>
          </w:p>
        </w:tc>
        <w:tc>
          <w:tcPr>
            <w:tcW w:w="1450" w:type="dxa"/>
            <w:tcBorders>
              <w:top w:val="single" w:sz="8" w:space="0" w:color="auto"/>
              <w:left w:val="nil"/>
              <w:bottom w:val="single" w:sz="8" w:space="0" w:color="auto"/>
              <w:right w:val="single" w:sz="8" w:space="0" w:color="auto"/>
            </w:tcBorders>
            <w:noWrap/>
            <w:vAlign w:val="bottom"/>
            <w:hideMark/>
          </w:tcPr>
          <w:p w14:paraId="4C987D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480568.08</w:t>
            </w:r>
          </w:p>
        </w:tc>
        <w:tc>
          <w:tcPr>
            <w:tcW w:w="1418" w:type="dxa"/>
            <w:tcBorders>
              <w:top w:val="single" w:sz="8" w:space="0" w:color="auto"/>
              <w:left w:val="nil"/>
              <w:bottom w:val="single" w:sz="8" w:space="0" w:color="auto"/>
              <w:right w:val="single" w:sz="8" w:space="0" w:color="auto"/>
            </w:tcBorders>
            <w:noWrap/>
            <w:vAlign w:val="bottom"/>
            <w:hideMark/>
          </w:tcPr>
          <w:p w14:paraId="111BB9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2243539.64</w:t>
            </w:r>
          </w:p>
        </w:tc>
        <w:tc>
          <w:tcPr>
            <w:tcW w:w="2126" w:type="dxa"/>
            <w:tcBorders>
              <w:top w:val="single" w:sz="8" w:space="0" w:color="auto"/>
              <w:left w:val="nil"/>
              <w:bottom w:val="single" w:sz="8" w:space="0" w:color="auto"/>
              <w:right w:val="single" w:sz="8" w:space="0" w:color="auto"/>
            </w:tcBorders>
            <w:noWrap/>
            <w:vAlign w:val="center"/>
            <w:hideMark/>
          </w:tcPr>
          <w:p w14:paraId="6FA89CD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296FF6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5D053D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C9F392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91371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63</w:t>
            </w:r>
          </w:p>
        </w:tc>
        <w:tc>
          <w:tcPr>
            <w:tcW w:w="1450" w:type="dxa"/>
            <w:tcBorders>
              <w:top w:val="single" w:sz="8" w:space="0" w:color="auto"/>
              <w:left w:val="nil"/>
              <w:bottom w:val="single" w:sz="8" w:space="0" w:color="auto"/>
              <w:right w:val="single" w:sz="8" w:space="0" w:color="auto"/>
            </w:tcBorders>
            <w:noWrap/>
            <w:vAlign w:val="bottom"/>
            <w:hideMark/>
          </w:tcPr>
          <w:p w14:paraId="29E62C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480554.93</w:t>
            </w:r>
          </w:p>
        </w:tc>
        <w:tc>
          <w:tcPr>
            <w:tcW w:w="1418" w:type="dxa"/>
            <w:tcBorders>
              <w:top w:val="single" w:sz="8" w:space="0" w:color="auto"/>
              <w:left w:val="nil"/>
              <w:bottom w:val="single" w:sz="8" w:space="0" w:color="auto"/>
              <w:right w:val="single" w:sz="8" w:space="0" w:color="auto"/>
            </w:tcBorders>
            <w:noWrap/>
            <w:vAlign w:val="bottom"/>
            <w:hideMark/>
          </w:tcPr>
          <w:p w14:paraId="7E4492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2243538.05</w:t>
            </w:r>
          </w:p>
        </w:tc>
        <w:tc>
          <w:tcPr>
            <w:tcW w:w="2126" w:type="dxa"/>
            <w:tcBorders>
              <w:top w:val="single" w:sz="8" w:space="0" w:color="auto"/>
              <w:left w:val="nil"/>
              <w:bottom w:val="single" w:sz="8" w:space="0" w:color="auto"/>
              <w:right w:val="single" w:sz="8" w:space="0" w:color="auto"/>
            </w:tcBorders>
            <w:noWrap/>
            <w:vAlign w:val="center"/>
            <w:hideMark/>
          </w:tcPr>
          <w:p w14:paraId="27A38E6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89B008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D6FFF3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13A3B5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36041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64</w:t>
            </w:r>
          </w:p>
        </w:tc>
        <w:tc>
          <w:tcPr>
            <w:tcW w:w="1450" w:type="dxa"/>
            <w:tcBorders>
              <w:top w:val="single" w:sz="8" w:space="0" w:color="auto"/>
              <w:left w:val="nil"/>
              <w:bottom w:val="single" w:sz="8" w:space="0" w:color="auto"/>
              <w:right w:val="single" w:sz="8" w:space="0" w:color="auto"/>
            </w:tcBorders>
            <w:noWrap/>
            <w:vAlign w:val="bottom"/>
            <w:hideMark/>
          </w:tcPr>
          <w:p w14:paraId="6ED089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480543.77</w:t>
            </w:r>
          </w:p>
        </w:tc>
        <w:tc>
          <w:tcPr>
            <w:tcW w:w="1418" w:type="dxa"/>
            <w:tcBorders>
              <w:top w:val="single" w:sz="8" w:space="0" w:color="auto"/>
              <w:left w:val="nil"/>
              <w:bottom w:val="single" w:sz="8" w:space="0" w:color="auto"/>
              <w:right w:val="single" w:sz="8" w:space="0" w:color="auto"/>
            </w:tcBorders>
            <w:noWrap/>
            <w:vAlign w:val="bottom"/>
            <w:hideMark/>
          </w:tcPr>
          <w:p w14:paraId="512F91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2243540.45</w:t>
            </w:r>
          </w:p>
        </w:tc>
        <w:tc>
          <w:tcPr>
            <w:tcW w:w="2126" w:type="dxa"/>
            <w:tcBorders>
              <w:top w:val="single" w:sz="8" w:space="0" w:color="auto"/>
              <w:left w:val="nil"/>
              <w:bottom w:val="single" w:sz="8" w:space="0" w:color="auto"/>
              <w:right w:val="single" w:sz="8" w:space="0" w:color="auto"/>
            </w:tcBorders>
            <w:noWrap/>
            <w:vAlign w:val="center"/>
            <w:hideMark/>
          </w:tcPr>
          <w:p w14:paraId="28EC0A8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25D7CE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78E17F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11D47F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2037C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65</w:t>
            </w:r>
          </w:p>
        </w:tc>
        <w:tc>
          <w:tcPr>
            <w:tcW w:w="1450" w:type="dxa"/>
            <w:tcBorders>
              <w:top w:val="single" w:sz="8" w:space="0" w:color="auto"/>
              <w:left w:val="nil"/>
              <w:bottom w:val="single" w:sz="8" w:space="0" w:color="auto"/>
              <w:right w:val="single" w:sz="8" w:space="0" w:color="auto"/>
            </w:tcBorders>
            <w:noWrap/>
            <w:vAlign w:val="bottom"/>
            <w:hideMark/>
          </w:tcPr>
          <w:p w14:paraId="4ADC87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480519.83</w:t>
            </w:r>
          </w:p>
        </w:tc>
        <w:tc>
          <w:tcPr>
            <w:tcW w:w="1418" w:type="dxa"/>
            <w:tcBorders>
              <w:top w:val="single" w:sz="8" w:space="0" w:color="auto"/>
              <w:left w:val="nil"/>
              <w:bottom w:val="single" w:sz="8" w:space="0" w:color="auto"/>
              <w:right w:val="single" w:sz="8" w:space="0" w:color="auto"/>
            </w:tcBorders>
            <w:noWrap/>
            <w:vAlign w:val="bottom"/>
            <w:hideMark/>
          </w:tcPr>
          <w:p w14:paraId="095105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2243554.82</w:t>
            </w:r>
          </w:p>
        </w:tc>
        <w:tc>
          <w:tcPr>
            <w:tcW w:w="2126" w:type="dxa"/>
            <w:tcBorders>
              <w:top w:val="single" w:sz="8" w:space="0" w:color="auto"/>
              <w:left w:val="nil"/>
              <w:bottom w:val="single" w:sz="8" w:space="0" w:color="auto"/>
              <w:right w:val="single" w:sz="8" w:space="0" w:color="auto"/>
            </w:tcBorders>
            <w:noWrap/>
            <w:vAlign w:val="center"/>
            <w:hideMark/>
          </w:tcPr>
          <w:p w14:paraId="045BC6E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FEA8C4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41412A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38811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B5FD0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66</w:t>
            </w:r>
          </w:p>
        </w:tc>
        <w:tc>
          <w:tcPr>
            <w:tcW w:w="1450" w:type="dxa"/>
            <w:tcBorders>
              <w:top w:val="single" w:sz="8" w:space="0" w:color="auto"/>
              <w:left w:val="nil"/>
              <w:bottom w:val="single" w:sz="8" w:space="0" w:color="auto"/>
              <w:right w:val="single" w:sz="8" w:space="0" w:color="auto"/>
            </w:tcBorders>
            <w:noWrap/>
            <w:vAlign w:val="bottom"/>
            <w:hideMark/>
          </w:tcPr>
          <w:p w14:paraId="45D5BB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480506.27</w:t>
            </w:r>
          </w:p>
        </w:tc>
        <w:tc>
          <w:tcPr>
            <w:tcW w:w="1418" w:type="dxa"/>
            <w:tcBorders>
              <w:top w:val="single" w:sz="8" w:space="0" w:color="auto"/>
              <w:left w:val="nil"/>
              <w:bottom w:val="single" w:sz="8" w:space="0" w:color="auto"/>
              <w:right w:val="single" w:sz="8" w:space="0" w:color="auto"/>
            </w:tcBorders>
            <w:noWrap/>
            <w:vAlign w:val="bottom"/>
            <w:hideMark/>
          </w:tcPr>
          <w:p w14:paraId="338B61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2243561.60</w:t>
            </w:r>
          </w:p>
        </w:tc>
        <w:tc>
          <w:tcPr>
            <w:tcW w:w="2126" w:type="dxa"/>
            <w:tcBorders>
              <w:top w:val="single" w:sz="8" w:space="0" w:color="auto"/>
              <w:left w:val="nil"/>
              <w:bottom w:val="single" w:sz="8" w:space="0" w:color="auto"/>
              <w:right w:val="single" w:sz="8" w:space="0" w:color="auto"/>
            </w:tcBorders>
            <w:noWrap/>
            <w:vAlign w:val="center"/>
            <w:hideMark/>
          </w:tcPr>
          <w:p w14:paraId="0524B7C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CAB6E2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7AE1A6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F32CD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BBC4F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67</w:t>
            </w:r>
          </w:p>
        </w:tc>
        <w:tc>
          <w:tcPr>
            <w:tcW w:w="1450" w:type="dxa"/>
            <w:tcBorders>
              <w:top w:val="single" w:sz="8" w:space="0" w:color="auto"/>
              <w:left w:val="nil"/>
              <w:bottom w:val="single" w:sz="8" w:space="0" w:color="auto"/>
              <w:right w:val="single" w:sz="8" w:space="0" w:color="auto"/>
            </w:tcBorders>
            <w:noWrap/>
            <w:vAlign w:val="bottom"/>
            <w:hideMark/>
          </w:tcPr>
          <w:p w14:paraId="42384D0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480487.94</w:t>
            </w:r>
          </w:p>
        </w:tc>
        <w:tc>
          <w:tcPr>
            <w:tcW w:w="1418" w:type="dxa"/>
            <w:tcBorders>
              <w:top w:val="single" w:sz="8" w:space="0" w:color="auto"/>
              <w:left w:val="nil"/>
              <w:bottom w:val="single" w:sz="8" w:space="0" w:color="auto"/>
              <w:right w:val="single" w:sz="8" w:space="0" w:color="auto"/>
            </w:tcBorders>
            <w:noWrap/>
            <w:vAlign w:val="bottom"/>
            <w:hideMark/>
          </w:tcPr>
          <w:p w14:paraId="04F08B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2243564.40</w:t>
            </w:r>
          </w:p>
        </w:tc>
        <w:tc>
          <w:tcPr>
            <w:tcW w:w="2126" w:type="dxa"/>
            <w:tcBorders>
              <w:top w:val="single" w:sz="8" w:space="0" w:color="auto"/>
              <w:left w:val="nil"/>
              <w:bottom w:val="single" w:sz="8" w:space="0" w:color="auto"/>
              <w:right w:val="single" w:sz="8" w:space="0" w:color="auto"/>
            </w:tcBorders>
            <w:noWrap/>
            <w:vAlign w:val="center"/>
            <w:hideMark/>
          </w:tcPr>
          <w:p w14:paraId="1B18BBB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E6C21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5B1897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07EDF0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A0B033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68</w:t>
            </w:r>
          </w:p>
        </w:tc>
        <w:tc>
          <w:tcPr>
            <w:tcW w:w="1450" w:type="dxa"/>
            <w:tcBorders>
              <w:top w:val="single" w:sz="8" w:space="0" w:color="auto"/>
              <w:left w:val="nil"/>
              <w:bottom w:val="single" w:sz="8" w:space="0" w:color="auto"/>
              <w:right w:val="single" w:sz="8" w:space="0" w:color="auto"/>
            </w:tcBorders>
            <w:noWrap/>
            <w:vAlign w:val="bottom"/>
            <w:hideMark/>
          </w:tcPr>
          <w:p w14:paraId="23869A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480472.00</w:t>
            </w:r>
          </w:p>
        </w:tc>
        <w:tc>
          <w:tcPr>
            <w:tcW w:w="1418" w:type="dxa"/>
            <w:tcBorders>
              <w:top w:val="single" w:sz="8" w:space="0" w:color="auto"/>
              <w:left w:val="nil"/>
              <w:bottom w:val="single" w:sz="8" w:space="0" w:color="auto"/>
              <w:right w:val="single" w:sz="8" w:space="0" w:color="auto"/>
            </w:tcBorders>
            <w:noWrap/>
            <w:vAlign w:val="bottom"/>
            <w:hideMark/>
          </w:tcPr>
          <w:p w14:paraId="7DF49F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2243563.60</w:t>
            </w:r>
          </w:p>
        </w:tc>
        <w:tc>
          <w:tcPr>
            <w:tcW w:w="2126" w:type="dxa"/>
            <w:tcBorders>
              <w:top w:val="single" w:sz="8" w:space="0" w:color="auto"/>
              <w:left w:val="nil"/>
              <w:bottom w:val="single" w:sz="8" w:space="0" w:color="auto"/>
              <w:right w:val="single" w:sz="8" w:space="0" w:color="auto"/>
            </w:tcBorders>
            <w:noWrap/>
            <w:vAlign w:val="center"/>
            <w:hideMark/>
          </w:tcPr>
          <w:p w14:paraId="2C893F7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85515A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32C2B1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418EA4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E3E4A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69</w:t>
            </w:r>
          </w:p>
        </w:tc>
        <w:tc>
          <w:tcPr>
            <w:tcW w:w="1450" w:type="dxa"/>
            <w:tcBorders>
              <w:top w:val="single" w:sz="8" w:space="0" w:color="auto"/>
              <w:left w:val="nil"/>
              <w:bottom w:val="single" w:sz="8" w:space="0" w:color="auto"/>
              <w:right w:val="single" w:sz="8" w:space="0" w:color="auto"/>
            </w:tcBorders>
            <w:noWrap/>
            <w:vAlign w:val="bottom"/>
            <w:hideMark/>
          </w:tcPr>
          <w:p w14:paraId="06AA19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480449.70</w:t>
            </w:r>
          </w:p>
        </w:tc>
        <w:tc>
          <w:tcPr>
            <w:tcW w:w="1418" w:type="dxa"/>
            <w:tcBorders>
              <w:top w:val="single" w:sz="8" w:space="0" w:color="auto"/>
              <w:left w:val="nil"/>
              <w:bottom w:val="single" w:sz="8" w:space="0" w:color="auto"/>
              <w:right w:val="single" w:sz="8" w:space="0" w:color="auto"/>
            </w:tcBorders>
            <w:noWrap/>
            <w:vAlign w:val="bottom"/>
            <w:hideMark/>
          </w:tcPr>
          <w:p w14:paraId="469B57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2243555.62</w:t>
            </w:r>
          </w:p>
        </w:tc>
        <w:tc>
          <w:tcPr>
            <w:tcW w:w="2126" w:type="dxa"/>
            <w:tcBorders>
              <w:top w:val="single" w:sz="8" w:space="0" w:color="auto"/>
              <w:left w:val="nil"/>
              <w:bottom w:val="single" w:sz="8" w:space="0" w:color="auto"/>
              <w:right w:val="single" w:sz="8" w:space="0" w:color="auto"/>
            </w:tcBorders>
            <w:noWrap/>
            <w:vAlign w:val="center"/>
            <w:hideMark/>
          </w:tcPr>
          <w:p w14:paraId="5073FB3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C79DBD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9F416B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311A9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AE0D1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70</w:t>
            </w:r>
          </w:p>
        </w:tc>
        <w:tc>
          <w:tcPr>
            <w:tcW w:w="1450" w:type="dxa"/>
            <w:tcBorders>
              <w:top w:val="single" w:sz="8" w:space="0" w:color="auto"/>
              <w:left w:val="nil"/>
              <w:bottom w:val="single" w:sz="8" w:space="0" w:color="auto"/>
              <w:right w:val="single" w:sz="8" w:space="0" w:color="auto"/>
            </w:tcBorders>
            <w:noWrap/>
            <w:vAlign w:val="bottom"/>
            <w:hideMark/>
          </w:tcPr>
          <w:p w14:paraId="0DBEEF1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480440.54</w:t>
            </w:r>
          </w:p>
        </w:tc>
        <w:tc>
          <w:tcPr>
            <w:tcW w:w="1418" w:type="dxa"/>
            <w:tcBorders>
              <w:top w:val="single" w:sz="8" w:space="0" w:color="auto"/>
              <w:left w:val="nil"/>
              <w:bottom w:val="single" w:sz="8" w:space="0" w:color="auto"/>
              <w:right w:val="single" w:sz="8" w:space="0" w:color="auto"/>
            </w:tcBorders>
            <w:noWrap/>
            <w:vAlign w:val="bottom"/>
            <w:hideMark/>
          </w:tcPr>
          <w:p w14:paraId="70E692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2243550.43</w:t>
            </w:r>
          </w:p>
        </w:tc>
        <w:tc>
          <w:tcPr>
            <w:tcW w:w="2126" w:type="dxa"/>
            <w:tcBorders>
              <w:top w:val="single" w:sz="8" w:space="0" w:color="auto"/>
              <w:left w:val="nil"/>
              <w:bottom w:val="single" w:sz="8" w:space="0" w:color="auto"/>
              <w:right w:val="single" w:sz="8" w:space="0" w:color="auto"/>
            </w:tcBorders>
            <w:noWrap/>
            <w:vAlign w:val="center"/>
            <w:hideMark/>
          </w:tcPr>
          <w:p w14:paraId="588885F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88852D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0DEAA1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AAD183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BD5D6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71</w:t>
            </w:r>
          </w:p>
        </w:tc>
        <w:tc>
          <w:tcPr>
            <w:tcW w:w="1450" w:type="dxa"/>
            <w:tcBorders>
              <w:top w:val="single" w:sz="8" w:space="0" w:color="auto"/>
              <w:left w:val="nil"/>
              <w:bottom w:val="single" w:sz="8" w:space="0" w:color="auto"/>
              <w:right w:val="single" w:sz="8" w:space="0" w:color="auto"/>
            </w:tcBorders>
            <w:noWrap/>
            <w:vAlign w:val="bottom"/>
            <w:hideMark/>
          </w:tcPr>
          <w:p w14:paraId="3599205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480433.00</w:t>
            </w:r>
          </w:p>
        </w:tc>
        <w:tc>
          <w:tcPr>
            <w:tcW w:w="1418" w:type="dxa"/>
            <w:tcBorders>
              <w:top w:val="single" w:sz="8" w:space="0" w:color="auto"/>
              <w:left w:val="nil"/>
              <w:bottom w:val="single" w:sz="8" w:space="0" w:color="auto"/>
              <w:right w:val="single" w:sz="8" w:space="0" w:color="auto"/>
            </w:tcBorders>
            <w:noWrap/>
            <w:vAlign w:val="bottom"/>
            <w:hideMark/>
          </w:tcPr>
          <w:p w14:paraId="4E7B32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2243530.08</w:t>
            </w:r>
          </w:p>
        </w:tc>
        <w:tc>
          <w:tcPr>
            <w:tcW w:w="2126" w:type="dxa"/>
            <w:tcBorders>
              <w:top w:val="single" w:sz="8" w:space="0" w:color="auto"/>
              <w:left w:val="nil"/>
              <w:bottom w:val="single" w:sz="8" w:space="0" w:color="auto"/>
              <w:right w:val="single" w:sz="8" w:space="0" w:color="auto"/>
            </w:tcBorders>
            <w:noWrap/>
            <w:vAlign w:val="center"/>
            <w:hideMark/>
          </w:tcPr>
          <w:p w14:paraId="6757CF7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EBED38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9C5F74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42733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D86EE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72</w:t>
            </w:r>
          </w:p>
        </w:tc>
        <w:tc>
          <w:tcPr>
            <w:tcW w:w="1450" w:type="dxa"/>
            <w:tcBorders>
              <w:top w:val="single" w:sz="8" w:space="0" w:color="auto"/>
              <w:left w:val="nil"/>
              <w:bottom w:val="single" w:sz="8" w:space="0" w:color="auto"/>
              <w:right w:val="single" w:sz="8" w:space="0" w:color="auto"/>
            </w:tcBorders>
            <w:noWrap/>
            <w:vAlign w:val="bottom"/>
            <w:hideMark/>
          </w:tcPr>
          <w:p w14:paraId="0C7CE7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480432.22</w:t>
            </w:r>
          </w:p>
        </w:tc>
        <w:tc>
          <w:tcPr>
            <w:tcW w:w="1418" w:type="dxa"/>
            <w:tcBorders>
              <w:top w:val="single" w:sz="8" w:space="0" w:color="auto"/>
              <w:left w:val="nil"/>
              <w:bottom w:val="single" w:sz="8" w:space="0" w:color="auto"/>
              <w:right w:val="single" w:sz="8" w:space="0" w:color="auto"/>
            </w:tcBorders>
            <w:noWrap/>
            <w:vAlign w:val="bottom"/>
            <w:hideMark/>
          </w:tcPr>
          <w:p w14:paraId="2ED5C3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2243516.91</w:t>
            </w:r>
          </w:p>
        </w:tc>
        <w:tc>
          <w:tcPr>
            <w:tcW w:w="2126" w:type="dxa"/>
            <w:tcBorders>
              <w:top w:val="single" w:sz="8" w:space="0" w:color="auto"/>
              <w:left w:val="nil"/>
              <w:bottom w:val="single" w:sz="8" w:space="0" w:color="auto"/>
              <w:right w:val="single" w:sz="8" w:space="0" w:color="auto"/>
            </w:tcBorders>
            <w:noWrap/>
            <w:vAlign w:val="center"/>
            <w:hideMark/>
          </w:tcPr>
          <w:p w14:paraId="59C61E0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07B3BC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2B1FCF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E2254A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D4BA70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73</w:t>
            </w:r>
          </w:p>
        </w:tc>
        <w:tc>
          <w:tcPr>
            <w:tcW w:w="1450" w:type="dxa"/>
            <w:tcBorders>
              <w:top w:val="single" w:sz="8" w:space="0" w:color="auto"/>
              <w:left w:val="nil"/>
              <w:bottom w:val="single" w:sz="8" w:space="0" w:color="auto"/>
              <w:right w:val="single" w:sz="8" w:space="0" w:color="auto"/>
            </w:tcBorders>
            <w:noWrap/>
            <w:vAlign w:val="bottom"/>
            <w:hideMark/>
          </w:tcPr>
          <w:p w14:paraId="7A5396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480435.83</w:t>
            </w:r>
          </w:p>
        </w:tc>
        <w:tc>
          <w:tcPr>
            <w:tcW w:w="1418" w:type="dxa"/>
            <w:tcBorders>
              <w:top w:val="single" w:sz="8" w:space="0" w:color="auto"/>
              <w:left w:val="nil"/>
              <w:bottom w:val="single" w:sz="8" w:space="0" w:color="auto"/>
              <w:right w:val="single" w:sz="8" w:space="0" w:color="auto"/>
            </w:tcBorders>
            <w:noWrap/>
            <w:vAlign w:val="bottom"/>
            <w:hideMark/>
          </w:tcPr>
          <w:p w14:paraId="73C0A5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2243501.75</w:t>
            </w:r>
          </w:p>
        </w:tc>
        <w:tc>
          <w:tcPr>
            <w:tcW w:w="2126" w:type="dxa"/>
            <w:tcBorders>
              <w:top w:val="single" w:sz="8" w:space="0" w:color="auto"/>
              <w:left w:val="nil"/>
              <w:bottom w:val="single" w:sz="8" w:space="0" w:color="auto"/>
              <w:right w:val="single" w:sz="8" w:space="0" w:color="auto"/>
            </w:tcBorders>
            <w:noWrap/>
            <w:vAlign w:val="center"/>
            <w:hideMark/>
          </w:tcPr>
          <w:p w14:paraId="40992D8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F74B01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A95567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0B0AA2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616E4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74</w:t>
            </w:r>
          </w:p>
        </w:tc>
        <w:tc>
          <w:tcPr>
            <w:tcW w:w="1450" w:type="dxa"/>
            <w:tcBorders>
              <w:top w:val="single" w:sz="8" w:space="0" w:color="auto"/>
              <w:left w:val="nil"/>
              <w:bottom w:val="single" w:sz="8" w:space="0" w:color="auto"/>
              <w:right w:val="single" w:sz="8" w:space="0" w:color="auto"/>
            </w:tcBorders>
            <w:noWrap/>
            <w:vAlign w:val="bottom"/>
            <w:hideMark/>
          </w:tcPr>
          <w:p w14:paraId="173FA4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480441.43</w:t>
            </w:r>
          </w:p>
        </w:tc>
        <w:tc>
          <w:tcPr>
            <w:tcW w:w="1418" w:type="dxa"/>
            <w:tcBorders>
              <w:top w:val="single" w:sz="8" w:space="0" w:color="auto"/>
              <w:left w:val="nil"/>
              <w:bottom w:val="single" w:sz="8" w:space="0" w:color="auto"/>
              <w:right w:val="single" w:sz="8" w:space="0" w:color="auto"/>
            </w:tcBorders>
            <w:noWrap/>
            <w:vAlign w:val="bottom"/>
            <w:hideMark/>
          </w:tcPr>
          <w:p w14:paraId="7F92B0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2243490.56</w:t>
            </w:r>
          </w:p>
        </w:tc>
        <w:tc>
          <w:tcPr>
            <w:tcW w:w="2126" w:type="dxa"/>
            <w:tcBorders>
              <w:top w:val="single" w:sz="8" w:space="0" w:color="auto"/>
              <w:left w:val="nil"/>
              <w:bottom w:val="single" w:sz="8" w:space="0" w:color="auto"/>
              <w:right w:val="single" w:sz="8" w:space="0" w:color="auto"/>
            </w:tcBorders>
            <w:noWrap/>
            <w:vAlign w:val="center"/>
            <w:hideMark/>
          </w:tcPr>
          <w:p w14:paraId="398AEBD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1870F0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558F4B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F587E0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47D8C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75</w:t>
            </w:r>
          </w:p>
        </w:tc>
        <w:tc>
          <w:tcPr>
            <w:tcW w:w="1450" w:type="dxa"/>
            <w:tcBorders>
              <w:top w:val="single" w:sz="8" w:space="0" w:color="auto"/>
              <w:left w:val="nil"/>
              <w:bottom w:val="single" w:sz="8" w:space="0" w:color="auto"/>
              <w:right w:val="single" w:sz="8" w:space="0" w:color="auto"/>
            </w:tcBorders>
            <w:noWrap/>
            <w:vAlign w:val="bottom"/>
            <w:hideMark/>
          </w:tcPr>
          <w:p w14:paraId="7F76FE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480454.20</w:t>
            </w:r>
          </w:p>
        </w:tc>
        <w:tc>
          <w:tcPr>
            <w:tcW w:w="1418" w:type="dxa"/>
            <w:tcBorders>
              <w:top w:val="single" w:sz="8" w:space="0" w:color="auto"/>
              <w:left w:val="nil"/>
              <w:bottom w:val="single" w:sz="8" w:space="0" w:color="auto"/>
              <w:right w:val="single" w:sz="8" w:space="0" w:color="auto"/>
            </w:tcBorders>
            <w:noWrap/>
            <w:vAlign w:val="bottom"/>
            <w:hideMark/>
          </w:tcPr>
          <w:p w14:paraId="131BB1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2243473.80</w:t>
            </w:r>
          </w:p>
        </w:tc>
        <w:tc>
          <w:tcPr>
            <w:tcW w:w="2126" w:type="dxa"/>
            <w:tcBorders>
              <w:top w:val="single" w:sz="8" w:space="0" w:color="auto"/>
              <w:left w:val="nil"/>
              <w:bottom w:val="single" w:sz="8" w:space="0" w:color="auto"/>
              <w:right w:val="single" w:sz="8" w:space="0" w:color="auto"/>
            </w:tcBorders>
            <w:noWrap/>
            <w:vAlign w:val="center"/>
            <w:hideMark/>
          </w:tcPr>
          <w:p w14:paraId="287A75C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D05630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2B4060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CA850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0E7CE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76</w:t>
            </w:r>
          </w:p>
        </w:tc>
        <w:tc>
          <w:tcPr>
            <w:tcW w:w="1450" w:type="dxa"/>
            <w:tcBorders>
              <w:top w:val="single" w:sz="8" w:space="0" w:color="auto"/>
              <w:left w:val="nil"/>
              <w:bottom w:val="single" w:sz="8" w:space="0" w:color="auto"/>
              <w:right w:val="single" w:sz="8" w:space="0" w:color="auto"/>
            </w:tcBorders>
            <w:noWrap/>
            <w:vAlign w:val="bottom"/>
            <w:hideMark/>
          </w:tcPr>
          <w:p w14:paraId="37FA21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480470.96</w:t>
            </w:r>
          </w:p>
        </w:tc>
        <w:tc>
          <w:tcPr>
            <w:tcW w:w="1418" w:type="dxa"/>
            <w:tcBorders>
              <w:top w:val="single" w:sz="8" w:space="0" w:color="auto"/>
              <w:left w:val="nil"/>
              <w:bottom w:val="single" w:sz="8" w:space="0" w:color="auto"/>
              <w:right w:val="single" w:sz="8" w:space="0" w:color="auto"/>
            </w:tcBorders>
            <w:noWrap/>
            <w:vAlign w:val="bottom"/>
            <w:hideMark/>
          </w:tcPr>
          <w:p w14:paraId="11E9EF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2243458.63</w:t>
            </w:r>
          </w:p>
        </w:tc>
        <w:tc>
          <w:tcPr>
            <w:tcW w:w="2126" w:type="dxa"/>
            <w:tcBorders>
              <w:top w:val="single" w:sz="8" w:space="0" w:color="auto"/>
              <w:left w:val="nil"/>
              <w:bottom w:val="single" w:sz="8" w:space="0" w:color="auto"/>
              <w:right w:val="single" w:sz="8" w:space="0" w:color="auto"/>
            </w:tcBorders>
            <w:noWrap/>
            <w:vAlign w:val="center"/>
            <w:hideMark/>
          </w:tcPr>
          <w:p w14:paraId="569296F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0B74DD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330FF9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71F07F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95DF4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77</w:t>
            </w:r>
          </w:p>
        </w:tc>
        <w:tc>
          <w:tcPr>
            <w:tcW w:w="1450" w:type="dxa"/>
            <w:tcBorders>
              <w:top w:val="single" w:sz="8" w:space="0" w:color="auto"/>
              <w:left w:val="nil"/>
              <w:bottom w:val="single" w:sz="8" w:space="0" w:color="auto"/>
              <w:right w:val="single" w:sz="8" w:space="0" w:color="auto"/>
            </w:tcBorders>
            <w:noWrap/>
            <w:vAlign w:val="bottom"/>
            <w:hideMark/>
          </w:tcPr>
          <w:p w14:paraId="048CAE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480488.52</w:t>
            </w:r>
          </w:p>
        </w:tc>
        <w:tc>
          <w:tcPr>
            <w:tcW w:w="1418" w:type="dxa"/>
            <w:tcBorders>
              <w:top w:val="single" w:sz="8" w:space="0" w:color="auto"/>
              <w:left w:val="nil"/>
              <w:bottom w:val="single" w:sz="8" w:space="0" w:color="auto"/>
              <w:right w:val="single" w:sz="8" w:space="0" w:color="auto"/>
            </w:tcBorders>
            <w:noWrap/>
            <w:vAlign w:val="bottom"/>
            <w:hideMark/>
          </w:tcPr>
          <w:p w14:paraId="241CE7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2243446.65</w:t>
            </w:r>
          </w:p>
        </w:tc>
        <w:tc>
          <w:tcPr>
            <w:tcW w:w="2126" w:type="dxa"/>
            <w:tcBorders>
              <w:top w:val="single" w:sz="8" w:space="0" w:color="auto"/>
              <w:left w:val="nil"/>
              <w:bottom w:val="single" w:sz="8" w:space="0" w:color="auto"/>
              <w:right w:val="single" w:sz="8" w:space="0" w:color="auto"/>
            </w:tcBorders>
            <w:noWrap/>
            <w:vAlign w:val="center"/>
            <w:hideMark/>
          </w:tcPr>
          <w:p w14:paraId="03F14CD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B1E92C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EF1A3A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EB47B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C817C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78</w:t>
            </w:r>
          </w:p>
        </w:tc>
        <w:tc>
          <w:tcPr>
            <w:tcW w:w="1450" w:type="dxa"/>
            <w:tcBorders>
              <w:top w:val="single" w:sz="8" w:space="0" w:color="auto"/>
              <w:left w:val="nil"/>
              <w:bottom w:val="single" w:sz="8" w:space="0" w:color="auto"/>
              <w:right w:val="single" w:sz="8" w:space="0" w:color="auto"/>
            </w:tcBorders>
            <w:noWrap/>
            <w:vAlign w:val="bottom"/>
            <w:hideMark/>
          </w:tcPr>
          <w:p w14:paraId="6E94F8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480504.47</w:t>
            </w:r>
          </w:p>
        </w:tc>
        <w:tc>
          <w:tcPr>
            <w:tcW w:w="1418" w:type="dxa"/>
            <w:tcBorders>
              <w:top w:val="single" w:sz="8" w:space="0" w:color="auto"/>
              <w:left w:val="nil"/>
              <w:bottom w:val="single" w:sz="8" w:space="0" w:color="auto"/>
              <w:right w:val="single" w:sz="8" w:space="0" w:color="auto"/>
            </w:tcBorders>
            <w:noWrap/>
            <w:vAlign w:val="bottom"/>
            <w:hideMark/>
          </w:tcPr>
          <w:p w14:paraId="6401E2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2243438.67</w:t>
            </w:r>
          </w:p>
        </w:tc>
        <w:tc>
          <w:tcPr>
            <w:tcW w:w="2126" w:type="dxa"/>
            <w:tcBorders>
              <w:top w:val="single" w:sz="8" w:space="0" w:color="auto"/>
              <w:left w:val="nil"/>
              <w:bottom w:val="single" w:sz="8" w:space="0" w:color="auto"/>
              <w:right w:val="single" w:sz="8" w:space="0" w:color="auto"/>
            </w:tcBorders>
            <w:noWrap/>
            <w:vAlign w:val="center"/>
            <w:hideMark/>
          </w:tcPr>
          <w:p w14:paraId="3753FC9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C0E0B6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1D8C43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9317B6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42C29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79</w:t>
            </w:r>
          </w:p>
        </w:tc>
        <w:tc>
          <w:tcPr>
            <w:tcW w:w="1450" w:type="dxa"/>
            <w:tcBorders>
              <w:top w:val="single" w:sz="8" w:space="0" w:color="auto"/>
              <w:left w:val="nil"/>
              <w:bottom w:val="single" w:sz="8" w:space="0" w:color="auto"/>
              <w:right w:val="single" w:sz="8" w:space="0" w:color="auto"/>
            </w:tcBorders>
            <w:noWrap/>
            <w:vAlign w:val="bottom"/>
            <w:hideMark/>
          </w:tcPr>
          <w:p w14:paraId="3D4E64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480513.24</w:t>
            </w:r>
          </w:p>
        </w:tc>
        <w:tc>
          <w:tcPr>
            <w:tcW w:w="1418" w:type="dxa"/>
            <w:tcBorders>
              <w:top w:val="single" w:sz="8" w:space="0" w:color="auto"/>
              <w:left w:val="nil"/>
              <w:bottom w:val="single" w:sz="8" w:space="0" w:color="auto"/>
              <w:right w:val="single" w:sz="8" w:space="0" w:color="auto"/>
            </w:tcBorders>
            <w:noWrap/>
            <w:vAlign w:val="bottom"/>
            <w:hideMark/>
          </w:tcPr>
          <w:p w14:paraId="036956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2243435.47</w:t>
            </w:r>
          </w:p>
        </w:tc>
        <w:tc>
          <w:tcPr>
            <w:tcW w:w="2126" w:type="dxa"/>
            <w:tcBorders>
              <w:top w:val="single" w:sz="8" w:space="0" w:color="auto"/>
              <w:left w:val="nil"/>
              <w:bottom w:val="single" w:sz="8" w:space="0" w:color="auto"/>
              <w:right w:val="single" w:sz="8" w:space="0" w:color="auto"/>
            </w:tcBorders>
            <w:noWrap/>
            <w:vAlign w:val="center"/>
            <w:hideMark/>
          </w:tcPr>
          <w:p w14:paraId="7B37995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F03362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941B7B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3D86E1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A5851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80</w:t>
            </w:r>
          </w:p>
        </w:tc>
        <w:tc>
          <w:tcPr>
            <w:tcW w:w="1450" w:type="dxa"/>
            <w:tcBorders>
              <w:top w:val="single" w:sz="8" w:space="0" w:color="auto"/>
              <w:left w:val="nil"/>
              <w:bottom w:val="single" w:sz="8" w:space="0" w:color="auto"/>
              <w:right w:val="single" w:sz="8" w:space="0" w:color="auto"/>
            </w:tcBorders>
            <w:noWrap/>
            <w:vAlign w:val="bottom"/>
            <w:hideMark/>
          </w:tcPr>
          <w:p w14:paraId="792CF4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480530.38</w:t>
            </w:r>
          </w:p>
        </w:tc>
        <w:tc>
          <w:tcPr>
            <w:tcW w:w="1418" w:type="dxa"/>
            <w:tcBorders>
              <w:top w:val="single" w:sz="8" w:space="0" w:color="auto"/>
              <w:left w:val="nil"/>
              <w:bottom w:val="single" w:sz="8" w:space="0" w:color="auto"/>
              <w:right w:val="single" w:sz="8" w:space="0" w:color="auto"/>
            </w:tcBorders>
            <w:noWrap/>
            <w:vAlign w:val="bottom"/>
            <w:hideMark/>
          </w:tcPr>
          <w:p w14:paraId="4CA3C5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2243435.47</w:t>
            </w:r>
          </w:p>
        </w:tc>
        <w:tc>
          <w:tcPr>
            <w:tcW w:w="2126" w:type="dxa"/>
            <w:tcBorders>
              <w:top w:val="single" w:sz="8" w:space="0" w:color="auto"/>
              <w:left w:val="nil"/>
              <w:bottom w:val="single" w:sz="8" w:space="0" w:color="auto"/>
              <w:right w:val="single" w:sz="8" w:space="0" w:color="auto"/>
            </w:tcBorders>
            <w:noWrap/>
            <w:vAlign w:val="center"/>
            <w:hideMark/>
          </w:tcPr>
          <w:p w14:paraId="41CA357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5712E1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201A30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014958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103DE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81</w:t>
            </w:r>
          </w:p>
        </w:tc>
        <w:tc>
          <w:tcPr>
            <w:tcW w:w="1450" w:type="dxa"/>
            <w:tcBorders>
              <w:top w:val="single" w:sz="8" w:space="0" w:color="auto"/>
              <w:left w:val="nil"/>
              <w:bottom w:val="single" w:sz="8" w:space="0" w:color="auto"/>
              <w:right w:val="single" w:sz="8" w:space="0" w:color="auto"/>
            </w:tcBorders>
            <w:noWrap/>
            <w:vAlign w:val="bottom"/>
            <w:hideMark/>
          </w:tcPr>
          <w:p w14:paraId="1C8E75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480547.91</w:t>
            </w:r>
          </w:p>
        </w:tc>
        <w:tc>
          <w:tcPr>
            <w:tcW w:w="1418" w:type="dxa"/>
            <w:tcBorders>
              <w:top w:val="single" w:sz="8" w:space="0" w:color="auto"/>
              <w:left w:val="nil"/>
              <w:bottom w:val="single" w:sz="8" w:space="0" w:color="auto"/>
              <w:right w:val="single" w:sz="8" w:space="0" w:color="auto"/>
            </w:tcBorders>
            <w:noWrap/>
            <w:vAlign w:val="bottom"/>
            <w:hideMark/>
          </w:tcPr>
          <w:p w14:paraId="2030A8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2243438.27</w:t>
            </w:r>
          </w:p>
        </w:tc>
        <w:tc>
          <w:tcPr>
            <w:tcW w:w="2126" w:type="dxa"/>
            <w:tcBorders>
              <w:top w:val="single" w:sz="8" w:space="0" w:color="auto"/>
              <w:left w:val="nil"/>
              <w:bottom w:val="single" w:sz="8" w:space="0" w:color="auto"/>
              <w:right w:val="single" w:sz="8" w:space="0" w:color="auto"/>
            </w:tcBorders>
            <w:noWrap/>
            <w:vAlign w:val="center"/>
            <w:hideMark/>
          </w:tcPr>
          <w:p w14:paraId="05C7340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622EB2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A4C48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B15079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0B973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82</w:t>
            </w:r>
          </w:p>
        </w:tc>
        <w:tc>
          <w:tcPr>
            <w:tcW w:w="1450" w:type="dxa"/>
            <w:tcBorders>
              <w:top w:val="single" w:sz="8" w:space="0" w:color="auto"/>
              <w:left w:val="nil"/>
              <w:bottom w:val="single" w:sz="8" w:space="0" w:color="auto"/>
              <w:right w:val="single" w:sz="8" w:space="0" w:color="auto"/>
            </w:tcBorders>
            <w:noWrap/>
            <w:vAlign w:val="bottom"/>
            <w:hideMark/>
          </w:tcPr>
          <w:p w14:paraId="558FC6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480559.06</w:t>
            </w:r>
          </w:p>
        </w:tc>
        <w:tc>
          <w:tcPr>
            <w:tcW w:w="1418" w:type="dxa"/>
            <w:tcBorders>
              <w:top w:val="single" w:sz="8" w:space="0" w:color="auto"/>
              <w:left w:val="nil"/>
              <w:bottom w:val="single" w:sz="8" w:space="0" w:color="auto"/>
              <w:right w:val="single" w:sz="8" w:space="0" w:color="auto"/>
            </w:tcBorders>
            <w:noWrap/>
            <w:vAlign w:val="bottom"/>
            <w:hideMark/>
          </w:tcPr>
          <w:p w14:paraId="07BDC5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2243443.05</w:t>
            </w:r>
          </w:p>
        </w:tc>
        <w:tc>
          <w:tcPr>
            <w:tcW w:w="2126" w:type="dxa"/>
            <w:tcBorders>
              <w:top w:val="single" w:sz="8" w:space="0" w:color="auto"/>
              <w:left w:val="nil"/>
              <w:bottom w:val="single" w:sz="8" w:space="0" w:color="auto"/>
              <w:right w:val="single" w:sz="8" w:space="0" w:color="auto"/>
            </w:tcBorders>
            <w:noWrap/>
            <w:vAlign w:val="center"/>
            <w:hideMark/>
          </w:tcPr>
          <w:p w14:paraId="163E882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7FA0B9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E9CA93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656BC1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0D0E6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83</w:t>
            </w:r>
          </w:p>
        </w:tc>
        <w:tc>
          <w:tcPr>
            <w:tcW w:w="1450" w:type="dxa"/>
            <w:tcBorders>
              <w:top w:val="single" w:sz="8" w:space="0" w:color="auto"/>
              <w:left w:val="nil"/>
              <w:bottom w:val="single" w:sz="8" w:space="0" w:color="auto"/>
              <w:right w:val="single" w:sz="8" w:space="0" w:color="auto"/>
            </w:tcBorders>
            <w:noWrap/>
            <w:vAlign w:val="bottom"/>
            <w:hideMark/>
          </w:tcPr>
          <w:p w14:paraId="0925A5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480602.05</w:t>
            </w:r>
          </w:p>
        </w:tc>
        <w:tc>
          <w:tcPr>
            <w:tcW w:w="1418" w:type="dxa"/>
            <w:tcBorders>
              <w:top w:val="single" w:sz="8" w:space="0" w:color="auto"/>
              <w:left w:val="nil"/>
              <w:bottom w:val="single" w:sz="8" w:space="0" w:color="auto"/>
              <w:right w:val="single" w:sz="8" w:space="0" w:color="auto"/>
            </w:tcBorders>
            <w:noWrap/>
            <w:vAlign w:val="bottom"/>
            <w:hideMark/>
          </w:tcPr>
          <w:p w14:paraId="0447B2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2243474.58</w:t>
            </w:r>
          </w:p>
        </w:tc>
        <w:tc>
          <w:tcPr>
            <w:tcW w:w="2126" w:type="dxa"/>
            <w:tcBorders>
              <w:top w:val="single" w:sz="8" w:space="0" w:color="auto"/>
              <w:left w:val="nil"/>
              <w:bottom w:val="single" w:sz="8" w:space="0" w:color="auto"/>
              <w:right w:val="single" w:sz="8" w:space="0" w:color="auto"/>
            </w:tcBorders>
            <w:noWrap/>
            <w:vAlign w:val="center"/>
            <w:hideMark/>
          </w:tcPr>
          <w:p w14:paraId="4DA9974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E1E628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EB7A58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CEEC3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87B46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84</w:t>
            </w:r>
          </w:p>
        </w:tc>
        <w:tc>
          <w:tcPr>
            <w:tcW w:w="1450" w:type="dxa"/>
            <w:tcBorders>
              <w:top w:val="single" w:sz="8" w:space="0" w:color="auto"/>
              <w:left w:val="nil"/>
              <w:bottom w:val="single" w:sz="8" w:space="0" w:color="auto"/>
              <w:right w:val="single" w:sz="8" w:space="0" w:color="auto"/>
            </w:tcBorders>
            <w:noWrap/>
            <w:vAlign w:val="bottom"/>
            <w:hideMark/>
          </w:tcPr>
          <w:p w14:paraId="4C45DB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480628.32</w:t>
            </w:r>
          </w:p>
        </w:tc>
        <w:tc>
          <w:tcPr>
            <w:tcW w:w="1418" w:type="dxa"/>
            <w:tcBorders>
              <w:top w:val="single" w:sz="8" w:space="0" w:color="auto"/>
              <w:left w:val="nil"/>
              <w:bottom w:val="single" w:sz="8" w:space="0" w:color="auto"/>
              <w:right w:val="single" w:sz="8" w:space="0" w:color="auto"/>
            </w:tcBorders>
            <w:noWrap/>
            <w:vAlign w:val="bottom"/>
            <w:hideMark/>
          </w:tcPr>
          <w:p w14:paraId="2EFA400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2243495.73</w:t>
            </w:r>
          </w:p>
        </w:tc>
        <w:tc>
          <w:tcPr>
            <w:tcW w:w="2126" w:type="dxa"/>
            <w:tcBorders>
              <w:top w:val="single" w:sz="8" w:space="0" w:color="auto"/>
              <w:left w:val="nil"/>
              <w:bottom w:val="single" w:sz="8" w:space="0" w:color="auto"/>
              <w:right w:val="single" w:sz="8" w:space="0" w:color="auto"/>
            </w:tcBorders>
            <w:noWrap/>
            <w:vAlign w:val="center"/>
            <w:hideMark/>
          </w:tcPr>
          <w:p w14:paraId="51775BC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B09D31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2F2F5D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FBE515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649A8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85</w:t>
            </w:r>
          </w:p>
        </w:tc>
        <w:tc>
          <w:tcPr>
            <w:tcW w:w="1450" w:type="dxa"/>
            <w:tcBorders>
              <w:top w:val="single" w:sz="8" w:space="0" w:color="auto"/>
              <w:left w:val="nil"/>
              <w:bottom w:val="single" w:sz="8" w:space="0" w:color="auto"/>
              <w:right w:val="single" w:sz="8" w:space="0" w:color="auto"/>
            </w:tcBorders>
            <w:noWrap/>
            <w:vAlign w:val="bottom"/>
            <w:hideMark/>
          </w:tcPr>
          <w:p w14:paraId="42D681C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480646.28</w:t>
            </w:r>
          </w:p>
        </w:tc>
        <w:tc>
          <w:tcPr>
            <w:tcW w:w="1418" w:type="dxa"/>
            <w:tcBorders>
              <w:top w:val="single" w:sz="8" w:space="0" w:color="auto"/>
              <w:left w:val="nil"/>
              <w:bottom w:val="single" w:sz="8" w:space="0" w:color="auto"/>
              <w:right w:val="single" w:sz="8" w:space="0" w:color="auto"/>
            </w:tcBorders>
            <w:noWrap/>
            <w:vAlign w:val="bottom"/>
            <w:hideMark/>
          </w:tcPr>
          <w:p w14:paraId="3A3C801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2243468.95</w:t>
            </w:r>
          </w:p>
        </w:tc>
        <w:tc>
          <w:tcPr>
            <w:tcW w:w="2126" w:type="dxa"/>
            <w:tcBorders>
              <w:top w:val="single" w:sz="8" w:space="0" w:color="auto"/>
              <w:left w:val="nil"/>
              <w:bottom w:val="single" w:sz="8" w:space="0" w:color="auto"/>
              <w:right w:val="single" w:sz="8" w:space="0" w:color="auto"/>
            </w:tcBorders>
            <w:noWrap/>
            <w:vAlign w:val="center"/>
            <w:hideMark/>
          </w:tcPr>
          <w:p w14:paraId="3E0B987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DE44B4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A295C1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BDE765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34279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86</w:t>
            </w:r>
          </w:p>
        </w:tc>
        <w:tc>
          <w:tcPr>
            <w:tcW w:w="1450" w:type="dxa"/>
            <w:tcBorders>
              <w:top w:val="single" w:sz="8" w:space="0" w:color="auto"/>
              <w:left w:val="nil"/>
              <w:bottom w:val="single" w:sz="8" w:space="0" w:color="auto"/>
              <w:right w:val="single" w:sz="8" w:space="0" w:color="auto"/>
            </w:tcBorders>
            <w:noWrap/>
            <w:vAlign w:val="bottom"/>
            <w:hideMark/>
          </w:tcPr>
          <w:p w14:paraId="28382A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480650.61</w:t>
            </w:r>
          </w:p>
        </w:tc>
        <w:tc>
          <w:tcPr>
            <w:tcW w:w="1418" w:type="dxa"/>
            <w:tcBorders>
              <w:top w:val="single" w:sz="8" w:space="0" w:color="auto"/>
              <w:left w:val="nil"/>
              <w:bottom w:val="single" w:sz="8" w:space="0" w:color="auto"/>
              <w:right w:val="single" w:sz="8" w:space="0" w:color="auto"/>
            </w:tcBorders>
            <w:noWrap/>
            <w:vAlign w:val="bottom"/>
            <w:hideMark/>
          </w:tcPr>
          <w:p w14:paraId="0DB9BE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2243474.24</w:t>
            </w:r>
          </w:p>
        </w:tc>
        <w:tc>
          <w:tcPr>
            <w:tcW w:w="2126" w:type="dxa"/>
            <w:tcBorders>
              <w:top w:val="single" w:sz="8" w:space="0" w:color="auto"/>
              <w:left w:val="nil"/>
              <w:bottom w:val="single" w:sz="8" w:space="0" w:color="auto"/>
              <w:right w:val="single" w:sz="8" w:space="0" w:color="auto"/>
            </w:tcBorders>
            <w:noWrap/>
            <w:vAlign w:val="center"/>
            <w:hideMark/>
          </w:tcPr>
          <w:p w14:paraId="29C1CEE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B2AD50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53C0D7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6ED75B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06E99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87</w:t>
            </w:r>
          </w:p>
        </w:tc>
        <w:tc>
          <w:tcPr>
            <w:tcW w:w="1450" w:type="dxa"/>
            <w:tcBorders>
              <w:top w:val="single" w:sz="8" w:space="0" w:color="auto"/>
              <w:left w:val="nil"/>
              <w:bottom w:val="single" w:sz="8" w:space="0" w:color="auto"/>
              <w:right w:val="single" w:sz="8" w:space="0" w:color="auto"/>
            </w:tcBorders>
            <w:noWrap/>
            <w:vAlign w:val="bottom"/>
            <w:hideMark/>
          </w:tcPr>
          <w:p w14:paraId="3E0C88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480666.92</w:t>
            </w:r>
          </w:p>
        </w:tc>
        <w:tc>
          <w:tcPr>
            <w:tcW w:w="1418" w:type="dxa"/>
            <w:tcBorders>
              <w:top w:val="single" w:sz="8" w:space="0" w:color="auto"/>
              <w:left w:val="nil"/>
              <w:bottom w:val="single" w:sz="8" w:space="0" w:color="auto"/>
              <w:right w:val="single" w:sz="8" w:space="0" w:color="auto"/>
            </w:tcBorders>
            <w:noWrap/>
            <w:vAlign w:val="bottom"/>
            <w:hideMark/>
          </w:tcPr>
          <w:p w14:paraId="01E53F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2243480.67</w:t>
            </w:r>
          </w:p>
        </w:tc>
        <w:tc>
          <w:tcPr>
            <w:tcW w:w="2126" w:type="dxa"/>
            <w:tcBorders>
              <w:top w:val="single" w:sz="8" w:space="0" w:color="auto"/>
              <w:left w:val="nil"/>
              <w:bottom w:val="single" w:sz="8" w:space="0" w:color="auto"/>
              <w:right w:val="single" w:sz="8" w:space="0" w:color="auto"/>
            </w:tcBorders>
            <w:noWrap/>
            <w:vAlign w:val="center"/>
            <w:hideMark/>
          </w:tcPr>
          <w:p w14:paraId="52B6714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C23896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A5B2D8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3B94F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EC9F5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88</w:t>
            </w:r>
          </w:p>
        </w:tc>
        <w:tc>
          <w:tcPr>
            <w:tcW w:w="1450" w:type="dxa"/>
            <w:tcBorders>
              <w:top w:val="single" w:sz="8" w:space="0" w:color="auto"/>
              <w:left w:val="nil"/>
              <w:bottom w:val="single" w:sz="8" w:space="0" w:color="auto"/>
              <w:right w:val="single" w:sz="8" w:space="0" w:color="auto"/>
            </w:tcBorders>
            <w:noWrap/>
            <w:vAlign w:val="bottom"/>
            <w:hideMark/>
          </w:tcPr>
          <w:p w14:paraId="54CCB7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480688.97</w:t>
            </w:r>
          </w:p>
        </w:tc>
        <w:tc>
          <w:tcPr>
            <w:tcW w:w="1418" w:type="dxa"/>
            <w:tcBorders>
              <w:top w:val="single" w:sz="8" w:space="0" w:color="auto"/>
              <w:left w:val="nil"/>
              <w:bottom w:val="single" w:sz="8" w:space="0" w:color="auto"/>
              <w:right w:val="single" w:sz="8" w:space="0" w:color="auto"/>
            </w:tcBorders>
            <w:noWrap/>
            <w:vAlign w:val="bottom"/>
            <w:hideMark/>
          </w:tcPr>
          <w:p w14:paraId="4CA651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2243498.21</w:t>
            </w:r>
          </w:p>
        </w:tc>
        <w:tc>
          <w:tcPr>
            <w:tcW w:w="2126" w:type="dxa"/>
            <w:tcBorders>
              <w:top w:val="single" w:sz="8" w:space="0" w:color="auto"/>
              <w:left w:val="nil"/>
              <w:bottom w:val="single" w:sz="8" w:space="0" w:color="auto"/>
              <w:right w:val="single" w:sz="8" w:space="0" w:color="auto"/>
            </w:tcBorders>
            <w:noWrap/>
            <w:vAlign w:val="center"/>
            <w:hideMark/>
          </w:tcPr>
          <w:p w14:paraId="23927BF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5AA76F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7A3B3F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FF564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ECFD0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89</w:t>
            </w:r>
          </w:p>
        </w:tc>
        <w:tc>
          <w:tcPr>
            <w:tcW w:w="1450" w:type="dxa"/>
            <w:tcBorders>
              <w:top w:val="single" w:sz="8" w:space="0" w:color="auto"/>
              <w:left w:val="nil"/>
              <w:bottom w:val="single" w:sz="8" w:space="0" w:color="auto"/>
              <w:right w:val="single" w:sz="8" w:space="0" w:color="auto"/>
            </w:tcBorders>
            <w:noWrap/>
            <w:vAlign w:val="bottom"/>
            <w:hideMark/>
          </w:tcPr>
          <w:p w14:paraId="356D85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480749.71</w:t>
            </w:r>
          </w:p>
        </w:tc>
        <w:tc>
          <w:tcPr>
            <w:tcW w:w="1418" w:type="dxa"/>
            <w:tcBorders>
              <w:top w:val="single" w:sz="8" w:space="0" w:color="auto"/>
              <w:left w:val="nil"/>
              <w:bottom w:val="single" w:sz="8" w:space="0" w:color="auto"/>
              <w:right w:val="single" w:sz="8" w:space="0" w:color="auto"/>
            </w:tcBorders>
            <w:noWrap/>
            <w:vAlign w:val="bottom"/>
            <w:hideMark/>
          </w:tcPr>
          <w:p w14:paraId="45AC0B3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2243540.77</w:t>
            </w:r>
          </w:p>
        </w:tc>
        <w:tc>
          <w:tcPr>
            <w:tcW w:w="2126" w:type="dxa"/>
            <w:tcBorders>
              <w:top w:val="single" w:sz="8" w:space="0" w:color="auto"/>
              <w:left w:val="nil"/>
              <w:bottom w:val="single" w:sz="8" w:space="0" w:color="auto"/>
              <w:right w:val="single" w:sz="8" w:space="0" w:color="auto"/>
            </w:tcBorders>
            <w:noWrap/>
            <w:vAlign w:val="center"/>
            <w:hideMark/>
          </w:tcPr>
          <w:p w14:paraId="743615E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9F2A36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C7426B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57700E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49E13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90</w:t>
            </w:r>
          </w:p>
        </w:tc>
        <w:tc>
          <w:tcPr>
            <w:tcW w:w="1450" w:type="dxa"/>
            <w:tcBorders>
              <w:top w:val="single" w:sz="8" w:space="0" w:color="auto"/>
              <w:left w:val="nil"/>
              <w:bottom w:val="single" w:sz="8" w:space="0" w:color="auto"/>
              <w:right w:val="single" w:sz="8" w:space="0" w:color="auto"/>
            </w:tcBorders>
            <w:noWrap/>
            <w:vAlign w:val="bottom"/>
            <w:hideMark/>
          </w:tcPr>
          <w:p w14:paraId="7F686F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480746.75</w:t>
            </w:r>
          </w:p>
        </w:tc>
        <w:tc>
          <w:tcPr>
            <w:tcW w:w="1418" w:type="dxa"/>
            <w:tcBorders>
              <w:top w:val="single" w:sz="8" w:space="0" w:color="auto"/>
              <w:left w:val="nil"/>
              <w:bottom w:val="single" w:sz="8" w:space="0" w:color="auto"/>
              <w:right w:val="single" w:sz="8" w:space="0" w:color="auto"/>
            </w:tcBorders>
            <w:noWrap/>
            <w:vAlign w:val="bottom"/>
            <w:hideMark/>
          </w:tcPr>
          <w:p w14:paraId="6487E8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2243546.37</w:t>
            </w:r>
          </w:p>
        </w:tc>
        <w:tc>
          <w:tcPr>
            <w:tcW w:w="2126" w:type="dxa"/>
            <w:tcBorders>
              <w:top w:val="single" w:sz="8" w:space="0" w:color="auto"/>
              <w:left w:val="nil"/>
              <w:bottom w:val="single" w:sz="8" w:space="0" w:color="auto"/>
              <w:right w:val="single" w:sz="8" w:space="0" w:color="auto"/>
            </w:tcBorders>
            <w:noWrap/>
            <w:vAlign w:val="center"/>
            <w:hideMark/>
          </w:tcPr>
          <w:p w14:paraId="4CEEE44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3B8E5C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75365D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7A78A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16AC4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91</w:t>
            </w:r>
          </w:p>
        </w:tc>
        <w:tc>
          <w:tcPr>
            <w:tcW w:w="1450" w:type="dxa"/>
            <w:tcBorders>
              <w:top w:val="single" w:sz="8" w:space="0" w:color="auto"/>
              <w:left w:val="nil"/>
              <w:bottom w:val="single" w:sz="8" w:space="0" w:color="auto"/>
              <w:right w:val="single" w:sz="8" w:space="0" w:color="auto"/>
            </w:tcBorders>
            <w:noWrap/>
            <w:vAlign w:val="bottom"/>
            <w:hideMark/>
          </w:tcPr>
          <w:p w14:paraId="38065A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480783.27</w:t>
            </w:r>
          </w:p>
        </w:tc>
        <w:tc>
          <w:tcPr>
            <w:tcW w:w="1418" w:type="dxa"/>
            <w:tcBorders>
              <w:top w:val="single" w:sz="8" w:space="0" w:color="auto"/>
              <w:left w:val="nil"/>
              <w:bottom w:val="single" w:sz="8" w:space="0" w:color="auto"/>
              <w:right w:val="single" w:sz="8" w:space="0" w:color="auto"/>
            </w:tcBorders>
            <w:noWrap/>
            <w:vAlign w:val="bottom"/>
            <w:hideMark/>
          </w:tcPr>
          <w:p w14:paraId="66C932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2243565.82</w:t>
            </w:r>
          </w:p>
        </w:tc>
        <w:tc>
          <w:tcPr>
            <w:tcW w:w="2126" w:type="dxa"/>
            <w:tcBorders>
              <w:top w:val="single" w:sz="8" w:space="0" w:color="auto"/>
              <w:left w:val="nil"/>
              <w:bottom w:val="single" w:sz="8" w:space="0" w:color="auto"/>
              <w:right w:val="single" w:sz="8" w:space="0" w:color="auto"/>
            </w:tcBorders>
            <w:noWrap/>
            <w:vAlign w:val="center"/>
            <w:hideMark/>
          </w:tcPr>
          <w:p w14:paraId="4F90926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84E4AA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E93719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CC9560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A73E9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92</w:t>
            </w:r>
          </w:p>
        </w:tc>
        <w:tc>
          <w:tcPr>
            <w:tcW w:w="1450" w:type="dxa"/>
            <w:tcBorders>
              <w:top w:val="single" w:sz="8" w:space="0" w:color="auto"/>
              <w:left w:val="nil"/>
              <w:bottom w:val="single" w:sz="8" w:space="0" w:color="auto"/>
              <w:right w:val="single" w:sz="8" w:space="0" w:color="auto"/>
            </w:tcBorders>
            <w:noWrap/>
            <w:vAlign w:val="bottom"/>
            <w:hideMark/>
          </w:tcPr>
          <w:p w14:paraId="2BD1A1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480827.32</w:t>
            </w:r>
          </w:p>
        </w:tc>
        <w:tc>
          <w:tcPr>
            <w:tcW w:w="1418" w:type="dxa"/>
            <w:tcBorders>
              <w:top w:val="single" w:sz="8" w:space="0" w:color="auto"/>
              <w:left w:val="nil"/>
              <w:bottom w:val="single" w:sz="8" w:space="0" w:color="auto"/>
              <w:right w:val="single" w:sz="8" w:space="0" w:color="auto"/>
            </w:tcBorders>
            <w:noWrap/>
            <w:vAlign w:val="bottom"/>
            <w:hideMark/>
          </w:tcPr>
          <w:p w14:paraId="243BE8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2243593.50</w:t>
            </w:r>
          </w:p>
        </w:tc>
        <w:tc>
          <w:tcPr>
            <w:tcW w:w="2126" w:type="dxa"/>
            <w:tcBorders>
              <w:top w:val="single" w:sz="8" w:space="0" w:color="auto"/>
              <w:left w:val="nil"/>
              <w:bottom w:val="single" w:sz="8" w:space="0" w:color="auto"/>
              <w:right w:val="single" w:sz="8" w:space="0" w:color="auto"/>
            </w:tcBorders>
            <w:noWrap/>
            <w:vAlign w:val="center"/>
            <w:hideMark/>
          </w:tcPr>
          <w:p w14:paraId="294297E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ACAA74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B801C4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C7E3F8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2F58D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93</w:t>
            </w:r>
          </w:p>
        </w:tc>
        <w:tc>
          <w:tcPr>
            <w:tcW w:w="1450" w:type="dxa"/>
            <w:tcBorders>
              <w:top w:val="single" w:sz="8" w:space="0" w:color="auto"/>
              <w:left w:val="nil"/>
              <w:bottom w:val="single" w:sz="8" w:space="0" w:color="auto"/>
              <w:right w:val="single" w:sz="8" w:space="0" w:color="auto"/>
            </w:tcBorders>
            <w:noWrap/>
            <w:vAlign w:val="bottom"/>
            <w:hideMark/>
          </w:tcPr>
          <w:p w14:paraId="414FB91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480860.97</w:t>
            </w:r>
          </w:p>
        </w:tc>
        <w:tc>
          <w:tcPr>
            <w:tcW w:w="1418" w:type="dxa"/>
            <w:tcBorders>
              <w:top w:val="single" w:sz="8" w:space="0" w:color="auto"/>
              <w:left w:val="nil"/>
              <w:bottom w:val="single" w:sz="8" w:space="0" w:color="auto"/>
              <w:right w:val="single" w:sz="8" w:space="0" w:color="auto"/>
            </w:tcBorders>
            <w:noWrap/>
            <w:vAlign w:val="bottom"/>
            <w:hideMark/>
          </w:tcPr>
          <w:p w14:paraId="2A7C79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2243608.96</w:t>
            </w:r>
          </w:p>
        </w:tc>
        <w:tc>
          <w:tcPr>
            <w:tcW w:w="2126" w:type="dxa"/>
            <w:tcBorders>
              <w:top w:val="single" w:sz="8" w:space="0" w:color="auto"/>
              <w:left w:val="nil"/>
              <w:bottom w:val="single" w:sz="8" w:space="0" w:color="auto"/>
              <w:right w:val="single" w:sz="8" w:space="0" w:color="auto"/>
            </w:tcBorders>
            <w:noWrap/>
            <w:vAlign w:val="center"/>
            <w:hideMark/>
          </w:tcPr>
          <w:p w14:paraId="044D1A2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CF14C6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00C8CB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1FCC2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2575C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94</w:t>
            </w:r>
          </w:p>
        </w:tc>
        <w:tc>
          <w:tcPr>
            <w:tcW w:w="1450" w:type="dxa"/>
            <w:tcBorders>
              <w:top w:val="single" w:sz="8" w:space="0" w:color="auto"/>
              <w:left w:val="nil"/>
              <w:bottom w:val="single" w:sz="8" w:space="0" w:color="auto"/>
              <w:right w:val="single" w:sz="8" w:space="0" w:color="auto"/>
            </w:tcBorders>
            <w:noWrap/>
            <w:vAlign w:val="bottom"/>
            <w:hideMark/>
          </w:tcPr>
          <w:p w14:paraId="6C94F6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480862.06</w:t>
            </w:r>
          </w:p>
        </w:tc>
        <w:tc>
          <w:tcPr>
            <w:tcW w:w="1418" w:type="dxa"/>
            <w:tcBorders>
              <w:top w:val="single" w:sz="8" w:space="0" w:color="auto"/>
              <w:left w:val="nil"/>
              <w:bottom w:val="single" w:sz="8" w:space="0" w:color="auto"/>
              <w:right w:val="single" w:sz="8" w:space="0" w:color="auto"/>
            </w:tcBorders>
            <w:noWrap/>
            <w:vAlign w:val="bottom"/>
            <w:hideMark/>
          </w:tcPr>
          <w:p w14:paraId="29B6A1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2243607.28</w:t>
            </w:r>
          </w:p>
        </w:tc>
        <w:tc>
          <w:tcPr>
            <w:tcW w:w="2126" w:type="dxa"/>
            <w:tcBorders>
              <w:top w:val="single" w:sz="8" w:space="0" w:color="auto"/>
              <w:left w:val="nil"/>
              <w:bottom w:val="single" w:sz="8" w:space="0" w:color="auto"/>
              <w:right w:val="single" w:sz="8" w:space="0" w:color="auto"/>
            </w:tcBorders>
            <w:noWrap/>
            <w:vAlign w:val="center"/>
            <w:hideMark/>
          </w:tcPr>
          <w:p w14:paraId="5E5BD6B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4484D6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4CEEB2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392868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BE7A2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95</w:t>
            </w:r>
          </w:p>
        </w:tc>
        <w:tc>
          <w:tcPr>
            <w:tcW w:w="1450" w:type="dxa"/>
            <w:tcBorders>
              <w:top w:val="single" w:sz="8" w:space="0" w:color="auto"/>
              <w:left w:val="nil"/>
              <w:bottom w:val="single" w:sz="8" w:space="0" w:color="auto"/>
              <w:right w:val="single" w:sz="8" w:space="0" w:color="auto"/>
            </w:tcBorders>
            <w:noWrap/>
            <w:vAlign w:val="bottom"/>
            <w:hideMark/>
          </w:tcPr>
          <w:p w14:paraId="304840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480896.95</w:t>
            </w:r>
          </w:p>
        </w:tc>
        <w:tc>
          <w:tcPr>
            <w:tcW w:w="1418" w:type="dxa"/>
            <w:tcBorders>
              <w:top w:val="single" w:sz="8" w:space="0" w:color="auto"/>
              <w:left w:val="nil"/>
              <w:bottom w:val="single" w:sz="8" w:space="0" w:color="auto"/>
              <w:right w:val="single" w:sz="8" w:space="0" w:color="auto"/>
            </w:tcBorders>
            <w:noWrap/>
            <w:vAlign w:val="bottom"/>
            <w:hideMark/>
          </w:tcPr>
          <w:p w14:paraId="5ECC16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2243604.69</w:t>
            </w:r>
          </w:p>
        </w:tc>
        <w:tc>
          <w:tcPr>
            <w:tcW w:w="2126" w:type="dxa"/>
            <w:tcBorders>
              <w:top w:val="single" w:sz="8" w:space="0" w:color="auto"/>
              <w:left w:val="nil"/>
              <w:bottom w:val="single" w:sz="8" w:space="0" w:color="auto"/>
              <w:right w:val="single" w:sz="8" w:space="0" w:color="auto"/>
            </w:tcBorders>
            <w:noWrap/>
            <w:vAlign w:val="center"/>
            <w:hideMark/>
          </w:tcPr>
          <w:p w14:paraId="567E24F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5DB6E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63FAB1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F3AD53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73F39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96</w:t>
            </w:r>
          </w:p>
        </w:tc>
        <w:tc>
          <w:tcPr>
            <w:tcW w:w="1450" w:type="dxa"/>
            <w:tcBorders>
              <w:top w:val="single" w:sz="8" w:space="0" w:color="auto"/>
              <w:left w:val="nil"/>
              <w:bottom w:val="single" w:sz="8" w:space="0" w:color="auto"/>
              <w:right w:val="single" w:sz="8" w:space="0" w:color="auto"/>
            </w:tcBorders>
            <w:noWrap/>
            <w:vAlign w:val="bottom"/>
            <w:hideMark/>
          </w:tcPr>
          <w:p w14:paraId="6F8F36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480915.95</w:t>
            </w:r>
          </w:p>
        </w:tc>
        <w:tc>
          <w:tcPr>
            <w:tcW w:w="1418" w:type="dxa"/>
            <w:tcBorders>
              <w:top w:val="single" w:sz="8" w:space="0" w:color="auto"/>
              <w:left w:val="nil"/>
              <w:bottom w:val="single" w:sz="8" w:space="0" w:color="auto"/>
              <w:right w:val="single" w:sz="8" w:space="0" w:color="auto"/>
            </w:tcBorders>
            <w:noWrap/>
            <w:vAlign w:val="bottom"/>
            <w:hideMark/>
          </w:tcPr>
          <w:p w14:paraId="643738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2243608.19</w:t>
            </w:r>
          </w:p>
        </w:tc>
        <w:tc>
          <w:tcPr>
            <w:tcW w:w="2126" w:type="dxa"/>
            <w:tcBorders>
              <w:top w:val="single" w:sz="8" w:space="0" w:color="auto"/>
              <w:left w:val="nil"/>
              <w:bottom w:val="single" w:sz="8" w:space="0" w:color="auto"/>
              <w:right w:val="single" w:sz="8" w:space="0" w:color="auto"/>
            </w:tcBorders>
            <w:noWrap/>
            <w:vAlign w:val="center"/>
            <w:hideMark/>
          </w:tcPr>
          <w:p w14:paraId="3588565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A6543D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9E848B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FD9030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F11BF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97</w:t>
            </w:r>
          </w:p>
        </w:tc>
        <w:tc>
          <w:tcPr>
            <w:tcW w:w="1450" w:type="dxa"/>
            <w:tcBorders>
              <w:top w:val="single" w:sz="8" w:space="0" w:color="auto"/>
              <w:left w:val="nil"/>
              <w:bottom w:val="single" w:sz="8" w:space="0" w:color="auto"/>
              <w:right w:val="single" w:sz="8" w:space="0" w:color="auto"/>
            </w:tcBorders>
            <w:noWrap/>
            <w:vAlign w:val="bottom"/>
            <w:hideMark/>
          </w:tcPr>
          <w:p w14:paraId="06FBA1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480927.75</w:t>
            </w:r>
          </w:p>
        </w:tc>
        <w:tc>
          <w:tcPr>
            <w:tcW w:w="1418" w:type="dxa"/>
            <w:tcBorders>
              <w:top w:val="single" w:sz="8" w:space="0" w:color="auto"/>
              <w:left w:val="nil"/>
              <w:bottom w:val="single" w:sz="8" w:space="0" w:color="auto"/>
              <w:right w:val="single" w:sz="8" w:space="0" w:color="auto"/>
            </w:tcBorders>
            <w:noWrap/>
            <w:vAlign w:val="bottom"/>
            <w:hideMark/>
          </w:tcPr>
          <w:p w14:paraId="7E6199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2243595.06</w:t>
            </w:r>
          </w:p>
        </w:tc>
        <w:tc>
          <w:tcPr>
            <w:tcW w:w="2126" w:type="dxa"/>
            <w:tcBorders>
              <w:top w:val="single" w:sz="8" w:space="0" w:color="auto"/>
              <w:left w:val="nil"/>
              <w:bottom w:val="single" w:sz="8" w:space="0" w:color="auto"/>
              <w:right w:val="single" w:sz="8" w:space="0" w:color="auto"/>
            </w:tcBorders>
            <w:noWrap/>
            <w:vAlign w:val="center"/>
            <w:hideMark/>
          </w:tcPr>
          <w:p w14:paraId="014E734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9A9257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90F025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C2D1B3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3559A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98</w:t>
            </w:r>
          </w:p>
        </w:tc>
        <w:tc>
          <w:tcPr>
            <w:tcW w:w="1450" w:type="dxa"/>
            <w:tcBorders>
              <w:top w:val="single" w:sz="8" w:space="0" w:color="auto"/>
              <w:left w:val="nil"/>
              <w:bottom w:val="single" w:sz="8" w:space="0" w:color="auto"/>
              <w:right w:val="single" w:sz="8" w:space="0" w:color="auto"/>
            </w:tcBorders>
            <w:noWrap/>
            <w:vAlign w:val="bottom"/>
            <w:hideMark/>
          </w:tcPr>
          <w:p w14:paraId="0619D4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480929.91</w:t>
            </w:r>
          </w:p>
        </w:tc>
        <w:tc>
          <w:tcPr>
            <w:tcW w:w="1418" w:type="dxa"/>
            <w:tcBorders>
              <w:top w:val="single" w:sz="8" w:space="0" w:color="auto"/>
              <w:left w:val="nil"/>
              <w:bottom w:val="single" w:sz="8" w:space="0" w:color="auto"/>
              <w:right w:val="single" w:sz="8" w:space="0" w:color="auto"/>
            </w:tcBorders>
            <w:noWrap/>
            <w:vAlign w:val="bottom"/>
            <w:hideMark/>
          </w:tcPr>
          <w:p w14:paraId="2802ACE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2243593.94</w:t>
            </w:r>
          </w:p>
        </w:tc>
        <w:tc>
          <w:tcPr>
            <w:tcW w:w="2126" w:type="dxa"/>
            <w:tcBorders>
              <w:top w:val="single" w:sz="8" w:space="0" w:color="auto"/>
              <w:left w:val="nil"/>
              <w:bottom w:val="single" w:sz="8" w:space="0" w:color="auto"/>
              <w:right w:val="single" w:sz="8" w:space="0" w:color="auto"/>
            </w:tcBorders>
            <w:noWrap/>
            <w:vAlign w:val="center"/>
            <w:hideMark/>
          </w:tcPr>
          <w:p w14:paraId="09B0D34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FA5C95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62B0A0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C75D98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97AEB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99</w:t>
            </w:r>
          </w:p>
        </w:tc>
        <w:tc>
          <w:tcPr>
            <w:tcW w:w="1450" w:type="dxa"/>
            <w:tcBorders>
              <w:top w:val="single" w:sz="8" w:space="0" w:color="auto"/>
              <w:left w:val="nil"/>
              <w:bottom w:val="single" w:sz="8" w:space="0" w:color="auto"/>
              <w:right w:val="single" w:sz="8" w:space="0" w:color="auto"/>
            </w:tcBorders>
            <w:noWrap/>
            <w:vAlign w:val="bottom"/>
            <w:hideMark/>
          </w:tcPr>
          <w:p w14:paraId="1BB795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480952.79</w:t>
            </w:r>
          </w:p>
        </w:tc>
        <w:tc>
          <w:tcPr>
            <w:tcW w:w="1418" w:type="dxa"/>
            <w:tcBorders>
              <w:top w:val="single" w:sz="8" w:space="0" w:color="auto"/>
              <w:left w:val="nil"/>
              <w:bottom w:val="single" w:sz="8" w:space="0" w:color="auto"/>
              <w:right w:val="single" w:sz="8" w:space="0" w:color="auto"/>
            </w:tcBorders>
            <w:noWrap/>
            <w:vAlign w:val="bottom"/>
            <w:hideMark/>
          </w:tcPr>
          <w:p w14:paraId="6CEDCC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2243581.86</w:t>
            </w:r>
          </w:p>
        </w:tc>
        <w:tc>
          <w:tcPr>
            <w:tcW w:w="2126" w:type="dxa"/>
            <w:tcBorders>
              <w:top w:val="single" w:sz="8" w:space="0" w:color="auto"/>
              <w:left w:val="nil"/>
              <w:bottom w:val="single" w:sz="8" w:space="0" w:color="auto"/>
              <w:right w:val="single" w:sz="8" w:space="0" w:color="auto"/>
            </w:tcBorders>
            <w:noWrap/>
            <w:vAlign w:val="center"/>
            <w:hideMark/>
          </w:tcPr>
          <w:p w14:paraId="79D2BA0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437980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3CF22C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91442F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027C4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100</w:t>
            </w:r>
          </w:p>
        </w:tc>
        <w:tc>
          <w:tcPr>
            <w:tcW w:w="1450" w:type="dxa"/>
            <w:tcBorders>
              <w:top w:val="single" w:sz="8" w:space="0" w:color="auto"/>
              <w:left w:val="nil"/>
              <w:bottom w:val="single" w:sz="8" w:space="0" w:color="auto"/>
              <w:right w:val="single" w:sz="8" w:space="0" w:color="auto"/>
            </w:tcBorders>
            <w:noWrap/>
            <w:vAlign w:val="bottom"/>
            <w:hideMark/>
          </w:tcPr>
          <w:p w14:paraId="60BC5A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481001.49</w:t>
            </w:r>
          </w:p>
        </w:tc>
        <w:tc>
          <w:tcPr>
            <w:tcW w:w="1418" w:type="dxa"/>
            <w:tcBorders>
              <w:top w:val="single" w:sz="8" w:space="0" w:color="auto"/>
              <w:left w:val="nil"/>
              <w:bottom w:val="single" w:sz="8" w:space="0" w:color="auto"/>
              <w:right w:val="single" w:sz="8" w:space="0" w:color="auto"/>
            </w:tcBorders>
            <w:noWrap/>
            <w:vAlign w:val="bottom"/>
            <w:hideMark/>
          </w:tcPr>
          <w:p w14:paraId="34ED81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2243560.75</w:t>
            </w:r>
          </w:p>
        </w:tc>
        <w:tc>
          <w:tcPr>
            <w:tcW w:w="2126" w:type="dxa"/>
            <w:tcBorders>
              <w:top w:val="single" w:sz="8" w:space="0" w:color="auto"/>
              <w:left w:val="nil"/>
              <w:bottom w:val="single" w:sz="8" w:space="0" w:color="auto"/>
              <w:right w:val="single" w:sz="8" w:space="0" w:color="auto"/>
            </w:tcBorders>
            <w:noWrap/>
            <w:vAlign w:val="center"/>
            <w:hideMark/>
          </w:tcPr>
          <w:p w14:paraId="16926DE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A8F192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EC4A5A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3EC28A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95936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101</w:t>
            </w:r>
          </w:p>
        </w:tc>
        <w:tc>
          <w:tcPr>
            <w:tcW w:w="1450" w:type="dxa"/>
            <w:tcBorders>
              <w:top w:val="single" w:sz="8" w:space="0" w:color="auto"/>
              <w:left w:val="nil"/>
              <w:bottom w:val="single" w:sz="8" w:space="0" w:color="auto"/>
              <w:right w:val="single" w:sz="8" w:space="0" w:color="auto"/>
            </w:tcBorders>
            <w:noWrap/>
            <w:vAlign w:val="bottom"/>
            <w:hideMark/>
          </w:tcPr>
          <w:p w14:paraId="5E7D44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481033.53</w:t>
            </w:r>
          </w:p>
        </w:tc>
        <w:tc>
          <w:tcPr>
            <w:tcW w:w="1418" w:type="dxa"/>
            <w:tcBorders>
              <w:top w:val="single" w:sz="8" w:space="0" w:color="auto"/>
              <w:left w:val="nil"/>
              <w:bottom w:val="single" w:sz="8" w:space="0" w:color="auto"/>
              <w:right w:val="single" w:sz="8" w:space="0" w:color="auto"/>
            </w:tcBorders>
            <w:noWrap/>
            <w:vAlign w:val="bottom"/>
            <w:hideMark/>
          </w:tcPr>
          <w:p w14:paraId="06B6362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2243535.21</w:t>
            </w:r>
          </w:p>
        </w:tc>
        <w:tc>
          <w:tcPr>
            <w:tcW w:w="2126" w:type="dxa"/>
            <w:tcBorders>
              <w:top w:val="single" w:sz="8" w:space="0" w:color="auto"/>
              <w:left w:val="nil"/>
              <w:bottom w:val="single" w:sz="8" w:space="0" w:color="auto"/>
              <w:right w:val="single" w:sz="8" w:space="0" w:color="auto"/>
            </w:tcBorders>
            <w:noWrap/>
            <w:vAlign w:val="center"/>
            <w:hideMark/>
          </w:tcPr>
          <w:p w14:paraId="17475C7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7B412B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23E87C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AF44E9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5E041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102</w:t>
            </w:r>
          </w:p>
        </w:tc>
        <w:tc>
          <w:tcPr>
            <w:tcW w:w="1450" w:type="dxa"/>
            <w:tcBorders>
              <w:top w:val="single" w:sz="8" w:space="0" w:color="auto"/>
              <w:left w:val="nil"/>
              <w:bottom w:val="single" w:sz="8" w:space="0" w:color="auto"/>
              <w:right w:val="single" w:sz="8" w:space="0" w:color="auto"/>
            </w:tcBorders>
            <w:noWrap/>
            <w:vAlign w:val="bottom"/>
            <w:hideMark/>
          </w:tcPr>
          <w:p w14:paraId="472E190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480987.95</w:t>
            </w:r>
          </w:p>
        </w:tc>
        <w:tc>
          <w:tcPr>
            <w:tcW w:w="1418" w:type="dxa"/>
            <w:tcBorders>
              <w:top w:val="single" w:sz="8" w:space="0" w:color="auto"/>
              <w:left w:val="nil"/>
              <w:bottom w:val="single" w:sz="8" w:space="0" w:color="auto"/>
              <w:right w:val="single" w:sz="8" w:space="0" w:color="auto"/>
            </w:tcBorders>
            <w:noWrap/>
            <w:vAlign w:val="bottom"/>
            <w:hideMark/>
          </w:tcPr>
          <w:p w14:paraId="4E81E2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2243379.26</w:t>
            </w:r>
          </w:p>
        </w:tc>
        <w:tc>
          <w:tcPr>
            <w:tcW w:w="2126" w:type="dxa"/>
            <w:tcBorders>
              <w:top w:val="single" w:sz="8" w:space="0" w:color="auto"/>
              <w:left w:val="nil"/>
              <w:bottom w:val="single" w:sz="8" w:space="0" w:color="auto"/>
              <w:right w:val="single" w:sz="8" w:space="0" w:color="auto"/>
            </w:tcBorders>
            <w:noWrap/>
            <w:vAlign w:val="center"/>
            <w:hideMark/>
          </w:tcPr>
          <w:p w14:paraId="67D4755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CA7BAF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9BB8BF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503117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97850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103</w:t>
            </w:r>
          </w:p>
        </w:tc>
        <w:tc>
          <w:tcPr>
            <w:tcW w:w="1450" w:type="dxa"/>
            <w:tcBorders>
              <w:top w:val="single" w:sz="8" w:space="0" w:color="auto"/>
              <w:left w:val="nil"/>
              <w:bottom w:val="single" w:sz="8" w:space="0" w:color="auto"/>
              <w:right w:val="single" w:sz="8" w:space="0" w:color="auto"/>
            </w:tcBorders>
            <w:noWrap/>
            <w:vAlign w:val="bottom"/>
            <w:hideMark/>
          </w:tcPr>
          <w:p w14:paraId="07BBB17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480994.87</w:t>
            </w:r>
          </w:p>
        </w:tc>
        <w:tc>
          <w:tcPr>
            <w:tcW w:w="1418" w:type="dxa"/>
            <w:tcBorders>
              <w:top w:val="single" w:sz="8" w:space="0" w:color="auto"/>
              <w:left w:val="nil"/>
              <w:bottom w:val="single" w:sz="8" w:space="0" w:color="auto"/>
              <w:right w:val="single" w:sz="8" w:space="0" w:color="auto"/>
            </w:tcBorders>
            <w:noWrap/>
            <w:vAlign w:val="bottom"/>
            <w:hideMark/>
          </w:tcPr>
          <w:p w14:paraId="46934F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2243376.08</w:t>
            </w:r>
          </w:p>
        </w:tc>
        <w:tc>
          <w:tcPr>
            <w:tcW w:w="2126" w:type="dxa"/>
            <w:tcBorders>
              <w:top w:val="single" w:sz="8" w:space="0" w:color="auto"/>
              <w:left w:val="nil"/>
              <w:bottom w:val="single" w:sz="8" w:space="0" w:color="auto"/>
              <w:right w:val="single" w:sz="8" w:space="0" w:color="auto"/>
            </w:tcBorders>
            <w:noWrap/>
            <w:vAlign w:val="center"/>
            <w:hideMark/>
          </w:tcPr>
          <w:p w14:paraId="1C6C796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87A384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3CD45F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0B26EC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1C0F2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104</w:t>
            </w:r>
          </w:p>
        </w:tc>
        <w:tc>
          <w:tcPr>
            <w:tcW w:w="1450" w:type="dxa"/>
            <w:tcBorders>
              <w:top w:val="single" w:sz="8" w:space="0" w:color="auto"/>
              <w:left w:val="nil"/>
              <w:bottom w:val="single" w:sz="8" w:space="0" w:color="auto"/>
              <w:right w:val="single" w:sz="8" w:space="0" w:color="auto"/>
            </w:tcBorders>
            <w:noWrap/>
            <w:vAlign w:val="bottom"/>
            <w:hideMark/>
          </w:tcPr>
          <w:p w14:paraId="422A63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480971.45</w:t>
            </w:r>
          </w:p>
        </w:tc>
        <w:tc>
          <w:tcPr>
            <w:tcW w:w="1418" w:type="dxa"/>
            <w:tcBorders>
              <w:top w:val="single" w:sz="8" w:space="0" w:color="auto"/>
              <w:left w:val="nil"/>
              <w:bottom w:val="single" w:sz="8" w:space="0" w:color="auto"/>
              <w:right w:val="single" w:sz="8" w:space="0" w:color="auto"/>
            </w:tcBorders>
            <w:noWrap/>
            <w:vAlign w:val="bottom"/>
            <w:hideMark/>
          </w:tcPr>
          <w:p w14:paraId="6F2727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2243316.44</w:t>
            </w:r>
          </w:p>
        </w:tc>
        <w:tc>
          <w:tcPr>
            <w:tcW w:w="2126" w:type="dxa"/>
            <w:tcBorders>
              <w:top w:val="single" w:sz="8" w:space="0" w:color="auto"/>
              <w:left w:val="nil"/>
              <w:bottom w:val="single" w:sz="8" w:space="0" w:color="auto"/>
              <w:right w:val="single" w:sz="8" w:space="0" w:color="auto"/>
            </w:tcBorders>
            <w:noWrap/>
            <w:vAlign w:val="center"/>
            <w:hideMark/>
          </w:tcPr>
          <w:p w14:paraId="4C26B05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3479D0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D60ABF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B1B17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85010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105</w:t>
            </w:r>
          </w:p>
        </w:tc>
        <w:tc>
          <w:tcPr>
            <w:tcW w:w="1450" w:type="dxa"/>
            <w:tcBorders>
              <w:top w:val="single" w:sz="8" w:space="0" w:color="auto"/>
              <w:left w:val="nil"/>
              <w:bottom w:val="single" w:sz="8" w:space="0" w:color="auto"/>
              <w:right w:val="single" w:sz="8" w:space="0" w:color="auto"/>
            </w:tcBorders>
            <w:noWrap/>
            <w:vAlign w:val="bottom"/>
            <w:hideMark/>
          </w:tcPr>
          <w:p w14:paraId="429A7F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480962.51</w:t>
            </w:r>
          </w:p>
        </w:tc>
        <w:tc>
          <w:tcPr>
            <w:tcW w:w="1418" w:type="dxa"/>
            <w:tcBorders>
              <w:top w:val="single" w:sz="8" w:space="0" w:color="auto"/>
              <w:left w:val="nil"/>
              <w:bottom w:val="single" w:sz="8" w:space="0" w:color="auto"/>
              <w:right w:val="single" w:sz="8" w:space="0" w:color="auto"/>
            </w:tcBorders>
            <w:noWrap/>
            <w:vAlign w:val="bottom"/>
            <w:hideMark/>
          </w:tcPr>
          <w:p w14:paraId="3C0DAB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2243289.21</w:t>
            </w:r>
          </w:p>
        </w:tc>
        <w:tc>
          <w:tcPr>
            <w:tcW w:w="2126" w:type="dxa"/>
            <w:tcBorders>
              <w:top w:val="single" w:sz="8" w:space="0" w:color="auto"/>
              <w:left w:val="nil"/>
              <w:bottom w:val="single" w:sz="8" w:space="0" w:color="auto"/>
              <w:right w:val="single" w:sz="8" w:space="0" w:color="auto"/>
            </w:tcBorders>
            <w:noWrap/>
            <w:vAlign w:val="center"/>
            <w:hideMark/>
          </w:tcPr>
          <w:p w14:paraId="73888C7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88293D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46F7A4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947A6B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2F299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106</w:t>
            </w:r>
          </w:p>
        </w:tc>
        <w:tc>
          <w:tcPr>
            <w:tcW w:w="1450" w:type="dxa"/>
            <w:tcBorders>
              <w:top w:val="single" w:sz="8" w:space="0" w:color="auto"/>
              <w:left w:val="nil"/>
              <w:bottom w:val="single" w:sz="8" w:space="0" w:color="auto"/>
              <w:right w:val="single" w:sz="8" w:space="0" w:color="auto"/>
            </w:tcBorders>
            <w:noWrap/>
            <w:vAlign w:val="bottom"/>
            <w:hideMark/>
          </w:tcPr>
          <w:p w14:paraId="1FF480A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480991.43</w:t>
            </w:r>
          </w:p>
        </w:tc>
        <w:tc>
          <w:tcPr>
            <w:tcW w:w="1418" w:type="dxa"/>
            <w:tcBorders>
              <w:top w:val="single" w:sz="8" w:space="0" w:color="auto"/>
              <w:left w:val="nil"/>
              <w:bottom w:val="single" w:sz="8" w:space="0" w:color="auto"/>
              <w:right w:val="single" w:sz="8" w:space="0" w:color="auto"/>
            </w:tcBorders>
            <w:noWrap/>
            <w:vAlign w:val="bottom"/>
            <w:hideMark/>
          </w:tcPr>
          <w:p w14:paraId="01F763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2243273.85</w:t>
            </w:r>
          </w:p>
        </w:tc>
        <w:tc>
          <w:tcPr>
            <w:tcW w:w="2126" w:type="dxa"/>
            <w:tcBorders>
              <w:top w:val="single" w:sz="8" w:space="0" w:color="auto"/>
              <w:left w:val="nil"/>
              <w:bottom w:val="single" w:sz="8" w:space="0" w:color="auto"/>
              <w:right w:val="single" w:sz="8" w:space="0" w:color="auto"/>
            </w:tcBorders>
            <w:noWrap/>
            <w:vAlign w:val="center"/>
            <w:hideMark/>
          </w:tcPr>
          <w:p w14:paraId="0AAD21C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EF50A4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998783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0383E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CD2769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107</w:t>
            </w:r>
          </w:p>
        </w:tc>
        <w:tc>
          <w:tcPr>
            <w:tcW w:w="1450" w:type="dxa"/>
            <w:tcBorders>
              <w:top w:val="single" w:sz="8" w:space="0" w:color="auto"/>
              <w:left w:val="nil"/>
              <w:bottom w:val="single" w:sz="8" w:space="0" w:color="auto"/>
              <w:right w:val="single" w:sz="8" w:space="0" w:color="auto"/>
            </w:tcBorders>
            <w:noWrap/>
            <w:vAlign w:val="bottom"/>
            <w:hideMark/>
          </w:tcPr>
          <w:p w14:paraId="011BFC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481022.46</w:t>
            </w:r>
          </w:p>
        </w:tc>
        <w:tc>
          <w:tcPr>
            <w:tcW w:w="1418" w:type="dxa"/>
            <w:tcBorders>
              <w:top w:val="single" w:sz="8" w:space="0" w:color="auto"/>
              <w:left w:val="nil"/>
              <w:bottom w:val="single" w:sz="8" w:space="0" w:color="auto"/>
              <w:right w:val="single" w:sz="8" w:space="0" w:color="auto"/>
            </w:tcBorders>
            <w:noWrap/>
            <w:vAlign w:val="bottom"/>
            <w:hideMark/>
          </w:tcPr>
          <w:p w14:paraId="29B6B5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2243261.60</w:t>
            </w:r>
          </w:p>
        </w:tc>
        <w:tc>
          <w:tcPr>
            <w:tcW w:w="2126" w:type="dxa"/>
            <w:tcBorders>
              <w:top w:val="single" w:sz="8" w:space="0" w:color="auto"/>
              <w:left w:val="nil"/>
              <w:bottom w:val="single" w:sz="8" w:space="0" w:color="auto"/>
              <w:right w:val="single" w:sz="8" w:space="0" w:color="auto"/>
            </w:tcBorders>
            <w:noWrap/>
            <w:vAlign w:val="center"/>
            <w:hideMark/>
          </w:tcPr>
          <w:p w14:paraId="61553F0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5F096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EF7A1B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850ACA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AE91F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108</w:t>
            </w:r>
          </w:p>
        </w:tc>
        <w:tc>
          <w:tcPr>
            <w:tcW w:w="1450" w:type="dxa"/>
            <w:tcBorders>
              <w:top w:val="single" w:sz="8" w:space="0" w:color="auto"/>
              <w:left w:val="nil"/>
              <w:bottom w:val="single" w:sz="8" w:space="0" w:color="auto"/>
              <w:right w:val="single" w:sz="8" w:space="0" w:color="auto"/>
            </w:tcBorders>
            <w:noWrap/>
            <w:vAlign w:val="bottom"/>
            <w:hideMark/>
          </w:tcPr>
          <w:p w14:paraId="6C7882C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481043.43</w:t>
            </w:r>
          </w:p>
        </w:tc>
        <w:tc>
          <w:tcPr>
            <w:tcW w:w="1418" w:type="dxa"/>
            <w:tcBorders>
              <w:top w:val="single" w:sz="8" w:space="0" w:color="auto"/>
              <w:left w:val="nil"/>
              <w:bottom w:val="single" w:sz="8" w:space="0" w:color="auto"/>
              <w:right w:val="single" w:sz="8" w:space="0" w:color="auto"/>
            </w:tcBorders>
            <w:noWrap/>
            <w:vAlign w:val="bottom"/>
            <w:hideMark/>
          </w:tcPr>
          <w:p w14:paraId="663D10A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2243255.41</w:t>
            </w:r>
          </w:p>
        </w:tc>
        <w:tc>
          <w:tcPr>
            <w:tcW w:w="2126" w:type="dxa"/>
            <w:tcBorders>
              <w:top w:val="single" w:sz="8" w:space="0" w:color="auto"/>
              <w:left w:val="nil"/>
              <w:bottom w:val="single" w:sz="8" w:space="0" w:color="auto"/>
              <w:right w:val="single" w:sz="8" w:space="0" w:color="auto"/>
            </w:tcBorders>
            <w:noWrap/>
            <w:vAlign w:val="center"/>
            <w:hideMark/>
          </w:tcPr>
          <w:p w14:paraId="4FB5089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F18A4C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F778C5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B20C3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9FCF0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109</w:t>
            </w:r>
          </w:p>
        </w:tc>
        <w:tc>
          <w:tcPr>
            <w:tcW w:w="1450" w:type="dxa"/>
            <w:tcBorders>
              <w:top w:val="single" w:sz="8" w:space="0" w:color="auto"/>
              <w:left w:val="nil"/>
              <w:bottom w:val="single" w:sz="8" w:space="0" w:color="auto"/>
              <w:right w:val="single" w:sz="8" w:space="0" w:color="auto"/>
            </w:tcBorders>
            <w:noWrap/>
            <w:vAlign w:val="bottom"/>
            <w:hideMark/>
          </w:tcPr>
          <w:p w14:paraId="57A8993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481090.68</w:t>
            </w:r>
          </w:p>
        </w:tc>
        <w:tc>
          <w:tcPr>
            <w:tcW w:w="1418" w:type="dxa"/>
            <w:tcBorders>
              <w:top w:val="single" w:sz="8" w:space="0" w:color="auto"/>
              <w:left w:val="nil"/>
              <w:bottom w:val="single" w:sz="8" w:space="0" w:color="auto"/>
              <w:right w:val="single" w:sz="8" w:space="0" w:color="auto"/>
            </w:tcBorders>
            <w:noWrap/>
            <w:vAlign w:val="bottom"/>
            <w:hideMark/>
          </w:tcPr>
          <w:p w14:paraId="7A0AEAC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2243232.19</w:t>
            </w:r>
          </w:p>
        </w:tc>
        <w:tc>
          <w:tcPr>
            <w:tcW w:w="2126" w:type="dxa"/>
            <w:tcBorders>
              <w:top w:val="single" w:sz="8" w:space="0" w:color="auto"/>
              <w:left w:val="nil"/>
              <w:bottom w:val="single" w:sz="8" w:space="0" w:color="auto"/>
              <w:right w:val="single" w:sz="8" w:space="0" w:color="auto"/>
            </w:tcBorders>
            <w:noWrap/>
            <w:vAlign w:val="center"/>
            <w:hideMark/>
          </w:tcPr>
          <w:p w14:paraId="0FDDFB0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1F35B6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006A34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5D56D6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E8A9F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110</w:t>
            </w:r>
          </w:p>
        </w:tc>
        <w:tc>
          <w:tcPr>
            <w:tcW w:w="1450" w:type="dxa"/>
            <w:tcBorders>
              <w:top w:val="single" w:sz="8" w:space="0" w:color="auto"/>
              <w:left w:val="nil"/>
              <w:bottom w:val="single" w:sz="8" w:space="0" w:color="auto"/>
              <w:right w:val="single" w:sz="8" w:space="0" w:color="auto"/>
            </w:tcBorders>
            <w:noWrap/>
            <w:vAlign w:val="bottom"/>
            <w:hideMark/>
          </w:tcPr>
          <w:p w14:paraId="070C2D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481130.85</w:t>
            </w:r>
          </w:p>
        </w:tc>
        <w:tc>
          <w:tcPr>
            <w:tcW w:w="1418" w:type="dxa"/>
            <w:tcBorders>
              <w:top w:val="single" w:sz="8" w:space="0" w:color="auto"/>
              <w:left w:val="nil"/>
              <w:bottom w:val="single" w:sz="8" w:space="0" w:color="auto"/>
              <w:right w:val="single" w:sz="8" w:space="0" w:color="auto"/>
            </w:tcBorders>
            <w:noWrap/>
            <w:vAlign w:val="bottom"/>
            <w:hideMark/>
          </w:tcPr>
          <w:p w14:paraId="793AEB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2243215.22</w:t>
            </w:r>
          </w:p>
        </w:tc>
        <w:tc>
          <w:tcPr>
            <w:tcW w:w="2126" w:type="dxa"/>
            <w:tcBorders>
              <w:top w:val="single" w:sz="8" w:space="0" w:color="auto"/>
              <w:left w:val="nil"/>
              <w:bottom w:val="single" w:sz="8" w:space="0" w:color="auto"/>
              <w:right w:val="single" w:sz="8" w:space="0" w:color="auto"/>
            </w:tcBorders>
            <w:noWrap/>
            <w:vAlign w:val="center"/>
            <w:hideMark/>
          </w:tcPr>
          <w:p w14:paraId="6463EA0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8171FC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A2B2FC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71E60E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7D360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111</w:t>
            </w:r>
          </w:p>
        </w:tc>
        <w:tc>
          <w:tcPr>
            <w:tcW w:w="1450" w:type="dxa"/>
            <w:tcBorders>
              <w:top w:val="single" w:sz="8" w:space="0" w:color="auto"/>
              <w:left w:val="nil"/>
              <w:bottom w:val="single" w:sz="8" w:space="0" w:color="auto"/>
              <w:right w:val="single" w:sz="8" w:space="0" w:color="auto"/>
            </w:tcBorders>
            <w:noWrap/>
            <w:vAlign w:val="bottom"/>
            <w:hideMark/>
          </w:tcPr>
          <w:p w14:paraId="731ED6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481119.51</w:t>
            </w:r>
          </w:p>
        </w:tc>
        <w:tc>
          <w:tcPr>
            <w:tcW w:w="1418" w:type="dxa"/>
            <w:tcBorders>
              <w:top w:val="single" w:sz="8" w:space="0" w:color="auto"/>
              <w:left w:val="nil"/>
              <w:bottom w:val="single" w:sz="8" w:space="0" w:color="auto"/>
              <w:right w:val="single" w:sz="8" w:space="0" w:color="auto"/>
            </w:tcBorders>
            <w:noWrap/>
            <w:vAlign w:val="bottom"/>
            <w:hideMark/>
          </w:tcPr>
          <w:p w14:paraId="010E3E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2243192.88</w:t>
            </w:r>
          </w:p>
        </w:tc>
        <w:tc>
          <w:tcPr>
            <w:tcW w:w="2126" w:type="dxa"/>
            <w:tcBorders>
              <w:top w:val="single" w:sz="8" w:space="0" w:color="auto"/>
              <w:left w:val="nil"/>
              <w:bottom w:val="single" w:sz="8" w:space="0" w:color="auto"/>
              <w:right w:val="single" w:sz="8" w:space="0" w:color="auto"/>
            </w:tcBorders>
            <w:noWrap/>
            <w:vAlign w:val="center"/>
            <w:hideMark/>
          </w:tcPr>
          <w:p w14:paraId="1A8FDBE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BF3879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8A6191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6E29FE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377C3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112</w:t>
            </w:r>
          </w:p>
        </w:tc>
        <w:tc>
          <w:tcPr>
            <w:tcW w:w="1450" w:type="dxa"/>
            <w:tcBorders>
              <w:top w:val="single" w:sz="8" w:space="0" w:color="auto"/>
              <w:left w:val="nil"/>
              <w:bottom w:val="single" w:sz="8" w:space="0" w:color="auto"/>
              <w:right w:val="single" w:sz="8" w:space="0" w:color="auto"/>
            </w:tcBorders>
            <w:noWrap/>
            <w:vAlign w:val="bottom"/>
            <w:hideMark/>
          </w:tcPr>
          <w:p w14:paraId="5492DF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481142.63</w:t>
            </w:r>
          </w:p>
        </w:tc>
        <w:tc>
          <w:tcPr>
            <w:tcW w:w="1418" w:type="dxa"/>
            <w:tcBorders>
              <w:top w:val="single" w:sz="8" w:space="0" w:color="auto"/>
              <w:left w:val="nil"/>
              <w:bottom w:val="single" w:sz="8" w:space="0" w:color="auto"/>
              <w:right w:val="single" w:sz="8" w:space="0" w:color="auto"/>
            </w:tcBorders>
            <w:noWrap/>
            <w:vAlign w:val="bottom"/>
            <w:hideMark/>
          </w:tcPr>
          <w:p w14:paraId="218518A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2243175.88</w:t>
            </w:r>
          </w:p>
        </w:tc>
        <w:tc>
          <w:tcPr>
            <w:tcW w:w="2126" w:type="dxa"/>
            <w:tcBorders>
              <w:top w:val="single" w:sz="8" w:space="0" w:color="auto"/>
              <w:left w:val="nil"/>
              <w:bottom w:val="single" w:sz="8" w:space="0" w:color="auto"/>
              <w:right w:val="single" w:sz="8" w:space="0" w:color="auto"/>
            </w:tcBorders>
            <w:noWrap/>
            <w:vAlign w:val="center"/>
            <w:hideMark/>
          </w:tcPr>
          <w:p w14:paraId="0A0F60F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B0884B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0D8C3F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5C8F9C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F1CBA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113</w:t>
            </w:r>
          </w:p>
        </w:tc>
        <w:tc>
          <w:tcPr>
            <w:tcW w:w="1450" w:type="dxa"/>
            <w:tcBorders>
              <w:top w:val="single" w:sz="8" w:space="0" w:color="auto"/>
              <w:left w:val="nil"/>
              <w:bottom w:val="single" w:sz="8" w:space="0" w:color="auto"/>
              <w:right w:val="single" w:sz="8" w:space="0" w:color="auto"/>
            </w:tcBorders>
            <w:noWrap/>
            <w:vAlign w:val="bottom"/>
            <w:hideMark/>
          </w:tcPr>
          <w:p w14:paraId="3C27F3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481114.57</w:t>
            </w:r>
          </w:p>
        </w:tc>
        <w:tc>
          <w:tcPr>
            <w:tcW w:w="1418" w:type="dxa"/>
            <w:tcBorders>
              <w:top w:val="single" w:sz="8" w:space="0" w:color="auto"/>
              <w:left w:val="nil"/>
              <w:bottom w:val="single" w:sz="8" w:space="0" w:color="auto"/>
              <w:right w:val="single" w:sz="8" w:space="0" w:color="auto"/>
            </w:tcBorders>
            <w:noWrap/>
            <w:vAlign w:val="bottom"/>
            <w:hideMark/>
          </w:tcPr>
          <w:p w14:paraId="63C21A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2243101.72</w:t>
            </w:r>
          </w:p>
        </w:tc>
        <w:tc>
          <w:tcPr>
            <w:tcW w:w="2126" w:type="dxa"/>
            <w:tcBorders>
              <w:top w:val="single" w:sz="8" w:space="0" w:color="auto"/>
              <w:left w:val="nil"/>
              <w:bottom w:val="single" w:sz="8" w:space="0" w:color="auto"/>
              <w:right w:val="single" w:sz="8" w:space="0" w:color="auto"/>
            </w:tcBorders>
            <w:noWrap/>
            <w:vAlign w:val="center"/>
            <w:hideMark/>
          </w:tcPr>
          <w:p w14:paraId="2877F9B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DB3404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0B61ED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ABC43F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A2387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114</w:t>
            </w:r>
          </w:p>
        </w:tc>
        <w:tc>
          <w:tcPr>
            <w:tcW w:w="1450" w:type="dxa"/>
            <w:tcBorders>
              <w:top w:val="single" w:sz="8" w:space="0" w:color="auto"/>
              <w:left w:val="nil"/>
              <w:bottom w:val="single" w:sz="8" w:space="0" w:color="auto"/>
              <w:right w:val="single" w:sz="8" w:space="0" w:color="auto"/>
            </w:tcBorders>
            <w:noWrap/>
            <w:vAlign w:val="bottom"/>
            <w:hideMark/>
          </w:tcPr>
          <w:p w14:paraId="7008E2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481124.70</w:t>
            </w:r>
          </w:p>
        </w:tc>
        <w:tc>
          <w:tcPr>
            <w:tcW w:w="1418" w:type="dxa"/>
            <w:tcBorders>
              <w:top w:val="single" w:sz="8" w:space="0" w:color="auto"/>
              <w:left w:val="nil"/>
              <w:bottom w:val="single" w:sz="8" w:space="0" w:color="auto"/>
              <w:right w:val="single" w:sz="8" w:space="0" w:color="auto"/>
            </w:tcBorders>
            <w:noWrap/>
            <w:vAlign w:val="bottom"/>
            <w:hideMark/>
          </w:tcPr>
          <w:p w14:paraId="1FDB3F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2243096.19</w:t>
            </w:r>
          </w:p>
        </w:tc>
        <w:tc>
          <w:tcPr>
            <w:tcW w:w="2126" w:type="dxa"/>
            <w:tcBorders>
              <w:top w:val="single" w:sz="8" w:space="0" w:color="auto"/>
              <w:left w:val="nil"/>
              <w:bottom w:val="single" w:sz="8" w:space="0" w:color="auto"/>
              <w:right w:val="single" w:sz="8" w:space="0" w:color="auto"/>
            </w:tcBorders>
            <w:noWrap/>
            <w:vAlign w:val="center"/>
            <w:hideMark/>
          </w:tcPr>
          <w:p w14:paraId="3929BEF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190844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02FF44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A812DE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388C0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115</w:t>
            </w:r>
          </w:p>
        </w:tc>
        <w:tc>
          <w:tcPr>
            <w:tcW w:w="1450" w:type="dxa"/>
            <w:tcBorders>
              <w:top w:val="single" w:sz="8" w:space="0" w:color="auto"/>
              <w:left w:val="nil"/>
              <w:bottom w:val="single" w:sz="8" w:space="0" w:color="auto"/>
              <w:right w:val="single" w:sz="8" w:space="0" w:color="auto"/>
            </w:tcBorders>
            <w:noWrap/>
            <w:vAlign w:val="bottom"/>
            <w:hideMark/>
          </w:tcPr>
          <w:p w14:paraId="504F25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481168.76</w:t>
            </w:r>
          </w:p>
        </w:tc>
        <w:tc>
          <w:tcPr>
            <w:tcW w:w="1418" w:type="dxa"/>
            <w:tcBorders>
              <w:top w:val="single" w:sz="8" w:space="0" w:color="auto"/>
              <w:left w:val="nil"/>
              <w:bottom w:val="single" w:sz="8" w:space="0" w:color="auto"/>
              <w:right w:val="single" w:sz="8" w:space="0" w:color="auto"/>
            </w:tcBorders>
            <w:noWrap/>
            <w:vAlign w:val="bottom"/>
            <w:hideMark/>
          </w:tcPr>
          <w:p w14:paraId="075329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2243072.13</w:t>
            </w:r>
          </w:p>
        </w:tc>
        <w:tc>
          <w:tcPr>
            <w:tcW w:w="2126" w:type="dxa"/>
            <w:tcBorders>
              <w:top w:val="single" w:sz="8" w:space="0" w:color="auto"/>
              <w:left w:val="nil"/>
              <w:bottom w:val="single" w:sz="8" w:space="0" w:color="auto"/>
              <w:right w:val="single" w:sz="8" w:space="0" w:color="auto"/>
            </w:tcBorders>
            <w:noWrap/>
            <w:vAlign w:val="center"/>
            <w:hideMark/>
          </w:tcPr>
          <w:p w14:paraId="1C5DF71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BDDCD6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71CE4C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F10D6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8CC17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116</w:t>
            </w:r>
          </w:p>
        </w:tc>
        <w:tc>
          <w:tcPr>
            <w:tcW w:w="1450" w:type="dxa"/>
            <w:tcBorders>
              <w:top w:val="single" w:sz="8" w:space="0" w:color="auto"/>
              <w:left w:val="nil"/>
              <w:bottom w:val="single" w:sz="8" w:space="0" w:color="auto"/>
              <w:right w:val="single" w:sz="8" w:space="0" w:color="auto"/>
            </w:tcBorders>
            <w:noWrap/>
            <w:vAlign w:val="bottom"/>
            <w:hideMark/>
          </w:tcPr>
          <w:p w14:paraId="38BD7F8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481183.04</w:t>
            </w:r>
          </w:p>
        </w:tc>
        <w:tc>
          <w:tcPr>
            <w:tcW w:w="1418" w:type="dxa"/>
            <w:tcBorders>
              <w:top w:val="single" w:sz="8" w:space="0" w:color="auto"/>
              <w:left w:val="nil"/>
              <w:bottom w:val="single" w:sz="8" w:space="0" w:color="auto"/>
              <w:right w:val="single" w:sz="8" w:space="0" w:color="auto"/>
            </w:tcBorders>
            <w:noWrap/>
            <w:vAlign w:val="bottom"/>
            <w:hideMark/>
          </w:tcPr>
          <w:p w14:paraId="58D19D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2243064.38</w:t>
            </w:r>
          </w:p>
        </w:tc>
        <w:tc>
          <w:tcPr>
            <w:tcW w:w="2126" w:type="dxa"/>
            <w:tcBorders>
              <w:top w:val="single" w:sz="8" w:space="0" w:color="auto"/>
              <w:left w:val="nil"/>
              <w:bottom w:val="single" w:sz="8" w:space="0" w:color="auto"/>
              <w:right w:val="single" w:sz="8" w:space="0" w:color="auto"/>
            </w:tcBorders>
            <w:noWrap/>
            <w:vAlign w:val="center"/>
            <w:hideMark/>
          </w:tcPr>
          <w:p w14:paraId="7CA0B4A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C3FD81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852C23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88E5EA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F9CBB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117</w:t>
            </w:r>
          </w:p>
        </w:tc>
        <w:tc>
          <w:tcPr>
            <w:tcW w:w="1450" w:type="dxa"/>
            <w:tcBorders>
              <w:top w:val="single" w:sz="8" w:space="0" w:color="auto"/>
              <w:left w:val="nil"/>
              <w:bottom w:val="single" w:sz="8" w:space="0" w:color="auto"/>
              <w:right w:val="single" w:sz="8" w:space="0" w:color="auto"/>
            </w:tcBorders>
            <w:noWrap/>
            <w:vAlign w:val="bottom"/>
            <w:hideMark/>
          </w:tcPr>
          <w:p w14:paraId="4AD12F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481202.86</w:t>
            </w:r>
          </w:p>
        </w:tc>
        <w:tc>
          <w:tcPr>
            <w:tcW w:w="1418" w:type="dxa"/>
            <w:tcBorders>
              <w:top w:val="single" w:sz="8" w:space="0" w:color="auto"/>
              <w:left w:val="nil"/>
              <w:bottom w:val="single" w:sz="8" w:space="0" w:color="auto"/>
              <w:right w:val="single" w:sz="8" w:space="0" w:color="auto"/>
            </w:tcBorders>
            <w:noWrap/>
            <w:vAlign w:val="bottom"/>
            <w:hideMark/>
          </w:tcPr>
          <w:p w14:paraId="56298E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2243053.49</w:t>
            </w:r>
          </w:p>
        </w:tc>
        <w:tc>
          <w:tcPr>
            <w:tcW w:w="2126" w:type="dxa"/>
            <w:tcBorders>
              <w:top w:val="single" w:sz="8" w:space="0" w:color="auto"/>
              <w:left w:val="nil"/>
              <w:bottom w:val="single" w:sz="8" w:space="0" w:color="auto"/>
              <w:right w:val="single" w:sz="8" w:space="0" w:color="auto"/>
            </w:tcBorders>
            <w:noWrap/>
            <w:vAlign w:val="center"/>
            <w:hideMark/>
          </w:tcPr>
          <w:p w14:paraId="13494C2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DFA5CB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8C494D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244FA6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8D244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118</w:t>
            </w:r>
          </w:p>
        </w:tc>
        <w:tc>
          <w:tcPr>
            <w:tcW w:w="1450" w:type="dxa"/>
            <w:tcBorders>
              <w:top w:val="single" w:sz="8" w:space="0" w:color="auto"/>
              <w:left w:val="nil"/>
              <w:bottom w:val="single" w:sz="8" w:space="0" w:color="auto"/>
              <w:right w:val="single" w:sz="8" w:space="0" w:color="auto"/>
            </w:tcBorders>
            <w:noWrap/>
            <w:vAlign w:val="bottom"/>
            <w:hideMark/>
          </w:tcPr>
          <w:p w14:paraId="0599B0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481207.33</w:t>
            </w:r>
          </w:p>
        </w:tc>
        <w:tc>
          <w:tcPr>
            <w:tcW w:w="1418" w:type="dxa"/>
            <w:tcBorders>
              <w:top w:val="single" w:sz="8" w:space="0" w:color="auto"/>
              <w:left w:val="nil"/>
              <w:bottom w:val="single" w:sz="8" w:space="0" w:color="auto"/>
              <w:right w:val="single" w:sz="8" w:space="0" w:color="auto"/>
            </w:tcBorders>
            <w:noWrap/>
            <w:vAlign w:val="bottom"/>
            <w:hideMark/>
          </w:tcPr>
          <w:p w14:paraId="740576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2243050.31</w:t>
            </w:r>
          </w:p>
        </w:tc>
        <w:tc>
          <w:tcPr>
            <w:tcW w:w="2126" w:type="dxa"/>
            <w:tcBorders>
              <w:top w:val="single" w:sz="8" w:space="0" w:color="auto"/>
              <w:left w:val="nil"/>
              <w:bottom w:val="single" w:sz="8" w:space="0" w:color="auto"/>
              <w:right w:val="single" w:sz="8" w:space="0" w:color="auto"/>
            </w:tcBorders>
            <w:noWrap/>
            <w:vAlign w:val="center"/>
            <w:hideMark/>
          </w:tcPr>
          <w:p w14:paraId="1096D79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5DA4B7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28E259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665A9B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B4643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119</w:t>
            </w:r>
          </w:p>
        </w:tc>
        <w:tc>
          <w:tcPr>
            <w:tcW w:w="1450" w:type="dxa"/>
            <w:tcBorders>
              <w:top w:val="single" w:sz="8" w:space="0" w:color="auto"/>
              <w:left w:val="nil"/>
              <w:bottom w:val="single" w:sz="8" w:space="0" w:color="auto"/>
              <w:right w:val="single" w:sz="8" w:space="0" w:color="auto"/>
            </w:tcBorders>
            <w:noWrap/>
            <w:vAlign w:val="bottom"/>
            <w:hideMark/>
          </w:tcPr>
          <w:p w14:paraId="01AB18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481234.55</w:t>
            </w:r>
          </w:p>
        </w:tc>
        <w:tc>
          <w:tcPr>
            <w:tcW w:w="1418" w:type="dxa"/>
            <w:tcBorders>
              <w:top w:val="single" w:sz="8" w:space="0" w:color="auto"/>
              <w:left w:val="nil"/>
              <w:bottom w:val="single" w:sz="8" w:space="0" w:color="auto"/>
              <w:right w:val="single" w:sz="8" w:space="0" w:color="auto"/>
            </w:tcBorders>
            <w:noWrap/>
            <w:vAlign w:val="bottom"/>
            <w:hideMark/>
          </w:tcPr>
          <w:p w14:paraId="1BCC4D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2243030.91</w:t>
            </w:r>
          </w:p>
        </w:tc>
        <w:tc>
          <w:tcPr>
            <w:tcW w:w="2126" w:type="dxa"/>
            <w:tcBorders>
              <w:top w:val="single" w:sz="8" w:space="0" w:color="auto"/>
              <w:left w:val="nil"/>
              <w:bottom w:val="single" w:sz="8" w:space="0" w:color="auto"/>
              <w:right w:val="single" w:sz="8" w:space="0" w:color="auto"/>
            </w:tcBorders>
            <w:noWrap/>
            <w:vAlign w:val="center"/>
            <w:hideMark/>
          </w:tcPr>
          <w:p w14:paraId="07D51D3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5CE9B5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22A936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25B1C6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52D90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120</w:t>
            </w:r>
          </w:p>
        </w:tc>
        <w:tc>
          <w:tcPr>
            <w:tcW w:w="1450" w:type="dxa"/>
            <w:tcBorders>
              <w:top w:val="single" w:sz="8" w:space="0" w:color="auto"/>
              <w:left w:val="nil"/>
              <w:bottom w:val="single" w:sz="8" w:space="0" w:color="auto"/>
              <w:right w:val="single" w:sz="8" w:space="0" w:color="auto"/>
            </w:tcBorders>
            <w:noWrap/>
            <w:vAlign w:val="bottom"/>
            <w:hideMark/>
          </w:tcPr>
          <w:p w14:paraId="601CAE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481272.87</w:t>
            </w:r>
          </w:p>
        </w:tc>
        <w:tc>
          <w:tcPr>
            <w:tcW w:w="1418" w:type="dxa"/>
            <w:tcBorders>
              <w:top w:val="single" w:sz="8" w:space="0" w:color="auto"/>
              <w:left w:val="nil"/>
              <w:bottom w:val="single" w:sz="8" w:space="0" w:color="auto"/>
              <w:right w:val="single" w:sz="8" w:space="0" w:color="auto"/>
            </w:tcBorders>
            <w:noWrap/>
            <w:vAlign w:val="bottom"/>
            <w:hideMark/>
          </w:tcPr>
          <w:p w14:paraId="4753FB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2243003.62</w:t>
            </w:r>
          </w:p>
        </w:tc>
        <w:tc>
          <w:tcPr>
            <w:tcW w:w="2126" w:type="dxa"/>
            <w:tcBorders>
              <w:top w:val="single" w:sz="8" w:space="0" w:color="auto"/>
              <w:left w:val="nil"/>
              <w:bottom w:val="single" w:sz="8" w:space="0" w:color="auto"/>
              <w:right w:val="single" w:sz="8" w:space="0" w:color="auto"/>
            </w:tcBorders>
            <w:noWrap/>
            <w:vAlign w:val="center"/>
            <w:hideMark/>
          </w:tcPr>
          <w:p w14:paraId="7BDA917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B0BDD4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133915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A2CE2D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C5C9F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121</w:t>
            </w:r>
          </w:p>
        </w:tc>
        <w:tc>
          <w:tcPr>
            <w:tcW w:w="1450" w:type="dxa"/>
            <w:tcBorders>
              <w:top w:val="single" w:sz="8" w:space="0" w:color="auto"/>
              <w:left w:val="nil"/>
              <w:bottom w:val="single" w:sz="8" w:space="0" w:color="auto"/>
              <w:right w:val="single" w:sz="8" w:space="0" w:color="auto"/>
            </w:tcBorders>
            <w:noWrap/>
            <w:vAlign w:val="bottom"/>
            <w:hideMark/>
          </w:tcPr>
          <w:p w14:paraId="185C67B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481289.91</w:t>
            </w:r>
          </w:p>
        </w:tc>
        <w:tc>
          <w:tcPr>
            <w:tcW w:w="1418" w:type="dxa"/>
            <w:tcBorders>
              <w:top w:val="single" w:sz="8" w:space="0" w:color="auto"/>
              <w:left w:val="nil"/>
              <w:bottom w:val="single" w:sz="8" w:space="0" w:color="auto"/>
              <w:right w:val="single" w:sz="8" w:space="0" w:color="auto"/>
            </w:tcBorders>
            <w:noWrap/>
            <w:vAlign w:val="bottom"/>
            <w:hideMark/>
          </w:tcPr>
          <w:p w14:paraId="2C04D3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2242991.47</w:t>
            </w:r>
          </w:p>
        </w:tc>
        <w:tc>
          <w:tcPr>
            <w:tcW w:w="2126" w:type="dxa"/>
            <w:tcBorders>
              <w:top w:val="single" w:sz="8" w:space="0" w:color="auto"/>
              <w:left w:val="nil"/>
              <w:bottom w:val="single" w:sz="8" w:space="0" w:color="auto"/>
              <w:right w:val="single" w:sz="8" w:space="0" w:color="auto"/>
            </w:tcBorders>
            <w:noWrap/>
            <w:vAlign w:val="center"/>
            <w:hideMark/>
          </w:tcPr>
          <w:p w14:paraId="503BF33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6ED907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2CC142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EB6286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70857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122</w:t>
            </w:r>
          </w:p>
        </w:tc>
        <w:tc>
          <w:tcPr>
            <w:tcW w:w="1450" w:type="dxa"/>
            <w:tcBorders>
              <w:top w:val="single" w:sz="8" w:space="0" w:color="auto"/>
              <w:left w:val="nil"/>
              <w:bottom w:val="single" w:sz="8" w:space="0" w:color="auto"/>
              <w:right w:val="single" w:sz="8" w:space="0" w:color="auto"/>
            </w:tcBorders>
            <w:noWrap/>
            <w:vAlign w:val="bottom"/>
            <w:hideMark/>
          </w:tcPr>
          <w:p w14:paraId="760966E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481388.86</w:t>
            </w:r>
          </w:p>
        </w:tc>
        <w:tc>
          <w:tcPr>
            <w:tcW w:w="1418" w:type="dxa"/>
            <w:tcBorders>
              <w:top w:val="single" w:sz="8" w:space="0" w:color="auto"/>
              <w:left w:val="nil"/>
              <w:bottom w:val="single" w:sz="8" w:space="0" w:color="auto"/>
              <w:right w:val="single" w:sz="8" w:space="0" w:color="auto"/>
            </w:tcBorders>
            <w:noWrap/>
            <w:vAlign w:val="bottom"/>
            <w:hideMark/>
          </w:tcPr>
          <w:p w14:paraId="61BEA9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2242894.86</w:t>
            </w:r>
          </w:p>
        </w:tc>
        <w:tc>
          <w:tcPr>
            <w:tcW w:w="2126" w:type="dxa"/>
            <w:tcBorders>
              <w:top w:val="single" w:sz="8" w:space="0" w:color="auto"/>
              <w:left w:val="nil"/>
              <w:bottom w:val="single" w:sz="8" w:space="0" w:color="auto"/>
              <w:right w:val="single" w:sz="8" w:space="0" w:color="auto"/>
            </w:tcBorders>
            <w:noWrap/>
            <w:vAlign w:val="center"/>
            <w:hideMark/>
          </w:tcPr>
          <w:p w14:paraId="6A74BDE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BA58A8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8C0277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EDE709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D3948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123</w:t>
            </w:r>
          </w:p>
        </w:tc>
        <w:tc>
          <w:tcPr>
            <w:tcW w:w="1450" w:type="dxa"/>
            <w:tcBorders>
              <w:top w:val="single" w:sz="8" w:space="0" w:color="auto"/>
              <w:left w:val="nil"/>
              <w:bottom w:val="single" w:sz="8" w:space="0" w:color="auto"/>
              <w:right w:val="single" w:sz="8" w:space="0" w:color="auto"/>
            </w:tcBorders>
            <w:noWrap/>
            <w:vAlign w:val="bottom"/>
            <w:hideMark/>
          </w:tcPr>
          <w:p w14:paraId="49AC54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481469.80</w:t>
            </w:r>
          </w:p>
        </w:tc>
        <w:tc>
          <w:tcPr>
            <w:tcW w:w="1418" w:type="dxa"/>
            <w:tcBorders>
              <w:top w:val="single" w:sz="8" w:space="0" w:color="auto"/>
              <w:left w:val="nil"/>
              <w:bottom w:val="single" w:sz="8" w:space="0" w:color="auto"/>
              <w:right w:val="single" w:sz="8" w:space="0" w:color="auto"/>
            </w:tcBorders>
            <w:noWrap/>
            <w:vAlign w:val="bottom"/>
            <w:hideMark/>
          </w:tcPr>
          <w:p w14:paraId="7328BD5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2242724.50</w:t>
            </w:r>
          </w:p>
        </w:tc>
        <w:tc>
          <w:tcPr>
            <w:tcW w:w="2126" w:type="dxa"/>
            <w:tcBorders>
              <w:top w:val="single" w:sz="8" w:space="0" w:color="auto"/>
              <w:left w:val="nil"/>
              <w:bottom w:val="single" w:sz="8" w:space="0" w:color="auto"/>
              <w:right w:val="single" w:sz="8" w:space="0" w:color="auto"/>
            </w:tcBorders>
            <w:noWrap/>
            <w:vAlign w:val="center"/>
            <w:hideMark/>
          </w:tcPr>
          <w:p w14:paraId="7CF4A53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074386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5A5A60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F69AF6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692573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124</w:t>
            </w:r>
          </w:p>
        </w:tc>
        <w:tc>
          <w:tcPr>
            <w:tcW w:w="1450" w:type="dxa"/>
            <w:tcBorders>
              <w:top w:val="single" w:sz="8" w:space="0" w:color="auto"/>
              <w:left w:val="nil"/>
              <w:bottom w:val="single" w:sz="8" w:space="0" w:color="auto"/>
              <w:right w:val="single" w:sz="8" w:space="0" w:color="auto"/>
            </w:tcBorders>
            <w:noWrap/>
            <w:vAlign w:val="bottom"/>
            <w:hideMark/>
          </w:tcPr>
          <w:p w14:paraId="3728338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481534.98</w:t>
            </w:r>
          </w:p>
        </w:tc>
        <w:tc>
          <w:tcPr>
            <w:tcW w:w="1418" w:type="dxa"/>
            <w:tcBorders>
              <w:top w:val="single" w:sz="8" w:space="0" w:color="auto"/>
              <w:left w:val="nil"/>
              <w:bottom w:val="single" w:sz="8" w:space="0" w:color="auto"/>
              <w:right w:val="single" w:sz="8" w:space="0" w:color="auto"/>
            </w:tcBorders>
            <w:noWrap/>
            <w:vAlign w:val="bottom"/>
            <w:hideMark/>
          </w:tcPr>
          <w:p w14:paraId="1C4D2F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2242578.48</w:t>
            </w:r>
          </w:p>
        </w:tc>
        <w:tc>
          <w:tcPr>
            <w:tcW w:w="2126" w:type="dxa"/>
            <w:tcBorders>
              <w:top w:val="single" w:sz="8" w:space="0" w:color="auto"/>
              <w:left w:val="nil"/>
              <w:bottom w:val="single" w:sz="8" w:space="0" w:color="auto"/>
              <w:right w:val="single" w:sz="8" w:space="0" w:color="auto"/>
            </w:tcBorders>
            <w:noWrap/>
            <w:vAlign w:val="center"/>
            <w:hideMark/>
          </w:tcPr>
          <w:p w14:paraId="582B398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D4A813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E4B723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7F7130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479D86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125</w:t>
            </w:r>
          </w:p>
        </w:tc>
        <w:tc>
          <w:tcPr>
            <w:tcW w:w="1450" w:type="dxa"/>
            <w:tcBorders>
              <w:top w:val="single" w:sz="8" w:space="0" w:color="auto"/>
              <w:left w:val="nil"/>
              <w:bottom w:val="single" w:sz="8" w:space="0" w:color="auto"/>
              <w:right w:val="single" w:sz="8" w:space="0" w:color="auto"/>
            </w:tcBorders>
            <w:noWrap/>
            <w:vAlign w:val="bottom"/>
            <w:hideMark/>
          </w:tcPr>
          <w:p w14:paraId="516FE2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481547.83</w:t>
            </w:r>
          </w:p>
        </w:tc>
        <w:tc>
          <w:tcPr>
            <w:tcW w:w="1418" w:type="dxa"/>
            <w:tcBorders>
              <w:top w:val="single" w:sz="8" w:space="0" w:color="auto"/>
              <w:left w:val="nil"/>
              <w:bottom w:val="single" w:sz="8" w:space="0" w:color="auto"/>
              <w:right w:val="single" w:sz="8" w:space="0" w:color="auto"/>
            </w:tcBorders>
            <w:noWrap/>
            <w:vAlign w:val="bottom"/>
            <w:hideMark/>
          </w:tcPr>
          <w:p w14:paraId="4C43B9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2242535.99</w:t>
            </w:r>
          </w:p>
        </w:tc>
        <w:tc>
          <w:tcPr>
            <w:tcW w:w="2126" w:type="dxa"/>
            <w:tcBorders>
              <w:top w:val="single" w:sz="8" w:space="0" w:color="auto"/>
              <w:left w:val="nil"/>
              <w:bottom w:val="single" w:sz="8" w:space="0" w:color="auto"/>
              <w:right w:val="single" w:sz="8" w:space="0" w:color="auto"/>
            </w:tcBorders>
            <w:noWrap/>
            <w:vAlign w:val="center"/>
            <w:hideMark/>
          </w:tcPr>
          <w:p w14:paraId="5D3E99B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59B1AE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A63F69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6891E8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CA20B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126</w:t>
            </w:r>
          </w:p>
        </w:tc>
        <w:tc>
          <w:tcPr>
            <w:tcW w:w="1450" w:type="dxa"/>
            <w:tcBorders>
              <w:top w:val="single" w:sz="8" w:space="0" w:color="auto"/>
              <w:left w:val="nil"/>
              <w:bottom w:val="single" w:sz="8" w:space="0" w:color="auto"/>
              <w:right w:val="single" w:sz="8" w:space="0" w:color="auto"/>
            </w:tcBorders>
            <w:noWrap/>
            <w:vAlign w:val="bottom"/>
            <w:hideMark/>
          </w:tcPr>
          <w:p w14:paraId="6F9FEF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481590.83</w:t>
            </w:r>
          </w:p>
        </w:tc>
        <w:tc>
          <w:tcPr>
            <w:tcW w:w="1418" w:type="dxa"/>
            <w:tcBorders>
              <w:top w:val="single" w:sz="8" w:space="0" w:color="auto"/>
              <w:left w:val="nil"/>
              <w:bottom w:val="single" w:sz="8" w:space="0" w:color="auto"/>
              <w:right w:val="single" w:sz="8" w:space="0" w:color="auto"/>
            </w:tcBorders>
            <w:noWrap/>
            <w:vAlign w:val="bottom"/>
            <w:hideMark/>
          </w:tcPr>
          <w:p w14:paraId="65A310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2242430.86</w:t>
            </w:r>
          </w:p>
        </w:tc>
        <w:tc>
          <w:tcPr>
            <w:tcW w:w="2126" w:type="dxa"/>
            <w:tcBorders>
              <w:top w:val="single" w:sz="8" w:space="0" w:color="auto"/>
              <w:left w:val="nil"/>
              <w:bottom w:val="single" w:sz="8" w:space="0" w:color="auto"/>
              <w:right w:val="single" w:sz="8" w:space="0" w:color="auto"/>
            </w:tcBorders>
            <w:noWrap/>
            <w:vAlign w:val="center"/>
            <w:hideMark/>
          </w:tcPr>
          <w:p w14:paraId="3BB3668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C72205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150744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D0AF64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56437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127</w:t>
            </w:r>
          </w:p>
        </w:tc>
        <w:tc>
          <w:tcPr>
            <w:tcW w:w="1450" w:type="dxa"/>
            <w:tcBorders>
              <w:top w:val="single" w:sz="8" w:space="0" w:color="auto"/>
              <w:left w:val="nil"/>
              <w:bottom w:val="single" w:sz="8" w:space="0" w:color="auto"/>
              <w:right w:val="single" w:sz="8" w:space="0" w:color="auto"/>
            </w:tcBorders>
            <w:noWrap/>
            <w:vAlign w:val="bottom"/>
            <w:hideMark/>
          </w:tcPr>
          <w:p w14:paraId="30C212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481684.29</w:t>
            </w:r>
          </w:p>
        </w:tc>
        <w:tc>
          <w:tcPr>
            <w:tcW w:w="1418" w:type="dxa"/>
            <w:tcBorders>
              <w:top w:val="single" w:sz="8" w:space="0" w:color="auto"/>
              <w:left w:val="nil"/>
              <w:bottom w:val="single" w:sz="8" w:space="0" w:color="auto"/>
              <w:right w:val="single" w:sz="8" w:space="0" w:color="auto"/>
            </w:tcBorders>
            <w:noWrap/>
            <w:vAlign w:val="bottom"/>
            <w:hideMark/>
          </w:tcPr>
          <w:p w14:paraId="20441AD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2242230.36</w:t>
            </w:r>
          </w:p>
        </w:tc>
        <w:tc>
          <w:tcPr>
            <w:tcW w:w="2126" w:type="dxa"/>
            <w:tcBorders>
              <w:top w:val="single" w:sz="8" w:space="0" w:color="auto"/>
              <w:left w:val="nil"/>
              <w:bottom w:val="single" w:sz="8" w:space="0" w:color="auto"/>
              <w:right w:val="single" w:sz="8" w:space="0" w:color="auto"/>
            </w:tcBorders>
            <w:noWrap/>
            <w:vAlign w:val="center"/>
            <w:hideMark/>
          </w:tcPr>
          <w:p w14:paraId="6FC5826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729091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C4E25B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E5F4DB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8974F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128</w:t>
            </w:r>
          </w:p>
        </w:tc>
        <w:tc>
          <w:tcPr>
            <w:tcW w:w="1450" w:type="dxa"/>
            <w:tcBorders>
              <w:top w:val="single" w:sz="8" w:space="0" w:color="auto"/>
              <w:left w:val="nil"/>
              <w:bottom w:val="single" w:sz="8" w:space="0" w:color="auto"/>
              <w:right w:val="single" w:sz="8" w:space="0" w:color="auto"/>
            </w:tcBorders>
            <w:noWrap/>
            <w:vAlign w:val="bottom"/>
            <w:hideMark/>
          </w:tcPr>
          <w:p w14:paraId="3FE1DEE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481763.40</w:t>
            </w:r>
          </w:p>
        </w:tc>
        <w:tc>
          <w:tcPr>
            <w:tcW w:w="1418" w:type="dxa"/>
            <w:tcBorders>
              <w:top w:val="single" w:sz="8" w:space="0" w:color="auto"/>
              <w:left w:val="nil"/>
              <w:bottom w:val="single" w:sz="8" w:space="0" w:color="auto"/>
              <w:right w:val="single" w:sz="8" w:space="0" w:color="auto"/>
            </w:tcBorders>
            <w:noWrap/>
            <w:vAlign w:val="bottom"/>
            <w:hideMark/>
          </w:tcPr>
          <w:p w14:paraId="57306F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2242107.86</w:t>
            </w:r>
          </w:p>
        </w:tc>
        <w:tc>
          <w:tcPr>
            <w:tcW w:w="2126" w:type="dxa"/>
            <w:tcBorders>
              <w:top w:val="single" w:sz="8" w:space="0" w:color="auto"/>
              <w:left w:val="nil"/>
              <w:bottom w:val="single" w:sz="8" w:space="0" w:color="auto"/>
              <w:right w:val="single" w:sz="8" w:space="0" w:color="auto"/>
            </w:tcBorders>
            <w:noWrap/>
            <w:vAlign w:val="center"/>
            <w:hideMark/>
          </w:tcPr>
          <w:p w14:paraId="7828BA5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D81C8D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702B82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E125A7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934488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129</w:t>
            </w:r>
          </w:p>
        </w:tc>
        <w:tc>
          <w:tcPr>
            <w:tcW w:w="1450" w:type="dxa"/>
            <w:tcBorders>
              <w:top w:val="single" w:sz="8" w:space="0" w:color="auto"/>
              <w:left w:val="nil"/>
              <w:bottom w:val="single" w:sz="8" w:space="0" w:color="auto"/>
              <w:right w:val="single" w:sz="8" w:space="0" w:color="auto"/>
            </w:tcBorders>
            <w:noWrap/>
            <w:vAlign w:val="bottom"/>
            <w:hideMark/>
          </w:tcPr>
          <w:p w14:paraId="65CE687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481884.49</w:t>
            </w:r>
          </w:p>
        </w:tc>
        <w:tc>
          <w:tcPr>
            <w:tcW w:w="1418" w:type="dxa"/>
            <w:tcBorders>
              <w:top w:val="single" w:sz="8" w:space="0" w:color="auto"/>
              <w:left w:val="nil"/>
              <w:bottom w:val="single" w:sz="8" w:space="0" w:color="auto"/>
              <w:right w:val="single" w:sz="8" w:space="0" w:color="auto"/>
            </w:tcBorders>
            <w:noWrap/>
            <w:vAlign w:val="bottom"/>
            <w:hideMark/>
          </w:tcPr>
          <w:p w14:paraId="3A8A4A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2241939.17</w:t>
            </w:r>
          </w:p>
        </w:tc>
        <w:tc>
          <w:tcPr>
            <w:tcW w:w="2126" w:type="dxa"/>
            <w:tcBorders>
              <w:top w:val="single" w:sz="8" w:space="0" w:color="auto"/>
              <w:left w:val="nil"/>
              <w:bottom w:val="single" w:sz="8" w:space="0" w:color="auto"/>
              <w:right w:val="single" w:sz="8" w:space="0" w:color="auto"/>
            </w:tcBorders>
            <w:noWrap/>
            <w:vAlign w:val="center"/>
            <w:hideMark/>
          </w:tcPr>
          <w:p w14:paraId="66558C4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AF3CD2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612E61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A88DF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125A4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130</w:t>
            </w:r>
          </w:p>
        </w:tc>
        <w:tc>
          <w:tcPr>
            <w:tcW w:w="1450" w:type="dxa"/>
            <w:tcBorders>
              <w:top w:val="single" w:sz="8" w:space="0" w:color="auto"/>
              <w:left w:val="nil"/>
              <w:bottom w:val="single" w:sz="8" w:space="0" w:color="auto"/>
              <w:right w:val="single" w:sz="8" w:space="0" w:color="auto"/>
            </w:tcBorders>
            <w:noWrap/>
            <w:vAlign w:val="bottom"/>
            <w:hideMark/>
          </w:tcPr>
          <w:p w14:paraId="0C24CCD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481966.71</w:t>
            </w:r>
          </w:p>
        </w:tc>
        <w:tc>
          <w:tcPr>
            <w:tcW w:w="1418" w:type="dxa"/>
            <w:tcBorders>
              <w:top w:val="single" w:sz="8" w:space="0" w:color="auto"/>
              <w:left w:val="nil"/>
              <w:bottom w:val="single" w:sz="8" w:space="0" w:color="auto"/>
              <w:right w:val="single" w:sz="8" w:space="0" w:color="auto"/>
            </w:tcBorders>
            <w:noWrap/>
            <w:vAlign w:val="bottom"/>
            <w:hideMark/>
          </w:tcPr>
          <w:p w14:paraId="7AD2539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2241816.74</w:t>
            </w:r>
          </w:p>
        </w:tc>
        <w:tc>
          <w:tcPr>
            <w:tcW w:w="2126" w:type="dxa"/>
            <w:tcBorders>
              <w:top w:val="single" w:sz="8" w:space="0" w:color="auto"/>
              <w:left w:val="nil"/>
              <w:bottom w:val="single" w:sz="8" w:space="0" w:color="auto"/>
              <w:right w:val="single" w:sz="8" w:space="0" w:color="auto"/>
            </w:tcBorders>
            <w:noWrap/>
            <w:vAlign w:val="center"/>
            <w:hideMark/>
          </w:tcPr>
          <w:p w14:paraId="71DE277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29BF47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3FF428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7712B9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75AEA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131</w:t>
            </w:r>
          </w:p>
        </w:tc>
        <w:tc>
          <w:tcPr>
            <w:tcW w:w="1450" w:type="dxa"/>
            <w:tcBorders>
              <w:top w:val="single" w:sz="8" w:space="0" w:color="auto"/>
              <w:left w:val="nil"/>
              <w:bottom w:val="single" w:sz="8" w:space="0" w:color="auto"/>
              <w:right w:val="single" w:sz="8" w:space="0" w:color="auto"/>
            </w:tcBorders>
            <w:noWrap/>
            <w:vAlign w:val="bottom"/>
            <w:hideMark/>
          </w:tcPr>
          <w:p w14:paraId="65E09C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482161.71</w:t>
            </w:r>
          </w:p>
        </w:tc>
        <w:tc>
          <w:tcPr>
            <w:tcW w:w="1418" w:type="dxa"/>
            <w:tcBorders>
              <w:top w:val="single" w:sz="8" w:space="0" w:color="auto"/>
              <w:left w:val="nil"/>
              <w:bottom w:val="single" w:sz="8" w:space="0" w:color="auto"/>
              <w:right w:val="single" w:sz="8" w:space="0" w:color="auto"/>
            </w:tcBorders>
            <w:noWrap/>
            <w:vAlign w:val="bottom"/>
            <w:hideMark/>
          </w:tcPr>
          <w:p w14:paraId="74EF6D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2241562.67</w:t>
            </w:r>
          </w:p>
        </w:tc>
        <w:tc>
          <w:tcPr>
            <w:tcW w:w="2126" w:type="dxa"/>
            <w:tcBorders>
              <w:top w:val="single" w:sz="8" w:space="0" w:color="auto"/>
              <w:left w:val="nil"/>
              <w:bottom w:val="single" w:sz="8" w:space="0" w:color="auto"/>
              <w:right w:val="single" w:sz="8" w:space="0" w:color="auto"/>
            </w:tcBorders>
            <w:noWrap/>
            <w:vAlign w:val="center"/>
            <w:hideMark/>
          </w:tcPr>
          <w:p w14:paraId="2058350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2F6F5A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73A022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0E9BDB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BA149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132</w:t>
            </w:r>
          </w:p>
        </w:tc>
        <w:tc>
          <w:tcPr>
            <w:tcW w:w="1450" w:type="dxa"/>
            <w:tcBorders>
              <w:top w:val="single" w:sz="8" w:space="0" w:color="auto"/>
              <w:left w:val="nil"/>
              <w:bottom w:val="single" w:sz="8" w:space="0" w:color="auto"/>
              <w:right w:val="single" w:sz="8" w:space="0" w:color="auto"/>
            </w:tcBorders>
            <w:noWrap/>
            <w:vAlign w:val="bottom"/>
            <w:hideMark/>
          </w:tcPr>
          <w:p w14:paraId="65921A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482195.52</w:t>
            </w:r>
          </w:p>
        </w:tc>
        <w:tc>
          <w:tcPr>
            <w:tcW w:w="1418" w:type="dxa"/>
            <w:tcBorders>
              <w:top w:val="single" w:sz="8" w:space="0" w:color="auto"/>
              <w:left w:val="nil"/>
              <w:bottom w:val="single" w:sz="8" w:space="0" w:color="auto"/>
              <w:right w:val="single" w:sz="8" w:space="0" w:color="auto"/>
            </w:tcBorders>
            <w:noWrap/>
            <w:vAlign w:val="bottom"/>
            <w:hideMark/>
          </w:tcPr>
          <w:p w14:paraId="310E794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2241525.95</w:t>
            </w:r>
          </w:p>
        </w:tc>
        <w:tc>
          <w:tcPr>
            <w:tcW w:w="2126" w:type="dxa"/>
            <w:tcBorders>
              <w:top w:val="single" w:sz="8" w:space="0" w:color="auto"/>
              <w:left w:val="nil"/>
              <w:bottom w:val="single" w:sz="8" w:space="0" w:color="auto"/>
              <w:right w:val="single" w:sz="8" w:space="0" w:color="auto"/>
            </w:tcBorders>
            <w:noWrap/>
            <w:vAlign w:val="center"/>
            <w:hideMark/>
          </w:tcPr>
          <w:p w14:paraId="134EC8F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081A75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8FCAF9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21DEF6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21F67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133</w:t>
            </w:r>
          </w:p>
        </w:tc>
        <w:tc>
          <w:tcPr>
            <w:tcW w:w="1450" w:type="dxa"/>
            <w:tcBorders>
              <w:top w:val="single" w:sz="8" w:space="0" w:color="auto"/>
              <w:left w:val="nil"/>
              <w:bottom w:val="single" w:sz="8" w:space="0" w:color="auto"/>
              <w:right w:val="single" w:sz="8" w:space="0" w:color="auto"/>
            </w:tcBorders>
            <w:noWrap/>
            <w:vAlign w:val="bottom"/>
            <w:hideMark/>
          </w:tcPr>
          <w:p w14:paraId="59D458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482197.29</w:t>
            </w:r>
          </w:p>
        </w:tc>
        <w:tc>
          <w:tcPr>
            <w:tcW w:w="1418" w:type="dxa"/>
            <w:tcBorders>
              <w:top w:val="single" w:sz="8" w:space="0" w:color="auto"/>
              <w:left w:val="nil"/>
              <w:bottom w:val="single" w:sz="8" w:space="0" w:color="auto"/>
              <w:right w:val="single" w:sz="8" w:space="0" w:color="auto"/>
            </w:tcBorders>
            <w:noWrap/>
            <w:vAlign w:val="bottom"/>
            <w:hideMark/>
          </w:tcPr>
          <w:p w14:paraId="425F7C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2241527.53</w:t>
            </w:r>
          </w:p>
        </w:tc>
        <w:tc>
          <w:tcPr>
            <w:tcW w:w="2126" w:type="dxa"/>
            <w:tcBorders>
              <w:top w:val="single" w:sz="8" w:space="0" w:color="auto"/>
              <w:left w:val="nil"/>
              <w:bottom w:val="single" w:sz="8" w:space="0" w:color="auto"/>
              <w:right w:val="single" w:sz="8" w:space="0" w:color="auto"/>
            </w:tcBorders>
            <w:noWrap/>
            <w:vAlign w:val="center"/>
            <w:hideMark/>
          </w:tcPr>
          <w:p w14:paraId="643348C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7C460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097297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F25CC4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17524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134</w:t>
            </w:r>
          </w:p>
        </w:tc>
        <w:tc>
          <w:tcPr>
            <w:tcW w:w="1450" w:type="dxa"/>
            <w:tcBorders>
              <w:top w:val="single" w:sz="8" w:space="0" w:color="auto"/>
              <w:left w:val="nil"/>
              <w:bottom w:val="single" w:sz="8" w:space="0" w:color="auto"/>
              <w:right w:val="single" w:sz="8" w:space="0" w:color="auto"/>
            </w:tcBorders>
            <w:noWrap/>
            <w:vAlign w:val="bottom"/>
            <w:hideMark/>
          </w:tcPr>
          <w:p w14:paraId="7604ED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482285.17</w:t>
            </w:r>
          </w:p>
        </w:tc>
        <w:tc>
          <w:tcPr>
            <w:tcW w:w="1418" w:type="dxa"/>
            <w:tcBorders>
              <w:top w:val="single" w:sz="8" w:space="0" w:color="auto"/>
              <w:left w:val="nil"/>
              <w:bottom w:val="single" w:sz="8" w:space="0" w:color="auto"/>
              <w:right w:val="single" w:sz="8" w:space="0" w:color="auto"/>
            </w:tcBorders>
            <w:noWrap/>
            <w:vAlign w:val="bottom"/>
            <w:hideMark/>
          </w:tcPr>
          <w:p w14:paraId="3611924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2241602.79</w:t>
            </w:r>
          </w:p>
        </w:tc>
        <w:tc>
          <w:tcPr>
            <w:tcW w:w="2126" w:type="dxa"/>
            <w:tcBorders>
              <w:top w:val="single" w:sz="8" w:space="0" w:color="auto"/>
              <w:left w:val="nil"/>
              <w:bottom w:val="single" w:sz="8" w:space="0" w:color="auto"/>
              <w:right w:val="single" w:sz="8" w:space="0" w:color="auto"/>
            </w:tcBorders>
            <w:noWrap/>
            <w:vAlign w:val="center"/>
            <w:hideMark/>
          </w:tcPr>
          <w:p w14:paraId="5B254A7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A78D0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6DB1E4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E8CAC0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81BBAD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135</w:t>
            </w:r>
          </w:p>
        </w:tc>
        <w:tc>
          <w:tcPr>
            <w:tcW w:w="1450" w:type="dxa"/>
            <w:tcBorders>
              <w:top w:val="single" w:sz="8" w:space="0" w:color="auto"/>
              <w:left w:val="nil"/>
              <w:bottom w:val="single" w:sz="8" w:space="0" w:color="auto"/>
              <w:right w:val="single" w:sz="8" w:space="0" w:color="auto"/>
            </w:tcBorders>
            <w:noWrap/>
            <w:vAlign w:val="bottom"/>
            <w:hideMark/>
          </w:tcPr>
          <w:p w14:paraId="5ADC3A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482285.81</w:t>
            </w:r>
          </w:p>
        </w:tc>
        <w:tc>
          <w:tcPr>
            <w:tcW w:w="1418" w:type="dxa"/>
            <w:tcBorders>
              <w:top w:val="single" w:sz="8" w:space="0" w:color="auto"/>
              <w:left w:val="nil"/>
              <w:bottom w:val="single" w:sz="8" w:space="0" w:color="auto"/>
              <w:right w:val="single" w:sz="8" w:space="0" w:color="auto"/>
            </w:tcBorders>
            <w:noWrap/>
            <w:vAlign w:val="bottom"/>
            <w:hideMark/>
          </w:tcPr>
          <w:p w14:paraId="4DB669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2241605.03</w:t>
            </w:r>
          </w:p>
        </w:tc>
        <w:tc>
          <w:tcPr>
            <w:tcW w:w="2126" w:type="dxa"/>
            <w:tcBorders>
              <w:top w:val="single" w:sz="8" w:space="0" w:color="auto"/>
              <w:left w:val="nil"/>
              <w:bottom w:val="single" w:sz="8" w:space="0" w:color="auto"/>
              <w:right w:val="single" w:sz="8" w:space="0" w:color="auto"/>
            </w:tcBorders>
            <w:noWrap/>
            <w:vAlign w:val="center"/>
            <w:hideMark/>
          </w:tcPr>
          <w:p w14:paraId="69EDDA2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4D81A0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16C9B3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0DA00E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5AFA6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136</w:t>
            </w:r>
          </w:p>
        </w:tc>
        <w:tc>
          <w:tcPr>
            <w:tcW w:w="1450" w:type="dxa"/>
            <w:tcBorders>
              <w:top w:val="single" w:sz="8" w:space="0" w:color="auto"/>
              <w:left w:val="nil"/>
              <w:bottom w:val="single" w:sz="8" w:space="0" w:color="auto"/>
              <w:right w:val="single" w:sz="8" w:space="0" w:color="auto"/>
            </w:tcBorders>
            <w:noWrap/>
            <w:vAlign w:val="bottom"/>
            <w:hideMark/>
          </w:tcPr>
          <w:p w14:paraId="3E9A7F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482259.04</w:t>
            </w:r>
          </w:p>
        </w:tc>
        <w:tc>
          <w:tcPr>
            <w:tcW w:w="1418" w:type="dxa"/>
            <w:tcBorders>
              <w:top w:val="single" w:sz="8" w:space="0" w:color="auto"/>
              <w:left w:val="nil"/>
              <w:bottom w:val="single" w:sz="8" w:space="0" w:color="auto"/>
              <w:right w:val="single" w:sz="8" w:space="0" w:color="auto"/>
            </w:tcBorders>
            <w:noWrap/>
            <w:vAlign w:val="bottom"/>
            <w:hideMark/>
          </w:tcPr>
          <w:p w14:paraId="480FFD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2241633.74</w:t>
            </w:r>
          </w:p>
        </w:tc>
        <w:tc>
          <w:tcPr>
            <w:tcW w:w="2126" w:type="dxa"/>
            <w:tcBorders>
              <w:top w:val="single" w:sz="8" w:space="0" w:color="auto"/>
              <w:left w:val="nil"/>
              <w:bottom w:val="single" w:sz="8" w:space="0" w:color="auto"/>
              <w:right w:val="single" w:sz="8" w:space="0" w:color="auto"/>
            </w:tcBorders>
            <w:noWrap/>
            <w:vAlign w:val="center"/>
            <w:hideMark/>
          </w:tcPr>
          <w:p w14:paraId="2884EB9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E4EA36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9DE511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EFD4F5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661691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137</w:t>
            </w:r>
          </w:p>
        </w:tc>
        <w:tc>
          <w:tcPr>
            <w:tcW w:w="1450" w:type="dxa"/>
            <w:tcBorders>
              <w:top w:val="single" w:sz="8" w:space="0" w:color="auto"/>
              <w:left w:val="nil"/>
              <w:bottom w:val="single" w:sz="8" w:space="0" w:color="auto"/>
              <w:right w:val="single" w:sz="8" w:space="0" w:color="auto"/>
            </w:tcBorders>
            <w:noWrap/>
            <w:vAlign w:val="bottom"/>
            <w:hideMark/>
          </w:tcPr>
          <w:p w14:paraId="0208B8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482168.96</w:t>
            </w:r>
          </w:p>
        </w:tc>
        <w:tc>
          <w:tcPr>
            <w:tcW w:w="1418" w:type="dxa"/>
            <w:tcBorders>
              <w:top w:val="single" w:sz="8" w:space="0" w:color="auto"/>
              <w:left w:val="nil"/>
              <w:bottom w:val="single" w:sz="8" w:space="0" w:color="auto"/>
              <w:right w:val="single" w:sz="8" w:space="0" w:color="auto"/>
            </w:tcBorders>
            <w:noWrap/>
            <w:vAlign w:val="bottom"/>
            <w:hideMark/>
          </w:tcPr>
          <w:p w14:paraId="239ABB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2241708.98</w:t>
            </w:r>
          </w:p>
        </w:tc>
        <w:tc>
          <w:tcPr>
            <w:tcW w:w="2126" w:type="dxa"/>
            <w:tcBorders>
              <w:top w:val="single" w:sz="8" w:space="0" w:color="auto"/>
              <w:left w:val="nil"/>
              <w:bottom w:val="single" w:sz="8" w:space="0" w:color="auto"/>
              <w:right w:val="single" w:sz="8" w:space="0" w:color="auto"/>
            </w:tcBorders>
            <w:noWrap/>
            <w:vAlign w:val="center"/>
            <w:hideMark/>
          </w:tcPr>
          <w:p w14:paraId="021CBAA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33154C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68D8A3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ABDB0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6DA1F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138</w:t>
            </w:r>
          </w:p>
        </w:tc>
        <w:tc>
          <w:tcPr>
            <w:tcW w:w="1450" w:type="dxa"/>
            <w:tcBorders>
              <w:top w:val="single" w:sz="8" w:space="0" w:color="auto"/>
              <w:left w:val="nil"/>
              <w:bottom w:val="single" w:sz="8" w:space="0" w:color="auto"/>
              <w:right w:val="single" w:sz="8" w:space="0" w:color="auto"/>
            </w:tcBorders>
            <w:noWrap/>
            <w:vAlign w:val="bottom"/>
            <w:hideMark/>
          </w:tcPr>
          <w:p w14:paraId="790817E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482058.97</w:t>
            </w:r>
          </w:p>
        </w:tc>
        <w:tc>
          <w:tcPr>
            <w:tcW w:w="1418" w:type="dxa"/>
            <w:tcBorders>
              <w:top w:val="single" w:sz="8" w:space="0" w:color="auto"/>
              <w:left w:val="nil"/>
              <w:bottom w:val="single" w:sz="8" w:space="0" w:color="auto"/>
              <w:right w:val="single" w:sz="8" w:space="0" w:color="auto"/>
            </w:tcBorders>
            <w:noWrap/>
            <w:vAlign w:val="bottom"/>
            <w:hideMark/>
          </w:tcPr>
          <w:p w14:paraId="468A9B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2241802.85</w:t>
            </w:r>
          </w:p>
        </w:tc>
        <w:tc>
          <w:tcPr>
            <w:tcW w:w="2126" w:type="dxa"/>
            <w:tcBorders>
              <w:top w:val="single" w:sz="8" w:space="0" w:color="auto"/>
              <w:left w:val="nil"/>
              <w:bottom w:val="single" w:sz="8" w:space="0" w:color="auto"/>
              <w:right w:val="single" w:sz="8" w:space="0" w:color="auto"/>
            </w:tcBorders>
            <w:noWrap/>
            <w:vAlign w:val="center"/>
            <w:hideMark/>
          </w:tcPr>
          <w:p w14:paraId="4E7BF3D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446220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1940C6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F3B3D4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6FE63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139</w:t>
            </w:r>
          </w:p>
        </w:tc>
        <w:tc>
          <w:tcPr>
            <w:tcW w:w="1450" w:type="dxa"/>
            <w:tcBorders>
              <w:top w:val="single" w:sz="8" w:space="0" w:color="auto"/>
              <w:left w:val="nil"/>
              <w:bottom w:val="single" w:sz="8" w:space="0" w:color="auto"/>
              <w:right w:val="single" w:sz="8" w:space="0" w:color="auto"/>
            </w:tcBorders>
            <w:noWrap/>
            <w:vAlign w:val="bottom"/>
            <w:hideMark/>
          </w:tcPr>
          <w:p w14:paraId="3843A0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482093.54</w:t>
            </w:r>
          </w:p>
        </w:tc>
        <w:tc>
          <w:tcPr>
            <w:tcW w:w="1418" w:type="dxa"/>
            <w:tcBorders>
              <w:top w:val="single" w:sz="8" w:space="0" w:color="auto"/>
              <w:left w:val="nil"/>
              <w:bottom w:val="single" w:sz="8" w:space="0" w:color="auto"/>
              <w:right w:val="single" w:sz="8" w:space="0" w:color="auto"/>
            </w:tcBorders>
            <w:noWrap/>
            <w:vAlign w:val="bottom"/>
            <w:hideMark/>
          </w:tcPr>
          <w:p w14:paraId="157F52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2241844.82</w:t>
            </w:r>
          </w:p>
        </w:tc>
        <w:tc>
          <w:tcPr>
            <w:tcW w:w="2126" w:type="dxa"/>
            <w:tcBorders>
              <w:top w:val="single" w:sz="8" w:space="0" w:color="auto"/>
              <w:left w:val="nil"/>
              <w:bottom w:val="single" w:sz="8" w:space="0" w:color="auto"/>
              <w:right w:val="single" w:sz="8" w:space="0" w:color="auto"/>
            </w:tcBorders>
            <w:noWrap/>
            <w:vAlign w:val="center"/>
            <w:hideMark/>
          </w:tcPr>
          <w:p w14:paraId="508C908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B9256D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819C22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806112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EAA62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140</w:t>
            </w:r>
          </w:p>
        </w:tc>
        <w:tc>
          <w:tcPr>
            <w:tcW w:w="1450" w:type="dxa"/>
            <w:tcBorders>
              <w:top w:val="single" w:sz="8" w:space="0" w:color="auto"/>
              <w:left w:val="nil"/>
              <w:bottom w:val="single" w:sz="8" w:space="0" w:color="auto"/>
              <w:right w:val="single" w:sz="8" w:space="0" w:color="auto"/>
            </w:tcBorders>
            <w:noWrap/>
            <w:vAlign w:val="bottom"/>
            <w:hideMark/>
          </w:tcPr>
          <w:p w14:paraId="19A0DB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482109.19</w:t>
            </w:r>
          </w:p>
        </w:tc>
        <w:tc>
          <w:tcPr>
            <w:tcW w:w="1418" w:type="dxa"/>
            <w:tcBorders>
              <w:top w:val="single" w:sz="8" w:space="0" w:color="auto"/>
              <w:left w:val="nil"/>
              <w:bottom w:val="single" w:sz="8" w:space="0" w:color="auto"/>
              <w:right w:val="single" w:sz="8" w:space="0" w:color="auto"/>
            </w:tcBorders>
            <w:noWrap/>
            <w:vAlign w:val="bottom"/>
            <w:hideMark/>
          </w:tcPr>
          <w:p w14:paraId="4B0F0F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2241862.97</w:t>
            </w:r>
          </w:p>
        </w:tc>
        <w:tc>
          <w:tcPr>
            <w:tcW w:w="2126" w:type="dxa"/>
            <w:tcBorders>
              <w:top w:val="single" w:sz="8" w:space="0" w:color="auto"/>
              <w:left w:val="nil"/>
              <w:bottom w:val="single" w:sz="8" w:space="0" w:color="auto"/>
              <w:right w:val="single" w:sz="8" w:space="0" w:color="auto"/>
            </w:tcBorders>
            <w:noWrap/>
            <w:vAlign w:val="center"/>
            <w:hideMark/>
          </w:tcPr>
          <w:p w14:paraId="1BC1953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C85D52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54F8DF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1FE72E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BCDBA0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141</w:t>
            </w:r>
          </w:p>
        </w:tc>
        <w:tc>
          <w:tcPr>
            <w:tcW w:w="1450" w:type="dxa"/>
            <w:tcBorders>
              <w:top w:val="single" w:sz="8" w:space="0" w:color="auto"/>
              <w:left w:val="nil"/>
              <w:bottom w:val="single" w:sz="8" w:space="0" w:color="auto"/>
              <w:right w:val="single" w:sz="8" w:space="0" w:color="auto"/>
            </w:tcBorders>
            <w:noWrap/>
            <w:vAlign w:val="bottom"/>
            <w:hideMark/>
          </w:tcPr>
          <w:p w14:paraId="7E6647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482112.40</w:t>
            </w:r>
          </w:p>
        </w:tc>
        <w:tc>
          <w:tcPr>
            <w:tcW w:w="1418" w:type="dxa"/>
            <w:tcBorders>
              <w:top w:val="single" w:sz="8" w:space="0" w:color="auto"/>
              <w:left w:val="nil"/>
              <w:bottom w:val="single" w:sz="8" w:space="0" w:color="auto"/>
              <w:right w:val="single" w:sz="8" w:space="0" w:color="auto"/>
            </w:tcBorders>
            <w:noWrap/>
            <w:vAlign w:val="bottom"/>
            <w:hideMark/>
          </w:tcPr>
          <w:p w14:paraId="34CD2DD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2241864.59</w:t>
            </w:r>
          </w:p>
        </w:tc>
        <w:tc>
          <w:tcPr>
            <w:tcW w:w="2126" w:type="dxa"/>
            <w:tcBorders>
              <w:top w:val="single" w:sz="8" w:space="0" w:color="auto"/>
              <w:left w:val="nil"/>
              <w:bottom w:val="single" w:sz="8" w:space="0" w:color="auto"/>
              <w:right w:val="single" w:sz="8" w:space="0" w:color="auto"/>
            </w:tcBorders>
            <w:noWrap/>
            <w:vAlign w:val="center"/>
            <w:hideMark/>
          </w:tcPr>
          <w:p w14:paraId="3E64E7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0B40E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AC5D16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48A033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98B84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142</w:t>
            </w:r>
          </w:p>
        </w:tc>
        <w:tc>
          <w:tcPr>
            <w:tcW w:w="1450" w:type="dxa"/>
            <w:tcBorders>
              <w:top w:val="single" w:sz="8" w:space="0" w:color="auto"/>
              <w:left w:val="nil"/>
              <w:bottom w:val="single" w:sz="8" w:space="0" w:color="auto"/>
              <w:right w:val="single" w:sz="8" w:space="0" w:color="auto"/>
            </w:tcBorders>
            <w:noWrap/>
            <w:vAlign w:val="bottom"/>
            <w:hideMark/>
          </w:tcPr>
          <w:p w14:paraId="787287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482169.01</w:t>
            </w:r>
          </w:p>
        </w:tc>
        <w:tc>
          <w:tcPr>
            <w:tcW w:w="1418" w:type="dxa"/>
            <w:tcBorders>
              <w:top w:val="single" w:sz="8" w:space="0" w:color="auto"/>
              <w:left w:val="nil"/>
              <w:bottom w:val="single" w:sz="8" w:space="0" w:color="auto"/>
              <w:right w:val="single" w:sz="8" w:space="0" w:color="auto"/>
            </w:tcBorders>
            <w:noWrap/>
            <w:vAlign w:val="bottom"/>
            <w:hideMark/>
          </w:tcPr>
          <w:p w14:paraId="5CCE1A6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2241899.08</w:t>
            </w:r>
          </w:p>
        </w:tc>
        <w:tc>
          <w:tcPr>
            <w:tcW w:w="2126" w:type="dxa"/>
            <w:tcBorders>
              <w:top w:val="single" w:sz="8" w:space="0" w:color="auto"/>
              <w:left w:val="nil"/>
              <w:bottom w:val="single" w:sz="8" w:space="0" w:color="auto"/>
              <w:right w:val="single" w:sz="8" w:space="0" w:color="auto"/>
            </w:tcBorders>
            <w:noWrap/>
            <w:vAlign w:val="center"/>
            <w:hideMark/>
          </w:tcPr>
          <w:p w14:paraId="69D8AD6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88202A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EAD2C5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5552A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DAAC6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143</w:t>
            </w:r>
          </w:p>
        </w:tc>
        <w:tc>
          <w:tcPr>
            <w:tcW w:w="1450" w:type="dxa"/>
            <w:tcBorders>
              <w:top w:val="single" w:sz="8" w:space="0" w:color="auto"/>
              <w:left w:val="nil"/>
              <w:bottom w:val="single" w:sz="8" w:space="0" w:color="auto"/>
              <w:right w:val="single" w:sz="8" w:space="0" w:color="auto"/>
            </w:tcBorders>
            <w:noWrap/>
            <w:vAlign w:val="bottom"/>
            <w:hideMark/>
          </w:tcPr>
          <w:p w14:paraId="5B817AB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481782.70</w:t>
            </w:r>
          </w:p>
        </w:tc>
        <w:tc>
          <w:tcPr>
            <w:tcW w:w="1418" w:type="dxa"/>
            <w:tcBorders>
              <w:top w:val="single" w:sz="8" w:space="0" w:color="auto"/>
              <w:left w:val="nil"/>
              <w:bottom w:val="single" w:sz="8" w:space="0" w:color="auto"/>
              <w:right w:val="single" w:sz="8" w:space="0" w:color="auto"/>
            </w:tcBorders>
            <w:noWrap/>
            <w:vAlign w:val="bottom"/>
            <w:hideMark/>
          </w:tcPr>
          <w:p w14:paraId="114DE4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2242325.60</w:t>
            </w:r>
          </w:p>
        </w:tc>
        <w:tc>
          <w:tcPr>
            <w:tcW w:w="2126" w:type="dxa"/>
            <w:tcBorders>
              <w:top w:val="single" w:sz="8" w:space="0" w:color="auto"/>
              <w:left w:val="nil"/>
              <w:bottom w:val="single" w:sz="8" w:space="0" w:color="auto"/>
              <w:right w:val="single" w:sz="8" w:space="0" w:color="auto"/>
            </w:tcBorders>
            <w:noWrap/>
            <w:vAlign w:val="center"/>
            <w:hideMark/>
          </w:tcPr>
          <w:p w14:paraId="74530F4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17E6B8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9EF748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65D53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E4FB53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144</w:t>
            </w:r>
          </w:p>
        </w:tc>
        <w:tc>
          <w:tcPr>
            <w:tcW w:w="1450" w:type="dxa"/>
            <w:tcBorders>
              <w:top w:val="single" w:sz="8" w:space="0" w:color="auto"/>
              <w:left w:val="nil"/>
              <w:bottom w:val="single" w:sz="8" w:space="0" w:color="auto"/>
              <w:right w:val="single" w:sz="8" w:space="0" w:color="auto"/>
            </w:tcBorders>
            <w:noWrap/>
            <w:vAlign w:val="bottom"/>
            <w:hideMark/>
          </w:tcPr>
          <w:p w14:paraId="42E6F6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481786.33</w:t>
            </w:r>
          </w:p>
        </w:tc>
        <w:tc>
          <w:tcPr>
            <w:tcW w:w="1418" w:type="dxa"/>
            <w:tcBorders>
              <w:top w:val="single" w:sz="8" w:space="0" w:color="auto"/>
              <w:left w:val="nil"/>
              <w:bottom w:val="single" w:sz="8" w:space="0" w:color="auto"/>
              <w:right w:val="single" w:sz="8" w:space="0" w:color="auto"/>
            </w:tcBorders>
            <w:noWrap/>
            <w:vAlign w:val="bottom"/>
            <w:hideMark/>
          </w:tcPr>
          <w:p w14:paraId="318428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2242352.83</w:t>
            </w:r>
          </w:p>
        </w:tc>
        <w:tc>
          <w:tcPr>
            <w:tcW w:w="2126" w:type="dxa"/>
            <w:tcBorders>
              <w:top w:val="single" w:sz="8" w:space="0" w:color="auto"/>
              <w:left w:val="nil"/>
              <w:bottom w:val="single" w:sz="8" w:space="0" w:color="auto"/>
              <w:right w:val="single" w:sz="8" w:space="0" w:color="auto"/>
            </w:tcBorders>
            <w:noWrap/>
            <w:vAlign w:val="center"/>
            <w:hideMark/>
          </w:tcPr>
          <w:p w14:paraId="3622684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10772B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5C99BA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6D1B2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7B2C1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145</w:t>
            </w:r>
          </w:p>
        </w:tc>
        <w:tc>
          <w:tcPr>
            <w:tcW w:w="1450" w:type="dxa"/>
            <w:tcBorders>
              <w:top w:val="single" w:sz="8" w:space="0" w:color="auto"/>
              <w:left w:val="nil"/>
              <w:bottom w:val="single" w:sz="8" w:space="0" w:color="auto"/>
              <w:right w:val="single" w:sz="8" w:space="0" w:color="auto"/>
            </w:tcBorders>
            <w:noWrap/>
            <w:vAlign w:val="bottom"/>
            <w:hideMark/>
          </w:tcPr>
          <w:p w14:paraId="0FC5A9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481787.90</w:t>
            </w:r>
          </w:p>
        </w:tc>
        <w:tc>
          <w:tcPr>
            <w:tcW w:w="1418" w:type="dxa"/>
            <w:tcBorders>
              <w:top w:val="single" w:sz="8" w:space="0" w:color="auto"/>
              <w:left w:val="nil"/>
              <w:bottom w:val="single" w:sz="8" w:space="0" w:color="auto"/>
              <w:right w:val="single" w:sz="8" w:space="0" w:color="auto"/>
            </w:tcBorders>
            <w:noWrap/>
            <w:vAlign w:val="bottom"/>
            <w:hideMark/>
          </w:tcPr>
          <w:p w14:paraId="2D1623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2242356.18</w:t>
            </w:r>
          </w:p>
        </w:tc>
        <w:tc>
          <w:tcPr>
            <w:tcW w:w="2126" w:type="dxa"/>
            <w:tcBorders>
              <w:top w:val="single" w:sz="8" w:space="0" w:color="auto"/>
              <w:left w:val="nil"/>
              <w:bottom w:val="single" w:sz="8" w:space="0" w:color="auto"/>
              <w:right w:val="single" w:sz="8" w:space="0" w:color="auto"/>
            </w:tcBorders>
            <w:noWrap/>
            <w:vAlign w:val="center"/>
            <w:hideMark/>
          </w:tcPr>
          <w:p w14:paraId="455EA24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A835CC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C8AE48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12DE9E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FB69A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146</w:t>
            </w:r>
          </w:p>
        </w:tc>
        <w:tc>
          <w:tcPr>
            <w:tcW w:w="1450" w:type="dxa"/>
            <w:tcBorders>
              <w:top w:val="single" w:sz="8" w:space="0" w:color="auto"/>
              <w:left w:val="nil"/>
              <w:bottom w:val="single" w:sz="8" w:space="0" w:color="auto"/>
              <w:right w:val="single" w:sz="8" w:space="0" w:color="auto"/>
            </w:tcBorders>
            <w:noWrap/>
            <w:vAlign w:val="bottom"/>
            <w:hideMark/>
          </w:tcPr>
          <w:p w14:paraId="0B6448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481791.63</w:t>
            </w:r>
          </w:p>
        </w:tc>
        <w:tc>
          <w:tcPr>
            <w:tcW w:w="1418" w:type="dxa"/>
            <w:tcBorders>
              <w:top w:val="single" w:sz="8" w:space="0" w:color="auto"/>
              <w:left w:val="nil"/>
              <w:bottom w:val="single" w:sz="8" w:space="0" w:color="auto"/>
              <w:right w:val="single" w:sz="8" w:space="0" w:color="auto"/>
            </w:tcBorders>
            <w:noWrap/>
            <w:vAlign w:val="bottom"/>
            <w:hideMark/>
          </w:tcPr>
          <w:p w14:paraId="213E54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2242367.56</w:t>
            </w:r>
          </w:p>
        </w:tc>
        <w:tc>
          <w:tcPr>
            <w:tcW w:w="2126" w:type="dxa"/>
            <w:tcBorders>
              <w:top w:val="single" w:sz="8" w:space="0" w:color="auto"/>
              <w:left w:val="nil"/>
              <w:bottom w:val="single" w:sz="8" w:space="0" w:color="auto"/>
              <w:right w:val="single" w:sz="8" w:space="0" w:color="auto"/>
            </w:tcBorders>
            <w:noWrap/>
            <w:vAlign w:val="center"/>
            <w:hideMark/>
          </w:tcPr>
          <w:p w14:paraId="6F4EEC0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1C200B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AA2589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27B34A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9733A9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147</w:t>
            </w:r>
          </w:p>
        </w:tc>
        <w:tc>
          <w:tcPr>
            <w:tcW w:w="1450" w:type="dxa"/>
            <w:tcBorders>
              <w:top w:val="single" w:sz="8" w:space="0" w:color="auto"/>
              <w:left w:val="nil"/>
              <w:bottom w:val="single" w:sz="8" w:space="0" w:color="auto"/>
              <w:right w:val="single" w:sz="8" w:space="0" w:color="auto"/>
            </w:tcBorders>
            <w:noWrap/>
            <w:vAlign w:val="bottom"/>
            <w:hideMark/>
          </w:tcPr>
          <w:p w14:paraId="049B1C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481797.67</w:t>
            </w:r>
          </w:p>
        </w:tc>
        <w:tc>
          <w:tcPr>
            <w:tcW w:w="1418" w:type="dxa"/>
            <w:tcBorders>
              <w:top w:val="single" w:sz="8" w:space="0" w:color="auto"/>
              <w:left w:val="nil"/>
              <w:bottom w:val="single" w:sz="8" w:space="0" w:color="auto"/>
              <w:right w:val="single" w:sz="8" w:space="0" w:color="auto"/>
            </w:tcBorders>
            <w:noWrap/>
            <w:vAlign w:val="bottom"/>
            <w:hideMark/>
          </w:tcPr>
          <w:p w14:paraId="4DA7FBA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2242385.51</w:t>
            </w:r>
          </w:p>
        </w:tc>
        <w:tc>
          <w:tcPr>
            <w:tcW w:w="2126" w:type="dxa"/>
            <w:tcBorders>
              <w:top w:val="single" w:sz="8" w:space="0" w:color="auto"/>
              <w:left w:val="nil"/>
              <w:bottom w:val="single" w:sz="8" w:space="0" w:color="auto"/>
              <w:right w:val="single" w:sz="8" w:space="0" w:color="auto"/>
            </w:tcBorders>
            <w:noWrap/>
            <w:vAlign w:val="center"/>
            <w:hideMark/>
          </w:tcPr>
          <w:p w14:paraId="406F0C1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F2FABF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2E4115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6D514D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BA03E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148</w:t>
            </w:r>
          </w:p>
        </w:tc>
        <w:tc>
          <w:tcPr>
            <w:tcW w:w="1450" w:type="dxa"/>
            <w:tcBorders>
              <w:top w:val="single" w:sz="8" w:space="0" w:color="auto"/>
              <w:left w:val="nil"/>
              <w:bottom w:val="single" w:sz="8" w:space="0" w:color="auto"/>
              <w:right w:val="single" w:sz="8" w:space="0" w:color="auto"/>
            </w:tcBorders>
            <w:noWrap/>
            <w:vAlign w:val="bottom"/>
            <w:hideMark/>
          </w:tcPr>
          <w:p w14:paraId="3D92CD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481808.37</w:t>
            </w:r>
          </w:p>
        </w:tc>
        <w:tc>
          <w:tcPr>
            <w:tcW w:w="1418" w:type="dxa"/>
            <w:tcBorders>
              <w:top w:val="single" w:sz="8" w:space="0" w:color="auto"/>
              <w:left w:val="nil"/>
              <w:bottom w:val="single" w:sz="8" w:space="0" w:color="auto"/>
              <w:right w:val="single" w:sz="8" w:space="0" w:color="auto"/>
            </w:tcBorders>
            <w:noWrap/>
            <w:vAlign w:val="bottom"/>
            <w:hideMark/>
          </w:tcPr>
          <w:p w14:paraId="43F474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2242416.89</w:t>
            </w:r>
          </w:p>
        </w:tc>
        <w:tc>
          <w:tcPr>
            <w:tcW w:w="2126" w:type="dxa"/>
            <w:tcBorders>
              <w:top w:val="single" w:sz="8" w:space="0" w:color="auto"/>
              <w:left w:val="nil"/>
              <w:bottom w:val="single" w:sz="8" w:space="0" w:color="auto"/>
              <w:right w:val="single" w:sz="8" w:space="0" w:color="auto"/>
            </w:tcBorders>
            <w:noWrap/>
            <w:vAlign w:val="center"/>
            <w:hideMark/>
          </w:tcPr>
          <w:p w14:paraId="142A9CD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1D02DA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A749DC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6AFFCE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78E1F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149</w:t>
            </w:r>
          </w:p>
        </w:tc>
        <w:tc>
          <w:tcPr>
            <w:tcW w:w="1450" w:type="dxa"/>
            <w:tcBorders>
              <w:top w:val="single" w:sz="8" w:space="0" w:color="auto"/>
              <w:left w:val="nil"/>
              <w:bottom w:val="single" w:sz="8" w:space="0" w:color="auto"/>
              <w:right w:val="single" w:sz="8" w:space="0" w:color="auto"/>
            </w:tcBorders>
            <w:noWrap/>
            <w:vAlign w:val="bottom"/>
            <w:hideMark/>
          </w:tcPr>
          <w:p w14:paraId="72611A7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481821.59</w:t>
            </w:r>
          </w:p>
        </w:tc>
        <w:tc>
          <w:tcPr>
            <w:tcW w:w="1418" w:type="dxa"/>
            <w:tcBorders>
              <w:top w:val="single" w:sz="8" w:space="0" w:color="auto"/>
              <w:left w:val="nil"/>
              <w:bottom w:val="single" w:sz="8" w:space="0" w:color="auto"/>
              <w:right w:val="single" w:sz="8" w:space="0" w:color="auto"/>
            </w:tcBorders>
            <w:noWrap/>
            <w:vAlign w:val="bottom"/>
            <w:hideMark/>
          </w:tcPr>
          <w:p w14:paraId="124033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2242451.58</w:t>
            </w:r>
          </w:p>
        </w:tc>
        <w:tc>
          <w:tcPr>
            <w:tcW w:w="2126" w:type="dxa"/>
            <w:tcBorders>
              <w:top w:val="single" w:sz="8" w:space="0" w:color="auto"/>
              <w:left w:val="nil"/>
              <w:bottom w:val="single" w:sz="8" w:space="0" w:color="auto"/>
              <w:right w:val="single" w:sz="8" w:space="0" w:color="auto"/>
            </w:tcBorders>
            <w:noWrap/>
            <w:vAlign w:val="center"/>
            <w:hideMark/>
          </w:tcPr>
          <w:p w14:paraId="44065B4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2E7747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6C381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85DBA3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885249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150</w:t>
            </w:r>
          </w:p>
        </w:tc>
        <w:tc>
          <w:tcPr>
            <w:tcW w:w="1450" w:type="dxa"/>
            <w:tcBorders>
              <w:top w:val="single" w:sz="8" w:space="0" w:color="auto"/>
              <w:left w:val="nil"/>
              <w:bottom w:val="single" w:sz="8" w:space="0" w:color="auto"/>
              <w:right w:val="single" w:sz="8" w:space="0" w:color="auto"/>
            </w:tcBorders>
            <w:noWrap/>
            <w:vAlign w:val="bottom"/>
            <w:hideMark/>
          </w:tcPr>
          <w:p w14:paraId="16DABC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481821.04</w:t>
            </w:r>
          </w:p>
        </w:tc>
        <w:tc>
          <w:tcPr>
            <w:tcW w:w="1418" w:type="dxa"/>
            <w:tcBorders>
              <w:top w:val="single" w:sz="8" w:space="0" w:color="auto"/>
              <w:left w:val="nil"/>
              <w:bottom w:val="single" w:sz="8" w:space="0" w:color="auto"/>
              <w:right w:val="single" w:sz="8" w:space="0" w:color="auto"/>
            </w:tcBorders>
            <w:noWrap/>
            <w:vAlign w:val="bottom"/>
            <w:hideMark/>
          </w:tcPr>
          <w:p w14:paraId="6075EB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2242453.66</w:t>
            </w:r>
          </w:p>
        </w:tc>
        <w:tc>
          <w:tcPr>
            <w:tcW w:w="2126" w:type="dxa"/>
            <w:tcBorders>
              <w:top w:val="single" w:sz="8" w:space="0" w:color="auto"/>
              <w:left w:val="nil"/>
              <w:bottom w:val="single" w:sz="8" w:space="0" w:color="auto"/>
              <w:right w:val="single" w:sz="8" w:space="0" w:color="auto"/>
            </w:tcBorders>
            <w:noWrap/>
            <w:vAlign w:val="center"/>
            <w:hideMark/>
          </w:tcPr>
          <w:p w14:paraId="26E3E28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F77153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675983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B2CB67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EBDC55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151</w:t>
            </w:r>
          </w:p>
        </w:tc>
        <w:tc>
          <w:tcPr>
            <w:tcW w:w="1450" w:type="dxa"/>
            <w:tcBorders>
              <w:top w:val="single" w:sz="8" w:space="0" w:color="auto"/>
              <w:left w:val="nil"/>
              <w:bottom w:val="single" w:sz="8" w:space="0" w:color="auto"/>
              <w:right w:val="single" w:sz="8" w:space="0" w:color="auto"/>
            </w:tcBorders>
            <w:noWrap/>
            <w:vAlign w:val="bottom"/>
            <w:hideMark/>
          </w:tcPr>
          <w:p w14:paraId="61479F7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481829.88</w:t>
            </w:r>
          </w:p>
        </w:tc>
        <w:tc>
          <w:tcPr>
            <w:tcW w:w="1418" w:type="dxa"/>
            <w:tcBorders>
              <w:top w:val="single" w:sz="8" w:space="0" w:color="auto"/>
              <w:left w:val="nil"/>
              <w:bottom w:val="single" w:sz="8" w:space="0" w:color="auto"/>
              <w:right w:val="single" w:sz="8" w:space="0" w:color="auto"/>
            </w:tcBorders>
            <w:noWrap/>
            <w:vAlign w:val="bottom"/>
            <w:hideMark/>
          </w:tcPr>
          <w:p w14:paraId="13BEBAA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2242489.39</w:t>
            </w:r>
          </w:p>
        </w:tc>
        <w:tc>
          <w:tcPr>
            <w:tcW w:w="2126" w:type="dxa"/>
            <w:tcBorders>
              <w:top w:val="single" w:sz="8" w:space="0" w:color="auto"/>
              <w:left w:val="nil"/>
              <w:bottom w:val="single" w:sz="8" w:space="0" w:color="auto"/>
              <w:right w:val="single" w:sz="8" w:space="0" w:color="auto"/>
            </w:tcBorders>
            <w:noWrap/>
            <w:vAlign w:val="center"/>
            <w:hideMark/>
          </w:tcPr>
          <w:p w14:paraId="170A971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C54319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4FE4F1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CF3C07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D5FD0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152</w:t>
            </w:r>
          </w:p>
        </w:tc>
        <w:tc>
          <w:tcPr>
            <w:tcW w:w="1450" w:type="dxa"/>
            <w:tcBorders>
              <w:top w:val="single" w:sz="8" w:space="0" w:color="auto"/>
              <w:left w:val="nil"/>
              <w:bottom w:val="single" w:sz="8" w:space="0" w:color="auto"/>
              <w:right w:val="single" w:sz="8" w:space="0" w:color="auto"/>
            </w:tcBorders>
            <w:noWrap/>
            <w:vAlign w:val="bottom"/>
            <w:hideMark/>
          </w:tcPr>
          <w:p w14:paraId="5FCB315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481837.86</w:t>
            </w:r>
          </w:p>
        </w:tc>
        <w:tc>
          <w:tcPr>
            <w:tcW w:w="1418" w:type="dxa"/>
            <w:tcBorders>
              <w:top w:val="single" w:sz="8" w:space="0" w:color="auto"/>
              <w:left w:val="nil"/>
              <w:bottom w:val="single" w:sz="8" w:space="0" w:color="auto"/>
              <w:right w:val="single" w:sz="8" w:space="0" w:color="auto"/>
            </w:tcBorders>
            <w:noWrap/>
            <w:vAlign w:val="bottom"/>
            <w:hideMark/>
          </w:tcPr>
          <w:p w14:paraId="1131F2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2242489.79</w:t>
            </w:r>
          </w:p>
        </w:tc>
        <w:tc>
          <w:tcPr>
            <w:tcW w:w="2126" w:type="dxa"/>
            <w:tcBorders>
              <w:top w:val="single" w:sz="8" w:space="0" w:color="auto"/>
              <w:left w:val="nil"/>
              <w:bottom w:val="single" w:sz="8" w:space="0" w:color="auto"/>
              <w:right w:val="single" w:sz="8" w:space="0" w:color="auto"/>
            </w:tcBorders>
            <w:noWrap/>
            <w:vAlign w:val="center"/>
            <w:hideMark/>
          </w:tcPr>
          <w:p w14:paraId="44362AF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D1BE23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1C2E5B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91F617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E2AD8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153</w:t>
            </w:r>
          </w:p>
        </w:tc>
        <w:tc>
          <w:tcPr>
            <w:tcW w:w="1450" w:type="dxa"/>
            <w:tcBorders>
              <w:top w:val="single" w:sz="8" w:space="0" w:color="auto"/>
              <w:left w:val="nil"/>
              <w:bottom w:val="single" w:sz="8" w:space="0" w:color="auto"/>
              <w:right w:val="single" w:sz="8" w:space="0" w:color="auto"/>
            </w:tcBorders>
            <w:noWrap/>
            <w:vAlign w:val="bottom"/>
            <w:hideMark/>
          </w:tcPr>
          <w:p w14:paraId="4CB67B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481842.55</w:t>
            </w:r>
          </w:p>
        </w:tc>
        <w:tc>
          <w:tcPr>
            <w:tcW w:w="1418" w:type="dxa"/>
            <w:tcBorders>
              <w:top w:val="single" w:sz="8" w:space="0" w:color="auto"/>
              <w:left w:val="nil"/>
              <w:bottom w:val="single" w:sz="8" w:space="0" w:color="auto"/>
              <w:right w:val="single" w:sz="8" w:space="0" w:color="auto"/>
            </w:tcBorders>
            <w:noWrap/>
            <w:vAlign w:val="bottom"/>
            <w:hideMark/>
          </w:tcPr>
          <w:p w14:paraId="0FAE66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2242521.54</w:t>
            </w:r>
          </w:p>
        </w:tc>
        <w:tc>
          <w:tcPr>
            <w:tcW w:w="2126" w:type="dxa"/>
            <w:tcBorders>
              <w:top w:val="single" w:sz="8" w:space="0" w:color="auto"/>
              <w:left w:val="nil"/>
              <w:bottom w:val="single" w:sz="8" w:space="0" w:color="auto"/>
              <w:right w:val="single" w:sz="8" w:space="0" w:color="auto"/>
            </w:tcBorders>
            <w:noWrap/>
            <w:vAlign w:val="center"/>
            <w:hideMark/>
          </w:tcPr>
          <w:p w14:paraId="3092AEA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643228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88F363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4F9C39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3EA5C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154</w:t>
            </w:r>
          </w:p>
        </w:tc>
        <w:tc>
          <w:tcPr>
            <w:tcW w:w="1450" w:type="dxa"/>
            <w:tcBorders>
              <w:top w:val="single" w:sz="8" w:space="0" w:color="auto"/>
              <w:left w:val="nil"/>
              <w:bottom w:val="single" w:sz="8" w:space="0" w:color="auto"/>
              <w:right w:val="single" w:sz="8" w:space="0" w:color="auto"/>
            </w:tcBorders>
            <w:noWrap/>
            <w:vAlign w:val="bottom"/>
            <w:hideMark/>
          </w:tcPr>
          <w:p w14:paraId="20EE97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481846.05</w:t>
            </w:r>
          </w:p>
        </w:tc>
        <w:tc>
          <w:tcPr>
            <w:tcW w:w="1418" w:type="dxa"/>
            <w:tcBorders>
              <w:top w:val="single" w:sz="8" w:space="0" w:color="auto"/>
              <w:left w:val="nil"/>
              <w:bottom w:val="single" w:sz="8" w:space="0" w:color="auto"/>
              <w:right w:val="single" w:sz="8" w:space="0" w:color="auto"/>
            </w:tcBorders>
            <w:noWrap/>
            <w:vAlign w:val="bottom"/>
            <w:hideMark/>
          </w:tcPr>
          <w:p w14:paraId="7C45146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2242547.81</w:t>
            </w:r>
          </w:p>
        </w:tc>
        <w:tc>
          <w:tcPr>
            <w:tcW w:w="2126" w:type="dxa"/>
            <w:tcBorders>
              <w:top w:val="single" w:sz="8" w:space="0" w:color="auto"/>
              <w:left w:val="nil"/>
              <w:bottom w:val="single" w:sz="8" w:space="0" w:color="auto"/>
              <w:right w:val="single" w:sz="8" w:space="0" w:color="auto"/>
            </w:tcBorders>
            <w:noWrap/>
            <w:vAlign w:val="center"/>
            <w:hideMark/>
          </w:tcPr>
          <w:p w14:paraId="012BF3A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E2F37D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7E1BB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FED55E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CD2198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155</w:t>
            </w:r>
          </w:p>
        </w:tc>
        <w:tc>
          <w:tcPr>
            <w:tcW w:w="1450" w:type="dxa"/>
            <w:tcBorders>
              <w:top w:val="single" w:sz="8" w:space="0" w:color="auto"/>
              <w:left w:val="nil"/>
              <w:bottom w:val="single" w:sz="8" w:space="0" w:color="auto"/>
              <w:right w:val="single" w:sz="8" w:space="0" w:color="auto"/>
            </w:tcBorders>
            <w:noWrap/>
            <w:vAlign w:val="bottom"/>
            <w:hideMark/>
          </w:tcPr>
          <w:p w14:paraId="532A32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481860.02</w:t>
            </w:r>
          </w:p>
        </w:tc>
        <w:tc>
          <w:tcPr>
            <w:tcW w:w="1418" w:type="dxa"/>
            <w:tcBorders>
              <w:top w:val="single" w:sz="8" w:space="0" w:color="auto"/>
              <w:left w:val="nil"/>
              <w:bottom w:val="single" w:sz="8" w:space="0" w:color="auto"/>
              <w:right w:val="single" w:sz="8" w:space="0" w:color="auto"/>
            </w:tcBorders>
            <w:noWrap/>
            <w:vAlign w:val="bottom"/>
            <w:hideMark/>
          </w:tcPr>
          <w:p w14:paraId="14DD46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2242556.24</w:t>
            </w:r>
          </w:p>
        </w:tc>
        <w:tc>
          <w:tcPr>
            <w:tcW w:w="2126" w:type="dxa"/>
            <w:tcBorders>
              <w:top w:val="single" w:sz="8" w:space="0" w:color="auto"/>
              <w:left w:val="nil"/>
              <w:bottom w:val="single" w:sz="8" w:space="0" w:color="auto"/>
              <w:right w:val="single" w:sz="8" w:space="0" w:color="auto"/>
            </w:tcBorders>
            <w:noWrap/>
            <w:vAlign w:val="center"/>
            <w:hideMark/>
          </w:tcPr>
          <w:p w14:paraId="07D750B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A40BE0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0C6A67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ABC53F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F0693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156</w:t>
            </w:r>
          </w:p>
        </w:tc>
        <w:tc>
          <w:tcPr>
            <w:tcW w:w="1450" w:type="dxa"/>
            <w:tcBorders>
              <w:top w:val="single" w:sz="8" w:space="0" w:color="auto"/>
              <w:left w:val="nil"/>
              <w:bottom w:val="single" w:sz="8" w:space="0" w:color="auto"/>
              <w:right w:val="single" w:sz="8" w:space="0" w:color="auto"/>
            </w:tcBorders>
            <w:noWrap/>
            <w:vAlign w:val="bottom"/>
            <w:hideMark/>
          </w:tcPr>
          <w:p w14:paraId="3A621C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481875.10</w:t>
            </w:r>
          </w:p>
        </w:tc>
        <w:tc>
          <w:tcPr>
            <w:tcW w:w="1418" w:type="dxa"/>
            <w:tcBorders>
              <w:top w:val="single" w:sz="8" w:space="0" w:color="auto"/>
              <w:left w:val="nil"/>
              <w:bottom w:val="single" w:sz="8" w:space="0" w:color="auto"/>
              <w:right w:val="single" w:sz="8" w:space="0" w:color="auto"/>
            </w:tcBorders>
            <w:noWrap/>
            <w:vAlign w:val="bottom"/>
            <w:hideMark/>
          </w:tcPr>
          <w:p w14:paraId="60E5CD8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2242583.77</w:t>
            </w:r>
          </w:p>
        </w:tc>
        <w:tc>
          <w:tcPr>
            <w:tcW w:w="2126" w:type="dxa"/>
            <w:tcBorders>
              <w:top w:val="single" w:sz="8" w:space="0" w:color="auto"/>
              <w:left w:val="nil"/>
              <w:bottom w:val="single" w:sz="8" w:space="0" w:color="auto"/>
              <w:right w:val="single" w:sz="8" w:space="0" w:color="auto"/>
            </w:tcBorders>
            <w:noWrap/>
            <w:vAlign w:val="center"/>
            <w:hideMark/>
          </w:tcPr>
          <w:p w14:paraId="6B09CBE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1DFD79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35EE67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5F6705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5EF45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157</w:t>
            </w:r>
          </w:p>
        </w:tc>
        <w:tc>
          <w:tcPr>
            <w:tcW w:w="1450" w:type="dxa"/>
            <w:tcBorders>
              <w:top w:val="single" w:sz="8" w:space="0" w:color="auto"/>
              <w:left w:val="nil"/>
              <w:bottom w:val="single" w:sz="8" w:space="0" w:color="auto"/>
              <w:right w:val="single" w:sz="8" w:space="0" w:color="auto"/>
            </w:tcBorders>
            <w:noWrap/>
            <w:vAlign w:val="bottom"/>
            <w:hideMark/>
          </w:tcPr>
          <w:p w14:paraId="474F5C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481907.17</w:t>
            </w:r>
          </w:p>
        </w:tc>
        <w:tc>
          <w:tcPr>
            <w:tcW w:w="1418" w:type="dxa"/>
            <w:tcBorders>
              <w:top w:val="single" w:sz="8" w:space="0" w:color="auto"/>
              <w:left w:val="nil"/>
              <w:bottom w:val="single" w:sz="8" w:space="0" w:color="auto"/>
              <w:right w:val="single" w:sz="8" w:space="0" w:color="auto"/>
            </w:tcBorders>
            <w:noWrap/>
            <w:vAlign w:val="bottom"/>
            <w:hideMark/>
          </w:tcPr>
          <w:p w14:paraId="4A9E5A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2242613.08</w:t>
            </w:r>
          </w:p>
        </w:tc>
        <w:tc>
          <w:tcPr>
            <w:tcW w:w="2126" w:type="dxa"/>
            <w:tcBorders>
              <w:top w:val="single" w:sz="8" w:space="0" w:color="auto"/>
              <w:left w:val="nil"/>
              <w:bottom w:val="single" w:sz="8" w:space="0" w:color="auto"/>
              <w:right w:val="single" w:sz="8" w:space="0" w:color="auto"/>
            </w:tcBorders>
            <w:noWrap/>
            <w:vAlign w:val="center"/>
            <w:hideMark/>
          </w:tcPr>
          <w:p w14:paraId="3815D74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8F1B00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AFB4E4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55F647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A410AE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158</w:t>
            </w:r>
          </w:p>
        </w:tc>
        <w:tc>
          <w:tcPr>
            <w:tcW w:w="1450" w:type="dxa"/>
            <w:tcBorders>
              <w:top w:val="single" w:sz="8" w:space="0" w:color="auto"/>
              <w:left w:val="nil"/>
              <w:bottom w:val="single" w:sz="8" w:space="0" w:color="auto"/>
              <w:right w:val="single" w:sz="8" w:space="0" w:color="auto"/>
            </w:tcBorders>
            <w:noWrap/>
            <w:vAlign w:val="bottom"/>
            <w:hideMark/>
          </w:tcPr>
          <w:p w14:paraId="0C4B3FF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481909.69</w:t>
            </w:r>
          </w:p>
        </w:tc>
        <w:tc>
          <w:tcPr>
            <w:tcW w:w="1418" w:type="dxa"/>
            <w:tcBorders>
              <w:top w:val="single" w:sz="8" w:space="0" w:color="auto"/>
              <w:left w:val="nil"/>
              <w:bottom w:val="single" w:sz="8" w:space="0" w:color="auto"/>
              <w:right w:val="single" w:sz="8" w:space="0" w:color="auto"/>
            </w:tcBorders>
            <w:noWrap/>
            <w:vAlign w:val="bottom"/>
            <w:hideMark/>
          </w:tcPr>
          <w:p w14:paraId="3DE0D11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2242610.09</w:t>
            </w:r>
          </w:p>
        </w:tc>
        <w:tc>
          <w:tcPr>
            <w:tcW w:w="2126" w:type="dxa"/>
            <w:tcBorders>
              <w:top w:val="single" w:sz="8" w:space="0" w:color="auto"/>
              <w:left w:val="nil"/>
              <w:bottom w:val="single" w:sz="8" w:space="0" w:color="auto"/>
              <w:right w:val="single" w:sz="8" w:space="0" w:color="auto"/>
            </w:tcBorders>
            <w:noWrap/>
            <w:vAlign w:val="center"/>
            <w:hideMark/>
          </w:tcPr>
          <w:p w14:paraId="74C2900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71C8EF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DA4C67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2AA113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79D951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159</w:t>
            </w:r>
          </w:p>
        </w:tc>
        <w:tc>
          <w:tcPr>
            <w:tcW w:w="1450" w:type="dxa"/>
            <w:tcBorders>
              <w:top w:val="single" w:sz="8" w:space="0" w:color="auto"/>
              <w:left w:val="nil"/>
              <w:bottom w:val="single" w:sz="8" w:space="0" w:color="auto"/>
              <w:right w:val="single" w:sz="8" w:space="0" w:color="auto"/>
            </w:tcBorders>
            <w:noWrap/>
            <w:vAlign w:val="bottom"/>
            <w:hideMark/>
          </w:tcPr>
          <w:p w14:paraId="736CD90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481942.67</w:t>
            </w:r>
          </w:p>
        </w:tc>
        <w:tc>
          <w:tcPr>
            <w:tcW w:w="1418" w:type="dxa"/>
            <w:tcBorders>
              <w:top w:val="single" w:sz="8" w:space="0" w:color="auto"/>
              <w:left w:val="nil"/>
              <w:bottom w:val="single" w:sz="8" w:space="0" w:color="auto"/>
              <w:right w:val="single" w:sz="8" w:space="0" w:color="auto"/>
            </w:tcBorders>
            <w:noWrap/>
            <w:vAlign w:val="bottom"/>
            <w:hideMark/>
          </w:tcPr>
          <w:p w14:paraId="31D008A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2242636.61</w:t>
            </w:r>
          </w:p>
        </w:tc>
        <w:tc>
          <w:tcPr>
            <w:tcW w:w="2126" w:type="dxa"/>
            <w:tcBorders>
              <w:top w:val="single" w:sz="8" w:space="0" w:color="auto"/>
              <w:left w:val="nil"/>
              <w:bottom w:val="single" w:sz="8" w:space="0" w:color="auto"/>
              <w:right w:val="single" w:sz="8" w:space="0" w:color="auto"/>
            </w:tcBorders>
            <w:noWrap/>
            <w:vAlign w:val="center"/>
            <w:hideMark/>
          </w:tcPr>
          <w:p w14:paraId="14E9311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10DC05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799645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6A47CA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162BD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160</w:t>
            </w:r>
          </w:p>
        </w:tc>
        <w:tc>
          <w:tcPr>
            <w:tcW w:w="1450" w:type="dxa"/>
            <w:tcBorders>
              <w:top w:val="single" w:sz="8" w:space="0" w:color="auto"/>
              <w:left w:val="nil"/>
              <w:bottom w:val="single" w:sz="8" w:space="0" w:color="auto"/>
              <w:right w:val="single" w:sz="8" w:space="0" w:color="auto"/>
            </w:tcBorders>
            <w:noWrap/>
            <w:vAlign w:val="bottom"/>
            <w:hideMark/>
          </w:tcPr>
          <w:p w14:paraId="441DE6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481946.04</w:t>
            </w:r>
          </w:p>
        </w:tc>
        <w:tc>
          <w:tcPr>
            <w:tcW w:w="1418" w:type="dxa"/>
            <w:tcBorders>
              <w:top w:val="single" w:sz="8" w:space="0" w:color="auto"/>
              <w:left w:val="nil"/>
              <w:bottom w:val="single" w:sz="8" w:space="0" w:color="auto"/>
              <w:right w:val="single" w:sz="8" w:space="0" w:color="auto"/>
            </w:tcBorders>
            <w:noWrap/>
            <w:vAlign w:val="bottom"/>
            <w:hideMark/>
          </w:tcPr>
          <w:p w14:paraId="4A2CF4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2242649.45</w:t>
            </w:r>
          </w:p>
        </w:tc>
        <w:tc>
          <w:tcPr>
            <w:tcW w:w="2126" w:type="dxa"/>
            <w:tcBorders>
              <w:top w:val="single" w:sz="8" w:space="0" w:color="auto"/>
              <w:left w:val="nil"/>
              <w:bottom w:val="single" w:sz="8" w:space="0" w:color="auto"/>
              <w:right w:val="single" w:sz="8" w:space="0" w:color="auto"/>
            </w:tcBorders>
            <w:noWrap/>
            <w:vAlign w:val="center"/>
            <w:hideMark/>
          </w:tcPr>
          <w:p w14:paraId="39AA2C1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069C85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538947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C6B90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F4F3AA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161</w:t>
            </w:r>
          </w:p>
        </w:tc>
        <w:tc>
          <w:tcPr>
            <w:tcW w:w="1450" w:type="dxa"/>
            <w:tcBorders>
              <w:top w:val="single" w:sz="8" w:space="0" w:color="auto"/>
              <w:left w:val="nil"/>
              <w:bottom w:val="single" w:sz="8" w:space="0" w:color="auto"/>
              <w:right w:val="single" w:sz="8" w:space="0" w:color="auto"/>
            </w:tcBorders>
            <w:noWrap/>
            <w:vAlign w:val="bottom"/>
            <w:hideMark/>
          </w:tcPr>
          <w:p w14:paraId="2D8A22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481979.27</w:t>
            </w:r>
          </w:p>
        </w:tc>
        <w:tc>
          <w:tcPr>
            <w:tcW w:w="1418" w:type="dxa"/>
            <w:tcBorders>
              <w:top w:val="single" w:sz="8" w:space="0" w:color="auto"/>
              <w:left w:val="nil"/>
              <w:bottom w:val="single" w:sz="8" w:space="0" w:color="auto"/>
              <w:right w:val="single" w:sz="8" w:space="0" w:color="auto"/>
            </w:tcBorders>
            <w:noWrap/>
            <w:vAlign w:val="bottom"/>
            <w:hideMark/>
          </w:tcPr>
          <w:p w14:paraId="2747A4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2242666.57</w:t>
            </w:r>
          </w:p>
        </w:tc>
        <w:tc>
          <w:tcPr>
            <w:tcW w:w="2126" w:type="dxa"/>
            <w:tcBorders>
              <w:top w:val="single" w:sz="8" w:space="0" w:color="auto"/>
              <w:left w:val="nil"/>
              <w:bottom w:val="single" w:sz="8" w:space="0" w:color="auto"/>
              <w:right w:val="single" w:sz="8" w:space="0" w:color="auto"/>
            </w:tcBorders>
            <w:noWrap/>
            <w:vAlign w:val="center"/>
            <w:hideMark/>
          </w:tcPr>
          <w:p w14:paraId="028E2DA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37928B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A1AF8C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52FCCA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DB5B13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162</w:t>
            </w:r>
          </w:p>
        </w:tc>
        <w:tc>
          <w:tcPr>
            <w:tcW w:w="1450" w:type="dxa"/>
            <w:tcBorders>
              <w:top w:val="single" w:sz="8" w:space="0" w:color="auto"/>
              <w:left w:val="nil"/>
              <w:bottom w:val="single" w:sz="8" w:space="0" w:color="auto"/>
              <w:right w:val="single" w:sz="8" w:space="0" w:color="auto"/>
            </w:tcBorders>
            <w:noWrap/>
            <w:vAlign w:val="bottom"/>
            <w:hideMark/>
          </w:tcPr>
          <w:p w14:paraId="5E5D4DB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482028.14</w:t>
            </w:r>
          </w:p>
        </w:tc>
        <w:tc>
          <w:tcPr>
            <w:tcW w:w="1418" w:type="dxa"/>
            <w:tcBorders>
              <w:top w:val="single" w:sz="8" w:space="0" w:color="auto"/>
              <w:left w:val="nil"/>
              <w:bottom w:val="single" w:sz="8" w:space="0" w:color="auto"/>
              <w:right w:val="single" w:sz="8" w:space="0" w:color="auto"/>
            </w:tcBorders>
            <w:noWrap/>
            <w:vAlign w:val="bottom"/>
            <w:hideMark/>
          </w:tcPr>
          <w:p w14:paraId="3C7A8C0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2242706.89</w:t>
            </w:r>
          </w:p>
        </w:tc>
        <w:tc>
          <w:tcPr>
            <w:tcW w:w="2126" w:type="dxa"/>
            <w:tcBorders>
              <w:top w:val="single" w:sz="8" w:space="0" w:color="auto"/>
              <w:left w:val="nil"/>
              <w:bottom w:val="single" w:sz="8" w:space="0" w:color="auto"/>
              <w:right w:val="single" w:sz="8" w:space="0" w:color="auto"/>
            </w:tcBorders>
            <w:noWrap/>
            <w:vAlign w:val="center"/>
            <w:hideMark/>
          </w:tcPr>
          <w:p w14:paraId="445A53F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852F9E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249D2F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D30C00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5CA60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163</w:t>
            </w:r>
          </w:p>
        </w:tc>
        <w:tc>
          <w:tcPr>
            <w:tcW w:w="1450" w:type="dxa"/>
            <w:tcBorders>
              <w:top w:val="single" w:sz="8" w:space="0" w:color="auto"/>
              <w:left w:val="nil"/>
              <w:bottom w:val="single" w:sz="8" w:space="0" w:color="auto"/>
              <w:right w:val="single" w:sz="8" w:space="0" w:color="auto"/>
            </w:tcBorders>
            <w:noWrap/>
            <w:vAlign w:val="bottom"/>
            <w:hideMark/>
          </w:tcPr>
          <w:p w14:paraId="6FF0BC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482096.73</w:t>
            </w:r>
          </w:p>
        </w:tc>
        <w:tc>
          <w:tcPr>
            <w:tcW w:w="1418" w:type="dxa"/>
            <w:tcBorders>
              <w:top w:val="single" w:sz="8" w:space="0" w:color="auto"/>
              <w:left w:val="nil"/>
              <w:bottom w:val="single" w:sz="8" w:space="0" w:color="auto"/>
              <w:right w:val="single" w:sz="8" w:space="0" w:color="auto"/>
            </w:tcBorders>
            <w:noWrap/>
            <w:vAlign w:val="bottom"/>
            <w:hideMark/>
          </w:tcPr>
          <w:p w14:paraId="0181B8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2242740.49</w:t>
            </w:r>
          </w:p>
        </w:tc>
        <w:tc>
          <w:tcPr>
            <w:tcW w:w="2126" w:type="dxa"/>
            <w:tcBorders>
              <w:top w:val="single" w:sz="8" w:space="0" w:color="auto"/>
              <w:left w:val="nil"/>
              <w:bottom w:val="single" w:sz="8" w:space="0" w:color="auto"/>
              <w:right w:val="single" w:sz="8" w:space="0" w:color="auto"/>
            </w:tcBorders>
            <w:noWrap/>
            <w:vAlign w:val="center"/>
            <w:hideMark/>
          </w:tcPr>
          <w:p w14:paraId="6890912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D1E0A1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475259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722C11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2442ED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164</w:t>
            </w:r>
          </w:p>
        </w:tc>
        <w:tc>
          <w:tcPr>
            <w:tcW w:w="1450" w:type="dxa"/>
            <w:tcBorders>
              <w:top w:val="single" w:sz="8" w:space="0" w:color="auto"/>
              <w:left w:val="nil"/>
              <w:bottom w:val="single" w:sz="8" w:space="0" w:color="auto"/>
              <w:right w:val="single" w:sz="8" w:space="0" w:color="auto"/>
            </w:tcBorders>
            <w:noWrap/>
            <w:vAlign w:val="bottom"/>
            <w:hideMark/>
          </w:tcPr>
          <w:p w14:paraId="4CC543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482135.82</w:t>
            </w:r>
          </w:p>
        </w:tc>
        <w:tc>
          <w:tcPr>
            <w:tcW w:w="1418" w:type="dxa"/>
            <w:tcBorders>
              <w:top w:val="single" w:sz="8" w:space="0" w:color="auto"/>
              <w:left w:val="nil"/>
              <w:bottom w:val="single" w:sz="8" w:space="0" w:color="auto"/>
              <w:right w:val="single" w:sz="8" w:space="0" w:color="auto"/>
            </w:tcBorders>
            <w:noWrap/>
            <w:vAlign w:val="bottom"/>
            <w:hideMark/>
          </w:tcPr>
          <w:p w14:paraId="46C5C4B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2242759.97</w:t>
            </w:r>
          </w:p>
        </w:tc>
        <w:tc>
          <w:tcPr>
            <w:tcW w:w="2126" w:type="dxa"/>
            <w:tcBorders>
              <w:top w:val="single" w:sz="8" w:space="0" w:color="auto"/>
              <w:left w:val="nil"/>
              <w:bottom w:val="single" w:sz="8" w:space="0" w:color="auto"/>
              <w:right w:val="single" w:sz="8" w:space="0" w:color="auto"/>
            </w:tcBorders>
            <w:noWrap/>
            <w:vAlign w:val="center"/>
            <w:hideMark/>
          </w:tcPr>
          <w:p w14:paraId="2C188CC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4DC8DA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C32E25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8D3B3D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B561E6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165</w:t>
            </w:r>
          </w:p>
        </w:tc>
        <w:tc>
          <w:tcPr>
            <w:tcW w:w="1450" w:type="dxa"/>
            <w:tcBorders>
              <w:top w:val="single" w:sz="8" w:space="0" w:color="auto"/>
              <w:left w:val="nil"/>
              <w:bottom w:val="single" w:sz="8" w:space="0" w:color="auto"/>
              <w:right w:val="single" w:sz="8" w:space="0" w:color="auto"/>
            </w:tcBorders>
            <w:noWrap/>
            <w:vAlign w:val="bottom"/>
            <w:hideMark/>
          </w:tcPr>
          <w:p w14:paraId="31D9B5E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482175.33</w:t>
            </w:r>
          </w:p>
        </w:tc>
        <w:tc>
          <w:tcPr>
            <w:tcW w:w="1418" w:type="dxa"/>
            <w:tcBorders>
              <w:top w:val="single" w:sz="8" w:space="0" w:color="auto"/>
              <w:left w:val="nil"/>
              <w:bottom w:val="single" w:sz="8" w:space="0" w:color="auto"/>
              <w:right w:val="single" w:sz="8" w:space="0" w:color="auto"/>
            </w:tcBorders>
            <w:noWrap/>
            <w:vAlign w:val="bottom"/>
            <w:hideMark/>
          </w:tcPr>
          <w:p w14:paraId="0824404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2242789.11</w:t>
            </w:r>
          </w:p>
        </w:tc>
        <w:tc>
          <w:tcPr>
            <w:tcW w:w="2126" w:type="dxa"/>
            <w:tcBorders>
              <w:top w:val="single" w:sz="8" w:space="0" w:color="auto"/>
              <w:left w:val="nil"/>
              <w:bottom w:val="single" w:sz="8" w:space="0" w:color="auto"/>
              <w:right w:val="single" w:sz="8" w:space="0" w:color="auto"/>
            </w:tcBorders>
            <w:noWrap/>
            <w:vAlign w:val="center"/>
            <w:hideMark/>
          </w:tcPr>
          <w:p w14:paraId="71C1AF3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E6BB44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4EF3BB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B2EF6E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CA785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166</w:t>
            </w:r>
          </w:p>
        </w:tc>
        <w:tc>
          <w:tcPr>
            <w:tcW w:w="1450" w:type="dxa"/>
            <w:tcBorders>
              <w:top w:val="single" w:sz="8" w:space="0" w:color="auto"/>
              <w:left w:val="nil"/>
              <w:bottom w:val="single" w:sz="8" w:space="0" w:color="auto"/>
              <w:right w:val="single" w:sz="8" w:space="0" w:color="auto"/>
            </w:tcBorders>
            <w:noWrap/>
            <w:vAlign w:val="bottom"/>
            <w:hideMark/>
          </w:tcPr>
          <w:p w14:paraId="11AB92D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482160.16</w:t>
            </w:r>
          </w:p>
        </w:tc>
        <w:tc>
          <w:tcPr>
            <w:tcW w:w="1418" w:type="dxa"/>
            <w:tcBorders>
              <w:top w:val="single" w:sz="8" w:space="0" w:color="auto"/>
              <w:left w:val="nil"/>
              <w:bottom w:val="single" w:sz="8" w:space="0" w:color="auto"/>
              <w:right w:val="single" w:sz="8" w:space="0" w:color="auto"/>
            </w:tcBorders>
            <w:noWrap/>
            <w:vAlign w:val="bottom"/>
            <w:hideMark/>
          </w:tcPr>
          <w:p w14:paraId="7E2D16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2242821.44</w:t>
            </w:r>
          </w:p>
        </w:tc>
        <w:tc>
          <w:tcPr>
            <w:tcW w:w="2126" w:type="dxa"/>
            <w:tcBorders>
              <w:top w:val="single" w:sz="8" w:space="0" w:color="auto"/>
              <w:left w:val="nil"/>
              <w:bottom w:val="single" w:sz="8" w:space="0" w:color="auto"/>
              <w:right w:val="single" w:sz="8" w:space="0" w:color="auto"/>
            </w:tcBorders>
            <w:noWrap/>
            <w:vAlign w:val="center"/>
            <w:hideMark/>
          </w:tcPr>
          <w:p w14:paraId="22D82D2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A47DB1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1AD29F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E9F6B9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3C34C3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167</w:t>
            </w:r>
          </w:p>
        </w:tc>
        <w:tc>
          <w:tcPr>
            <w:tcW w:w="1450" w:type="dxa"/>
            <w:tcBorders>
              <w:top w:val="single" w:sz="8" w:space="0" w:color="auto"/>
              <w:left w:val="nil"/>
              <w:bottom w:val="single" w:sz="8" w:space="0" w:color="auto"/>
              <w:right w:val="single" w:sz="8" w:space="0" w:color="auto"/>
            </w:tcBorders>
            <w:noWrap/>
            <w:vAlign w:val="bottom"/>
            <w:hideMark/>
          </w:tcPr>
          <w:p w14:paraId="464FD8A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482145.45</w:t>
            </w:r>
          </w:p>
        </w:tc>
        <w:tc>
          <w:tcPr>
            <w:tcW w:w="1418" w:type="dxa"/>
            <w:tcBorders>
              <w:top w:val="single" w:sz="8" w:space="0" w:color="auto"/>
              <w:left w:val="nil"/>
              <w:bottom w:val="single" w:sz="8" w:space="0" w:color="auto"/>
              <w:right w:val="single" w:sz="8" w:space="0" w:color="auto"/>
            </w:tcBorders>
            <w:noWrap/>
            <w:vAlign w:val="bottom"/>
            <w:hideMark/>
          </w:tcPr>
          <w:p w14:paraId="0038915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2242847.15</w:t>
            </w:r>
          </w:p>
        </w:tc>
        <w:tc>
          <w:tcPr>
            <w:tcW w:w="2126" w:type="dxa"/>
            <w:tcBorders>
              <w:top w:val="single" w:sz="8" w:space="0" w:color="auto"/>
              <w:left w:val="nil"/>
              <w:bottom w:val="single" w:sz="8" w:space="0" w:color="auto"/>
              <w:right w:val="single" w:sz="8" w:space="0" w:color="auto"/>
            </w:tcBorders>
            <w:noWrap/>
            <w:vAlign w:val="center"/>
            <w:hideMark/>
          </w:tcPr>
          <w:p w14:paraId="152C48F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EF7F27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91D930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B2892F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4F00C4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168</w:t>
            </w:r>
          </w:p>
        </w:tc>
        <w:tc>
          <w:tcPr>
            <w:tcW w:w="1450" w:type="dxa"/>
            <w:tcBorders>
              <w:top w:val="single" w:sz="8" w:space="0" w:color="auto"/>
              <w:left w:val="nil"/>
              <w:bottom w:val="single" w:sz="8" w:space="0" w:color="auto"/>
              <w:right w:val="single" w:sz="8" w:space="0" w:color="auto"/>
            </w:tcBorders>
            <w:noWrap/>
            <w:vAlign w:val="bottom"/>
            <w:hideMark/>
          </w:tcPr>
          <w:p w14:paraId="7812BF2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482146.19</w:t>
            </w:r>
          </w:p>
        </w:tc>
        <w:tc>
          <w:tcPr>
            <w:tcW w:w="1418" w:type="dxa"/>
            <w:tcBorders>
              <w:top w:val="single" w:sz="8" w:space="0" w:color="auto"/>
              <w:left w:val="nil"/>
              <w:bottom w:val="single" w:sz="8" w:space="0" w:color="auto"/>
              <w:right w:val="single" w:sz="8" w:space="0" w:color="auto"/>
            </w:tcBorders>
            <w:noWrap/>
            <w:vAlign w:val="bottom"/>
            <w:hideMark/>
          </w:tcPr>
          <w:p w14:paraId="023C151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2242849.62</w:t>
            </w:r>
          </w:p>
        </w:tc>
        <w:tc>
          <w:tcPr>
            <w:tcW w:w="2126" w:type="dxa"/>
            <w:tcBorders>
              <w:top w:val="single" w:sz="8" w:space="0" w:color="auto"/>
              <w:left w:val="nil"/>
              <w:bottom w:val="single" w:sz="8" w:space="0" w:color="auto"/>
              <w:right w:val="single" w:sz="8" w:space="0" w:color="auto"/>
            </w:tcBorders>
            <w:noWrap/>
            <w:vAlign w:val="center"/>
            <w:hideMark/>
          </w:tcPr>
          <w:p w14:paraId="56019F4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747EF5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DB59BD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2DE8DB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E9C1F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169</w:t>
            </w:r>
          </w:p>
        </w:tc>
        <w:tc>
          <w:tcPr>
            <w:tcW w:w="1450" w:type="dxa"/>
            <w:tcBorders>
              <w:top w:val="single" w:sz="8" w:space="0" w:color="auto"/>
              <w:left w:val="nil"/>
              <w:bottom w:val="single" w:sz="8" w:space="0" w:color="auto"/>
              <w:right w:val="single" w:sz="8" w:space="0" w:color="auto"/>
            </w:tcBorders>
            <w:noWrap/>
            <w:vAlign w:val="bottom"/>
            <w:hideMark/>
          </w:tcPr>
          <w:p w14:paraId="2665A3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482147.44</w:t>
            </w:r>
          </w:p>
        </w:tc>
        <w:tc>
          <w:tcPr>
            <w:tcW w:w="1418" w:type="dxa"/>
            <w:tcBorders>
              <w:top w:val="single" w:sz="8" w:space="0" w:color="auto"/>
              <w:left w:val="nil"/>
              <w:bottom w:val="single" w:sz="8" w:space="0" w:color="auto"/>
              <w:right w:val="single" w:sz="8" w:space="0" w:color="auto"/>
            </w:tcBorders>
            <w:noWrap/>
            <w:vAlign w:val="bottom"/>
            <w:hideMark/>
          </w:tcPr>
          <w:p w14:paraId="2451378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2242853.73</w:t>
            </w:r>
          </w:p>
        </w:tc>
        <w:tc>
          <w:tcPr>
            <w:tcW w:w="2126" w:type="dxa"/>
            <w:tcBorders>
              <w:top w:val="single" w:sz="8" w:space="0" w:color="auto"/>
              <w:left w:val="nil"/>
              <w:bottom w:val="single" w:sz="8" w:space="0" w:color="auto"/>
              <w:right w:val="single" w:sz="8" w:space="0" w:color="auto"/>
            </w:tcBorders>
            <w:noWrap/>
            <w:vAlign w:val="center"/>
            <w:hideMark/>
          </w:tcPr>
          <w:p w14:paraId="5ACBA08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0DAA2F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EAA35C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0F5DC7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EEF0E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170</w:t>
            </w:r>
          </w:p>
        </w:tc>
        <w:tc>
          <w:tcPr>
            <w:tcW w:w="1450" w:type="dxa"/>
            <w:tcBorders>
              <w:top w:val="single" w:sz="8" w:space="0" w:color="auto"/>
              <w:left w:val="nil"/>
              <w:bottom w:val="single" w:sz="8" w:space="0" w:color="auto"/>
              <w:right w:val="single" w:sz="8" w:space="0" w:color="auto"/>
            </w:tcBorders>
            <w:noWrap/>
            <w:vAlign w:val="bottom"/>
            <w:hideMark/>
          </w:tcPr>
          <w:p w14:paraId="33FA02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482145.07</w:t>
            </w:r>
          </w:p>
        </w:tc>
        <w:tc>
          <w:tcPr>
            <w:tcW w:w="1418" w:type="dxa"/>
            <w:tcBorders>
              <w:top w:val="single" w:sz="8" w:space="0" w:color="auto"/>
              <w:left w:val="nil"/>
              <w:bottom w:val="single" w:sz="8" w:space="0" w:color="auto"/>
              <w:right w:val="single" w:sz="8" w:space="0" w:color="auto"/>
            </w:tcBorders>
            <w:noWrap/>
            <w:vAlign w:val="bottom"/>
            <w:hideMark/>
          </w:tcPr>
          <w:p w14:paraId="192BA3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2242861.84</w:t>
            </w:r>
          </w:p>
        </w:tc>
        <w:tc>
          <w:tcPr>
            <w:tcW w:w="2126" w:type="dxa"/>
            <w:tcBorders>
              <w:top w:val="single" w:sz="8" w:space="0" w:color="auto"/>
              <w:left w:val="nil"/>
              <w:bottom w:val="single" w:sz="8" w:space="0" w:color="auto"/>
              <w:right w:val="single" w:sz="8" w:space="0" w:color="auto"/>
            </w:tcBorders>
            <w:noWrap/>
            <w:vAlign w:val="center"/>
            <w:hideMark/>
          </w:tcPr>
          <w:p w14:paraId="3A34D55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7EA0C8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8EE81C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27D0DB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3171F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171</w:t>
            </w:r>
          </w:p>
        </w:tc>
        <w:tc>
          <w:tcPr>
            <w:tcW w:w="1450" w:type="dxa"/>
            <w:tcBorders>
              <w:top w:val="single" w:sz="8" w:space="0" w:color="auto"/>
              <w:left w:val="nil"/>
              <w:bottom w:val="single" w:sz="8" w:space="0" w:color="auto"/>
              <w:right w:val="single" w:sz="8" w:space="0" w:color="auto"/>
            </w:tcBorders>
            <w:noWrap/>
            <w:vAlign w:val="bottom"/>
            <w:hideMark/>
          </w:tcPr>
          <w:p w14:paraId="191548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482137.58</w:t>
            </w:r>
          </w:p>
        </w:tc>
        <w:tc>
          <w:tcPr>
            <w:tcW w:w="1418" w:type="dxa"/>
            <w:tcBorders>
              <w:top w:val="single" w:sz="8" w:space="0" w:color="auto"/>
              <w:left w:val="nil"/>
              <w:bottom w:val="single" w:sz="8" w:space="0" w:color="auto"/>
              <w:right w:val="single" w:sz="8" w:space="0" w:color="auto"/>
            </w:tcBorders>
            <w:noWrap/>
            <w:vAlign w:val="bottom"/>
            <w:hideMark/>
          </w:tcPr>
          <w:p w14:paraId="609DDAB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2242874.61</w:t>
            </w:r>
          </w:p>
        </w:tc>
        <w:tc>
          <w:tcPr>
            <w:tcW w:w="2126" w:type="dxa"/>
            <w:tcBorders>
              <w:top w:val="single" w:sz="8" w:space="0" w:color="auto"/>
              <w:left w:val="nil"/>
              <w:bottom w:val="single" w:sz="8" w:space="0" w:color="auto"/>
              <w:right w:val="single" w:sz="8" w:space="0" w:color="auto"/>
            </w:tcBorders>
            <w:noWrap/>
            <w:vAlign w:val="center"/>
            <w:hideMark/>
          </w:tcPr>
          <w:p w14:paraId="22DD73C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4AF817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C05B85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5FB915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282E1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172</w:t>
            </w:r>
          </w:p>
        </w:tc>
        <w:tc>
          <w:tcPr>
            <w:tcW w:w="1450" w:type="dxa"/>
            <w:tcBorders>
              <w:top w:val="single" w:sz="8" w:space="0" w:color="auto"/>
              <w:left w:val="nil"/>
              <w:bottom w:val="single" w:sz="8" w:space="0" w:color="auto"/>
              <w:right w:val="single" w:sz="8" w:space="0" w:color="auto"/>
            </w:tcBorders>
            <w:noWrap/>
            <w:vAlign w:val="bottom"/>
            <w:hideMark/>
          </w:tcPr>
          <w:p w14:paraId="4224AA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482134.98</w:t>
            </w:r>
          </w:p>
        </w:tc>
        <w:tc>
          <w:tcPr>
            <w:tcW w:w="1418" w:type="dxa"/>
            <w:tcBorders>
              <w:top w:val="single" w:sz="8" w:space="0" w:color="auto"/>
              <w:left w:val="nil"/>
              <w:bottom w:val="single" w:sz="8" w:space="0" w:color="auto"/>
              <w:right w:val="single" w:sz="8" w:space="0" w:color="auto"/>
            </w:tcBorders>
            <w:noWrap/>
            <w:vAlign w:val="bottom"/>
            <w:hideMark/>
          </w:tcPr>
          <w:p w14:paraId="13BE859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2242877.90</w:t>
            </w:r>
          </w:p>
        </w:tc>
        <w:tc>
          <w:tcPr>
            <w:tcW w:w="2126" w:type="dxa"/>
            <w:tcBorders>
              <w:top w:val="single" w:sz="8" w:space="0" w:color="auto"/>
              <w:left w:val="nil"/>
              <w:bottom w:val="single" w:sz="8" w:space="0" w:color="auto"/>
              <w:right w:val="single" w:sz="8" w:space="0" w:color="auto"/>
            </w:tcBorders>
            <w:noWrap/>
            <w:vAlign w:val="center"/>
            <w:hideMark/>
          </w:tcPr>
          <w:p w14:paraId="0F18BC5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2FF1DF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02C7E7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BB08C9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F046E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173</w:t>
            </w:r>
          </w:p>
        </w:tc>
        <w:tc>
          <w:tcPr>
            <w:tcW w:w="1450" w:type="dxa"/>
            <w:tcBorders>
              <w:top w:val="single" w:sz="8" w:space="0" w:color="auto"/>
              <w:left w:val="nil"/>
              <w:bottom w:val="single" w:sz="8" w:space="0" w:color="auto"/>
              <w:right w:val="single" w:sz="8" w:space="0" w:color="auto"/>
            </w:tcBorders>
            <w:noWrap/>
            <w:vAlign w:val="bottom"/>
            <w:hideMark/>
          </w:tcPr>
          <w:p w14:paraId="5805B8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482139.87</w:t>
            </w:r>
          </w:p>
        </w:tc>
        <w:tc>
          <w:tcPr>
            <w:tcW w:w="1418" w:type="dxa"/>
            <w:tcBorders>
              <w:top w:val="single" w:sz="8" w:space="0" w:color="auto"/>
              <w:left w:val="nil"/>
              <w:bottom w:val="single" w:sz="8" w:space="0" w:color="auto"/>
              <w:right w:val="single" w:sz="8" w:space="0" w:color="auto"/>
            </w:tcBorders>
            <w:noWrap/>
            <w:vAlign w:val="bottom"/>
            <w:hideMark/>
          </w:tcPr>
          <w:p w14:paraId="6E7B7CB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2242881.71</w:t>
            </w:r>
          </w:p>
        </w:tc>
        <w:tc>
          <w:tcPr>
            <w:tcW w:w="2126" w:type="dxa"/>
            <w:tcBorders>
              <w:top w:val="single" w:sz="8" w:space="0" w:color="auto"/>
              <w:left w:val="nil"/>
              <w:bottom w:val="single" w:sz="8" w:space="0" w:color="auto"/>
              <w:right w:val="single" w:sz="8" w:space="0" w:color="auto"/>
            </w:tcBorders>
            <w:noWrap/>
            <w:vAlign w:val="center"/>
            <w:hideMark/>
          </w:tcPr>
          <w:p w14:paraId="126D760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C554E0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F9E019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BBD697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F0DA1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174</w:t>
            </w:r>
          </w:p>
        </w:tc>
        <w:tc>
          <w:tcPr>
            <w:tcW w:w="1450" w:type="dxa"/>
            <w:tcBorders>
              <w:top w:val="single" w:sz="8" w:space="0" w:color="auto"/>
              <w:left w:val="nil"/>
              <w:bottom w:val="single" w:sz="8" w:space="0" w:color="auto"/>
              <w:right w:val="single" w:sz="8" w:space="0" w:color="auto"/>
            </w:tcBorders>
            <w:noWrap/>
            <w:vAlign w:val="bottom"/>
            <w:hideMark/>
          </w:tcPr>
          <w:p w14:paraId="38EBD5B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482144.01</w:t>
            </w:r>
          </w:p>
        </w:tc>
        <w:tc>
          <w:tcPr>
            <w:tcW w:w="1418" w:type="dxa"/>
            <w:tcBorders>
              <w:top w:val="single" w:sz="8" w:space="0" w:color="auto"/>
              <w:left w:val="nil"/>
              <w:bottom w:val="single" w:sz="8" w:space="0" w:color="auto"/>
              <w:right w:val="single" w:sz="8" w:space="0" w:color="auto"/>
            </w:tcBorders>
            <w:noWrap/>
            <w:vAlign w:val="bottom"/>
            <w:hideMark/>
          </w:tcPr>
          <w:p w14:paraId="4A71CB8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2242884.94</w:t>
            </w:r>
          </w:p>
        </w:tc>
        <w:tc>
          <w:tcPr>
            <w:tcW w:w="2126" w:type="dxa"/>
            <w:tcBorders>
              <w:top w:val="single" w:sz="8" w:space="0" w:color="auto"/>
              <w:left w:val="nil"/>
              <w:bottom w:val="single" w:sz="8" w:space="0" w:color="auto"/>
              <w:right w:val="single" w:sz="8" w:space="0" w:color="auto"/>
            </w:tcBorders>
            <w:noWrap/>
            <w:vAlign w:val="center"/>
            <w:hideMark/>
          </w:tcPr>
          <w:p w14:paraId="0A9AE1C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2D444F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465AD7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19A7D6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C83673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175</w:t>
            </w:r>
          </w:p>
        </w:tc>
        <w:tc>
          <w:tcPr>
            <w:tcW w:w="1450" w:type="dxa"/>
            <w:tcBorders>
              <w:top w:val="single" w:sz="8" w:space="0" w:color="auto"/>
              <w:left w:val="nil"/>
              <w:bottom w:val="single" w:sz="8" w:space="0" w:color="auto"/>
              <w:right w:val="single" w:sz="8" w:space="0" w:color="auto"/>
            </w:tcBorders>
            <w:noWrap/>
            <w:vAlign w:val="bottom"/>
            <w:hideMark/>
          </w:tcPr>
          <w:p w14:paraId="281AE4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482140.14</w:t>
            </w:r>
          </w:p>
        </w:tc>
        <w:tc>
          <w:tcPr>
            <w:tcW w:w="1418" w:type="dxa"/>
            <w:tcBorders>
              <w:top w:val="single" w:sz="8" w:space="0" w:color="auto"/>
              <w:left w:val="nil"/>
              <w:bottom w:val="single" w:sz="8" w:space="0" w:color="auto"/>
              <w:right w:val="single" w:sz="8" w:space="0" w:color="auto"/>
            </w:tcBorders>
            <w:noWrap/>
            <w:vAlign w:val="bottom"/>
            <w:hideMark/>
          </w:tcPr>
          <w:p w14:paraId="2AAE55E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2242889.86</w:t>
            </w:r>
          </w:p>
        </w:tc>
        <w:tc>
          <w:tcPr>
            <w:tcW w:w="2126" w:type="dxa"/>
            <w:tcBorders>
              <w:top w:val="single" w:sz="8" w:space="0" w:color="auto"/>
              <w:left w:val="nil"/>
              <w:bottom w:val="single" w:sz="8" w:space="0" w:color="auto"/>
              <w:right w:val="single" w:sz="8" w:space="0" w:color="auto"/>
            </w:tcBorders>
            <w:noWrap/>
            <w:vAlign w:val="center"/>
            <w:hideMark/>
          </w:tcPr>
          <w:p w14:paraId="7D21395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EA14C3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CF6C2C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56232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EC95B4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176</w:t>
            </w:r>
          </w:p>
        </w:tc>
        <w:tc>
          <w:tcPr>
            <w:tcW w:w="1450" w:type="dxa"/>
            <w:tcBorders>
              <w:top w:val="single" w:sz="8" w:space="0" w:color="auto"/>
              <w:left w:val="nil"/>
              <w:bottom w:val="single" w:sz="8" w:space="0" w:color="auto"/>
              <w:right w:val="single" w:sz="8" w:space="0" w:color="auto"/>
            </w:tcBorders>
            <w:noWrap/>
            <w:vAlign w:val="bottom"/>
            <w:hideMark/>
          </w:tcPr>
          <w:p w14:paraId="1DBF15F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482138.90</w:t>
            </w:r>
          </w:p>
        </w:tc>
        <w:tc>
          <w:tcPr>
            <w:tcW w:w="1418" w:type="dxa"/>
            <w:tcBorders>
              <w:top w:val="single" w:sz="8" w:space="0" w:color="auto"/>
              <w:left w:val="nil"/>
              <w:bottom w:val="single" w:sz="8" w:space="0" w:color="auto"/>
              <w:right w:val="single" w:sz="8" w:space="0" w:color="auto"/>
            </w:tcBorders>
            <w:noWrap/>
            <w:vAlign w:val="bottom"/>
            <w:hideMark/>
          </w:tcPr>
          <w:p w14:paraId="46B9C1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2242891.72</w:t>
            </w:r>
          </w:p>
        </w:tc>
        <w:tc>
          <w:tcPr>
            <w:tcW w:w="2126" w:type="dxa"/>
            <w:tcBorders>
              <w:top w:val="single" w:sz="8" w:space="0" w:color="auto"/>
              <w:left w:val="nil"/>
              <w:bottom w:val="single" w:sz="8" w:space="0" w:color="auto"/>
              <w:right w:val="single" w:sz="8" w:space="0" w:color="auto"/>
            </w:tcBorders>
            <w:noWrap/>
            <w:vAlign w:val="center"/>
            <w:hideMark/>
          </w:tcPr>
          <w:p w14:paraId="5F3C5F4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A1F499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D56B47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00C865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D906F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177</w:t>
            </w:r>
          </w:p>
        </w:tc>
        <w:tc>
          <w:tcPr>
            <w:tcW w:w="1450" w:type="dxa"/>
            <w:tcBorders>
              <w:top w:val="single" w:sz="8" w:space="0" w:color="auto"/>
              <w:left w:val="nil"/>
              <w:bottom w:val="single" w:sz="8" w:space="0" w:color="auto"/>
              <w:right w:val="single" w:sz="8" w:space="0" w:color="auto"/>
            </w:tcBorders>
            <w:noWrap/>
            <w:vAlign w:val="bottom"/>
            <w:hideMark/>
          </w:tcPr>
          <w:p w14:paraId="390EBE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482147.75</w:t>
            </w:r>
          </w:p>
        </w:tc>
        <w:tc>
          <w:tcPr>
            <w:tcW w:w="1418" w:type="dxa"/>
            <w:tcBorders>
              <w:top w:val="single" w:sz="8" w:space="0" w:color="auto"/>
              <w:left w:val="nil"/>
              <w:bottom w:val="single" w:sz="8" w:space="0" w:color="auto"/>
              <w:right w:val="single" w:sz="8" w:space="0" w:color="auto"/>
            </w:tcBorders>
            <w:noWrap/>
            <w:vAlign w:val="bottom"/>
            <w:hideMark/>
          </w:tcPr>
          <w:p w14:paraId="05AF06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2242899.31</w:t>
            </w:r>
          </w:p>
        </w:tc>
        <w:tc>
          <w:tcPr>
            <w:tcW w:w="2126" w:type="dxa"/>
            <w:tcBorders>
              <w:top w:val="single" w:sz="8" w:space="0" w:color="auto"/>
              <w:left w:val="nil"/>
              <w:bottom w:val="single" w:sz="8" w:space="0" w:color="auto"/>
              <w:right w:val="single" w:sz="8" w:space="0" w:color="auto"/>
            </w:tcBorders>
            <w:noWrap/>
            <w:vAlign w:val="center"/>
            <w:hideMark/>
          </w:tcPr>
          <w:p w14:paraId="269AFEB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32B058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80E63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5B44BD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B8AF14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178</w:t>
            </w:r>
          </w:p>
        </w:tc>
        <w:tc>
          <w:tcPr>
            <w:tcW w:w="1450" w:type="dxa"/>
            <w:tcBorders>
              <w:top w:val="single" w:sz="8" w:space="0" w:color="auto"/>
              <w:left w:val="nil"/>
              <w:bottom w:val="single" w:sz="8" w:space="0" w:color="auto"/>
              <w:right w:val="single" w:sz="8" w:space="0" w:color="auto"/>
            </w:tcBorders>
            <w:noWrap/>
            <w:vAlign w:val="bottom"/>
            <w:hideMark/>
          </w:tcPr>
          <w:p w14:paraId="3C570EA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482142.20</w:t>
            </w:r>
          </w:p>
        </w:tc>
        <w:tc>
          <w:tcPr>
            <w:tcW w:w="1418" w:type="dxa"/>
            <w:tcBorders>
              <w:top w:val="single" w:sz="8" w:space="0" w:color="auto"/>
              <w:left w:val="nil"/>
              <w:bottom w:val="single" w:sz="8" w:space="0" w:color="auto"/>
              <w:right w:val="single" w:sz="8" w:space="0" w:color="auto"/>
            </w:tcBorders>
            <w:noWrap/>
            <w:vAlign w:val="bottom"/>
            <w:hideMark/>
          </w:tcPr>
          <w:p w14:paraId="72DAF38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2242912.27</w:t>
            </w:r>
          </w:p>
        </w:tc>
        <w:tc>
          <w:tcPr>
            <w:tcW w:w="2126" w:type="dxa"/>
            <w:tcBorders>
              <w:top w:val="single" w:sz="8" w:space="0" w:color="auto"/>
              <w:left w:val="nil"/>
              <w:bottom w:val="single" w:sz="8" w:space="0" w:color="auto"/>
              <w:right w:val="single" w:sz="8" w:space="0" w:color="auto"/>
            </w:tcBorders>
            <w:noWrap/>
            <w:vAlign w:val="center"/>
            <w:hideMark/>
          </w:tcPr>
          <w:p w14:paraId="54BDD62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1CDEBC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3DB78C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3E8B70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0CD8A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179</w:t>
            </w:r>
          </w:p>
        </w:tc>
        <w:tc>
          <w:tcPr>
            <w:tcW w:w="1450" w:type="dxa"/>
            <w:tcBorders>
              <w:top w:val="single" w:sz="8" w:space="0" w:color="auto"/>
              <w:left w:val="nil"/>
              <w:bottom w:val="single" w:sz="8" w:space="0" w:color="auto"/>
              <w:right w:val="single" w:sz="8" w:space="0" w:color="auto"/>
            </w:tcBorders>
            <w:noWrap/>
            <w:vAlign w:val="bottom"/>
            <w:hideMark/>
          </w:tcPr>
          <w:p w14:paraId="484B5BE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482151.98</w:t>
            </w:r>
          </w:p>
        </w:tc>
        <w:tc>
          <w:tcPr>
            <w:tcW w:w="1418" w:type="dxa"/>
            <w:tcBorders>
              <w:top w:val="single" w:sz="8" w:space="0" w:color="auto"/>
              <w:left w:val="nil"/>
              <w:bottom w:val="single" w:sz="8" w:space="0" w:color="auto"/>
              <w:right w:val="single" w:sz="8" w:space="0" w:color="auto"/>
            </w:tcBorders>
            <w:noWrap/>
            <w:vAlign w:val="bottom"/>
            <w:hideMark/>
          </w:tcPr>
          <w:p w14:paraId="0E11E04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2242917.57</w:t>
            </w:r>
          </w:p>
        </w:tc>
        <w:tc>
          <w:tcPr>
            <w:tcW w:w="2126" w:type="dxa"/>
            <w:tcBorders>
              <w:top w:val="single" w:sz="8" w:space="0" w:color="auto"/>
              <w:left w:val="nil"/>
              <w:bottom w:val="single" w:sz="8" w:space="0" w:color="auto"/>
              <w:right w:val="single" w:sz="8" w:space="0" w:color="auto"/>
            </w:tcBorders>
            <w:noWrap/>
            <w:vAlign w:val="center"/>
            <w:hideMark/>
          </w:tcPr>
          <w:p w14:paraId="5ED6979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982E08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CECCFB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D0D39B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1C27FC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180</w:t>
            </w:r>
          </w:p>
        </w:tc>
        <w:tc>
          <w:tcPr>
            <w:tcW w:w="1450" w:type="dxa"/>
            <w:tcBorders>
              <w:top w:val="single" w:sz="8" w:space="0" w:color="auto"/>
              <w:left w:val="nil"/>
              <w:bottom w:val="single" w:sz="8" w:space="0" w:color="auto"/>
              <w:right w:val="single" w:sz="8" w:space="0" w:color="auto"/>
            </w:tcBorders>
            <w:noWrap/>
            <w:vAlign w:val="bottom"/>
            <w:hideMark/>
          </w:tcPr>
          <w:p w14:paraId="6DADC9C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482139.81</w:t>
            </w:r>
          </w:p>
        </w:tc>
        <w:tc>
          <w:tcPr>
            <w:tcW w:w="1418" w:type="dxa"/>
            <w:tcBorders>
              <w:top w:val="single" w:sz="8" w:space="0" w:color="auto"/>
              <w:left w:val="nil"/>
              <w:bottom w:val="single" w:sz="8" w:space="0" w:color="auto"/>
              <w:right w:val="single" w:sz="8" w:space="0" w:color="auto"/>
            </w:tcBorders>
            <w:noWrap/>
            <w:vAlign w:val="bottom"/>
            <w:hideMark/>
          </w:tcPr>
          <w:p w14:paraId="3F224C6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2242942.78</w:t>
            </w:r>
          </w:p>
        </w:tc>
        <w:tc>
          <w:tcPr>
            <w:tcW w:w="2126" w:type="dxa"/>
            <w:tcBorders>
              <w:top w:val="single" w:sz="8" w:space="0" w:color="auto"/>
              <w:left w:val="nil"/>
              <w:bottom w:val="single" w:sz="8" w:space="0" w:color="auto"/>
              <w:right w:val="single" w:sz="8" w:space="0" w:color="auto"/>
            </w:tcBorders>
            <w:noWrap/>
            <w:vAlign w:val="center"/>
            <w:hideMark/>
          </w:tcPr>
          <w:p w14:paraId="21DAE4E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58CAD6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0E49AA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93121C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F6C7E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181</w:t>
            </w:r>
          </w:p>
        </w:tc>
        <w:tc>
          <w:tcPr>
            <w:tcW w:w="1450" w:type="dxa"/>
            <w:tcBorders>
              <w:top w:val="single" w:sz="8" w:space="0" w:color="auto"/>
              <w:left w:val="nil"/>
              <w:bottom w:val="single" w:sz="8" w:space="0" w:color="auto"/>
              <w:right w:val="single" w:sz="8" w:space="0" w:color="auto"/>
            </w:tcBorders>
            <w:noWrap/>
            <w:vAlign w:val="bottom"/>
            <w:hideMark/>
          </w:tcPr>
          <w:p w14:paraId="404167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482158.97</w:t>
            </w:r>
          </w:p>
        </w:tc>
        <w:tc>
          <w:tcPr>
            <w:tcW w:w="1418" w:type="dxa"/>
            <w:tcBorders>
              <w:top w:val="single" w:sz="8" w:space="0" w:color="auto"/>
              <w:left w:val="nil"/>
              <w:bottom w:val="single" w:sz="8" w:space="0" w:color="auto"/>
              <w:right w:val="single" w:sz="8" w:space="0" w:color="auto"/>
            </w:tcBorders>
            <w:noWrap/>
            <w:vAlign w:val="bottom"/>
            <w:hideMark/>
          </w:tcPr>
          <w:p w14:paraId="283B1AB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2242954.75</w:t>
            </w:r>
          </w:p>
        </w:tc>
        <w:tc>
          <w:tcPr>
            <w:tcW w:w="2126" w:type="dxa"/>
            <w:tcBorders>
              <w:top w:val="single" w:sz="8" w:space="0" w:color="auto"/>
              <w:left w:val="nil"/>
              <w:bottom w:val="single" w:sz="8" w:space="0" w:color="auto"/>
              <w:right w:val="single" w:sz="8" w:space="0" w:color="auto"/>
            </w:tcBorders>
            <w:noWrap/>
            <w:vAlign w:val="center"/>
            <w:hideMark/>
          </w:tcPr>
          <w:p w14:paraId="7E7C177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99C691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079BC1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457D1B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CEAD4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182</w:t>
            </w:r>
          </w:p>
        </w:tc>
        <w:tc>
          <w:tcPr>
            <w:tcW w:w="1450" w:type="dxa"/>
            <w:tcBorders>
              <w:top w:val="single" w:sz="8" w:space="0" w:color="auto"/>
              <w:left w:val="nil"/>
              <w:bottom w:val="single" w:sz="8" w:space="0" w:color="auto"/>
              <w:right w:val="single" w:sz="8" w:space="0" w:color="auto"/>
            </w:tcBorders>
            <w:noWrap/>
            <w:vAlign w:val="bottom"/>
            <w:hideMark/>
          </w:tcPr>
          <w:p w14:paraId="67DA765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482145.40</w:t>
            </w:r>
          </w:p>
        </w:tc>
        <w:tc>
          <w:tcPr>
            <w:tcW w:w="1418" w:type="dxa"/>
            <w:tcBorders>
              <w:top w:val="single" w:sz="8" w:space="0" w:color="auto"/>
              <w:left w:val="nil"/>
              <w:bottom w:val="single" w:sz="8" w:space="0" w:color="auto"/>
              <w:right w:val="single" w:sz="8" w:space="0" w:color="auto"/>
            </w:tcBorders>
            <w:noWrap/>
            <w:vAlign w:val="bottom"/>
            <w:hideMark/>
          </w:tcPr>
          <w:p w14:paraId="42FB106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2242993.07</w:t>
            </w:r>
          </w:p>
        </w:tc>
        <w:tc>
          <w:tcPr>
            <w:tcW w:w="2126" w:type="dxa"/>
            <w:tcBorders>
              <w:top w:val="single" w:sz="8" w:space="0" w:color="auto"/>
              <w:left w:val="nil"/>
              <w:bottom w:val="single" w:sz="8" w:space="0" w:color="auto"/>
              <w:right w:val="single" w:sz="8" w:space="0" w:color="auto"/>
            </w:tcBorders>
            <w:noWrap/>
            <w:vAlign w:val="center"/>
            <w:hideMark/>
          </w:tcPr>
          <w:p w14:paraId="34B1BBC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17D922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95C488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7D6B3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8143AF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183</w:t>
            </w:r>
          </w:p>
        </w:tc>
        <w:tc>
          <w:tcPr>
            <w:tcW w:w="1450" w:type="dxa"/>
            <w:tcBorders>
              <w:top w:val="single" w:sz="8" w:space="0" w:color="auto"/>
              <w:left w:val="nil"/>
              <w:bottom w:val="single" w:sz="8" w:space="0" w:color="auto"/>
              <w:right w:val="single" w:sz="8" w:space="0" w:color="auto"/>
            </w:tcBorders>
            <w:noWrap/>
            <w:vAlign w:val="bottom"/>
            <w:hideMark/>
          </w:tcPr>
          <w:p w14:paraId="0B25AF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482127.04</w:t>
            </w:r>
          </w:p>
        </w:tc>
        <w:tc>
          <w:tcPr>
            <w:tcW w:w="1418" w:type="dxa"/>
            <w:tcBorders>
              <w:top w:val="single" w:sz="8" w:space="0" w:color="auto"/>
              <w:left w:val="nil"/>
              <w:bottom w:val="single" w:sz="8" w:space="0" w:color="auto"/>
              <w:right w:val="single" w:sz="8" w:space="0" w:color="auto"/>
            </w:tcBorders>
            <w:noWrap/>
            <w:vAlign w:val="bottom"/>
            <w:hideMark/>
          </w:tcPr>
          <w:p w14:paraId="3FBE2EB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2243034.19</w:t>
            </w:r>
          </w:p>
        </w:tc>
        <w:tc>
          <w:tcPr>
            <w:tcW w:w="2126" w:type="dxa"/>
            <w:tcBorders>
              <w:top w:val="single" w:sz="8" w:space="0" w:color="auto"/>
              <w:left w:val="nil"/>
              <w:bottom w:val="single" w:sz="8" w:space="0" w:color="auto"/>
              <w:right w:val="single" w:sz="8" w:space="0" w:color="auto"/>
            </w:tcBorders>
            <w:noWrap/>
            <w:vAlign w:val="center"/>
            <w:hideMark/>
          </w:tcPr>
          <w:p w14:paraId="7E12BC0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FC4566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A344D1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4864F3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D87790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184</w:t>
            </w:r>
          </w:p>
        </w:tc>
        <w:tc>
          <w:tcPr>
            <w:tcW w:w="1450" w:type="dxa"/>
            <w:tcBorders>
              <w:top w:val="single" w:sz="8" w:space="0" w:color="auto"/>
              <w:left w:val="nil"/>
              <w:bottom w:val="single" w:sz="8" w:space="0" w:color="auto"/>
              <w:right w:val="single" w:sz="8" w:space="0" w:color="auto"/>
            </w:tcBorders>
            <w:noWrap/>
            <w:vAlign w:val="bottom"/>
            <w:hideMark/>
          </w:tcPr>
          <w:p w14:paraId="313B87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482106.29</w:t>
            </w:r>
          </w:p>
        </w:tc>
        <w:tc>
          <w:tcPr>
            <w:tcW w:w="1418" w:type="dxa"/>
            <w:tcBorders>
              <w:top w:val="single" w:sz="8" w:space="0" w:color="auto"/>
              <w:left w:val="nil"/>
              <w:bottom w:val="single" w:sz="8" w:space="0" w:color="auto"/>
              <w:right w:val="single" w:sz="8" w:space="0" w:color="auto"/>
            </w:tcBorders>
            <w:noWrap/>
            <w:vAlign w:val="bottom"/>
            <w:hideMark/>
          </w:tcPr>
          <w:p w14:paraId="53BE47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2243024.61</w:t>
            </w:r>
          </w:p>
        </w:tc>
        <w:tc>
          <w:tcPr>
            <w:tcW w:w="2126" w:type="dxa"/>
            <w:tcBorders>
              <w:top w:val="single" w:sz="8" w:space="0" w:color="auto"/>
              <w:left w:val="nil"/>
              <w:bottom w:val="single" w:sz="8" w:space="0" w:color="auto"/>
              <w:right w:val="single" w:sz="8" w:space="0" w:color="auto"/>
            </w:tcBorders>
            <w:noWrap/>
            <w:vAlign w:val="center"/>
            <w:hideMark/>
          </w:tcPr>
          <w:p w14:paraId="45D29E1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C08757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B8EE8D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6CF860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F9936F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185</w:t>
            </w:r>
          </w:p>
        </w:tc>
        <w:tc>
          <w:tcPr>
            <w:tcW w:w="1450" w:type="dxa"/>
            <w:tcBorders>
              <w:top w:val="single" w:sz="8" w:space="0" w:color="auto"/>
              <w:left w:val="nil"/>
              <w:bottom w:val="single" w:sz="8" w:space="0" w:color="auto"/>
              <w:right w:val="single" w:sz="8" w:space="0" w:color="auto"/>
            </w:tcBorders>
            <w:noWrap/>
            <w:vAlign w:val="bottom"/>
            <w:hideMark/>
          </w:tcPr>
          <w:p w14:paraId="43DF4B1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482102.22</w:t>
            </w:r>
          </w:p>
        </w:tc>
        <w:tc>
          <w:tcPr>
            <w:tcW w:w="1418" w:type="dxa"/>
            <w:tcBorders>
              <w:top w:val="single" w:sz="8" w:space="0" w:color="auto"/>
              <w:left w:val="nil"/>
              <w:bottom w:val="single" w:sz="8" w:space="0" w:color="auto"/>
              <w:right w:val="single" w:sz="8" w:space="0" w:color="auto"/>
            </w:tcBorders>
            <w:noWrap/>
            <w:vAlign w:val="bottom"/>
            <w:hideMark/>
          </w:tcPr>
          <w:p w14:paraId="6851BB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2243039.11</w:t>
            </w:r>
          </w:p>
        </w:tc>
        <w:tc>
          <w:tcPr>
            <w:tcW w:w="2126" w:type="dxa"/>
            <w:tcBorders>
              <w:top w:val="single" w:sz="8" w:space="0" w:color="auto"/>
              <w:left w:val="nil"/>
              <w:bottom w:val="single" w:sz="8" w:space="0" w:color="auto"/>
              <w:right w:val="single" w:sz="8" w:space="0" w:color="auto"/>
            </w:tcBorders>
            <w:noWrap/>
            <w:vAlign w:val="center"/>
            <w:hideMark/>
          </w:tcPr>
          <w:p w14:paraId="229221A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B21871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0494B0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9B0D3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254E55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186</w:t>
            </w:r>
          </w:p>
        </w:tc>
        <w:tc>
          <w:tcPr>
            <w:tcW w:w="1450" w:type="dxa"/>
            <w:tcBorders>
              <w:top w:val="single" w:sz="8" w:space="0" w:color="auto"/>
              <w:left w:val="nil"/>
              <w:bottom w:val="single" w:sz="8" w:space="0" w:color="auto"/>
              <w:right w:val="single" w:sz="8" w:space="0" w:color="auto"/>
            </w:tcBorders>
            <w:noWrap/>
            <w:vAlign w:val="bottom"/>
            <w:hideMark/>
          </w:tcPr>
          <w:p w14:paraId="6DEF73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482051.60</w:t>
            </w:r>
          </w:p>
        </w:tc>
        <w:tc>
          <w:tcPr>
            <w:tcW w:w="1418" w:type="dxa"/>
            <w:tcBorders>
              <w:top w:val="single" w:sz="8" w:space="0" w:color="auto"/>
              <w:left w:val="nil"/>
              <w:bottom w:val="single" w:sz="8" w:space="0" w:color="auto"/>
              <w:right w:val="single" w:sz="8" w:space="0" w:color="auto"/>
            </w:tcBorders>
            <w:noWrap/>
            <w:vAlign w:val="bottom"/>
            <w:hideMark/>
          </w:tcPr>
          <w:p w14:paraId="162A27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2243096.87</w:t>
            </w:r>
          </w:p>
        </w:tc>
        <w:tc>
          <w:tcPr>
            <w:tcW w:w="2126" w:type="dxa"/>
            <w:tcBorders>
              <w:top w:val="single" w:sz="8" w:space="0" w:color="auto"/>
              <w:left w:val="nil"/>
              <w:bottom w:val="single" w:sz="8" w:space="0" w:color="auto"/>
              <w:right w:val="single" w:sz="8" w:space="0" w:color="auto"/>
            </w:tcBorders>
            <w:noWrap/>
            <w:vAlign w:val="center"/>
            <w:hideMark/>
          </w:tcPr>
          <w:p w14:paraId="6A2FD7E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87B829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54E302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A48EB3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E56827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187</w:t>
            </w:r>
          </w:p>
        </w:tc>
        <w:tc>
          <w:tcPr>
            <w:tcW w:w="1450" w:type="dxa"/>
            <w:tcBorders>
              <w:top w:val="single" w:sz="8" w:space="0" w:color="auto"/>
              <w:left w:val="nil"/>
              <w:bottom w:val="single" w:sz="8" w:space="0" w:color="auto"/>
              <w:right w:val="single" w:sz="8" w:space="0" w:color="auto"/>
            </w:tcBorders>
            <w:noWrap/>
            <w:vAlign w:val="bottom"/>
            <w:hideMark/>
          </w:tcPr>
          <w:p w14:paraId="67D7213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481953.04</w:t>
            </w:r>
          </w:p>
        </w:tc>
        <w:tc>
          <w:tcPr>
            <w:tcW w:w="1418" w:type="dxa"/>
            <w:tcBorders>
              <w:top w:val="single" w:sz="8" w:space="0" w:color="auto"/>
              <w:left w:val="nil"/>
              <w:bottom w:val="single" w:sz="8" w:space="0" w:color="auto"/>
              <w:right w:val="single" w:sz="8" w:space="0" w:color="auto"/>
            </w:tcBorders>
            <w:noWrap/>
            <w:vAlign w:val="bottom"/>
            <w:hideMark/>
          </w:tcPr>
          <w:p w14:paraId="4322E2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2243190.98</w:t>
            </w:r>
          </w:p>
        </w:tc>
        <w:tc>
          <w:tcPr>
            <w:tcW w:w="2126" w:type="dxa"/>
            <w:tcBorders>
              <w:top w:val="single" w:sz="8" w:space="0" w:color="auto"/>
              <w:left w:val="nil"/>
              <w:bottom w:val="single" w:sz="8" w:space="0" w:color="auto"/>
              <w:right w:val="single" w:sz="8" w:space="0" w:color="auto"/>
            </w:tcBorders>
            <w:noWrap/>
            <w:vAlign w:val="center"/>
            <w:hideMark/>
          </w:tcPr>
          <w:p w14:paraId="2C49AB9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1494C2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3FC1F4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321A50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A738F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188</w:t>
            </w:r>
          </w:p>
        </w:tc>
        <w:tc>
          <w:tcPr>
            <w:tcW w:w="1450" w:type="dxa"/>
            <w:tcBorders>
              <w:top w:val="single" w:sz="8" w:space="0" w:color="auto"/>
              <w:left w:val="nil"/>
              <w:bottom w:val="single" w:sz="8" w:space="0" w:color="auto"/>
              <w:right w:val="single" w:sz="8" w:space="0" w:color="auto"/>
            </w:tcBorders>
            <w:noWrap/>
            <w:vAlign w:val="bottom"/>
            <w:hideMark/>
          </w:tcPr>
          <w:p w14:paraId="6E4457F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481930.42</w:t>
            </w:r>
          </w:p>
        </w:tc>
        <w:tc>
          <w:tcPr>
            <w:tcW w:w="1418" w:type="dxa"/>
            <w:tcBorders>
              <w:top w:val="single" w:sz="8" w:space="0" w:color="auto"/>
              <w:left w:val="nil"/>
              <w:bottom w:val="single" w:sz="8" w:space="0" w:color="auto"/>
              <w:right w:val="single" w:sz="8" w:space="0" w:color="auto"/>
            </w:tcBorders>
            <w:noWrap/>
            <w:vAlign w:val="bottom"/>
            <w:hideMark/>
          </w:tcPr>
          <w:p w14:paraId="4EEF81E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2243212.80</w:t>
            </w:r>
          </w:p>
        </w:tc>
        <w:tc>
          <w:tcPr>
            <w:tcW w:w="2126" w:type="dxa"/>
            <w:tcBorders>
              <w:top w:val="single" w:sz="8" w:space="0" w:color="auto"/>
              <w:left w:val="nil"/>
              <w:bottom w:val="single" w:sz="8" w:space="0" w:color="auto"/>
              <w:right w:val="single" w:sz="8" w:space="0" w:color="auto"/>
            </w:tcBorders>
            <w:noWrap/>
            <w:vAlign w:val="center"/>
            <w:hideMark/>
          </w:tcPr>
          <w:p w14:paraId="55589A8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32DB5D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BA5CFC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034EB1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CC4777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189</w:t>
            </w:r>
          </w:p>
        </w:tc>
        <w:tc>
          <w:tcPr>
            <w:tcW w:w="1450" w:type="dxa"/>
            <w:tcBorders>
              <w:top w:val="single" w:sz="8" w:space="0" w:color="auto"/>
              <w:left w:val="nil"/>
              <w:bottom w:val="single" w:sz="8" w:space="0" w:color="auto"/>
              <w:right w:val="single" w:sz="8" w:space="0" w:color="auto"/>
            </w:tcBorders>
            <w:noWrap/>
            <w:vAlign w:val="bottom"/>
            <w:hideMark/>
          </w:tcPr>
          <w:p w14:paraId="082841D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481904.32</w:t>
            </w:r>
          </w:p>
        </w:tc>
        <w:tc>
          <w:tcPr>
            <w:tcW w:w="1418" w:type="dxa"/>
            <w:tcBorders>
              <w:top w:val="single" w:sz="8" w:space="0" w:color="auto"/>
              <w:left w:val="nil"/>
              <w:bottom w:val="single" w:sz="8" w:space="0" w:color="auto"/>
              <w:right w:val="single" w:sz="8" w:space="0" w:color="auto"/>
            </w:tcBorders>
            <w:noWrap/>
            <w:vAlign w:val="bottom"/>
            <w:hideMark/>
          </w:tcPr>
          <w:p w14:paraId="0B718EC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2243239.45</w:t>
            </w:r>
          </w:p>
        </w:tc>
        <w:tc>
          <w:tcPr>
            <w:tcW w:w="2126" w:type="dxa"/>
            <w:tcBorders>
              <w:top w:val="single" w:sz="8" w:space="0" w:color="auto"/>
              <w:left w:val="nil"/>
              <w:bottom w:val="single" w:sz="8" w:space="0" w:color="auto"/>
              <w:right w:val="single" w:sz="8" w:space="0" w:color="auto"/>
            </w:tcBorders>
            <w:noWrap/>
            <w:vAlign w:val="center"/>
            <w:hideMark/>
          </w:tcPr>
          <w:p w14:paraId="1E7EFCF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8BBBB6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510CA7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6A9D39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92C78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190</w:t>
            </w:r>
          </w:p>
        </w:tc>
        <w:tc>
          <w:tcPr>
            <w:tcW w:w="1450" w:type="dxa"/>
            <w:tcBorders>
              <w:top w:val="single" w:sz="8" w:space="0" w:color="auto"/>
              <w:left w:val="nil"/>
              <w:bottom w:val="single" w:sz="8" w:space="0" w:color="auto"/>
              <w:right w:val="single" w:sz="8" w:space="0" w:color="auto"/>
            </w:tcBorders>
            <w:noWrap/>
            <w:vAlign w:val="bottom"/>
            <w:hideMark/>
          </w:tcPr>
          <w:p w14:paraId="1A25EB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481870.20</w:t>
            </w:r>
          </w:p>
        </w:tc>
        <w:tc>
          <w:tcPr>
            <w:tcW w:w="1418" w:type="dxa"/>
            <w:tcBorders>
              <w:top w:val="single" w:sz="8" w:space="0" w:color="auto"/>
              <w:left w:val="nil"/>
              <w:bottom w:val="single" w:sz="8" w:space="0" w:color="auto"/>
              <w:right w:val="single" w:sz="8" w:space="0" w:color="auto"/>
            </w:tcBorders>
            <w:noWrap/>
            <w:vAlign w:val="bottom"/>
            <w:hideMark/>
          </w:tcPr>
          <w:p w14:paraId="3BD54F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2243228.04</w:t>
            </w:r>
          </w:p>
        </w:tc>
        <w:tc>
          <w:tcPr>
            <w:tcW w:w="2126" w:type="dxa"/>
            <w:tcBorders>
              <w:top w:val="single" w:sz="8" w:space="0" w:color="auto"/>
              <w:left w:val="nil"/>
              <w:bottom w:val="single" w:sz="8" w:space="0" w:color="auto"/>
              <w:right w:val="single" w:sz="8" w:space="0" w:color="auto"/>
            </w:tcBorders>
            <w:noWrap/>
            <w:vAlign w:val="center"/>
            <w:hideMark/>
          </w:tcPr>
          <w:p w14:paraId="0144A02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0C1846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B01947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3F06D0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C26A4A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191</w:t>
            </w:r>
          </w:p>
        </w:tc>
        <w:tc>
          <w:tcPr>
            <w:tcW w:w="1450" w:type="dxa"/>
            <w:tcBorders>
              <w:top w:val="single" w:sz="8" w:space="0" w:color="auto"/>
              <w:left w:val="nil"/>
              <w:bottom w:val="single" w:sz="8" w:space="0" w:color="auto"/>
              <w:right w:val="single" w:sz="8" w:space="0" w:color="auto"/>
            </w:tcBorders>
            <w:noWrap/>
            <w:vAlign w:val="bottom"/>
            <w:hideMark/>
          </w:tcPr>
          <w:p w14:paraId="1186F32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481834.22</w:t>
            </w:r>
          </w:p>
        </w:tc>
        <w:tc>
          <w:tcPr>
            <w:tcW w:w="1418" w:type="dxa"/>
            <w:tcBorders>
              <w:top w:val="single" w:sz="8" w:space="0" w:color="auto"/>
              <w:left w:val="nil"/>
              <w:bottom w:val="single" w:sz="8" w:space="0" w:color="auto"/>
              <w:right w:val="single" w:sz="8" w:space="0" w:color="auto"/>
            </w:tcBorders>
            <w:noWrap/>
            <w:vAlign w:val="bottom"/>
            <w:hideMark/>
          </w:tcPr>
          <w:p w14:paraId="012C10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2243303.15</w:t>
            </w:r>
          </w:p>
        </w:tc>
        <w:tc>
          <w:tcPr>
            <w:tcW w:w="2126" w:type="dxa"/>
            <w:tcBorders>
              <w:top w:val="single" w:sz="8" w:space="0" w:color="auto"/>
              <w:left w:val="nil"/>
              <w:bottom w:val="single" w:sz="8" w:space="0" w:color="auto"/>
              <w:right w:val="single" w:sz="8" w:space="0" w:color="auto"/>
            </w:tcBorders>
            <w:noWrap/>
            <w:vAlign w:val="center"/>
            <w:hideMark/>
          </w:tcPr>
          <w:p w14:paraId="127311A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379542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09EB77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036F1E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9936C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192</w:t>
            </w:r>
          </w:p>
        </w:tc>
        <w:tc>
          <w:tcPr>
            <w:tcW w:w="1450" w:type="dxa"/>
            <w:tcBorders>
              <w:top w:val="single" w:sz="8" w:space="0" w:color="auto"/>
              <w:left w:val="nil"/>
              <w:bottom w:val="single" w:sz="8" w:space="0" w:color="auto"/>
              <w:right w:val="single" w:sz="8" w:space="0" w:color="auto"/>
            </w:tcBorders>
            <w:noWrap/>
            <w:vAlign w:val="bottom"/>
            <w:hideMark/>
          </w:tcPr>
          <w:p w14:paraId="07B644D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481811.33</w:t>
            </w:r>
          </w:p>
        </w:tc>
        <w:tc>
          <w:tcPr>
            <w:tcW w:w="1418" w:type="dxa"/>
            <w:tcBorders>
              <w:top w:val="single" w:sz="8" w:space="0" w:color="auto"/>
              <w:left w:val="nil"/>
              <w:bottom w:val="single" w:sz="8" w:space="0" w:color="auto"/>
              <w:right w:val="single" w:sz="8" w:space="0" w:color="auto"/>
            </w:tcBorders>
            <w:noWrap/>
            <w:vAlign w:val="bottom"/>
            <w:hideMark/>
          </w:tcPr>
          <w:p w14:paraId="767CAE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2243357.12</w:t>
            </w:r>
          </w:p>
        </w:tc>
        <w:tc>
          <w:tcPr>
            <w:tcW w:w="2126" w:type="dxa"/>
            <w:tcBorders>
              <w:top w:val="single" w:sz="8" w:space="0" w:color="auto"/>
              <w:left w:val="nil"/>
              <w:bottom w:val="single" w:sz="8" w:space="0" w:color="auto"/>
              <w:right w:val="single" w:sz="8" w:space="0" w:color="auto"/>
            </w:tcBorders>
            <w:noWrap/>
            <w:vAlign w:val="center"/>
            <w:hideMark/>
          </w:tcPr>
          <w:p w14:paraId="283A556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0EBBAB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E66FE4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5BB1B7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6EAA5D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193</w:t>
            </w:r>
          </w:p>
        </w:tc>
        <w:tc>
          <w:tcPr>
            <w:tcW w:w="1450" w:type="dxa"/>
            <w:tcBorders>
              <w:top w:val="single" w:sz="8" w:space="0" w:color="auto"/>
              <w:left w:val="nil"/>
              <w:bottom w:val="single" w:sz="8" w:space="0" w:color="auto"/>
              <w:right w:val="single" w:sz="8" w:space="0" w:color="auto"/>
            </w:tcBorders>
            <w:noWrap/>
            <w:vAlign w:val="bottom"/>
            <w:hideMark/>
          </w:tcPr>
          <w:p w14:paraId="62E85C0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481824.37</w:t>
            </w:r>
          </w:p>
        </w:tc>
        <w:tc>
          <w:tcPr>
            <w:tcW w:w="1418" w:type="dxa"/>
            <w:tcBorders>
              <w:top w:val="single" w:sz="8" w:space="0" w:color="auto"/>
              <w:left w:val="nil"/>
              <w:bottom w:val="single" w:sz="8" w:space="0" w:color="auto"/>
              <w:right w:val="single" w:sz="8" w:space="0" w:color="auto"/>
            </w:tcBorders>
            <w:noWrap/>
            <w:vAlign w:val="bottom"/>
            <w:hideMark/>
          </w:tcPr>
          <w:p w14:paraId="071E6F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2243363.33</w:t>
            </w:r>
          </w:p>
        </w:tc>
        <w:tc>
          <w:tcPr>
            <w:tcW w:w="2126" w:type="dxa"/>
            <w:tcBorders>
              <w:top w:val="single" w:sz="8" w:space="0" w:color="auto"/>
              <w:left w:val="nil"/>
              <w:bottom w:val="single" w:sz="8" w:space="0" w:color="auto"/>
              <w:right w:val="single" w:sz="8" w:space="0" w:color="auto"/>
            </w:tcBorders>
            <w:noWrap/>
            <w:vAlign w:val="center"/>
            <w:hideMark/>
          </w:tcPr>
          <w:p w14:paraId="35B0F27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053569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82CB22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92720F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61A99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194</w:t>
            </w:r>
          </w:p>
        </w:tc>
        <w:tc>
          <w:tcPr>
            <w:tcW w:w="1450" w:type="dxa"/>
            <w:tcBorders>
              <w:top w:val="single" w:sz="8" w:space="0" w:color="auto"/>
              <w:left w:val="nil"/>
              <w:bottom w:val="single" w:sz="8" w:space="0" w:color="auto"/>
              <w:right w:val="single" w:sz="8" w:space="0" w:color="auto"/>
            </w:tcBorders>
            <w:noWrap/>
            <w:vAlign w:val="bottom"/>
            <w:hideMark/>
          </w:tcPr>
          <w:p w14:paraId="558EE05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481805.98</w:t>
            </w:r>
          </w:p>
        </w:tc>
        <w:tc>
          <w:tcPr>
            <w:tcW w:w="1418" w:type="dxa"/>
            <w:tcBorders>
              <w:top w:val="single" w:sz="8" w:space="0" w:color="auto"/>
              <w:left w:val="nil"/>
              <w:bottom w:val="single" w:sz="8" w:space="0" w:color="auto"/>
              <w:right w:val="single" w:sz="8" w:space="0" w:color="auto"/>
            </w:tcBorders>
            <w:noWrap/>
            <w:vAlign w:val="bottom"/>
            <w:hideMark/>
          </w:tcPr>
          <w:p w14:paraId="6540AC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2243425.88</w:t>
            </w:r>
          </w:p>
        </w:tc>
        <w:tc>
          <w:tcPr>
            <w:tcW w:w="2126" w:type="dxa"/>
            <w:tcBorders>
              <w:top w:val="single" w:sz="8" w:space="0" w:color="auto"/>
              <w:left w:val="nil"/>
              <w:bottom w:val="single" w:sz="8" w:space="0" w:color="auto"/>
              <w:right w:val="single" w:sz="8" w:space="0" w:color="auto"/>
            </w:tcBorders>
            <w:noWrap/>
            <w:vAlign w:val="center"/>
            <w:hideMark/>
          </w:tcPr>
          <w:p w14:paraId="7D33820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C10432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6ECE55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3D8A9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D2835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195</w:t>
            </w:r>
          </w:p>
        </w:tc>
        <w:tc>
          <w:tcPr>
            <w:tcW w:w="1450" w:type="dxa"/>
            <w:tcBorders>
              <w:top w:val="single" w:sz="8" w:space="0" w:color="auto"/>
              <w:left w:val="nil"/>
              <w:bottom w:val="single" w:sz="8" w:space="0" w:color="auto"/>
              <w:right w:val="single" w:sz="8" w:space="0" w:color="auto"/>
            </w:tcBorders>
            <w:noWrap/>
            <w:vAlign w:val="bottom"/>
            <w:hideMark/>
          </w:tcPr>
          <w:p w14:paraId="1A98D8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481806.45</w:t>
            </w:r>
          </w:p>
        </w:tc>
        <w:tc>
          <w:tcPr>
            <w:tcW w:w="1418" w:type="dxa"/>
            <w:tcBorders>
              <w:top w:val="single" w:sz="8" w:space="0" w:color="auto"/>
              <w:left w:val="nil"/>
              <w:bottom w:val="single" w:sz="8" w:space="0" w:color="auto"/>
              <w:right w:val="single" w:sz="8" w:space="0" w:color="auto"/>
            </w:tcBorders>
            <w:noWrap/>
            <w:vAlign w:val="bottom"/>
            <w:hideMark/>
          </w:tcPr>
          <w:p w14:paraId="74A803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2243431.40</w:t>
            </w:r>
          </w:p>
        </w:tc>
        <w:tc>
          <w:tcPr>
            <w:tcW w:w="2126" w:type="dxa"/>
            <w:tcBorders>
              <w:top w:val="single" w:sz="8" w:space="0" w:color="auto"/>
              <w:left w:val="nil"/>
              <w:bottom w:val="single" w:sz="8" w:space="0" w:color="auto"/>
              <w:right w:val="single" w:sz="8" w:space="0" w:color="auto"/>
            </w:tcBorders>
            <w:noWrap/>
            <w:vAlign w:val="center"/>
            <w:hideMark/>
          </w:tcPr>
          <w:p w14:paraId="6CA25C6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BBF401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309C0FD"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483045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BF9C2A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196</w:t>
            </w:r>
          </w:p>
        </w:tc>
        <w:tc>
          <w:tcPr>
            <w:tcW w:w="1450" w:type="dxa"/>
            <w:tcBorders>
              <w:top w:val="single" w:sz="8" w:space="0" w:color="auto"/>
              <w:left w:val="nil"/>
              <w:bottom w:val="single" w:sz="8" w:space="0" w:color="auto"/>
              <w:right w:val="single" w:sz="8" w:space="0" w:color="auto"/>
            </w:tcBorders>
            <w:noWrap/>
            <w:vAlign w:val="bottom"/>
            <w:hideMark/>
          </w:tcPr>
          <w:p w14:paraId="77AD62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481807.71</w:t>
            </w:r>
          </w:p>
        </w:tc>
        <w:tc>
          <w:tcPr>
            <w:tcW w:w="1418" w:type="dxa"/>
            <w:tcBorders>
              <w:top w:val="single" w:sz="8" w:space="0" w:color="auto"/>
              <w:left w:val="nil"/>
              <w:bottom w:val="single" w:sz="8" w:space="0" w:color="auto"/>
              <w:right w:val="single" w:sz="8" w:space="0" w:color="auto"/>
            </w:tcBorders>
            <w:noWrap/>
            <w:vAlign w:val="bottom"/>
            <w:hideMark/>
          </w:tcPr>
          <w:p w14:paraId="51AF50C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2243446.00</w:t>
            </w:r>
          </w:p>
        </w:tc>
        <w:tc>
          <w:tcPr>
            <w:tcW w:w="2126" w:type="dxa"/>
            <w:tcBorders>
              <w:top w:val="single" w:sz="8" w:space="0" w:color="auto"/>
              <w:left w:val="nil"/>
              <w:bottom w:val="single" w:sz="8" w:space="0" w:color="auto"/>
              <w:right w:val="single" w:sz="8" w:space="0" w:color="auto"/>
            </w:tcBorders>
            <w:noWrap/>
            <w:vAlign w:val="center"/>
            <w:hideMark/>
          </w:tcPr>
          <w:p w14:paraId="4DBBAD1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3EC961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6479DF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9592EC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14B272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197</w:t>
            </w:r>
          </w:p>
        </w:tc>
        <w:tc>
          <w:tcPr>
            <w:tcW w:w="1450" w:type="dxa"/>
            <w:tcBorders>
              <w:top w:val="single" w:sz="8" w:space="0" w:color="auto"/>
              <w:left w:val="nil"/>
              <w:bottom w:val="single" w:sz="8" w:space="0" w:color="auto"/>
              <w:right w:val="single" w:sz="8" w:space="0" w:color="auto"/>
            </w:tcBorders>
            <w:noWrap/>
            <w:vAlign w:val="bottom"/>
            <w:hideMark/>
          </w:tcPr>
          <w:p w14:paraId="7B299B9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481814.96</w:t>
            </w:r>
          </w:p>
        </w:tc>
        <w:tc>
          <w:tcPr>
            <w:tcW w:w="1418" w:type="dxa"/>
            <w:tcBorders>
              <w:top w:val="single" w:sz="8" w:space="0" w:color="auto"/>
              <w:left w:val="nil"/>
              <w:bottom w:val="single" w:sz="8" w:space="0" w:color="auto"/>
              <w:right w:val="single" w:sz="8" w:space="0" w:color="auto"/>
            </w:tcBorders>
            <w:noWrap/>
            <w:vAlign w:val="bottom"/>
            <w:hideMark/>
          </w:tcPr>
          <w:p w14:paraId="0642F8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2243466.33</w:t>
            </w:r>
          </w:p>
        </w:tc>
        <w:tc>
          <w:tcPr>
            <w:tcW w:w="2126" w:type="dxa"/>
            <w:tcBorders>
              <w:top w:val="single" w:sz="8" w:space="0" w:color="auto"/>
              <w:left w:val="nil"/>
              <w:bottom w:val="single" w:sz="8" w:space="0" w:color="auto"/>
              <w:right w:val="single" w:sz="8" w:space="0" w:color="auto"/>
            </w:tcBorders>
            <w:noWrap/>
            <w:vAlign w:val="center"/>
            <w:hideMark/>
          </w:tcPr>
          <w:p w14:paraId="523C72F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4137B7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A75841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896D6D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D65AD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198</w:t>
            </w:r>
          </w:p>
        </w:tc>
        <w:tc>
          <w:tcPr>
            <w:tcW w:w="1450" w:type="dxa"/>
            <w:tcBorders>
              <w:top w:val="single" w:sz="8" w:space="0" w:color="auto"/>
              <w:left w:val="nil"/>
              <w:bottom w:val="single" w:sz="8" w:space="0" w:color="auto"/>
              <w:right w:val="single" w:sz="8" w:space="0" w:color="auto"/>
            </w:tcBorders>
            <w:noWrap/>
            <w:vAlign w:val="bottom"/>
            <w:hideMark/>
          </w:tcPr>
          <w:p w14:paraId="70CAE7A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481816.44</w:t>
            </w:r>
          </w:p>
        </w:tc>
        <w:tc>
          <w:tcPr>
            <w:tcW w:w="1418" w:type="dxa"/>
            <w:tcBorders>
              <w:top w:val="single" w:sz="8" w:space="0" w:color="auto"/>
              <w:left w:val="nil"/>
              <w:bottom w:val="single" w:sz="8" w:space="0" w:color="auto"/>
              <w:right w:val="single" w:sz="8" w:space="0" w:color="auto"/>
            </w:tcBorders>
            <w:noWrap/>
            <w:vAlign w:val="bottom"/>
            <w:hideMark/>
          </w:tcPr>
          <w:p w14:paraId="33259D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2243470.48</w:t>
            </w:r>
          </w:p>
        </w:tc>
        <w:tc>
          <w:tcPr>
            <w:tcW w:w="2126" w:type="dxa"/>
            <w:tcBorders>
              <w:top w:val="single" w:sz="8" w:space="0" w:color="auto"/>
              <w:left w:val="nil"/>
              <w:bottom w:val="single" w:sz="8" w:space="0" w:color="auto"/>
              <w:right w:val="single" w:sz="8" w:space="0" w:color="auto"/>
            </w:tcBorders>
            <w:noWrap/>
            <w:vAlign w:val="center"/>
            <w:hideMark/>
          </w:tcPr>
          <w:p w14:paraId="45125BA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C52632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FB3322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D51DA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DBB8D3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199</w:t>
            </w:r>
          </w:p>
        </w:tc>
        <w:tc>
          <w:tcPr>
            <w:tcW w:w="1450" w:type="dxa"/>
            <w:tcBorders>
              <w:top w:val="single" w:sz="8" w:space="0" w:color="auto"/>
              <w:left w:val="nil"/>
              <w:bottom w:val="single" w:sz="8" w:space="0" w:color="auto"/>
              <w:right w:val="single" w:sz="8" w:space="0" w:color="auto"/>
            </w:tcBorders>
            <w:noWrap/>
            <w:vAlign w:val="bottom"/>
            <w:hideMark/>
          </w:tcPr>
          <w:p w14:paraId="3F25D5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481835.28</w:t>
            </w:r>
          </w:p>
        </w:tc>
        <w:tc>
          <w:tcPr>
            <w:tcW w:w="1418" w:type="dxa"/>
            <w:tcBorders>
              <w:top w:val="single" w:sz="8" w:space="0" w:color="auto"/>
              <w:left w:val="nil"/>
              <w:bottom w:val="single" w:sz="8" w:space="0" w:color="auto"/>
              <w:right w:val="single" w:sz="8" w:space="0" w:color="auto"/>
            </w:tcBorders>
            <w:noWrap/>
            <w:vAlign w:val="bottom"/>
            <w:hideMark/>
          </w:tcPr>
          <w:p w14:paraId="297FF4C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2243536.15</w:t>
            </w:r>
          </w:p>
        </w:tc>
        <w:tc>
          <w:tcPr>
            <w:tcW w:w="2126" w:type="dxa"/>
            <w:tcBorders>
              <w:top w:val="single" w:sz="8" w:space="0" w:color="auto"/>
              <w:left w:val="nil"/>
              <w:bottom w:val="single" w:sz="8" w:space="0" w:color="auto"/>
              <w:right w:val="single" w:sz="8" w:space="0" w:color="auto"/>
            </w:tcBorders>
            <w:noWrap/>
            <w:vAlign w:val="center"/>
            <w:hideMark/>
          </w:tcPr>
          <w:p w14:paraId="2CDF020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25D0702"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5E28A0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2C11A2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0DEB5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200</w:t>
            </w:r>
          </w:p>
        </w:tc>
        <w:tc>
          <w:tcPr>
            <w:tcW w:w="1450" w:type="dxa"/>
            <w:tcBorders>
              <w:top w:val="single" w:sz="8" w:space="0" w:color="auto"/>
              <w:left w:val="nil"/>
              <w:bottom w:val="single" w:sz="8" w:space="0" w:color="auto"/>
              <w:right w:val="single" w:sz="8" w:space="0" w:color="auto"/>
            </w:tcBorders>
            <w:noWrap/>
            <w:vAlign w:val="bottom"/>
            <w:hideMark/>
          </w:tcPr>
          <w:p w14:paraId="2AE408A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481841.43</w:t>
            </w:r>
          </w:p>
        </w:tc>
        <w:tc>
          <w:tcPr>
            <w:tcW w:w="1418" w:type="dxa"/>
            <w:tcBorders>
              <w:top w:val="single" w:sz="8" w:space="0" w:color="auto"/>
              <w:left w:val="nil"/>
              <w:bottom w:val="single" w:sz="8" w:space="0" w:color="auto"/>
              <w:right w:val="single" w:sz="8" w:space="0" w:color="auto"/>
            </w:tcBorders>
            <w:noWrap/>
            <w:vAlign w:val="bottom"/>
            <w:hideMark/>
          </w:tcPr>
          <w:p w14:paraId="092D66C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2243550.08</w:t>
            </w:r>
          </w:p>
        </w:tc>
        <w:tc>
          <w:tcPr>
            <w:tcW w:w="2126" w:type="dxa"/>
            <w:tcBorders>
              <w:top w:val="single" w:sz="8" w:space="0" w:color="auto"/>
              <w:left w:val="nil"/>
              <w:bottom w:val="single" w:sz="8" w:space="0" w:color="auto"/>
              <w:right w:val="single" w:sz="8" w:space="0" w:color="auto"/>
            </w:tcBorders>
            <w:noWrap/>
            <w:vAlign w:val="center"/>
            <w:hideMark/>
          </w:tcPr>
          <w:p w14:paraId="2DCBE3C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1ED8E0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16E626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A0F7590"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5151E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201</w:t>
            </w:r>
          </w:p>
        </w:tc>
        <w:tc>
          <w:tcPr>
            <w:tcW w:w="1450" w:type="dxa"/>
            <w:tcBorders>
              <w:top w:val="single" w:sz="8" w:space="0" w:color="auto"/>
              <w:left w:val="nil"/>
              <w:bottom w:val="single" w:sz="8" w:space="0" w:color="auto"/>
              <w:right w:val="single" w:sz="8" w:space="0" w:color="auto"/>
            </w:tcBorders>
            <w:noWrap/>
            <w:vAlign w:val="bottom"/>
            <w:hideMark/>
          </w:tcPr>
          <w:p w14:paraId="2649FB7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481841.66</w:t>
            </w:r>
          </w:p>
        </w:tc>
        <w:tc>
          <w:tcPr>
            <w:tcW w:w="1418" w:type="dxa"/>
            <w:tcBorders>
              <w:top w:val="single" w:sz="8" w:space="0" w:color="auto"/>
              <w:left w:val="nil"/>
              <w:bottom w:val="single" w:sz="8" w:space="0" w:color="auto"/>
              <w:right w:val="single" w:sz="8" w:space="0" w:color="auto"/>
            </w:tcBorders>
            <w:noWrap/>
            <w:vAlign w:val="bottom"/>
            <w:hideMark/>
          </w:tcPr>
          <w:p w14:paraId="7F40581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2243566.67</w:t>
            </w:r>
          </w:p>
        </w:tc>
        <w:tc>
          <w:tcPr>
            <w:tcW w:w="2126" w:type="dxa"/>
            <w:tcBorders>
              <w:top w:val="single" w:sz="8" w:space="0" w:color="auto"/>
              <w:left w:val="nil"/>
              <w:bottom w:val="single" w:sz="8" w:space="0" w:color="auto"/>
              <w:right w:val="single" w:sz="8" w:space="0" w:color="auto"/>
            </w:tcBorders>
            <w:noWrap/>
            <w:vAlign w:val="center"/>
            <w:hideMark/>
          </w:tcPr>
          <w:p w14:paraId="6280917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9589EA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7CB372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D52E136"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E1DD71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202</w:t>
            </w:r>
          </w:p>
        </w:tc>
        <w:tc>
          <w:tcPr>
            <w:tcW w:w="1450" w:type="dxa"/>
            <w:tcBorders>
              <w:top w:val="single" w:sz="8" w:space="0" w:color="auto"/>
              <w:left w:val="nil"/>
              <w:bottom w:val="single" w:sz="8" w:space="0" w:color="auto"/>
              <w:right w:val="single" w:sz="8" w:space="0" w:color="auto"/>
            </w:tcBorders>
            <w:noWrap/>
            <w:vAlign w:val="bottom"/>
            <w:hideMark/>
          </w:tcPr>
          <w:p w14:paraId="49D1C65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481840.17</w:t>
            </w:r>
          </w:p>
        </w:tc>
        <w:tc>
          <w:tcPr>
            <w:tcW w:w="1418" w:type="dxa"/>
            <w:tcBorders>
              <w:top w:val="single" w:sz="8" w:space="0" w:color="auto"/>
              <w:left w:val="nil"/>
              <w:bottom w:val="single" w:sz="8" w:space="0" w:color="auto"/>
              <w:right w:val="single" w:sz="8" w:space="0" w:color="auto"/>
            </w:tcBorders>
            <w:noWrap/>
            <w:vAlign w:val="bottom"/>
            <w:hideMark/>
          </w:tcPr>
          <w:p w14:paraId="0FB3569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2243576.45</w:t>
            </w:r>
          </w:p>
        </w:tc>
        <w:tc>
          <w:tcPr>
            <w:tcW w:w="2126" w:type="dxa"/>
            <w:tcBorders>
              <w:top w:val="single" w:sz="8" w:space="0" w:color="auto"/>
              <w:left w:val="nil"/>
              <w:bottom w:val="single" w:sz="8" w:space="0" w:color="auto"/>
              <w:right w:val="single" w:sz="8" w:space="0" w:color="auto"/>
            </w:tcBorders>
            <w:noWrap/>
            <w:vAlign w:val="center"/>
            <w:hideMark/>
          </w:tcPr>
          <w:p w14:paraId="6E0DCE4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2AF311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5FB1B4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7CA097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F96D41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203</w:t>
            </w:r>
          </w:p>
        </w:tc>
        <w:tc>
          <w:tcPr>
            <w:tcW w:w="1450" w:type="dxa"/>
            <w:tcBorders>
              <w:top w:val="single" w:sz="8" w:space="0" w:color="auto"/>
              <w:left w:val="nil"/>
              <w:bottom w:val="single" w:sz="8" w:space="0" w:color="auto"/>
              <w:right w:val="single" w:sz="8" w:space="0" w:color="auto"/>
            </w:tcBorders>
            <w:noWrap/>
            <w:vAlign w:val="bottom"/>
            <w:hideMark/>
          </w:tcPr>
          <w:p w14:paraId="08528F5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481839.79</w:t>
            </w:r>
          </w:p>
        </w:tc>
        <w:tc>
          <w:tcPr>
            <w:tcW w:w="1418" w:type="dxa"/>
            <w:tcBorders>
              <w:top w:val="single" w:sz="8" w:space="0" w:color="auto"/>
              <w:left w:val="nil"/>
              <w:bottom w:val="single" w:sz="8" w:space="0" w:color="auto"/>
              <w:right w:val="single" w:sz="8" w:space="0" w:color="auto"/>
            </w:tcBorders>
            <w:noWrap/>
            <w:vAlign w:val="bottom"/>
            <w:hideMark/>
          </w:tcPr>
          <w:p w14:paraId="62516CC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2243579.36</w:t>
            </w:r>
          </w:p>
        </w:tc>
        <w:tc>
          <w:tcPr>
            <w:tcW w:w="2126" w:type="dxa"/>
            <w:tcBorders>
              <w:top w:val="single" w:sz="8" w:space="0" w:color="auto"/>
              <w:left w:val="nil"/>
              <w:bottom w:val="single" w:sz="8" w:space="0" w:color="auto"/>
              <w:right w:val="single" w:sz="8" w:space="0" w:color="auto"/>
            </w:tcBorders>
            <w:noWrap/>
            <w:vAlign w:val="center"/>
            <w:hideMark/>
          </w:tcPr>
          <w:p w14:paraId="68C79B6F"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CA2DC8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EF3BDEE"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C5F7DB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CDAB27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204</w:t>
            </w:r>
          </w:p>
        </w:tc>
        <w:tc>
          <w:tcPr>
            <w:tcW w:w="1450" w:type="dxa"/>
            <w:tcBorders>
              <w:top w:val="single" w:sz="8" w:space="0" w:color="auto"/>
              <w:left w:val="nil"/>
              <w:bottom w:val="single" w:sz="8" w:space="0" w:color="auto"/>
              <w:right w:val="single" w:sz="8" w:space="0" w:color="auto"/>
            </w:tcBorders>
            <w:noWrap/>
            <w:vAlign w:val="bottom"/>
            <w:hideMark/>
          </w:tcPr>
          <w:p w14:paraId="1CFD3F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481836.87</w:t>
            </w:r>
          </w:p>
        </w:tc>
        <w:tc>
          <w:tcPr>
            <w:tcW w:w="1418" w:type="dxa"/>
            <w:tcBorders>
              <w:top w:val="single" w:sz="8" w:space="0" w:color="auto"/>
              <w:left w:val="nil"/>
              <w:bottom w:val="single" w:sz="8" w:space="0" w:color="auto"/>
              <w:right w:val="single" w:sz="8" w:space="0" w:color="auto"/>
            </w:tcBorders>
            <w:noWrap/>
            <w:vAlign w:val="bottom"/>
            <w:hideMark/>
          </w:tcPr>
          <w:p w14:paraId="3A7D85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2243599.81</w:t>
            </w:r>
          </w:p>
        </w:tc>
        <w:tc>
          <w:tcPr>
            <w:tcW w:w="2126" w:type="dxa"/>
            <w:tcBorders>
              <w:top w:val="single" w:sz="8" w:space="0" w:color="auto"/>
              <w:left w:val="nil"/>
              <w:bottom w:val="single" w:sz="8" w:space="0" w:color="auto"/>
              <w:right w:val="single" w:sz="8" w:space="0" w:color="auto"/>
            </w:tcBorders>
            <w:noWrap/>
            <w:vAlign w:val="center"/>
            <w:hideMark/>
          </w:tcPr>
          <w:p w14:paraId="7C6E030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377EDE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AEE8B3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CF116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666D3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205</w:t>
            </w:r>
          </w:p>
        </w:tc>
        <w:tc>
          <w:tcPr>
            <w:tcW w:w="1450" w:type="dxa"/>
            <w:tcBorders>
              <w:top w:val="single" w:sz="8" w:space="0" w:color="auto"/>
              <w:left w:val="nil"/>
              <w:bottom w:val="single" w:sz="8" w:space="0" w:color="auto"/>
              <w:right w:val="single" w:sz="8" w:space="0" w:color="auto"/>
            </w:tcBorders>
            <w:noWrap/>
            <w:vAlign w:val="bottom"/>
            <w:hideMark/>
          </w:tcPr>
          <w:p w14:paraId="21C470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481835.67</w:t>
            </w:r>
          </w:p>
        </w:tc>
        <w:tc>
          <w:tcPr>
            <w:tcW w:w="1418" w:type="dxa"/>
            <w:tcBorders>
              <w:top w:val="single" w:sz="8" w:space="0" w:color="auto"/>
              <w:left w:val="nil"/>
              <w:bottom w:val="single" w:sz="8" w:space="0" w:color="auto"/>
              <w:right w:val="single" w:sz="8" w:space="0" w:color="auto"/>
            </w:tcBorders>
            <w:noWrap/>
            <w:vAlign w:val="bottom"/>
            <w:hideMark/>
          </w:tcPr>
          <w:p w14:paraId="081849C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2243612.57</w:t>
            </w:r>
          </w:p>
        </w:tc>
        <w:tc>
          <w:tcPr>
            <w:tcW w:w="2126" w:type="dxa"/>
            <w:tcBorders>
              <w:top w:val="single" w:sz="8" w:space="0" w:color="auto"/>
              <w:left w:val="nil"/>
              <w:bottom w:val="single" w:sz="8" w:space="0" w:color="auto"/>
              <w:right w:val="single" w:sz="8" w:space="0" w:color="auto"/>
            </w:tcBorders>
            <w:noWrap/>
            <w:vAlign w:val="center"/>
            <w:hideMark/>
          </w:tcPr>
          <w:p w14:paraId="26D3198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B873FC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EA5EF0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EE732D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8DB18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206</w:t>
            </w:r>
          </w:p>
        </w:tc>
        <w:tc>
          <w:tcPr>
            <w:tcW w:w="1450" w:type="dxa"/>
            <w:tcBorders>
              <w:top w:val="single" w:sz="8" w:space="0" w:color="auto"/>
              <w:left w:val="nil"/>
              <w:bottom w:val="single" w:sz="8" w:space="0" w:color="auto"/>
              <w:right w:val="single" w:sz="8" w:space="0" w:color="auto"/>
            </w:tcBorders>
            <w:noWrap/>
            <w:vAlign w:val="bottom"/>
            <w:hideMark/>
          </w:tcPr>
          <w:p w14:paraId="583D15F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481724.02</w:t>
            </w:r>
          </w:p>
        </w:tc>
        <w:tc>
          <w:tcPr>
            <w:tcW w:w="1418" w:type="dxa"/>
            <w:tcBorders>
              <w:top w:val="single" w:sz="8" w:space="0" w:color="auto"/>
              <w:left w:val="nil"/>
              <w:bottom w:val="single" w:sz="8" w:space="0" w:color="auto"/>
              <w:right w:val="single" w:sz="8" w:space="0" w:color="auto"/>
            </w:tcBorders>
            <w:noWrap/>
            <w:vAlign w:val="bottom"/>
            <w:hideMark/>
          </w:tcPr>
          <w:p w14:paraId="3A8003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2243621.32</w:t>
            </w:r>
          </w:p>
        </w:tc>
        <w:tc>
          <w:tcPr>
            <w:tcW w:w="2126" w:type="dxa"/>
            <w:tcBorders>
              <w:top w:val="single" w:sz="8" w:space="0" w:color="auto"/>
              <w:left w:val="nil"/>
              <w:bottom w:val="single" w:sz="8" w:space="0" w:color="auto"/>
              <w:right w:val="single" w:sz="8" w:space="0" w:color="auto"/>
            </w:tcBorders>
            <w:noWrap/>
            <w:vAlign w:val="center"/>
            <w:hideMark/>
          </w:tcPr>
          <w:p w14:paraId="5C22EC6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2D4987E"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0EAE88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CCA5B4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696847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207</w:t>
            </w:r>
          </w:p>
        </w:tc>
        <w:tc>
          <w:tcPr>
            <w:tcW w:w="1450" w:type="dxa"/>
            <w:tcBorders>
              <w:top w:val="single" w:sz="8" w:space="0" w:color="auto"/>
              <w:left w:val="nil"/>
              <w:bottom w:val="single" w:sz="8" w:space="0" w:color="auto"/>
              <w:right w:val="single" w:sz="8" w:space="0" w:color="auto"/>
            </w:tcBorders>
            <w:noWrap/>
            <w:vAlign w:val="bottom"/>
            <w:hideMark/>
          </w:tcPr>
          <w:p w14:paraId="576507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481712.22</w:t>
            </w:r>
          </w:p>
        </w:tc>
        <w:tc>
          <w:tcPr>
            <w:tcW w:w="1418" w:type="dxa"/>
            <w:tcBorders>
              <w:top w:val="single" w:sz="8" w:space="0" w:color="auto"/>
              <w:left w:val="nil"/>
              <w:bottom w:val="single" w:sz="8" w:space="0" w:color="auto"/>
              <w:right w:val="single" w:sz="8" w:space="0" w:color="auto"/>
            </w:tcBorders>
            <w:noWrap/>
            <w:vAlign w:val="bottom"/>
            <w:hideMark/>
          </w:tcPr>
          <w:p w14:paraId="59DC8DE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2243606.03</w:t>
            </w:r>
          </w:p>
        </w:tc>
        <w:tc>
          <w:tcPr>
            <w:tcW w:w="2126" w:type="dxa"/>
            <w:tcBorders>
              <w:top w:val="single" w:sz="8" w:space="0" w:color="auto"/>
              <w:left w:val="nil"/>
              <w:bottom w:val="single" w:sz="8" w:space="0" w:color="auto"/>
              <w:right w:val="single" w:sz="8" w:space="0" w:color="auto"/>
            </w:tcBorders>
            <w:noWrap/>
            <w:vAlign w:val="center"/>
            <w:hideMark/>
          </w:tcPr>
          <w:p w14:paraId="7D3D257E"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DD44AA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4100D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9FF9FF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A1D63F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208</w:t>
            </w:r>
          </w:p>
        </w:tc>
        <w:tc>
          <w:tcPr>
            <w:tcW w:w="1450" w:type="dxa"/>
            <w:tcBorders>
              <w:top w:val="single" w:sz="8" w:space="0" w:color="auto"/>
              <w:left w:val="nil"/>
              <w:bottom w:val="single" w:sz="8" w:space="0" w:color="auto"/>
              <w:right w:val="single" w:sz="8" w:space="0" w:color="auto"/>
            </w:tcBorders>
            <w:noWrap/>
            <w:vAlign w:val="bottom"/>
            <w:hideMark/>
          </w:tcPr>
          <w:p w14:paraId="649140D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481666.84</w:t>
            </w:r>
          </w:p>
        </w:tc>
        <w:tc>
          <w:tcPr>
            <w:tcW w:w="1418" w:type="dxa"/>
            <w:tcBorders>
              <w:top w:val="single" w:sz="8" w:space="0" w:color="auto"/>
              <w:left w:val="nil"/>
              <w:bottom w:val="single" w:sz="8" w:space="0" w:color="auto"/>
              <w:right w:val="single" w:sz="8" w:space="0" w:color="auto"/>
            </w:tcBorders>
            <w:noWrap/>
            <w:vAlign w:val="bottom"/>
            <w:hideMark/>
          </w:tcPr>
          <w:p w14:paraId="33715B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2243619.37</w:t>
            </w:r>
          </w:p>
        </w:tc>
        <w:tc>
          <w:tcPr>
            <w:tcW w:w="2126" w:type="dxa"/>
            <w:tcBorders>
              <w:top w:val="single" w:sz="8" w:space="0" w:color="auto"/>
              <w:left w:val="nil"/>
              <w:bottom w:val="single" w:sz="8" w:space="0" w:color="auto"/>
              <w:right w:val="single" w:sz="8" w:space="0" w:color="auto"/>
            </w:tcBorders>
            <w:noWrap/>
            <w:vAlign w:val="center"/>
            <w:hideMark/>
          </w:tcPr>
          <w:p w14:paraId="1EDCF18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D2A277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5384017"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6692F8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EA909C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209</w:t>
            </w:r>
          </w:p>
        </w:tc>
        <w:tc>
          <w:tcPr>
            <w:tcW w:w="1450" w:type="dxa"/>
            <w:tcBorders>
              <w:top w:val="single" w:sz="8" w:space="0" w:color="auto"/>
              <w:left w:val="nil"/>
              <w:bottom w:val="single" w:sz="8" w:space="0" w:color="auto"/>
              <w:right w:val="single" w:sz="8" w:space="0" w:color="auto"/>
            </w:tcBorders>
            <w:noWrap/>
            <w:vAlign w:val="bottom"/>
            <w:hideMark/>
          </w:tcPr>
          <w:p w14:paraId="25E89D2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481639.70</w:t>
            </w:r>
          </w:p>
        </w:tc>
        <w:tc>
          <w:tcPr>
            <w:tcW w:w="1418" w:type="dxa"/>
            <w:tcBorders>
              <w:top w:val="single" w:sz="8" w:space="0" w:color="auto"/>
              <w:left w:val="nil"/>
              <w:bottom w:val="single" w:sz="8" w:space="0" w:color="auto"/>
              <w:right w:val="single" w:sz="8" w:space="0" w:color="auto"/>
            </w:tcBorders>
            <w:noWrap/>
            <w:vAlign w:val="bottom"/>
            <w:hideMark/>
          </w:tcPr>
          <w:p w14:paraId="67E127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2243632.16</w:t>
            </w:r>
          </w:p>
        </w:tc>
        <w:tc>
          <w:tcPr>
            <w:tcW w:w="2126" w:type="dxa"/>
            <w:tcBorders>
              <w:top w:val="single" w:sz="8" w:space="0" w:color="auto"/>
              <w:left w:val="nil"/>
              <w:bottom w:val="single" w:sz="8" w:space="0" w:color="auto"/>
              <w:right w:val="single" w:sz="8" w:space="0" w:color="auto"/>
            </w:tcBorders>
            <w:noWrap/>
            <w:vAlign w:val="center"/>
            <w:hideMark/>
          </w:tcPr>
          <w:p w14:paraId="43C84B2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5F74DF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B76C4D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7B3820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C50872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210</w:t>
            </w:r>
          </w:p>
        </w:tc>
        <w:tc>
          <w:tcPr>
            <w:tcW w:w="1450" w:type="dxa"/>
            <w:tcBorders>
              <w:top w:val="single" w:sz="8" w:space="0" w:color="auto"/>
              <w:left w:val="nil"/>
              <w:bottom w:val="single" w:sz="8" w:space="0" w:color="auto"/>
              <w:right w:val="single" w:sz="8" w:space="0" w:color="auto"/>
            </w:tcBorders>
            <w:noWrap/>
            <w:vAlign w:val="bottom"/>
            <w:hideMark/>
          </w:tcPr>
          <w:p w14:paraId="085E10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481600.39</w:t>
            </w:r>
          </w:p>
        </w:tc>
        <w:tc>
          <w:tcPr>
            <w:tcW w:w="1418" w:type="dxa"/>
            <w:tcBorders>
              <w:top w:val="single" w:sz="8" w:space="0" w:color="auto"/>
              <w:left w:val="nil"/>
              <w:bottom w:val="single" w:sz="8" w:space="0" w:color="auto"/>
              <w:right w:val="single" w:sz="8" w:space="0" w:color="auto"/>
            </w:tcBorders>
            <w:noWrap/>
            <w:vAlign w:val="bottom"/>
            <w:hideMark/>
          </w:tcPr>
          <w:p w14:paraId="1B9F77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2243662.41</w:t>
            </w:r>
          </w:p>
        </w:tc>
        <w:tc>
          <w:tcPr>
            <w:tcW w:w="2126" w:type="dxa"/>
            <w:tcBorders>
              <w:top w:val="single" w:sz="8" w:space="0" w:color="auto"/>
              <w:left w:val="nil"/>
              <w:bottom w:val="single" w:sz="8" w:space="0" w:color="auto"/>
              <w:right w:val="single" w:sz="8" w:space="0" w:color="auto"/>
            </w:tcBorders>
            <w:noWrap/>
            <w:vAlign w:val="center"/>
            <w:hideMark/>
          </w:tcPr>
          <w:p w14:paraId="4FC5901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9353DB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A8D3EE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E01159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C8F48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211</w:t>
            </w:r>
          </w:p>
        </w:tc>
        <w:tc>
          <w:tcPr>
            <w:tcW w:w="1450" w:type="dxa"/>
            <w:tcBorders>
              <w:top w:val="single" w:sz="8" w:space="0" w:color="auto"/>
              <w:left w:val="nil"/>
              <w:bottom w:val="single" w:sz="8" w:space="0" w:color="auto"/>
              <w:right w:val="single" w:sz="8" w:space="0" w:color="auto"/>
            </w:tcBorders>
            <w:noWrap/>
            <w:vAlign w:val="bottom"/>
            <w:hideMark/>
          </w:tcPr>
          <w:p w14:paraId="3FEC15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481598.13</w:t>
            </w:r>
          </w:p>
        </w:tc>
        <w:tc>
          <w:tcPr>
            <w:tcW w:w="1418" w:type="dxa"/>
            <w:tcBorders>
              <w:top w:val="single" w:sz="8" w:space="0" w:color="auto"/>
              <w:left w:val="nil"/>
              <w:bottom w:val="single" w:sz="8" w:space="0" w:color="auto"/>
              <w:right w:val="single" w:sz="8" w:space="0" w:color="auto"/>
            </w:tcBorders>
            <w:noWrap/>
            <w:vAlign w:val="bottom"/>
            <w:hideMark/>
          </w:tcPr>
          <w:p w14:paraId="5EF6B64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2243659.36</w:t>
            </w:r>
          </w:p>
        </w:tc>
        <w:tc>
          <w:tcPr>
            <w:tcW w:w="2126" w:type="dxa"/>
            <w:tcBorders>
              <w:top w:val="single" w:sz="8" w:space="0" w:color="auto"/>
              <w:left w:val="nil"/>
              <w:bottom w:val="single" w:sz="8" w:space="0" w:color="auto"/>
              <w:right w:val="single" w:sz="8" w:space="0" w:color="auto"/>
            </w:tcBorders>
            <w:noWrap/>
            <w:vAlign w:val="center"/>
            <w:hideMark/>
          </w:tcPr>
          <w:p w14:paraId="39BB665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552A37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E5640C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C7D535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AA6649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212</w:t>
            </w:r>
          </w:p>
        </w:tc>
        <w:tc>
          <w:tcPr>
            <w:tcW w:w="1450" w:type="dxa"/>
            <w:tcBorders>
              <w:top w:val="single" w:sz="8" w:space="0" w:color="auto"/>
              <w:left w:val="nil"/>
              <w:bottom w:val="single" w:sz="8" w:space="0" w:color="auto"/>
              <w:right w:val="single" w:sz="8" w:space="0" w:color="auto"/>
            </w:tcBorders>
            <w:noWrap/>
            <w:vAlign w:val="bottom"/>
            <w:hideMark/>
          </w:tcPr>
          <w:p w14:paraId="6C6E2F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481591.37</w:t>
            </w:r>
          </w:p>
        </w:tc>
        <w:tc>
          <w:tcPr>
            <w:tcW w:w="1418" w:type="dxa"/>
            <w:tcBorders>
              <w:top w:val="single" w:sz="8" w:space="0" w:color="auto"/>
              <w:left w:val="nil"/>
              <w:bottom w:val="single" w:sz="8" w:space="0" w:color="auto"/>
              <w:right w:val="single" w:sz="8" w:space="0" w:color="auto"/>
            </w:tcBorders>
            <w:noWrap/>
            <w:vAlign w:val="bottom"/>
            <w:hideMark/>
          </w:tcPr>
          <w:p w14:paraId="5A212D3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2243647.70</w:t>
            </w:r>
          </w:p>
        </w:tc>
        <w:tc>
          <w:tcPr>
            <w:tcW w:w="2126" w:type="dxa"/>
            <w:tcBorders>
              <w:top w:val="single" w:sz="8" w:space="0" w:color="auto"/>
              <w:left w:val="nil"/>
              <w:bottom w:val="single" w:sz="8" w:space="0" w:color="auto"/>
              <w:right w:val="single" w:sz="8" w:space="0" w:color="auto"/>
            </w:tcBorders>
            <w:noWrap/>
            <w:vAlign w:val="center"/>
            <w:hideMark/>
          </w:tcPr>
          <w:p w14:paraId="45D1AB85"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7ADDAC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3AF708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65C430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EF24DE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213</w:t>
            </w:r>
          </w:p>
        </w:tc>
        <w:tc>
          <w:tcPr>
            <w:tcW w:w="1450" w:type="dxa"/>
            <w:tcBorders>
              <w:top w:val="single" w:sz="8" w:space="0" w:color="auto"/>
              <w:left w:val="nil"/>
              <w:bottom w:val="single" w:sz="8" w:space="0" w:color="auto"/>
              <w:right w:val="single" w:sz="8" w:space="0" w:color="auto"/>
            </w:tcBorders>
            <w:noWrap/>
            <w:vAlign w:val="bottom"/>
            <w:hideMark/>
          </w:tcPr>
          <w:p w14:paraId="60A44E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481576.73</w:t>
            </w:r>
          </w:p>
        </w:tc>
        <w:tc>
          <w:tcPr>
            <w:tcW w:w="1418" w:type="dxa"/>
            <w:tcBorders>
              <w:top w:val="single" w:sz="8" w:space="0" w:color="auto"/>
              <w:left w:val="nil"/>
              <w:bottom w:val="single" w:sz="8" w:space="0" w:color="auto"/>
              <w:right w:val="single" w:sz="8" w:space="0" w:color="auto"/>
            </w:tcBorders>
            <w:noWrap/>
            <w:vAlign w:val="bottom"/>
            <w:hideMark/>
          </w:tcPr>
          <w:p w14:paraId="1A6615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2243653.34</w:t>
            </w:r>
          </w:p>
        </w:tc>
        <w:tc>
          <w:tcPr>
            <w:tcW w:w="2126" w:type="dxa"/>
            <w:tcBorders>
              <w:top w:val="single" w:sz="8" w:space="0" w:color="auto"/>
              <w:left w:val="nil"/>
              <w:bottom w:val="single" w:sz="8" w:space="0" w:color="auto"/>
              <w:right w:val="single" w:sz="8" w:space="0" w:color="auto"/>
            </w:tcBorders>
            <w:noWrap/>
            <w:vAlign w:val="center"/>
            <w:hideMark/>
          </w:tcPr>
          <w:p w14:paraId="59508B6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201C17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867EF8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4A518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C84CE4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214</w:t>
            </w:r>
          </w:p>
        </w:tc>
        <w:tc>
          <w:tcPr>
            <w:tcW w:w="1450" w:type="dxa"/>
            <w:tcBorders>
              <w:top w:val="single" w:sz="8" w:space="0" w:color="auto"/>
              <w:left w:val="nil"/>
              <w:bottom w:val="single" w:sz="8" w:space="0" w:color="auto"/>
              <w:right w:val="single" w:sz="8" w:space="0" w:color="auto"/>
            </w:tcBorders>
            <w:noWrap/>
            <w:vAlign w:val="bottom"/>
            <w:hideMark/>
          </w:tcPr>
          <w:p w14:paraId="0DEAF02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481573.16</w:t>
            </w:r>
          </w:p>
        </w:tc>
        <w:tc>
          <w:tcPr>
            <w:tcW w:w="1418" w:type="dxa"/>
            <w:tcBorders>
              <w:top w:val="single" w:sz="8" w:space="0" w:color="auto"/>
              <w:left w:val="nil"/>
              <w:bottom w:val="single" w:sz="8" w:space="0" w:color="auto"/>
              <w:right w:val="single" w:sz="8" w:space="0" w:color="auto"/>
            </w:tcBorders>
            <w:noWrap/>
            <w:vAlign w:val="bottom"/>
            <w:hideMark/>
          </w:tcPr>
          <w:p w14:paraId="090C115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2243654.72</w:t>
            </w:r>
          </w:p>
        </w:tc>
        <w:tc>
          <w:tcPr>
            <w:tcW w:w="2126" w:type="dxa"/>
            <w:tcBorders>
              <w:top w:val="single" w:sz="8" w:space="0" w:color="auto"/>
              <w:left w:val="nil"/>
              <w:bottom w:val="single" w:sz="8" w:space="0" w:color="auto"/>
              <w:right w:val="single" w:sz="8" w:space="0" w:color="auto"/>
            </w:tcBorders>
            <w:noWrap/>
            <w:vAlign w:val="center"/>
            <w:hideMark/>
          </w:tcPr>
          <w:p w14:paraId="2F02E6A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D57E558"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00635C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63B442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326D5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215</w:t>
            </w:r>
          </w:p>
        </w:tc>
        <w:tc>
          <w:tcPr>
            <w:tcW w:w="1450" w:type="dxa"/>
            <w:tcBorders>
              <w:top w:val="single" w:sz="8" w:space="0" w:color="auto"/>
              <w:left w:val="nil"/>
              <w:bottom w:val="single" w:sz="8" w:space="0" w:color="auto"/>
              <w:right w:val="single" w:sz="8" w:space="0" w:color="auto"/>
            </w:tcBorders>
            <w:noWrap/>
            <w:vAlign w:val="bottom"/>
            <w:hideMark/>
          </w:tcPr>
          <w:p w14:paraId="13E21C1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481574.76</w:t>
            </w:r>
          </w:p>
        </w:tc>
        <w:tc>
          <w:tcPr>
            <w:tcW w:w="1418" w:type="dxa"/>
            <w:tcBorders>
              <w:top w:val="single" w:sz="8" w:space="0" w:color="auto"/>
              <w:left w:val="nil"/>
              <w:bottom w:val="single" w:sz="8" w:space="0" w:color="auto"/>
              <w:right w:val="single" w:sz="8" w:space="0" w:color="auto"/>
            </w:tcBorders>
            <w:noWrap/>
            <w:vAlign w:val="bottom"/>
            <w:hideMark/>
          </w:tcPr>
          <w:p w14:paraId="645B3CF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2243658.08</w:t>
            </w:r>
          </w:p>
        </w:tc>
        <w:tc>
          <w:tcPr>
            <w:tcW w:w="2126" w:type="dxa"/>
            <w:tcBorders>
              <w:top w:val="single" w:sz="8" w:space="0" w:color="auto"/>
              <w:left w:val="nil"/>
              <w:bottom w:val="single" w:sz="8" w:space="0" w:color="auto"/>
              <w:right w:val="single" w:sz="8" w:space="0" w:color="auto"/>
            </w:tcBorders>
            <w:noWrap/>
            <w:vAlign w:val="center"/>
            <w:hideMark/>
          </w:tcPr>
          <w:p w14:paraId="1B3EE7E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753AC1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FFE9F8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DDB2D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AB26F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216</w:t>
            </w:r>
          </w:p>
        </w:tc>
        <w:tc>
          <w:tcPr>
            <w:tcW w:w="1450" w:type="dxa"/>
            <w:tcBorders>
              <w:top w:val="single" w:sz="8" w:space="0" w:color="auto"/>
              <w:left w:val="nil"/>
              <w:bottom w:val="single" w:sz="8" w:space="0" w:color="auto"/>
              <w:right w:val="single" w:sz="8" w:space="0" w:color="auto"/>
            </w:tcBorders>
            <w:noWrap/>
            <w:vAlign w:val="bottom"/>
            <w:hideMark/>
          </w:tcPr>
          <w:p w14:paraId="3A7B9B5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481577.14</w:t>
            </w:r>
          </w:p>
        </w:tc>
        <w:tc>
          <w:tcPr>
            <w:tcW w:w="1418" w:type="dxa"/>
            <w:tcBorders>
              <w:top w:val="single" w:sz="8" w:space="0" w:color="auto"/>
              <w:left w:val="nil"/>
              <w:bottom w:val="single" w:sz="8" w:space="0" w:color="auto"/>
              <w:right w:val="single" w:sz="8" w:space="0" w:color="auto"/>
            </w:tcBorders>
            <w:noWrap/>
            <w:vAlign w:val="bottom"/>
            <w:hideMark/>
          </w:tcPr>
          <w:p w14:paraId="3302B80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2243663.08</w:t>
            </w:r>
          </w:p>
        </w:tc>
        <w:tc>
          <w:tcPr>
            <w:tcW w:w="2126" w:type="dxa"/>
            <w:tcBorders>
              <w:top w:val="single" w:sz="8" w:space="0" w:color="auto"/>
              <w:left w:val="nil"/>
              <w:bottom w:val="single" w:sz="8" w:space="0" w:color="auto"/>
              <w:right w:val="single" w:sz="8" w:space="0" w:color="auto"/>
            </w:tcBorders>
            <w:noWrap/>
            <w:vAlign w:val="center"/>
            <w:hideMark/>
          </w:tcPr>
          <w:p w14:paraId="0A5A246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F33710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3845C8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992EB7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F22536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217</w:t>
            </w:r>
          </w:p>
        </w:tc>
        <w:tc>
          <w:tcPr>
            <w:tcW w:w="1450" w:type="dxa"/>
            <w:tcBorders>
              <w:top w:val="single" w:sz="8" w:space="0" w:color="auto"/>
              <w:left w:val="nil"/>
              <w:bottom w:val="single" w:sz="8" w:space="0" w:color="auto"/>
              <w:right w:val="single" w:sz="8" w:space="0" w:color="auto"/>
            </w:tcBorders>
            <w:noWrap/>
            <w:vAlign w:val="bottom"/>
            <w:hideMark/>
          </w:tcPr>
          <w:p w14:paraId="32E718F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481578.77</w:t>
            </w:r>
          </w:p>
        </w:tc>
        <w:tc>
          <w:tcPr>
            <w:tcW w:w="1418" w:type="dxa"/>
            <w:tcBorders>
              <w:top w:val="single" w:sz="8" w:space="0" w:color="auto"/>
              <w:left w:val="nil"/>
              <w:bottom w:val="single" w:sz="8" w:space="0" w:color="auto"/>
              <w:right w:val="single" w:sz="8" w:space="0" w:color="auto"/>
            </w:tcBorders>
            <w:noWrap/>
            <w:vAlign w:val="bottom"/>
            <w:hideMark/>
          </w:tcPr>
          <w:p w14:paraId="66B6C2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2243666.49</w:t>
            </w:r>
          </w:p>
        </w:tc>
        <w:tc>
          <w:tcPr>
            <w:tcW w:w="2126" w:type="dxa"/>
            <w:tcBorders>
              <w:top w:val="single" w:sz="8" w:space="0" w:color="auto"/>
              <w:left w:val="nil"/>
              <w:bottom w:val="single" w:sz="8" w:space="0" w:color="auto"/>
              <w:right w:val="single" w:sz="8" w:space="0" w:color="auto"/>
            </w:tcBorders>
            <w:noWrap/>
            <w:vAlign w:val="center"/>
            <w:hideMark/>
          </w:tcPr>
          <w:p w14:paraId="0C4CEC7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E18858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DC7159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607ED4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460DA6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218</w:t>
            </w:r>
          </w:p>
        </w:tc>
        <w:tc>
          <w:tcPr>
            <w:tcW w:w="1450" w:type="dxa"/>
            <w:tcBorders>
              <w:top w:val="single" w:sz="8" w:space="0" w:color="auto"/>
              <w:left w:val="nil"/>
              <w:bottom w:val="single" w:sz="8" w:space="0" w:color="auto"/>
              <w:right w:val="single" w:sz="8" w:space="0" w:color="auto"/>
            </w:tcBorders>
            <w:noWrap/>
            <w:vAlign w:val="bottom"/>
            <w:hideMark/>
          </w:tcPr>
          <w:p w14:paraId="12A7598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481584.09</w:t>
            </w:r>
          </w:p>
        </w:tc>
        <w:tc>
          <w:tcPr>
            <w:tcW w:w="1418" w:type="dxa"/>
            <w:tcBorders>
              <w:top w:val="single" w:sz="8" w:space="0" w:color="auto"/>
              <w:left w:val="nil"/>
              <w:bottom w:val="single" w:sz="8" w:space="0" w:color="auto"/>
              <w:right w:val="single" w:sz="8" w:space="0" w:color="auto"/>
            </w:tcBorders>
            <w:noWrap/>
            <w:vAlign w:val="bottom"/>
            <w:hideMark/>
          </w:tcPr>
          <w:p w14:paraId="3922DED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2243676.06</w:t>
            </w:r>
          </w:p>
        </w:tc>
        <w:tc>
          <w:tcPr>
            <w:tcW w:w="2126" w:type="dxa"/>
            <w:tcBorders>
              <w:top w:val="single" w:sz="8" w:space="0" w:color="auto"/>
              <w:left w:val="nil"/>
              <w:bottom w:val="single" w:sz="8" w:space="0" w:color="auto"/>
              <w:right w:val="single" w:sz="8" w:space="0" w:color="auto"/>
            </w:tcBorders>
            <w:noWrap/>
            <w:vAlign w:val="center"/>
            <w:hideMark/>
          </w:tcPr>
          <w:p w14:paraId="09CBEAE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EFF38A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502CE98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3A9C861"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926CC0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219</w:t>
            </w:r>
          </w:p>
        </w:tc>
        <w:tc>
          <w:tcPr>
            <w:tcW w:w="1450" w:type="dxa"/>
            <w:tcBorders>
              <w:top w:val="single" w:sz="8" w:space="0" w:color="auto"/>
              <w:left w:val="nil"/>
              <w:bottom w:val="single" w:sz="8" w:space="0" w:color="auto"/>
              <w:right w:val="single" w:sz="8" w:space="0" w:color="auto"/>
            </w:tcBorders>
            <w:noWrap/>
            <w:vAlign w:val="bottom"/>
            <w:hideMark/>
          </w:tcPr>
          <w:p w14:paraId="406F1A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481586.81</w:t>
            </w:r>
          </w:p>
        </w:tc>
        <w:tc>
          <w:tcPr>
            <w:tcW w:w="1418" w:type="dxa"/>
            <w:tcBorders>
              <w:top w:val="single" w:sz="8" w:space="0" w:color="auto"/>
              <w:left w:val="nil"/>
              <w:bottom w:val="single" w:sz="8" w:space="0" w:color="auto"/>
              <w:right w:val="single" w:sz="8" w:space="0" w:color="auto"/>
            </w:tcBorders>
            <w:noWrap/>
            <w:vAlign w:val="bottom"/>
            <w:hideMark/>
          </w:tcPr>
          <w:p w14:paraId="0151581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2243680.94</w:t>
            </w:r>
          </w:p>
        </w:tc>
        <w:tc>
          <w:tcPr>
            <w:tcW w:w="2126" w:type="dxa"/>
            <w:tcBorders>
              <w:top w:val="single" w:sz="8" w:space="0" w:color="auto"/>
              <w:left w:val="nil"/>
              <w:bottom w:val="single" w:sz="8" w:space="0" w:color="auto"/>
              <w:right w:val="single" w:sz="8" w:space="0" w:color="auto"/>
            </w:tcBorders>
            <w:noWrap/>
            <w:vAlign w:val="center"/>
            <w:hideMark/>
          </w:tcPr>
          <w:p w14:paraId="28AE1D5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AA84D0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5A0C4C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03A0ED9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379130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220</w:t>
            </w:r>
          </w:p>
        </w:tc>
        <w:tc>
          <w:tcPr>
            <w:tcW w:w="1450" w:type="dxa"/>
            <w:tcBorders>
              <w:top w:val="single" w:sz="8" w:space="0" w:color="auto"/>
              <w:left w:val="nil"/>
              <w:bottom w:val="single" w:sz="8" w:space="0" w:color="auto"/>
              <w:right w:val="single" w:sz="8" w:space="0" w:color="auto"/>
            </w:tcBorders>
            <w:noWrap/>
            <w:vAlign w:val="bottom"/>
            <w:hideMark/>
          </w:tcPr>
          <w:p w14:paraId="56DB823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481589.84</w:t>
            </w:r>
          </w:p>
        </w:tc>
        <w:tc>
          <w:tcPr>
            <w:tcW w:w="1418" w:type="dxa"/>
            <w:tcBorders>
              <w:top w:val="single" w:sz="8" w:space="0" w:color="auto"/>
              <w:left w:val="nil"/>
              <w:bottom w:val="single" w:sz="8" w:space="0" w:color="auto"/>
              <w:right w:val="single" w:sz="8" w:space="0" w:color="auto"/>
            </w:tcBorders>
            <w:noWrap/>
            <w:vAlign w:val="bottom"/>
            <w:hideMark/>
          </w:tcPr>
          <w:p w14:paraId="3E1FDB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2243686.27</w:t>
            </w:r>
          </w:p>
        </w:tc>
        <w:tc>
          <w:tcPr>
            <w:tcW w:w="2126" w:type="dxa"/>
            <w:tcBorders>
              <w:top w:val="single" w:sz="8" w:space="0" w:color="auto"/>
              <w:left w:val="nil"/>
              <w:bottom w:val="single" w:sz="8" w:space="0" w:color="auto"/>
              <w:right w:val="single" w:sz="8" w:space="0" w:color="auto"/>
            </w:tcBorders>
            <w:noWrap/>
            <w:vAlign w:val="center"/>
            <w:hideMark/>
          </w:tcPr>
          <w:p w14:paraId="6747487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4B4932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E7D9A9B"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3F5D9BF"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FC6DBE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221</w:t>
            </w:r>
          </w:p>
        </w:tc>
        <w:tc>
          <w:tcPr>
            <w:tcW w:w="1450" w:type="dxa"/>
            <w:tcBorders>
              <w:top w:val="single" w:sz="8" w:space="0" w:color="auto"/>
              <w:left w:val="nil"/>
              <w:bottom w:val="single" w:sz="8" w:space="0" w:color="auto"/>
              <w:right w:val="single" w:sz="8" w:space="0" w:color="auto"/>
            </w:tcBorders>
            <w:noWrap/>
            <w:vAlign w:val="bottom"/>
            <w:hideMark/>
          </w:tcPr>
          <w:p w14:paraId="1AEEC29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481585.97</w:t>
            </w:r>
          </w:p>
        </w:tc>
        <w:tc>
          <w:tcPr>
            <w:tcW w:w="1418" w:type="dxa"/>
            <w:tcBorders>
              <w:top w:val="single" w:sz="8" w:space="0" w:color="auto"/>
              <w:left w:val="nil"/>
              <w:bottom w:val="single" w:sz="8" w:space="0" w:color="auto"/>
              <w:right w:val="single" w:sz="8" w:space="0" w:color="auto"/>
            </w:tcBorders>
            <w:noWrap/>
            <w:vAlign w:val="bottom"/>
            <w:hideMark/>
          </w:tcPr>
          <w:p w14:paraId="54AB47D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2243688.51</w:t>
            </w:r>
          </w:p>
        </w:tc>
        <w:tc>
          <w:tcPr>
            <w:tcW w:w="2126" w:type="dxa"/>
            <w:tcBorders>
              <w:top w:val="single" w:sz="8" w:space="0" w:color="auto"/>
              <w:left w:val="nil"/>
              <w:bottom w:val="single" w:sz="8" w:space="0" w:color="auto"/>
              <w:right w:val="single" w:sz="8" w:space="0" w:color="auto"/>
            </w:tcBorders>
            <w:noWrap/>
            <w:vAlign w:val="center"/>
            <w:hideMark/>
          </w:tcPr>
          <w:p w14:paraId="49EFACB1"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AC0D4E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2B34F4C"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28F0857"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9AF44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222</w:t>
            </w:r>
          </w:p>
        </w:tc>
        <w:tc>
          <w:tcPr>
            <w:tcW w:w="1450" w:type="dxa"/>
            <w:tcBorders>
              <w:top w:val="single" w:sz="8" w:space="0" w:color="auto"/>
              <w:left w:val="nil"/>
              <w:bottom w:val="single" w:sz="8" w:space="0" w:color="auto"/>
              <w:right w:val="single" w:sz="8" w:space="0" w:color="auto"/>
            </w:tcBorders>
            <w:noWrap/>
            <w:vAlign w:val="bottom"/>
            <w:hideMark/>
          </w:tcPr>
          <w:p w14:paraId="73E8E94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481566.75</w:t>
            </w:r>
          </w:p>
        </w:tc>
        <w:tc>
          <w:tcPr>
            <w:tcW w:w="1418" w:type="dxa"/>
            <w:tcBorders>
              <w:top w:val="single" w:sz="8" w:space="0" w:color="auto"/>
              <w:left w:val="nil"/>
              <w:bottom w:val="single" w:sz="8" w:space="0" w:color="auto"/>
              <w:right w:val="single" w:sz="8" w:space="0" w:color="auto"/>
            </w:tcBorders>
            <w:noWrap/>
            <w:vAlign w:val="bottom"/>
            <w:hideMark/>
          </w:tcPr>
          <w:p w14:paraId="494AD86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2243699.63</w:t>
            </w:r>
          </w:p>
        </w:tc>
        <w:tc>
          <w:tcPr>
            <w:tcW w:w="2126" w:type="dxa"/>
            <w:tcBorders>
              <w:top w:val="single" w:sz="8" w:space="0" w:color="auto"/>
              <w:left w:val="nil"/>
              <w:bottom w:val="single" w:sz="8" w:space="0" w:color="auto"/>
              <w:right w:val="single" w:sz="8" w:space="0" w:color="auto"/>
            </w:tcBorders>
            <w:noWrap/>
            <w:vAlign w:val="center"/>
            <w:hideMark/>
          </w:tcPr>
          <w:p w14:paraId="575CF8D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4C3B2B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2AAEE9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267431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43FDF6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223</w:t>
            </w:r>
          </w:p>
        </w:tc>
        <w:tc>
          <w:tcPr>
            <w:tcW w:w="1450" w:type="dxa"/>
            <w:tcBorders>
              <w:top w:val="single" w:sz="8" w:space="0" w:color="auto"/>
              <w:left w:val="nil"/>
              <w:bottom w:val="single" w:sz="8" w:space="0" w:color="auto"/>
              <w:right w:val="single" w:sz="8" w:space="0" w:color="auto"/>
            </w:tcBorders>
            <w:noWrap/>
            <w:vAlign w:val="bottom"/>
            <w:hideMark/>
          </w:tcPr>
          <w:p w14:paraId="51695AB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481560.65</w:t>
            </w:r>
          </w:p>
        </w:tc>
        <w:tc>
          <w:tcPr>
            <w:tcW w:w="1418" w:type="dxa"/>
            <w:tcBorders>
              <w:top w:val="single" w:sz="8" w:space="0" w:color="auto"/>
              <w:left w:val="nil"/>
              <w:bottom w:val="single" w:sz="8" w:space="0" w:color="auto"/>
              <w:right w:val="single" w:sz="8" w:space="0" w:color="auto"/>
            </w:tcBorders>
            <w:noWrap/>
            <w:vAlign w:val="bottom"/>
            <w:hideMark/>
          </w:tcPr>
          <w:p w14:paraId="51C8F2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2243703.40</w:t>
            </w:r>
          </w:p>
        </w:tc>
        <w:tc>
          <w:tcPr>
            <w:tcW w:w="2126" w:type="dxa"/>
            <w:tcBorders>
              <w:top w:val="single" w:sz="8" w:space="0" w:color="auto"/>
              <w:left w:val="nil"/>
              <w:bottom w:val="single" w:sz="8" w:space="0" w:color="auto"/>
              <w:right w:val="single" w:sz="8" w:space="0" w:color="auto"/>
            </w:tcBorders>
            <w:noWrap/>
            <w:vAlign w:val="center"/>
            <w:hideMark/>
          </w:tcPr>
          <w:p w14:paraId="2512771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06EA50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FBF2124"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CE74CA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E866BA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w:t>
            </w:r>
          </w:p>
        </w:tc>
        <w:tc>
          <w:tcPr>
            <w:tcW w:w="1450" w:type="dxa"/>
            <w:tcBorders>
              <w:top w:val="single" w:sz="8" w:space="0" w:color="auto"/>
              <w:left w:val="nil"/>
              <w:bottom w:val="single" w:sz="8" w:space="0" w:color="auto"/>
              <w:right w:val="single" w:sz="8" w:space="0" w:color="auto"/>
            </w:tcBorders>
            <w:noWrap/>
            <w:vAlign w:val="bottom"/>
            <w:hideMark/>
          </w:tcPr>
          <w:p w14:paraId="35DBCCE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481533.08</w:t>
            </w:r>
          </w:p>
        </w:tc>
        <w:tc>
          <w:tcPr>
            <w:tcW w:w="1418" w:type="dxa"/>
            <w:tcBorders>
              <w:top w:val="single" w:sz="8" w:space="0" w:color="auto"/>
              <w:left w:val="nil"/>
              <w:bottom w:val="single" w:sz="8" w:space="0" w:color="auto"/>
              <w:right w:val="single" w:sz="8" w:space="0" w:color="auto"/>
            </w:tcBorders>
            <w:noWrap/>
            <w:vAlign w:val="bottom"/>
            <w:hideMark/>
          </w:tcPr>
          <w:p w14:paraId="4C5012B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2243719.99</w:t>
            </w:r>
          </w:p>
        </w:tc>
        <w:tc>
          <w:tcPr>
            <w:tcW w:w="2126" w:type="dxa"/>
            <w:tcBorders>
              <w:top w:val="single" w:sz="8" w:space="0" w:color="auto"/>
              <w:left w:val="nil"/>
              <w:bottom w:val="single" w:sz="8" w:space="0" w:color="auto"/>
              <w:right w:val="single" w:sz="8" w:space="0" w:color="auto"/>
            </w:tcBorders>
            <w:noWrap/>
            <w:vAlign w:val="center"/>
            <w:hideMark/>
          </w:tcPr>
          <w:p w14:paraId="36EB69D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048827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8C2313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200D5D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07539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225</w:t>
            </w:r>
          </w:p>
        </w:tc>
        <w:tc>
          <w:tcPr>
            <w:tcW w:w="1450" w:type="dxa"/>
            <w:tcBorders>
              <w:top w:val="single" w:sz="8" w:space="0" w:color="auto"/>
              <w:left w:val="nil"/>
              <w:bottom w:val="single" w:sz="8" w:space="0" w:color="auto"/>
              <w:right w:val="single" w:sz="8" w:space="0" w:color="auto"/>
            </w:tcBorders>
            <w:noWrap/>
            <w:vAlign w:val="bottom"/>
            <w:hideMark/>
          </w:tcPr>
          <w:p w14:paraId="0C1F53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481512.38</w:t>
            </w:r>
          </w:p>
        </w:tc>
        <w:tc>
          <w:tcPr>
            <w:tcW w:w="1418" w:type="dxa"/>
            <w:tcBorders>
              <w:top w:val="single" w:sz="8" w:space="0" w:color="auto"/>
              <w:left w:val="nil"/>
              <w:bottom w:val="single" w:sz="8" w:space="0" w:color="auto"/>
              <w:right w:val="single" w:sz="8" w:space="0" w:color="auto"/>
            </w:tcBorders>
            <w:noWrap/>
            <w:vAlign w:val="bottom"/>
            <w:hideMark/>
          </w:tcPr>
          <w:p w14:paraId="28C9D1A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2243685.33</w:t>
            </w:r>
          </w:p>
        </w:tc>
        <w:tc>
          <w:tcPr>
            <w:tcW w:w="2126" w:type="dxa"/>
            <w:tcBorders>
              <w:top w:val="single" w:sz="8" w:space="0" w:color="auto"/>
              <w:left w:val="nil"/>
              <w:bottom w:val="single" w:sz="8" w:space="0" w:color="auto"/>
              <w:right w:val="single" w:sz="8" w:space="0" w:color="auto"/>
            </w:tcBorders>
            <w:noWrap/>
            <w:vAlign w:val="center"/>
            <w:hideMark/>
          </w:tcPr>
          <w:p w14:paraId="617C18B4"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0CC9DF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4D4C7C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F2FA75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5195E8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226</w:t>
            </w:r>
          </w:p>
        </w:tc>
        <w:tc>
          <w:tcPr>
            <w:tcW w:w="1450" w:type="dxa"/>
            <w:tcBorders>
              <w:top w:val="single" w:sz="8" w:space="0" w:color="auto"/>
              <w:left w:val="nil"/>
              <w:bottom w:val="single" w:sz="8" w:space="0" w:color="auto"/>
              <w:right w:val="single" w:sz="8" w:space="0" w:color="auto"/>
            </w:tcBorders>
            <w:noWrap/>
            <w:vAlign w:val="bottom"/>
            <w:hideMark/>
          </w:tcPr>
          <w:p w14:paraId="094BE8F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481514.18</w:t>
            </w:r>
          </w:p>
        </w:tc>
        <w:tc>
          <w:tcPr>
            <w:tcW w:w="1418" w:type="dxa"/>
            <w:tcBorders>
              <w:top w:val="single" w:sz="8" w:space="0" w:color="auto"/>
              <w:left w:val="nil"/>
              <w:bottom w:val="single" w:sz="8" w:space="0" w:color="auto"/>
              <w:right w:val="single" w:sz="8" w:space="0" w:color="auto"/>
            </w:tcBorders>
            <w:noWrap/>
            <w:vAlign w:val="bottom"/>
            <w:hideMark/>
          </w:tcPr>
          <w:p w14:paraId="4035EF2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2243682.46</w:t>
            </w:r>
          </w:p>
        </w:tc>
        <w:tc>
          <w:tcPr>
            <w:tcW w:w="2126" w:type="dxa"/>
            <w:tcBorders>
              <w:top w:val="single" w:sz="8" w:space="0" w:color="auto"/>
              <w:left w:val="nil"/>
              <w:bottom w:val="single" w:sz="8" w:space="0" w:color="auto"/>
              <w:right w:val="single" w:sz="8" w:space="0" w:color="auto"/>
            </w:tcBorders>
            <w:noWrap/>
            <w:vAlign w:val="center"/>
            <w:hideMark/>
          </w:tcPr>
          <w:p w14:paraId="702387D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1E8465"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3C9C8F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738A87B"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234696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227</w:t>
            </w:r>
          </w:p>
        </w:tc>
        <w:tc>
          <w:tcPr>
            <w:tcW w:w="1450" w:type="dxa"/>
            <w:tcBorders>
              <w:top w:val="single" w:sz="8" w:space="0" w:color="auto"/>
              <w:left w:val="nil"/>
              <w:bottom w:val="single" w:sz="8" w:space="0" w:color="auto"/>
              <w:right w:val="single" w:sz="8" w:space="0" w:color="auto"/>
            </w:tcBorders>
            <w:noWrap/>
            <w:vAlign w:val="bottom"/>
            <w:hideMark/>
          </w:tcPr>
          <w:p w14:paraId="4FBBC33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481469.67</w:t>
            </w:r>
          </w:p>
        </w:tc>
        <w:tc>
          <w:tcPr>
            <w:tcW w:w="1418" w:type="dxa"/>
            <w:tcBorders>
              <w:top w:val="single" w:sz="8" w:space="0" w:color="auto"/>
              <w:left w:val="nil"/>
              <w:bottom w:val="single" w:sz="8" w:space="0" w:color="auto"/>
              <w:right w:val="single" w:sz="8" w:space="0" w:color="auto"/>
            </w:tcBorders>
            <w:noWrap/>
            <w:vAlign w:val="bottom"/>
            <w:hideMark/>
          </w:tcPr>
          <w:p w14:paraId="713C32E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2243644.14</w:t>
            </w:r>
          </w:p>
        </w:tc>
        <w:tc>
          <w:tcPr>
            <w:tcW w:w="2126" w:type="dxa"/>
            <w:tcBorders>
              <w:top w:val="single" w:sz="8" w:space="0" w:color="auto"/>
              <w:left w:val="nil"/>
              <w:bottom w:val="single" w:sz="8" w:space="0" w:color="auto"/>
              <w:right w:val="single" w:sz="8" w:space="0" w:color="auto"/>
            </w:tcBorders>
            <w:noWrap/>
            <w:vAlign w:val="center"/>
            <w:hideMark/>
          </w:tcPr>
          <w:p w14:paraId="2D79845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9D5B420"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66BF8E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B25BEF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3A46C7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228</w:t>
            </w:r>
          </w:p>
        </w:tc>
        <w:tc>
          <w:tcPr>
            <w:tcW w:w="1450" w:type="dxa"/>
            <w:tcBorders>
              <w:top w:val="single" w:sz="8" w:space="0" w:color="auto"/>
              <w:left w:val="nil"/>
              <w:bottom w:val="single" w:sz="8" w:space="0" w:color="auto"/>
              <w:right w:val="single" w:sz="8" w:space="0" w:color="auto"/>
            </w:tcBorders>
            <w:noWrap/>
            <w:vAlign w:val="bottom"/>
            <w:hideMark/>
          </w:tcPr>
          <w:p w14:paraId="65E2261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481442.09</w:t>
            </w:r>
          </w:p>
        </w:tc>
        <w:tc>
          <w:tcPr>
            <w:tcW w:w="1418" w:type="dxa"/>
            <w:tcBorders>
              <w:top w:val="single" w:sz="8" w:space="0" w:color="auto"/>
              <w:left w:val="nil"/>
              <w:bottom w:val="single" w:sz="8" w:space="0" w:color="auto"/>
              <w:right w:val="single" w:sz="8" w:space="0" w:color="auto"/>
            </w:tcBorders>
            <w:noWrap/>
            <w:vAlign w:val="bottom"/>
            <w:hideMark/>
          </w:tcPr>
          <w:p w14:paraId="2FDCFD4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2243591.06</w:t>
            </w:r>
          </w:p>
        </w:tc>
        <w:tc>
          <w:tcPr>
            <w:tcW w:w="2126" w:type="dxa"/>
            <w:tcBorders>
              <w:top w:val="single" w:sz="8" w:space="0" w:color="auto"/>
              <w:left w:val="nil"/>
              <w:bottom w:val="single" w:sz="8" w:space="0" w:color="auto"/>
              <w:right w:val="single" w:sz="8" w:space="0" w:color="auto"/>
            </w:tcBorders>
            <w:noWrap/>
            <w:vAlign w:val="center"/>
            <w:hideMark/>
          </w:tcPr>
          <w:p w14:paraId="4BEE59D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1F9C2B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5B0652A"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34E97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021B16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229</w:t>
            </w:r>
          </w:p>
        </w:tc>
        <w:tc>
          <w:tcPr>
            <w:tcW w:w="1450" w:type="dxa"/>
            <w:tcBorders>
              <w:top w:val="single" w:sz="8" w:space="0" w:color="auto"/>
              <w:left w:val="nil"/>
              <w:bottom w:val="single" w:sz="8" w:space="0" w:color="auto"/>
              <w:right w:val="single" w:sz="8" w:space="0" w:color="auto"/>
            </w:tcBorders>
            <w:noWrap/>
            <w:vAlign w:val="bottom"/>
            <w:hideMark/>
          </w:tcPr>
          <w:p w14:paraId="64434B4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481413.10</w:t>
            </w:r>
          </w:p>
        </w:tc>
        <w:tc>
          <w:tcPr>
            <w:tcW w:w="1418" w:type="dxa"/>
            <w:tcBorders>
              <w:top w:val="single" w:sz="8" w:space="0" w:color="auto"/>
              <w:left w:val="nil"/>
              <w:bottom w:val="single" w:sz="8" w:space="0" w:color="auto"/>
              <w:right w:val="single" w:sz="8" w:space="0" w:color="auto"/>
            </w:tcBorders>
            <w:noWrap/>
            <w:vAlign w:val="bottom"/>
            <w:hideMark/>
          </w:tcPr>
          <w:p w14:paraId="04AC237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2243589.48</w:t>
            </w:r>
          </w:p>
        </w:tc>
        <w:tc>
          <w:tcPr>
            <w:tcW w:w="2126" w:type="dxa"/>
            <w:tcBorders>
              <w:top w:val="single" w:sz="8" w:space="0" w:color="auto"/>
              <w:left w:val="nil"/>
              <w:bottom w:val="single" w:sz="8" w:space="0" w:color="auto"/>
              <w:right w:val="single" w:sz="8" w:space="0" w:color="auto"/>
            </w:tcBorders>
            <w:noWrap/>
            <w:vAlign w:val="center"/>
            <w:hideMark/>
          </w:tcPr>
          <w:p w14:paraId="5AD84A1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69F3C5B"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5DB4D6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A3188F2"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DED68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230</w:t>
            </w:r>
          </w:p>
        </w:tc>
        <w:tc>
          <w:tcPr>
            <w:tcW w:w="1450" w:type="dxa"/>
            <w:tcBorders>
              <w:top w:val="single" w:sz="8" w:space="0" w:color="auto"/>
              <w:left w:val="nil"/>
              <w:bottom w:val="single" w:sz="8" w:space="0" w:color="auto"/>
              <w:right w:val="single" w:sz="8" w:space="0" w:color="auto"/>
            </w:tcBorders>
            <w:noWrap/>
            <w:vAlign w:val="bottom"/>
            <w:hideMark/>
          </w:tcPr>
          <w:p w14:paraId="37DE24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481403.39</w:t>
            </w:r>
          </w:p>
        </w:tc>
        <w:tc>
          <w:tcPr>
            <w:tcW w:w="1418" w:type="dxa"/>
            <w:tcBorders>
              <w:top w:val="single" w:sz="8" w:space="0" w:color="auto"/>
              <w:left w:val="nil"/>
              <w:bottom w:val="single" w:sz="8" w:space="0" w:color="auto"/>
              <w:right w:val="single" w:sz="8" w:space="0" w:color="auto"/>
            </w:tcBorders>
            <w:noWrap/>
            <w:vAlign w:val="bottom"/>
            <w:hideMark/>
          </w:tcPr>
          <w:p w14:paraId="6021D69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2243583.00</w:t>
            </w:r>
          </w:p>
        </w:tc>
        <w:tc>
          <w:tcPr>
            <w:tcW w:w="2126" w:type="dxa"/>
            <w:tcBorders>
              <w:top w:val="single" w:sz="8" w:space="0" w:color="auto"/>
              <w:left w:val="nil"/>
              <w:bottom w:val="single" w:sz="8" w:space="0" w:color="auto"/>
              <w:right w:val="single" w:sz="8" w:space="0" w:color="auto"/>
            </w:tcBorders>
            <w:noWrap/>
            <w:vAlign w:val="center"/>
            <w:hideMark/>
          </w:tcPr>
          <w:p w14:paraId="0D33085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79D30FF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118A9A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312AC53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95F698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231</w:t>
            </w:r>
          </w:p>
        </w:tc>
        <w:tc>
          <w:tcPr>
            <w:tcW w:w="1450" w:type="dxa"/>
            <w:tcBorders>
              <w:top w:val="single" w:sz="8" w:space="0" w:color="auto"/>
              <w:left w:val="nil"/>
              <w:bottom w:val="single" w:sz="8" w:space="0" w:color="auto"/>
              <w:right w:val="single" w:sz="8" w:space="0" w:color="auto"/>
            </w:tcBorders>
            <w:noWrap/>
            <w:vAlign w:val="bottom"/>
            <w:hideMark/>
          </w:tcPr>
          <w:p w14:paraId="5C5F5F8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481380.14</w:t>
            </w:r>
          </w:p>
        </w:tc>
        <w:tc>
          <w:tcPr>
            <w:tcW w:w="1418" w:type="dxa"/>
            <w:tcBorders>
              <w:top w:val="single" w:sz="8" w:space="0" w:color="auto"/>
              <w:left w:val="nil"/>
              <w:bottom w:val="single" w:sz="8" w:space="0" w:color="auto"/>
              <w:right w:val="single" w:sz="8" w:space="0" w:color="auto"/>
            </w:tcBorders>
            <w:noWrap/>
            <w:vAlign w:val="bottom"/>
            <w:hideMark/>
          </w:tcPr>
          <w:p w14:paraId="51E11DB4"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2243577.73</w:t>
            </w:r>
          </w:p>
        </w:tc>
        <w:tc>
          <w:tcPr>
            <w:tcW w:w="2126" w:type="dxa"/>
            <w:tcBorders>
              <w:top w:val="single" w:sz="8" w:space="0" w:color="auto"/>
              <w:left w:val="nil"/>
              <w:bottom w:val="single" w:sz="8" w:space="0" w:color="auto"/>
              <w:right w:val="single" w:sz="8" w:space="0" w:color="auto"/>
            </w:tcBorders>
            <w:noWrap/>
            <w:vAlign w:val="center"/>
            <w:hideMark/>
          </w:tcPr>
          <w:p w14:paraId="443D63CC"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22A680C"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FE64D2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986AD1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0DD67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232</w:t>
            </w:r>
          </w:p>
        </w:tc>
        <w:tc>
          <w:tcPr>
            <w:tcW w:w="1450" w:type="dxa"/>
            <w:tcBorders>
              <w:top w:val="single" w:sz="8" w:space="0" w:color="auto"/>
              <w:left w:val="nil"/>
              <w:bottom w:val="single" w:sz="8" w:space="0" w:color="auto"/>
              <w:right w:val="single" w:sz="8" w:space="0" w:color="auto"/>
            </w:tcBorders>
            <w:noWrap/>
            <w:vAlign w:val="bottom"/>
            <w:hideMark/>
          </w:tcPr>
          <w:p w14:paraId="58CA89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481329.92</w:t>
            </w:r>
          </w:p>
        </w:tc>
        <w:tc>
          <w:tcPr>
            <w:tcW w:w="1418" w:type="dxa"/>
            <w:tcBorders>
              <w:top w:val="single" w:sz="8" w:space="0" w:color="auto"/>
              <w:left w:val="nil"/>
              <w:bottom w:val="single" w:sz="8" w:space="0" w:color="auto"/>
              <w:right w:val="single" w:sz="8" w:space="0" w:color="auto"/>
            </w:tcBorders>
            <w:noWrap/>
            <w:vAlign w:val="bottom"/>
            <w:hideMark/>
          </w:tcPr>
          <w:p w14:paraId="6D08C60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2243597.85</w:t>
            </w:r>
          </w:p>
        </w:tc>
        <w:tc>
          <w:tcPr>
            <w:tcW w:w="2126" w:type="dxa"/>
            <w:tcBorders>
              <w:top w:val="single" w:sz="8" w:space="0" w:color="auto"/>
              <w:left w:val="nil"/>
              <w:bottom w:val="single" w:sz="8" w:space="0" w:color="auto"/>
              <w:right w:val="single" w:sz="8" w:space="0" w:color="auto"/>
            </w:tcBorders>
            <w:noWrap/>
            <w:vAlign w:val="center"/>
            <w:hideMark/>
          </w:tcPr>
          <w:p w14:paraId="04A25AB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37F7D64"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CFA4DC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66ED10C"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EAA8D50"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233</w:t>
            </w:r>
          </w:p>
        </w:tc>
        <w:tc>
          <w:tcPr>
            <w:tcW w:w="1450" w:type="dxa"/>
            <w:tcBorders>
              <w:top w:val="single" w:sz="8" w:space="0" w:color="auto"/>
              <w:left w:val="nil"/>
              <w:bottom w:val="single" w:sz="8" w:space="0" w:color="auto"/>
              <w:right w:val="single" w:sz="8" w:space="0" w:color="auto"/>
            </w:tcBorders>
            <w:noWrap/>
            <w:vAlign w:val="bottom"/>
            <w:hideMark/>
          </w:tcPr>
          <w:p w14:paraId="4FFC26F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481307.94</w:t>
            </w:r>
          </w:p>
        </w:tc>
        <w:tc>
          <w:tcPr>
            <w:tcW w:w="1418" w:type="dxa"/>
            <w:tcBorders>
              <w:top w:val="single" w:sz="8" w:space="0" w:color="auto"/>
              <w:left w:val="nil"/>
              <w:bottom w:val="single" w:sz="8" w:space="0" w:color="auto"/>
              <w:right w:val="single" w:sz="8" w:space="0" w:color="auto"/>
            </w:tcBorders>
            <w:noWrap/>
            <w:vAlign w:val="bottom"/>
            <w:hideMark/>
          </w:tcPr>
          <w:p w14:paraId="17703AC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2243638.56</w:t>
            </w:r>
          </w:p>
        </w:tc>
        <w:tc>
          <w:tcPr>
            <w:tcW w:w="2126" w:type="dxa"/>
            <w:tcBorders>
              <w:top w:val="single" w:sz="8" w:space="0" w:color="auto"/>
              <w:left w:val="nil"/>
              <w:bottom w:val="single" w:sz="8" w:space="0" w:color="auto"/>
              <w:right w:val="single" w:sz="8" w:space="0" w:color="auto"/>
            </w:tcBorders>
            <w:noWrap/>
            <w:vAlign w:val="center"/>
            <w:hideMark/>
          </w:tcPr>
          <w:p w14:paraId="478AFA92"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9BB8191"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696658F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66696AF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345675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234</w:t>
            </w:r>
          </w:p>
        </w:tc>
        <w:tc>
          <w:tcPr>
            <w:tcW w:w="1450" w:type="dxa"/>
            <w:tcBorders>
              <w:top w:val="single" w:sz="8" w:space="0" w:color="auto"/>
              <w:left w:val="nil"/>
              <w:bottom w:val="single" w:sz="8" w:space="0" w:color="auto"/>
              <w:right w:val="single" w:sz="8" w:space="0" w:color="auto"/>
            </w:tcBorders>
            <w:noWrap/>
            <w:vAlign w:val="bottom"/>
            <w:hideMark/>
          </w:tcPr>
          <w:p w14:paraId="73E1D0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481266.74</w:t>
            </w:r>
          </w:p>
        </w:tc>
        <w:tc>
          <w:tcPr>
            <w:tcW w:w="1418" w:type="dxa"/>
            <w:tcBorders>
              <w:top w:val="single" w:sz="8" w:space="0" w:color="auto"/>
              <w:left w:val="nil"/>
              <w:bottom w:val="single" w:sz="8" w:space="0" w:color="auto"/>
              <w:right w:val="single" w:sz="8" w:space="0" w:color="auto"/>
            </w:tcBorders>
            <w:noWrap/>
            <w:vAlign w:val="bottom"/>
            <w:hideMark/>
          </w:tcPr>
          <w:p w14:paraId="390F266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2243658.00</w:t>
            </w:r>
          </w:p>
        </w:tc>
        <w:tc>
          <w:tcPr>
            <w:tcW w:w="2126" w:type="dxa"/>
            <w:tcBorders>
              <w:top w:val="single" w:sz="8" w:space="0" w:color="auto"/>
              <w:left w:val="nil"/>
              <w:bottom w:val="single" w:sz="8" w:space="0" w:color="auto"/>
              <w:right w:val="single" w:sz="8" w:space="0" w:color="auto"/>
            </w:tcBorders>
            <w:noWrap/>
            <w:vAlign w:val="center"/>
            <w:hideMark/>
          </w:tcPr>
          <w:p w14:paraId="154242F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2A100B5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4901459"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6B6B5F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538FD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235</w:t>
            </w:r>
          </w:p>
        </w:tc>
        <w:tc>
          <w:tcPr>
            <w:tcW w:w="1450" w:type="dxa"/>
            <w:tcBorders>
              <w:top w:val="single" w:sz="8" w:space="0" w:color="auto"/>
              <w:left w:val="nil"/>
              <w:bottom w:val="single" w:sz="8" w:space="0" w:color="auto"/>
              <w:right w:val="single" w:sz="8" w:space="0" w:color="auto"/>
            </w:tcBorders>
            <w:noWrap/>
            <w:vAlign w:val="bottom"/>
            <w:hideMark/>
          </w:tcPr>
          <w:p w14:paraId="26645ED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481306.25</w:t>
            </w:r>
          </w:p>
        </w:tc>
        <w:tc>
          <w:tcPr>
            <w:tcW w:w="1418" w:type="dxa"/>
            <w:tcBorders>
              <w:top w:val="single" w:sz="8" w:space="0" w:color="auto"/>
              <w:left w:val="nil"/>
              <w:bottom w:val="single" w:sz="8" w:space="0" w:color="auto"/>
              <w:right w:val="single" w:sz="8" w:space="0" w:color="auto"/>
            </w:tcBorders>
            <w:noWrap/>
            <w:vAlign w:val="bottom"/>
            <w:hideMark/>
          </w:tcPr>
          <w:p w14:paraId="739857A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2243734.15</w:t>
            </w:r>
          </w:p>
        </w:tc>
        <w:tc>
          <w:tcPr>
            <w:tcW w:w="2126" w:type="dxa"/>
            <w:tcBorders>
              <w:top w:val="single" w:sz="8" w:space="0" w:color="auto"/>
              <w:left w:val="nil"/>
              <w:bottom w:val="single" w:sz="8" w:space="0" w:color="auto"/>
              <w:right w:val="single" w:sz="8" w:space="0" w:color="auto"/>
            </w:tcBorders>
            <w:noWrap/>
            <w:vAlign w:val="center"/>
            <w:hideMark/>
          </w:tcPr>
          <w:p w14:paraId="36681FF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539F802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9052DB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44C859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A70B12E"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236</w:t>
            </w:r>
          </w:p>
        </w:tc>
        <w:tc>
          <w:tcPr>
            <w:tcW w:w="1450" w:type="dxa"/>
            <w:tcBorders>
              <w:top w:val="single" w:sz="8" w:space="0" w:color="auto"/>
              <w:left w:val="nil"/>
              <w:bottom w:val="single" w:sz="8" w:space="0" w:color="auto"/>
              <w:right w:val="single" w:sz="8" w:space="0" w:color="auto"/>
            </w:tcBorders>
            <w:noWrap/>
            <w:vAlign w:val="bottom"/>
            <w:hideMark/>
          </w:tcPr>
          <w:p w14:paraId="004A1EB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481335.08</w:t>
            </w:r>
          </w:p>
        </w:tc>
        <w:tc>
          <w:tcPr>
            <w:tcW w:w="1418" w:type="dxa"/>
            <w:tcBorders>
              <w:top w:val="single" w:sz="8" w:space="0" w:color="auto"/>
              <w:left w:val="nil"/>
              <w:bottom w:val="single" w:sz="8" w:space="0" w:color="auto"/>
              <w:right w:val="single" w:sz="8" w:space="0" w:color="auto"/>
            </w:tcBorders>
            <w:noWrap/>
            <w:vAlign w:val="bottom"/>
            <w:hideMark/>
          </w:tcPr>
          <w:p w14:paraId="3689D0C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2243796.36</w:t>
            </w:r>
          </w:p>
        </w:tc>
        <w:tc>
          <w:tcPr>
            <w:tcW w:w="2126" w:type="dxa"/>
            <w:tcBorders>
              <w:top w:val="single" w:sz="8" w:space="0" w:color="auto"/>
              <w:left w:val="nil"/>
              <w:bottom w:val="single" w:sz="8" w:space="0" w:color="auto"/>
              <w:right w:val="single" w:sz="8" w:space="0" w:color="auto"/>
            </w:tcBorders>
            <w:noWrap/>
            <w:vAlign w:val="center"/>
            <w:hideMark/>
          </w:tcPr>
          <w:p w14:paraId="601B9B9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E2CDFA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A8CBD7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E759EE4"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6AE077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237</w:t>
            </w:r>
          </w:p>
        </w:tc>
        <w:tc>
          <w:tcPr>
            <w:tcW w:w="1450" w:type="dxa"/>
            <w:tcBorders>
              <w:top w:val="single" w:sz="8" w:space="0" w:color="auto"/>
              <w:left w:val="nil"/>
              <w:bottom w:val="single" w:sz="8" w:space="0" w:color="auto"/>
              <w:right w:val="single" w:sz="8" w:space="0" w:color="auto"/>
            </w:tcBorders>
            <w:noWrap/>
            <w:vAlign w:val="bottom"/>
            <w:hideMark/>
          </w:tcPr>
          <w:p w14:paraId="1D621623"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481345.44</w:t>
            </w:r>
          </w:p>
        </w:tc>
        <w:tc>
          <w:tcPr>
            <w:tcW w:w="1418" w:type="dxa"/>
            <w:tcBorders>
              <w:top w:val="single" w:sz="8" w:space="0" w:color="auto"/>
              <w:left w:val="nil"/>
              <w:bottom w:val="single" w:sz="8" w:space="0" w:color="auto"/>
              <w:right w:val="single" w:sz="8" w:space="0" w:color="auto"/>
            </w:tcBorders>
            <w:noWrap/>
            <w:vAlign w:val="bottom"/>
            <w:hideMark/>
          </w:tcPr>
          <w:p w14:paraId="56F7FA6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2243811.27</w:t>
            </w:r>
          </w:p>
        </w:tc>
        <w:tc>
          <w:tcPr>
            <w:tcW w:w="2126" w:type="dxa"/>
            <w:tcBorders>
              <w:top w:val="single" w:sz="8" w:space="0" w:color="auto"/>
              <w:left w:val="nil"/>
              <w:bottom w:val="single" w:sz="8" w:space="0" w:color="auto"/>
              <w:right w:val="single" w:sz="8" w:space="0" w:color="auto"/>
            </w:tcBorders>
            <w:noWrap/>
            <w:vAlign w:val="center"/>
            <w:hideMark/>
          </w:tcPr>
          <w:p w14:paraId="024D47E3"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9CB917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4198D023"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AB4AFF9"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215D51F1"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238</w:t>
            </w:r>
          </w:p>
        </w:tc>
        <w:tc>
          <w:tcPr>
            <w:tcW w:w="1450" w:type="dxa"/>
            <w:tcBorders>
              <w:top w:val="single" w:sz="8" w:space="0" w:color="auto"/>
              <w:left w:val="nil"/>
              <w:bottom w:val="single" w:sz="8" w:space="0" w:color="auto"/>
              <w:right w:val="single" w:sz="8" w:space="0" w:color="auto"/>
            </w:tcBorders>
            <w:noWrap/>
            <w:vAlign w:val="bottom"/>
            <w:hideMark/>
          </w:tcPr>
          <w:p w14:paraId="141D5E79"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481378.15</w:t>
            </w:r>
          </w:p>
        </w:tc>
        <w:tc>
          <w:tcPr>
            <w:tcW w:w="1418" w:type="dxa"/>
            <w:tcBorders>
              <w:top w:val="single" w:sz="8" w:space="0" w:color="auto"/>
              <w:left w:val="nil"/>
              <w:bottom w:val="single" w:sz="8" w:space="0" w:color="auto"/>
              <w:right w:val="single" w:sz="8" w:space="0" w:color="auto"/>
            </w:tcBorders>
            <w:noWrap/>
            <w:vAlign w:val="bottom"/>
            <w:hideMark/>
          </w:tcPr>
          <w:p w14:paraId="45BE0C3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2243824.25</w:t>
            </w:r>
          </w:p>
        </w:tc>
        <w:tc>
          <w:tcPr>
            <w:tcW w:w="2126" w:type="dxa"/>
            <w:tcBorders>
              <w:top w:val="single" w:sz="8" w:space="0" w:color="auto"/>
              <w:left w:val="nil"/>
              <w:bottom w:val="single" w:sz="8" w:space="0" w:color="auto"/>
              <w:right w:val="single" w:sz="8" w:space="0" w:color="auto"/>
            </w:tcBorders>
            <w:noWrap/>
            <w:vAlign w:val="center"/>
            <w:hideMark/>
          </w:tcPr>
          <w:p w14:paraId="26E78607"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B0D918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72950A2F"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8045E9E"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60CFC9E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lastRenderedPageBreak/>
              <w:t>239</w:t>
            </w:r>
          </w:p>
        </w:tc>
        <w:tc>
          <w:tcPr>
            <w:tcW w:w="1450" w:type="dxa"/>
            <w:tcBorders>
              <w:top w:val="single" w:sz="8" w:space="0" w:color="auto"/>
              <w:left w:val="nil"/>
              <w:bottom w:val="single" w:sz="8" w:space="0" w:color="auto"/>
              <w:right w:val="single" w:sz="8" w:space="0" w:color="auto"/>
            </w:tcBorders>
            <w:noWrap/>
            <w:vAlign w:val="bottom"/>
            <w:hideMark/>
          </w:tcPr>
          <w:p w14:paraId="1E80C88F"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481387.86</w:t>
            </w:r>
          </w:p>
        </w:tc>
        <w:tc>
          <w:tcPr>
            <w:tcW w:w="1418" w:type="dxa"/>
            <w:tcBorders>
              <w:top w:val="single" w:sz="8" w:space="0" w:color="auto"/>
              <w:left w:val="nil"/>
              <w:bottom w:val="single" w:sz="8" w:space="0" w:color="auto"/>
              <w:right w:val="single" w:sz="8" w:space="0" w:color="auto"/>
            </w:tcBorders>
            <w:noWrap/>
            <w:vAlign w:val="bottom"/>
            <w:hideMark/>
          </w:tcPr>
          <w:p w14:paraId="4D9AC72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2243835.27</w:t>
            </w:r>
          </w:p>
        </w:tc>
        <w:tc>
          <w:tcPr>
            <w:tcW w:w="2126" w:type="dxa"/>
            <w:tcBorders>
              <w:top w:val="single" w:sz="8" w:space="0" w:color="auto"/>
              <w:left w:val="nil"/>
              <w:bottom w:val="single" w:sz="8" w:space="0" w:color="auto"/>
              <w:right w:val="single" w:sz="8" w:space="0" w:color="auto"/>
            </w:tcBorders>
            <w:noWrap/>
            <w:vAlign w:val="center"/>
            <w:hideMark/>
          </w:tcPr>
          <w:p w14:paraId="45D7F026"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0824C3BD"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575ECA6"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7AA06F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AAEA3B8"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240</w:t>
            </w:r>
          </w:p>
        </w:tc>
        <w:tc>
          <w:tcPr>
            <w:tcW w:w="1450" w:type="dxa"/>
            <w:tcBorders>
              <w:top w:val="single" w:sz="8" w:space="0" w:color="auto"/>
              <w:left w:val="nil"/>
              <w:bottom w:val="single" w:sz="8" w:space="0" w:color="auto"/>
              <w:right w:val="single" w:sz="8" w:space="0" w:color="auto"/>
            </w:tcBorders>
            <w:noWrap/>
            <w:vAlign w:val="bottom"/>
            <w:hideMark/>
          </w:tcPr>
          <w:p w14:paraId="18CBBF4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481391.09</w:t>
            </w:r>
          </w:p>
        </w:tc>
        <w:tc>
          <w:tcPr>
            <w:tcW w:w="1418" w:type="dxa"/>
            <w:tcBorders>
              <w:top w:val="single" w:sz="8" w:space="0" w:color="auto"/>
              <w:left w:val="nil"/>
              <w:bottom w:val="single" w:sz="8" w:space="0" w:color="auto"/>
              <w:right w:val="single" w:sz="8" w:space="0" w:color="auto"/>
            </w:tcBorders>
            <w:noWrap/>
            <w:vAlign w:val="bottom"/>
            <w:hideMark/>
          </w:tcPr>
          <w:p w14:paraId="5B7512BA"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2243859.25</w:t>
            </w:r>
          </w:p>
        </w:tc>
        <w:tc>
          <w:tcPr>
            <w:tcW w:w="2126" w:type="dxa"/>
            <w:tcBorders>
              <w:top w:val="single" w:sz="8" w:space="0" w:color="auto"/>
              <w:left w:val="nil"/>
              <w:bottom w:val="single" w:sz="8" w:space="0" w:color="auto"/>
              <w:right w:val="single" w:sz="8" w:space="0" w:color="auto"/>
            </w:tcBorders>
            <w:noWrap/>
            <w:vAlign w:val="center"/>
            <w:hideMark/>
          </w:tcPr>
          <w:p w14:paraId="355C5BE9"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33EDA87"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D524191"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7B664CE8"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40D9B015"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241</w:t>
            </w:r>
          </w:p>
        </w:tc>
        <w:tc>
          <w:tcPr>
            <w:tcW w:w="1450" w:type="dxa"/>
            <w:tcBorders>
              <w:top w:val="single" w:sz="8" w:space="0" w:color="auto"/>
              <w:left w:val="nil"/>
              <w:bottom w:val="single" w:sz="8" w:space="0" w:color="auto"/>
              <w:right w:val="single" w:sz="8" w:space="0" w:color="auto"/>
            </w:tcBorders>
            <w:noWrap/>
            <w:vAlign w:val="bottom"/>
            <w:hideMark/>
          </w:tcPr>
          <w:p w14:paraId="7A44EF9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481387.87</w:t>
            </w:r>
          </w:p>
        </w:tc>
        <w:tc>
          <w:tcPr>
            <w:tcW w:w="1418" w:type="dxa"/>
            <w:tcBorders>
              <w:top w:val="single" w:sz="8" w:space="0" w:color="auto"/>
              <w:left w:val="nil"/>
              <w:bottom w:val="single" w:sz="8" w:space="0" w:color="auto"/>
              <w:right w:val="single" w:sz="8" w:space="0" w:color="auto"/>
            </w:tcBorders>
            <w:noWrap/>
            <w:vAlign w:val="bottom"/>
            <w:hideMark/>
          </w:tcPr>
          <w:p w14:paraId="41A9600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2243886.86</w:t>
            </w:r>
          </w:p>
        </w:tc>
        <w:tc>
          <w:tcPr>
            <w:tcW w:w="2126" w:type="dxa"/>
            <w:tcBorders>
              <w:top w:val="single" w:sz="8" w:space="0" w:color="auto"/>
              <w:left w:val="nil"/>
              <w:bottom w:val="single" w:sz="8" w:space="0" w:color="auto"/>
              <w:right w:val="single" w:sz="8" w:space="0" w:color="auto"/>
            </w:tcBorders>
            <w:noWrap/>
            <w:vAlign w:val="center"/>
            <w:hideMark/>
          </w:tcPr>
          <w:p w14:paraId="19D4FDE0"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1B1C495A"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2736C668"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2ABEF765"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1EA16B4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242</w:t>
            </w:r>
          </w:p>
        </w:tc>
        <w:tc>
          <w:tcPr>
            <w:tcW w:w="1450" w:type="dxa"/>
            <w:tcBorders>
              <w:top w:val="single" w:sz="8" w:space="0" w:color="auto"/>
              <w:left w:val="nil"/>
              <w:bottom w:val="single" w:sz="8" w:space="0" w:color="auto"/>
              <w:right w:val="single" w:sz="8" w:space="0" w:color="auto"/>
            </w:tcBorders>
            <w:noWrap/>
            <w:vAlign w:val="bottom"/>
            <w:hideMark/>
          </w:tcPr>
          <w:p w14:paraId="319D342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481384.15</w:t>
            </w:r>
          </w:p>
        </w:tc>
        <w:tc>
          <w:tcPr>
            <w:tcW w:w="1418" w:type="dxa"/>
            <w:tcBorders>
              <w:top w:val="single" w:sz="8" w:space="0" w:color="auto"/>
              <w:left w:val="nil"/>
              <w:bottom w:val="single" w:sz="8" w:space="0" w:color="auto"/>
              <w:right w:val="single" w:sz="8" w:space="0" w:color="auto"/>
            </w:tcBorders>
            <w:noWrap/>
            <w:vAlign w:val="bottom"/>
            <w:hideMark/>
          </w:tcPr>
          <w:p w14:paraId="76E74A5B"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2243891.46</w:t>
            </w:r>
          </w:p>
        </w:tc>
        <w:tc>
          <w:tcPr>
            <w:tcW w:w="2126" w:type="dxa"/>
            <w:tcBorders>
              <w:top w:val="single" w:sz="8" w:space="0" w:color="auto"/>
              <w:left w:val="nil"/>
              <w:bottom w:val="single" w:sz="8" w:space="0" w:color="auto"/>
              <w:right w:val="single" w:sz="8" w:space="0" w:color="auto"/>
            </w:tcBorders>
            <w:noWrap/>
            <w:vAlign w:val="center"/>
            <w:hideMark/>
          </w:tcPr>
          <w:p w14:paraId="221C851D"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B2B6D59"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0C0EB192"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50FECE6D"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7B25B0D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243</w:t>
            </w:r>
          </w:p>
        </w:tc>
        <w:tc>
          <w:tcPr>
            <w:tcW w:w="1450" w:type="dxa"/>
            <w:tcBorders>
              <w:top w:val="single" w:sz="8" w:space="0" w:color="auto"/>
              <w:left w:val="nil"/>
              <w:bottom w:val="single" w:sz="8" w:space="0" w:color="auto"/>
              <w:right w:val="single" w:sz="8" w:space="0" w:color="auto"/>
            </w:tcBorders>
            <w:noWrap/>
            <w:vAlign w:val="bottom"/>
            <w:hideMark/>
          </w:tcPr>
          <w:p w14:paraId="6FFED99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481378.23</w:t>
            </w:r>
          </w:p>
        </w:tc>
        <w:tc>
          <w:tcPr>
            <w:tcW w:w="1418" w:type="dxa"/>
            <w:tcBorders>
              <w:top w:val="single" w:sz="8" w:space="0" w:color="auto"/>
              <w:left w:val="nil"/>
              <w:bottom w:val="single" w:sz="8" w:space="0" w:color="auto"/>
              <w:right w:val="single" w:sz="8" w:space="0" w:color="auto"/>
            </w:tcBorders>
            <w:noWrap/>
            <w:vAlign w:val="bottom"/>
            <w:hideMark/>
          </w:tcPr>
          <w:p w14:paraId="1EEE3E7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2243902.62</w:t>
            </w:r>
          </w:p>
        </w:tc>
        <w:tc>
          <w:tcPr>
            <w:tcW w:w="2126" w:type="dxa"/>
            <w:tcBorders>
              <w:top w:val="single" w:sz="8" w:space="0" w:color="auto"/>
              <w:left w:val="nil"/>
              <w:bottom w:val="single" w:sz="8" w:space="0" w:color="auto"/>
              <w:right w:val="single" w:sz="8" w:space="0" w:color="auto"/>
            </w:tcBorders>
            <w:noWrap/>
            <w:vAlign w:val="center"/>
            <w:hideMark/>
          </w:tcPr>
          <w:p w14:paraId="34DF0F28"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6C5546A6"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1E843555"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1BD1E50A"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A420F8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244</w:t>
            </w:r>
          </w:p>
        </w:tc>
        <w:tc>
          <w:tcPr>
            <w:tcW w:w="1450" w:type="dxa"/>
            <w:tcBorders>
              <w:top w:val="single" w:sz="8" w:space="0" w:color="auto"/>
              <w:left w:val="nil"/>
              <w:bottom w:val="single" w:sz="8" w:space="0" w:color="auto"/>
              <w:right w:val="single" w:sz="8" w:space="0" w:color="auto"/>
            </w:tcBorders>
            <w:noWrap/>
            <w:vAlign w:val="bottom"/>
            <w:hideMark/>
          </w:tcPr>
          <w:p w14:paraId="335B79E7"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481359.19</w:t>
            </w:r>
          </w:p>
        </w:tc>
        <w:tc>
          <w:tcPr>
            <w:tcW w:w="1418" w:type="dxa"/>
            <w:tcBorders>
              <w:top w:val="single" w:sz="8" w:space="0" w:color="auto"/>
              <w:left w:val="nil"/>
              <w:bottom w:val="single" w:sz="8" w:space="0" w:color="auto"/>
              <w:right w:val="single" w:sz="8" w:space="0" w:color="auto"/>
            </w:tcBorders>
            <w:noWrap/>
            <w:vAlign w:val="bottom"/>
            <w:hideMark/>
          </w:tcPr>
          <w:p w14:paraId="5760590D"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2243925.16</w:t>
            </w:r>
          </w:p>
        </w:tc>
        <w:tc>
          <w:tcPr>
            <w:tcW w:w="2126" w:type="dxa"/>
            <w:tcBorders>
              <w:top w:val="single" w:sz="8" w:space="0" w:color="auto"/>
              <w:left w:val="nil"/>
              <w:bottom w:val="single" w:sz="8" w:space="0" w:color="auto"/>
              <w:right w:val="single" w:sz="8" w:space="0" w:color="auto"/>
            </w:tcBorders>
            <w:noWrap/>
            <w:vAlign w:val="center"/>
            <w:hideMark/>
          </w:tcPr>
          <w:p w14:paraId="2645222A"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453C61F3"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8868610" w14:textId="77777777" w:rsidR="008241B8" w:rsidRPr="008241B8" w:rsidRDefault="008241B8" w:rsidP="00DD70E1">
            <w:pPr>
              <w:tabs>
                <w:tab w:val="left" w:pos="9923"/>
              </w:tabs>
              <w:jc w:val="center"/>
              <w:rPr>
                <w:color w:val="22272F"/>
                <w:sz w:val="20"/>
              </w:rPr>
            </w:pPr>
            <w:r w:rsidRPr="008241B8">
              <w:rPr>
                <w:color w:val="22272F"/>
                <w:sz w:val="20"/>
              </w:rPr>
              <w:t>-</w:t>
            </w:r>
          </w:p>
        </w:tc>
      </w:tr>
      <w:tr w:rsidR="008241B8" w:rsidRPr="008241B8" w14:paraId="44F486F3" w14:textId="77777777" w:rsidTr="008241B8">
        <w:trPr>
          <w:trHeight w:val="315"/>
        </w:trPr>
        <w:tc>
          <w:tcPr>
            <w:tcW w:w="1386" w:type="dxa"/>
            <w:tcBorders>
              <w:top w:val="single" w:sz="8" w:space="0" w:color="auto"/>
              <w:left w:val="single" w:sz="8" w:space="0" w:color="auto"/>
              <w:bottom w:val="single" w:sz="8" w:space="0" w:color="auto"/>
              <w:right w:val="single" w:sz="8" w:space="0" w:color="auto"/>
            </w:tcBorders>
            <w:noWrap/>
            <w:vAlign w:val="bottom"/>
            <w:hideMark/>
          </w:tcPr>
          <w:p w14:paraId="5E4C6036"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245</w:t>
            </w:r>
          </w:p>
        </w:tc>
        <w:tc>
          <w:tcPr>
            <w:tcW w:w="1450" w:type="dxa"/>
            <w:tcBorders>
              <w:top w:val="single" w:sz="8" w:space="0" w:color="auto"/>
              <w:left w:val="nil"/>
              <w:bottom w:val="single" w:sz="8" w:space="0" w:color="auto"/>
              <w:right w:val="single" w:sz="8" w:space="0" w:color="auto"/>
            </w:tcBorders>
            <w:noWrap/>
            <w:vAlign w:val="bottom"/>
            <w:hideMark/>
          </w:tcPr>
          <w:p w14:paraId="3313DE92"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481353.51</w:t>
            </w:r>
          </w:p>
        </w:tc>
        <w:tc>
          <w:tcPr>
            <w:tcW w:w="1418" w:type="dxa"/>
            <w:tcBorders>
              <w:top w:val="single" w:sz="8" w:space="0" w:color="auto"/>
              <w:left w:val="nil"/>
              <w:bottom w:val="single" w:sz="8" w:space="0" w:color="auto"/>
              <w:right w:val="single" w:sz="8" w:space="0" w:color="auto"/>
            </w:tcBorders>
            <w:noWrap/>
            <w:vAlign w:val="bottom"/>
            <w:hideMark/>
          </w:tcPr>
          <w:p w14:paraId="1C4E508C" w14:textId="77777777" w:rsidR="008241B8" w:rsidRPr="008241B8" w:rsidRDefault="008241B8" w:rsidP="00DD70E1">
            <w:pPr>
              <w:tabs>
                <w:tab w:val="left" w:pos="9923"/>
              </w:tabs>
              <w:spacing w:line="256" w:lineRule="auto"/>
              <w:jc w:val="center"/>
              <w:rPr>
                <w:color w:val="22272F"/>
                <w:sz w:val="20"/>
                <w:lang w:eastAsia="en-US"/>
              </w:rPr>
            </w:pPr>
            <w:r w:rsidRPr="008241B8">
              <w:rPr>
                <w:color w:val="22272F"/>
                <w:sz w:val="20"/>
                <w:lang w:eastAsia="en-US"/>
              </w:rPr>
              <w:t>2243929.75</w:t>
            </w:r>
          </w:p>
        </w:tc>
        <w:tc>
          <w:tcPr>
            <w:tcW w:w="2126" w:type="dxa"/>
            <w:tcBorders>
              <w:top w:val="single" w:sz="8" w:space="0" w:color="auto"/>
              <w:left w:val="nil"/>
              <w:bottom w:val="single" w:sz="8" w:space="0" w:color="auto"/>
              <w:right w:val="single" w:sz="8" w:space="0" w:color="auto"/>
            </w:tcBorders>
            <w:noWrap/>
            <w:vAlign w:val="center"/>
            <w:hideMark/>
          </w:tcPr>
          <w:p w14:paraId="0374C59B" w14:textId="77777777" w:rsidR="008241B8" w:rsidRPr="008241B8" w:rsidRDefault="008241B8" w:rsidP="00DD70E1">
            <w:pPr>
              <w:tabs>
                <w:tab w:val="left" w:pos="9923"/>
              </w:tabs>
              <w:jc w:val="center"/>
              <w:rPr>
                <w:color w:val="22272F"/>
                <w:sz w:val="20"/>
              </w:rPr>
            </w:pPr>
            <w:r w:rsidRPr="008241B8">
              <w:rPr>
                <w:color w:val="22272F"/>
                <w:sz w:val="20"/>
              </w:rPr>
              <w:t>картометрический</w:t>
            </w:r>
          </w:p>
        </w:tc>
        <w:tc>
          <w:tcPr>
            <w:tcW w:w="1843" w:type="dxa"/>
            <w:tcBorders>
              <w:top w:val="single" w:sz="8" w:space="0" w:color="auto"/>
              <w:left w:val="nil"/>
              <w:bottom w:val="single" w:sz="8" w:space="0" w:color="auto"/>
              <w:right w:val="single" w:sz="8" w:space="0" w:color="auto"/>
            </w:tcBorders>
            <w:noWrap/>
            <w:vAlign w:val="center"/>
            <w:hideMark/>
          </w:tcPr>
          <w:p w14:paraId="31CD8E5F" w14:textId="77777777" w:rsidR="008241B8" w:rsidRPr="008241B8" w:rsidRDefault="008241B8" w:rsidP="00DD70E1">
            <w:pPr>
              <w:tabs>
                <w:tab w:val="left" w:pos="9923"/>
              </w:tabs>
              <w:jc w:val="center"/>
              <w:rPr>
                <w:color w:val="22272F"/>
                <w:sz w:val="20"/>
              </w:rPr>
            </w:pPr>
            <w:r w:rsidRPr="008241B8">
              <w:rPr>
                <w:color w:val="22272F"/>
                <w:sz w:val="20"/>
              </w:rPr>
              <w:t>-</w:t>
            </w:r>
          </w:p>
        </w:tc>
        <w:tc>
          <w:tcPr>
            <w:tcW w:w="1984" w:type="dxa"/>
            <w:tcBorders>
              <w:top w:val="single" w:sz="8" w:space="0" w:color="auto"/>
              <w:left w:val="nil"/>
              <w:bottom w:val="single" w:sz="8" w:space="0" w:color="auto"/>
              <w:right w:val="single" w:sz="8" w:space="0" w:color="auto"/>
            </w:tcBorders>
            <w:noWrap/>
            <w:vAlign w:val="center"/>
            <w:hideMark/>
          </w:tcPr>
          <w:p w14:paraId="35DB9BCB" w14:textId="77777777" w:rsidR="008241B8" w:rsidRPr="008241B8" w:rsidRDefault="008241B8" w:rsidP="00DD70E1">
            <w:pPr>
              <w:tabs>
                <w:tab w:val="left" w:pos="9923"/>
              </w:tabs>
              <w:jc w:val="center"/>
              <w:rPr>
                <w:color w:val="22272F"/>
                <w:sz w:val="20"/>
              </w:rPr>
            </w:pPr>
            <w:r w:rsidRPr="008241B8">
              <w:rPr>
                <w:color w:val="22272F"/>
                <w:sz w:val="20"/>
              </w:rPr>
              <w:t>-</w:t>
            </w:r>
          </w:p>
        </w:tc>
      </w:tr>
    </w:tbl>
    <w:p w14:paraId="73E9E7B3"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6F6AAC8B"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6A6A4DB3"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0B33B9F3"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5A7164A9"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4B2F88E0"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79A2DF46"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785C81D4"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0FED9688"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28B4A444" w14:textId="77777777" w:rsidR="008241B8" w:rsidRPr="008241B8" w:rsidRDefault="008241B8" w:rsidP="00DD70E1">
      <w:pPr>
        <w:tabs>
          <w:tab w:val="left" w:pos="9923"/>
        </w:tabs>
        <w:spacing w:after="160" w:line="256" w:lineRule="auto"/>
        <w:jc w:val="center"/>
        <w:rPr>
          <w:rFonts w:ascii="Calibri" w:eastAsia="Calibri" w:hAnsi="Calibri"/>
          <w:sz w:val="22"/>
          <w:szCs w:val="22"/>
          <w:lang w:eastAsia="en-US"/>
        </w:rPr>
      </w:pPr>
    </w:p>
    <w:p w14:paraId="350E9BC5" w14:textId="77777777" w:rsidR="008241B8" w:rsidRPr="008241B8" w:rsidRDefault="008241B8" w:rsidP="00DD70E1">
      <w:pPr>
        <w:tabs>
          <w:tab w:val="left" w:pos="9923"/>
        </w:tabs>
        <w:spacing w:after="160" w:line="256" w:lineRule="auto"/>
        <w:rPr>
          <w:rFonts w:ascii="Calibri" w:eastAsia="Calibri" w:hAnsi="Calibri"/>
          <w:sz w:val="22"/>
          <w:szCs w:val="22"/>
          <w:lang w:eastAsia="en-US"/>
        </w:rPr>
      </w:pPr>
    </w:p>
    <w:p w14:paraId="0C7AB0F5" w14:textId="5442EAE3" w:rsidR="008241B8" w:rsidRPr="008241B8" w:rsidRDefault="00885E5B" w:rsidP="00DD70E1">
      <w:pPr>
        <w:tabs>
          <w:tab w:val="left" w:pos="9923"/>
        </w:tabs>
        <w:spacing w:line="256" w:lineRule="auto"/>
        <w:rPr>
          <w:rFonts w:ascii="Calibri" w:eastAsia="Calibri" w:hAnsi="Calibri"/>
          <w:sz w:val="22"/>
          <w:szCs w:val="22"/>
          <w:lang w:eastAsia="en-US"/>
        </w:rPr>
        <w:sectPr w:rsidR="008241B8" w:rsidRPr="008241B8">
          <w:pgSz w:w="11906" w:h="16838"/>
          <w:pgMar w:top="1134" w:right="850" w:bottom="1134" w:left="1701" w:header="708" w:footer="708" w:gutter="0"/>
          <w:cols w:space="720"/>
        </w:sectPr>
      </w:pPr>
      <w:r>
        <w:rPr>
          <w:noProof/>
        </w:rPr>
        <w:drawing>
          <wp:inline distT="0" distB="0" distL="0" distR="0" wp14:anchorId="2639F4B0" wp14:editId="644B79E0">
            <wp:extent cx="5940425" cy="4174490"/>
            <wp:effectExtent l="0" t="0" r="3175" b="0"/>
            <wp:docPr id="11" name="Рисунок 1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1"/>
                    <a:stretch>
                      <a:fillRect/>
                    </a:stretch>
                  </pic:blipFill>
                  <pic:spPr>
                    <a:xfrm>
                      <a:off x="0" y="0"/>
                      <a:ext cx="5940425" cy="4174490"/>
                    </a:xfrm>
                    <a:prstGeom prst="rect">
                      <a:avLst/>
                    </a:prstGeom>
                  </pic:spPr>
                </pic:pic>
              </a:graphicData>
            </a:graphic>
          </wp:inline>
        </w:drawing>
      </w:r>
    </w:p>
    <w:p w14:paraId="4BD80AC7" w14:textId="77777777" w:rsidR="00CD17CD" w:rsidRPr="003B16BC" w:rsidRDefault="00CD17CD" w:rsidP="00D177B3">
      <w:pPr>
        <w:widowControl w:val="0"/>
        <w:tabs>
          <w:tab w:val="left" w:pos="9923"/>
        </w:tabs>
        <w:autoSpaceDE w:val="0"/>
        <w:autoSpaceDN w:val="0"/>
        <w:spacing w:line="240" w:lineRule="exact"/>
        <w:ind w:left="5664" w:hanging="277"/>
        <w:rPr>
          <w:szCs w:val="28"/>
        </w:rPr>
      </w:pPr>
      <w:r w:rsidRPr="003B16BC">
        <w:rPr>
          <w:szCs w:val="28"/>
        </w:rPr>
        <w:lastRenderedPageBreak/>
        <w:t xml:space="preserve">Приложение </w:t>
      </w:r>
      <w:r w:rsidR="00CD675D">
        <w:rPr>
          <w:szCs w:val="28"/>
        </w:rPr>
        <w:t>7</w:t>
      </w:r>
    </w:p>
    <w:p w14:paraId="3A225600" w14:textId="77777777" w:rsidR="00CD17CD" w:rsidRPr="003B16BC" w:rsidRDefault="00CD17CD" w:rsidP="00D177B3">
      <w:pPr>
        <w:widowControl w:val="0"/>
        <w:tabs>
          <w:tab w:val="left" w:pos="9923"/>
        </w:tabs>
        <w:autoSpaceDE w:val="0"/>
        <w:autoSpaceDN w:val="0"/>
        <w:spacing w:line="240" w:lineRule="exact"/>
        <w:ind w:left="5664" w:hanging="277"/>
        <w:rPr>
          <w:szCs w:val="28"/>
        </w:rPr>
      </w:pPr>
      <w:r w:rsidRPr="003B16BC">
        <w:rPr>
          <w:szCs w:val="28"/>
        </w:rPr>
        <w:t>к решению Думы</w:t>
      </w:r>
    </w:p>
    <w:p w14:paraId="7A6C1823" w14:textId="77777777" w:rsidR="002B36E0" w:rsidRDefault="00CD17CD" w:rsidP="00D177B3">
      <w:pPr>
        <w:widowControl w:val="0"/>
        <w:tabs>
          <w:tab w:val="left" w:pos="9923"/>
        </w:tabs>
        <w:autoSpaceDE w:val="0"/>
        <w:autoSpaceDN w:val="0"/>
        <w:spacing w:line="240" w:lineRule="exact"/>
        <w:ind w:left="5664" w:hanging="277"/>
        <w:rPr>
          <w:szCs w:val="28"/>
        </w:rPr>
      </w:pPr>
      <w:r w:rsidRPr="003B16BC">
        <w:rPr>
          <w:szCs w:val="28"/>
        </w:rPr>
        <w:t>Пермского муниципального округа</w:t>
      </w:r>
    </w:p>
    <w:p w14:paraId="524A1272" w14:textId="1081D1F5" w:rsidR="00CD17CD" w:rsidRPr="003B16BC" w:rsidRDefault="002B36E0" w:rsidP="00D177B3">
      <w:pPr>
        <w:widowControl w:val="0"/>
        <w:tabs>
          <w:tab w:val="left" w:pos="9923"/>
        </w:tabs>
        <w:autoSpaceDE w:val="0"/>
        <w:autoSpaceDN w:val="0"/>
        <w:spacing w:line="240" w:lineRule="exact"/>
        <w:ind w:left="5664" w:hanging="277"/>
        <w:rPr>
          <w:szCs w:val="28"/>
        </w:rPr>
      </w:pPr>
      <w:r>
        <w:rPr>
          <w:szCs w:val="28"/>
        </w:rPr>
        <w:t>Пермского края</w:t>
      </w:r>
      <w:r w:rsidR="00CD17CD" w:rsidRPr="003B16BC">
        <w:rPr>
          <w:szCs w:val="28"/>
        </w:rPr>
        <w:t xml:space="preserve"> </w:t>
      </w:r>
    </w:p>
    <w:p w14:paraId="7EB26E16" w14:textId="7A23FEBC" w:rsidR="00CD17CD" w:rsidRPr="003B16BC" w:rsidRDefault="00744276" w:rsidP="00D177B3">
      <w:pPr>
        <w:widowControl w:val="0"/>
        <w:tabs>
          <w:tab w:val="left" w:pos="9923"/>
        </w:tabs>
        <w:autoSpaceDE w:val="0"/>
        <w:autoSpaceDN w:val="0"/>
        <w:spacing w:line="240" w:lineRule="exact"/>
        <w:ind w:left="5664" w:hanging="277"/>
        <w:rPr>
          <w:szCs w:val="28"/>
        </w:rPr>
      </w:pPr>
      <w:r>
        <w:t>о</w:t>
      </w:r>
      <w:r w:rsidRPr="003B16BC">
        <w:t>т</w:t>
      </w:r>
      <w:r>
        <w:t xml:space="preserve"> 25.05.2023 </w:t>
      </w:r>
      <w:r w:rsidRPr="003B16BC">
        <w:t xml:space="preserve">№ </w:t>
      </w:r>
      <w:r>
        <w:t>180</w:t>
      </w:r>
    </w:p>
    <w:p w14:paraId="20FE1C47" w14:textId="578B19CE" w:rsidR="009E4F7B" w:rsidRDefault="009E4F7B" w:rsidP="00DD70E1">
      <w:pPr>
        <w:widowControl w:val="0"/>
        <w:tabs>
          <w:tab w:val="left" w:pos="9923"/>
        </w:tabs>
        <w:autoSpaceDE w:val="0"/>
        <w:autoSpaceDN w:val="0"/>
        <w:rPr>
          <w:szCs w:val="28"/>
        </w:rPr>
      </w:pPr>
    </w:p>
    <w:p w14:paraId="0E69C7D5" w14:textId="77777777" w:rsidR="00744276" w:rsidRPr="003B16BC" w:rsidRDefault="00744276" w:rsidP="00DD70E1">
      <w:pPr>
        <w:widowControl w:val="0"/>
        <w:tabs>
          <w:tab w:val="left" w:pos="9923"/>
        </w:tabs>
        <w:autoSpaceDE w:val="0"/>
        <w:autoSpaceDN w:val="0"/>
        <w:rPr>
          <w:szCs w:val="28"/>
        </w:rPr>
      </w:pPr>
    </w:p>
    <w:p w14:paraId="4F8F9387" w14:textId="6C916D48" w:rsidR="009E4F7B" w:rsidRPr="00FB469E" w:rsidRDefault="00885E5B" w:rsidP="00C10AA6">
      <w:pPr>
        <w:tabs>
          <w:tab w:val="left" w:pos="9923"/>
        </w:tabs>
        <w:spacing w:after="120" w:line="240" w:lineRule="exact"/>
        <w:jc w:val="center"/>
        <w:rPr>
          <w:b/>
          <w:szCs w:val="28"/>
        </w:rPr>
      </w:pPr>
      <w:r w:rsidRPr="00885E5B">
        <w:rPr>
          <w:b/>
          <w:szCs w:val="28"/>
        </w:rPr>
        <w:t>МАТЕРИАЛЫ ПО ОБОСНОВАНИЮ ГЕНЕРАЛЬНОГО ПЛАНА</w:t>
      </w:r>
    </w:p>
    <w:p w14:paraId="7578B333" w14:textId="77777777" w:rsidR="00625AF4" w:rsidRPr="00625AF4" w:rsidRDefault="00625AF4" w:rsidP="00C10AA6">
      <w:pPr>
        <w:tabs>
          <w:tab w:val="left" w:pos="9923"/>
        </w:tabs>
        <w:spacing w:line="240" w:lineRule="exact"/>
        <w:jc w:val="center"/>
        <w:rPr>
          <w:b/>
          <w:szCs w:val="28"/>
        </w:rPr>
      </w:pPr>
      <w:r w:rsidRPr="00625AF4">
        <w:rPr>
          <w:b/>
          <w:szCs w:val="28"/>
        </w:rPr>
        <w:t>муниципального образования</w:t>
      </w:r>
    </w:p>
    <w:p w14:paraId="327FB399" w14:textId="77777777" w:rsidR="00625AF4" w:rsidRPr="00625AF4" w:rsidRDefault="00625AF4" w:rsidP="00C10AA6">
      <w:pPr>
        <w:tabs>
          <w:tab w:val="left" w:pos="9923"/>
        </w:tabs>
        <w:spacing w:line="240" w:lineRule="exact"/>
        <w:jc w:val="center"/>
        <w:rPr>
          <w:b/>
          <w:szCs w:val="28"/>
        </w:rPr>
      </w:pPr>
      <w:r w:rsidRPr="00625AF4">
        <w:rPr>
          <w:b/>
          <w:szCs w:val="28"/>
        </w:rPr>
        <w:t>«Бершетское сельское поселение»</w:t>
      </w:r>
    </w:p>
    <w:p w14:paraId="6819C906" w14:textId="77777777" w:rsidR="00625AF4" w:rsidRPr="00625AF4" w:rsidRDefault="00625AF4" w:rsidP="00C10AA6">
      <w:pPr>
        <w:tabs>
          <w:tab w:val="left" w:pos="9923"/>
        </w:tabs>
        <w:spacing w:line="240" w:lineRule="exact"/>
        <w:jc w:val="center"/>
        <w:rPr>
          <w:b/>
          <w:szCs w:val="28"/>
        </w:rPr>
      </w:pPr>
      <w:r w:rsidRPr="00625AF4">
        <w:rPr>
          <w:b/>
          <w:szCs w:val="28"/>
        </w:rPr>
        <w:t>Пермского муниципального района</w:t>
      </w:r>
    </w:p>
    <w:p w14:paraId="4041E038" w14:textId="77777777" w:rsidR="00625AF4" w:rsidRPr="00625AF4" w:rsidRDefault="00625AF4" w:rsidP="00C10AA6">
      <w:pPr>
        <w:tabs>
          <w:tab w:val="left" w:pos="9923"/>
        </w:tabs>
        <w:spacing w:line="240" w:lineRule="exact"/>
        <w:jc w:val="center"/>
        <w:rPr>
          <w:b/>
          <w:szCs w:val="28"/>
        </w:rPr>
      </w:pPr>
      <w:r w:rsidRPr="00625AF4">
        <w:rPr>
          <w:b/>
          <w:szCs w:val="28"/>
        </w:rPr>
        <w:t>Пермского края</w:t>
      </w:r>
    </w:p>
    <w:p w14:paraId="3A43938B" w14:textId="77777777" w:rsidR="00625AF4" w:rsidRPr="00625AF4" w:rsidRDefault="00625AF4" w:rsidP="00DD70E1">
      <w:pPr>
        <w:tabs>
          <w:tab w:val="left" w:pos="9923"/>
        </w:tabs>
        <w:jc w:val="center"/>
        <w:rPr>
          <w:b/>
          <w:szCs w:val="28"/>
        </w:rPr>
      </w:pPr>
    </w:p>
    <w:p w14:paraId="45B6B64D" w14:textId="03D7038D" w:rsidR="00625AF4" w:rsidRPr="00625AF4" w:rsidRDefault="002B36E0" w:rsidP="00DD70E1">
      <w:pPr>
        <w:tabs>
          <w:tab w:val="left" w:pos="9923"/>
        </w:tabs>
        <w:jc w:val="center"/>
        <w:rPr>
          <w:b/>
          <w:szCs w:val="28"/>
        </w:rPr>
      </w:pPr>
      <w:r>
        <w:rPr>
          <w:b/>
          <w:szCs w:val="28"/>
        </w:rPr>
        <w:t xml:space="preserve">Том </w:t>
      </w:r>
      <w:r>
        <w:rPr>
          <w:b/>
          <w:szCs w:val="28"/>
          <w:lang w:val="en-US"/>
        </w:rPr>
        <w:t>II</w:t>
      </w:r>
      <w:r>
        <w:rPr>
          <w:b/>
          <w:szCs w:val="28"/>
        </w:rPr>
        <w:t>.</w:t>
      </w:r>
      <w:r w:rsidR="00C10AA6">
        <w:rPr>
          <w:b/>
          <w:szCs w:val="28"/>
        </w:rPr>
        <w:t xml:space="preserve"> </w:t>
      </w:r>
      <w:r w:rsidR="00625AF4" w:rsidRPr="00625AF4">
        <w:rPr>
          <w:b/>
          <w:szCs w:val="28"/>
        </w:rPr>
        <w:t>Материалы по обоснованию</w:t>
      </w:r>
    </w:p>
    <w:p w14:paraId="0D7C8DBB" w14:textId="77777777" w:rsidR="00625AF4" w:rsidRPr="00625AF4" w:rsidRDefault="00625AF4" w:rsidP="00DD70E1">
      <w:pPr>
        <w:tabs>
          <w:tab w:val="left" w:pos="9923"/>
        </w:tabs>
        <w:jc w:val="center"/>
        <w:rPr>
          <w:b/>
          <w:szCs w:val="28"/>
        </w:rPr>
      </w:pPr>
    </w:p>
    <w:p w14:paraId="7E55E5AB" w14:textId="77777777" w:rsidR="00625AF4" w:rsidRPr="00625AF4" w:rsidRDefault="00625AF4" w:rsidP="00DD70E1">
      <w:pPr>
        <w:tabs>
          <w:tab w:val="left" w:pos="9923"/>
        </w:tabs>
        <w:jc w:val="center"/>
        <w:rPr>
          <w:szCs w:val="28"/>
        </w:rPr>
      </w:pPr>
      <w:r w:rsidRPr="00625AF4">
        <w:rPr>
          <w:szCs w:val="28"/>
        </w:rPr>
        <w:t>Состав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7468"/>
        <w:gridCol w:w="1319"/>
      </w:tblGrid>
      <w:tr w:rsidR="00625AF4" w:rsidRPr="00625AF4" w14:paraId="7B1ABD2D" w14:textId="77777777" w:rsidTr="00625AF4">
        <w:trPr>
          <w:tblHeader/>
          <w:jc w:val="center"/>
        </w:trPr>
        <w:tc>
          <w:tcPr>
            <w:tcW w:w="559" w:type="dxa"/>
            <w:tcBorders>
              <w:top w:val="single" w:sz="4" w:space="0" w:color="auto"/>
              <w:left w:val="single" w:sz="4" w:space="0" w:color="auto"/>
              <w:bottom w:val="single" w:sz="4" w:space="0" w:color="auto"/>
              <w:right w:val="single" w:sz="4" w:space="0" w:color="auto"/>
            </w:tcBorders>
            <w:hideMark/>
          </w:tcPr>
          <w:p w14:paraId="4058CDCD" w14:textId="77777777" w:rsidR="00625AF4" w:rsidRPr="00625AF4" w:rsidRDefault="00625AF4" w:rsidP="00DD70E1">
            <w:pPr>
              <w:tabs>
                <w:tab w:val="left" w:pos="9923"/>
              </w:tabs>
              <w:jc w:val="center"/>
              <w:rPr>
                <w:szCs w:val="28"/>
              </w:rPr>
            </w:pPr>
            <w:r w:rsidRPr="00625AF4">
              <w:rPr>
                <w:szCs w:val="28"/>
              </w:rPr>
              <w:t>№</w:t>
            </w:r>
          </w:p>
        </w:tc>
        <w:tc>
          <w:tcPr>
            <w:tcW w:w="8787" w:type="dxa"/>
            <w:gridSpan w:val="2"/>
            <w:tcBorders>
              <w:top w:val="single" w:sz="4" w:space="0" w:color="auto"/>
              <w:left w:val="single" w:sz="4" w:space="0" w:color="auto"/>
              <w:bottom w:val="single" w:sz="4" w:space="0" w:color="auto"/>
              <w:right w:val="single" w:sz="4" w:space="0" w:color="auto"/>
            </w:tcBorders>
            <w:hideMark/>
          </w:tcPr>
          <w:p w14:paraId="29DC14E7" w14:textId="77777777" w:rsidR="00625AF4" w:rsidRPr="00625AF4" w:rsidRDefault="00625AF4" w:rsidP="00DD70E1">
            <w:pPr>
              <w:tabs>
                <w:tab w:val="left" w:pos="9923"/>
              </w:tabs>
              <w:jc w:val="center"/>
              <w:rPr>
                <w:szCs w:val="28"/>
              </w:rPr>
            </w:pPr>
            <w:r w:rsidRPr="00625AF4">
              <w:rPr>
                <w:szCs w:val="28"/>
              </w:rPr>
              <w:t>Наименование</w:t>
            </w:r>
          </w:p>
        </w:tc>
      </w:tr>
      <w:tr w:rsidR="00625AF4" w:rsidRPr="00625AF4" w14:paraId="58290BFB" w14:textId="77777777" w:rsidTr="00625AF4">
        <w:trPr>
          <w:tblHeader/>
          <w:jc w:val="center"/>
        </w:trPr>
        <w:tc>
          <w:tcPr>
            <w:tcW w:w="559" w:type="dxa"/>
            <w:tcBorders>
              <w:top w:val="single" w:sz="4" w:space="0" w:color="auto"/>
              <w:left w:val="single" w:sz="4" w:space="0" w:color="auto"/>
              <w:bottom w:val="single" w:sz="4" w:space="0" w:color="auto"/>
              <w:right w:val="single" w:sz="4" w:space="0" w:color="auto"/>
            </w:tcBorders>
            <w:hideMark/>
          </w:tcPr>
          <w:p w14:paraId="4BD870B1" w14:textId="77777777" w:rsidR="00625AF4" w:rsidRPr="00625AF4" w:rsidRDefault="00625AF4" w:rsidP="00DD70E1">
            <w:pPr>
              <w:tabs>
                <w:tab w:val="left" w:pos="9923"/>
              </w:tabs>
              <w:jc w:val="center"/>
              <w:rPr>
                <w:szCs w:val="28"/>
              </w:rPr>
            </w:pPr>
            <w:r w:rsidRPr="00625AF4">
              <w:rPr>
                <w:szCs w:val="28"/>
              </w:rPr>
              <w:t>1</w:t>
            </w:r>
          </w:p>
        </w:tc>
        <w:tc>
          <w:tcPr>
            <w:tcW w:w="7468" w:type="dxa"/>
            <w:tcBorders>
              <w:top w:val="single" w:sz="4" w:space="0" w:color="auto"/>
              <w:left w:val="single" w:sz="4" w:space="0" w:color="auto"/>
              <w:bottom w:val="single" w:sz="4" w:space="0" w:color="auto"/>
              <w:right w:val="single" w:sz="4" w:space="0" w:color="auto"/>
            </w:tcBorders>
            <w:hideMark/>
          </w:tcPr>
          <w:p w14:paraId="49680E31" w14:textId="77777777" w:rsidR="00625AF4" w:rsidRPr="00625AF4" w:rsidRDefault="00625AF4" w:rsidP="00DD70E1">
            <w:pPr>
              <w:tabs>
                <w:tab w:val="left" w:pos="9923"/>
              </w:tabs>
              <w:jc w:val="center"/>
              <w:rPr>
                <w:szCs w:val="28"/>
              </w:rPr>
            </w:pPr>
            <w:r w:rsidRPr="00625AF4">
              <w:rPr>
                <w:szCs w:val="28"/>
              </w:rPr>
              <w:t>2</w:t>
            </w:r>
          </w:p>
        </w:tc>
        <w:tc>
          <w:tcPr>
            <w:tcW w:w="1319" w:type="dxa"/>
            <w:tcBorders>
              <w:top w:val="single" w:sz="4" w:space="0" w:color="auto"/>
              <w:left w:val="single" w:sz="4" w:space="0" w:color="auto"/>
              <w:bottom w:val="single" w:sz="4" w:space="0" w:color="auto"/>
              <w:right w:val="single" w:sz="4" w:space="0" w:color="auto"/>
            </w:tcBorders>
            <w:hideMark/>
          </w:tcPr>
          <w:p w14:paraId="37F54A1D" w14:textId="77777777" w:rsidR="00625AF4" w:rsidRPr="00625AF4" w:rsidRDefault="00625AF4" w:rsidP="00DD70E1">
            <w:pPr>
              <w:tabs>
                <w:tab w:val="left" w:pos="9923"/>
              </w:tabs>
              <w:jc w:val="center"/>
              <w:rPr>
                <w:szCs w:val="28"/>
              </w:rPr>
            </w:pPr>
            <w:r w:rsidRPr="00625AF4">
              <w:rPr>
                <w:szCs w:val="28"/>
              </w:rPr>
              <w:t>Масштаб</w:t>
            </w:r>
          </w:p>
        </w:tc>
      </w:tr>
      <w:tr w:rsidR="00625AF4" w:rsidRPr="00625AF4" w14:paraId="29B19748" w14:textId="77777777" w:rsidTr="00625AF4">
        <w:trPr>
          <w:trHeight w:val="70"/>
          <w:jc w:val="center"/>
        </w:trPr>
        <w:tc>
          <w:tcPr>
            <w:tcW w:w="9346" w:type="dxa"/>
            <w:gridSpan w:val="3"/>
            <w:tcBorders>
              <w:top w:val="single" w:sz="4" w:space="0" w:color="auto"/>
              <w:left w:val="single" w:sz="4" w:space="0" w:color="auto"/>
              <w:bottom w:val="single" w:sz="4" w:space="0" w:color="auto"/>
              <w:right w:val="single" w:sz="4" w:space="0" w:color="auto"/>
            </w:tcBorders>
            <w:hideMark/>
          </w:tcPr>
          <w:p w14:paraId="74EFAC4A" w14:textId="77777777" w:rsidR="00625AF4" w:rsidRPr="00625AF4" w:rsidRDefault="00625AF4" w:rsidP="00DD70E1">
            <w:pPr>
              <w:tabs>
                <w:tab w:val="left" w:pos="9923"/>
              </w:tabs>
              <w:jc w:val="center"/>
              <w:rPr>
                <w:szCs w:val="28"/>
              </w:rPr>
            </w:pPr>
            <w:r w:rsidRPr="00625AF4">
              <w:rPr>
                <w:szCs w:val="28"/>
              </w:rPr>
              <w:t>Состав материалов по обоснованию генерального плана</w:t>
            </w:r>
          </w:p>
        </w:tc>
      </w:tr>
      <w:tr w:rsidR="00625AF4" w:rsidRPr="00625AF4" w14:paraId="10B6AA9A" w14:textId="77777777" w:rsidTr="00625AF4">
        <w:trPr>
          <w:jc w:val="center"/>
        </w:trPr>
        <w:tc>
          <w:tcPr>
            <w:tcW w:w="559" w:type="dxa"/>
            <w:tcBorders>
              <w:top w:val="single" w:sz="4" w:space="0" w:color="auto"/>
              <w:left w:val="single" w:sz="4" w:space="0" w:color="auto"/>
              <w:bottom w:val="single" w:sz="4" w:space="0" w:color="auto"/>
              <w:right w:val="single" w:sz="4" w:space="0" w:color="auto"/>
            </w:tcBorders>
            <w:hideMark/>
          </w:tcPr>
          <w:p w14:paraId="1D057D80" w14:textId="77777777" w:rsidR="00625AF4" w:rsidRPr="00625AF4" w:rsidRDefault="00625AF4" w:rsidP="00DD70E1">
            <w:pPr>
              <w:tabs>
                <w:tab w:val="left" w:pos="9923"/>
              </w:tabs>
              <w:jc w:val="center"/>
              <w:rPr>
                <w:szCs w:val="28"/>
              </w:rPr>
            </w:pPr>
            <w:r w:rsidRPr="00625AF4">
              <w:rPr>
                <w:szCs w:val="28"/>
              </w:rPr>
              <w:t>1</w:t>
            </w:r>
          </w:p>
        </w:tc>
        <w:tc>
          <w:tcPr>
            <w:tcW w:w="7468" w:type="dxa"/>
            <w:tcBorders>
              <w:top w:val="single" w:sz="4" w:space="0" w:color="auto"/>
              <w:left w:val="single" w:sz="4" w:space="0" w:color="auto"/>
              <w:bottom w:val="single" w:sz="4" w:space="0" w:color="auto"/>
              <w:right w:val="single" w:sz="4" w:space="0" w:color="auto"/>
            </w:tcBorders>
            <w:hideMark/>
          </w:tcPr>
          <w:p w14:paraId="76AC50E4" w14:textId="32401FD9" w:rsidR="00625AF4" w:rsidRPr="00625AF4" w:rsidRDefault="00625AF4" w:rsidP="00DD70E1">
            <w:pPr>
              <w:tabs>
                <w:tab w:val="left" w:pos="9923"/>
              </w:tabs>
              <w:jc w:val="both"/>
              <w:rPr>
                <w:szCs w:val="28"/>
              </w:rPr>
            </w:pPr>
            <w:r w:rsidRPr="00625AF4">
              <w:rPr>
                <w:szCs w:val="28"/>
              </w:rPr>
              <w:t xml:space="preserve">Том </w:t>
            </w:r>
            <w:r w:rsidR="002B36E0">
              <w:rPr>
                <w:szCs w:val="28"/>
                <w:lang w:val="en-US"/>
              </w:rPr>
              <w:t>II</w:t>
            </w:r>
            <w:r w:rsidRPr="00625AF4">
              <w:rPr>
                <w:szCs w:val="28"/>
              </w:rPr>
              <w:t>. Материалы по обоснованию</w:t>
            </w:r>
          </w:p>
        </w:tc>
        <w:tc>
          <w:tcPr>
            <w:tcW w:w="1319" w:type="dxa"/>
            <w:tcBorders>
              <w:top w:val="single" w:sz="4" w:space="0" w:color="auto"/>
              <w:left w:val="single" w:sz="4" w:space="0" w:color="auto"/>
              <w:bottom w:val="single" w:sz="4" w:space="0" w:color="auto"/>
              <w:right w:val="single" w:sz="4" w:space="0" w:color="auto"/>
            </w:tcBorders>
            <w:hideMark/>
          </w:tcPr>
          <w:p w14:paraId="4BA84046" w14:textId="77777777" w:rsidR="00625AF4" w:rsidRPr="00625AF4" w:rsidRDefault="00625AF4" w:rsidP="00DD70E1">
            <w:pPr>
              <w:tabs>
                <w:tab w:val="left" w:pos="9923"/>
              </w:tabs>
              <w:jc w:val="center"/>
              <w:rPr>
                <w:szCs w:val="28"/>
              </w:rPr>
            </w:pPr>
            <w:r w:rsidRPr="00625AF4">
              <w:rPr>
                <w:szCs w:val="28"/>
              </w:rPr>
              <w:t>-</w:t>
            </w:r>
          </w:p>
        </w:tc>
      </w:tr>
      <w:tr w:rsidR="00625AF4" w:rsidRPr="00625AF4" w14:paraId="6D7B9E3A" w14:textId="77777777" w:rsidTr="00625AF4">
        <w:trPr>
          <w:jc w:val="center"/>
        </w:trPr>
        <w:tc>
          <w:tcPr>
            <w:tcW w:w="559" w:type="dxa"/>
            <w:tcBorders>
              <w:top w:val="single" w:sz="4" w:space="0" w:color="auto"/>
              <w:left w:val="single" w:sz="4" w:space="0" w:color="auto"/>
              <w:bottom w:val="single" w:sz="4" w:space="0" w:color="auto"/>
              <w:right w:val="single" w:sz="4" w:space="0" w:color="auto"/>
            </w:tcBorders>
            <w:hideMark/>
          </w:tcPr>
          <w:p w14:paraId="4ABBA25F" w14:textId="77777777" w:rsidR="00625AF4" w:rsidRPr="00625AF4" w:rsidRDefault="00625AF4" w:rsidP="00DD70E1">
            <w:pPr>
              <w:tabs>
                <w:tab w:val="left" w:pos="9923"/>
              </w:tabs>
              <w:jc w:val="center"/>
              <w:rPr>
                <w:szCs w:val="28"/>
              </w:rPr>
            </w:pPr>
            <w:r w:rsidRPr="00625AF4">
              <w:rPr>
                <w:szCs w:val="28"/>
              </w:rPr>
              <w:t>2</w:t>
            </w:r>
          </w:p>
        </w:tc>
        <w:tc>
          <w:tcPr>
            <w:tcW w:w="7468" w:type="dxa"/>
            <w:tcBorders>
              <w:top w:val="single" w:sz="4" w:space="0" w:color="auto"/>
              <w:left w:val="single" w:sz="4" w:space="0" w:color="auto"/>
              <w:bottom w:val="single" w:sz="4" w:space="0" w:color="auto"/>
              <w:right w:val="single" w:sz="4" w:space="0" w:color="auto"/>
            </w:tcBorders>
            <w:hideMark/>
          </w:tcPr>
          <w:p w14:paraId="1B50FAD8" w14:textId="77777777" w:rsidR="00625AF4" w:rsidRPr="00625AF4" w:rsidRDefault="00625AF4" w:rsidP="00DD70E1">
            <w:pPr>
              <w:tabs>
                <w:tab w:val="left" w:pos="9923"/>
              </w:tabs>
              <w:jc w:val="both"/>
              <w:rPr>
                <w:szCs w:val="28"/>
                <w:highlight w:val="lightGray"/>
              </w:rPr>
            </w:pPr>
            <w:r w:rsidRPr="00625AF4">
              <w:rPr>
                <w:szCs w:val="28"/>
              </w:rPr>
              <w:t>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w:t>
            </w:r>
          </w:p>
        </w:tc>
        <w:tc>
          <w:tcPr>
            <w:tcW w:w="1319" w:type="dxa"/>
            <w:tcBorders>
              <w:top w:val="single" w:sz="4" w:space="0" w:color="auto"/>
              <w:left w:val="single" w:sz="4" w:space="0" w:color="auto"/>
              <w:bottom w:val="single" w:sz="4" w:space="0" w:color="auto"/>
              <w:right w:val="single" w:sz="4" w:space="0" w:color="auto"/>
            </w:tcBorders>
            <w:hideMark/>
          </w:tcPr>
          <w:p w14:paraId="0CB3EC44" w14:textId="77777777" w:rsidR="00625AF4" w:rsidRPr="00625AF4" w:rsidRDefault="00625AF4" w:rsidP="00DD70E1">
            <w:pPr>
              <w:tabs>
                <w:tab w:val="left" w:pos="9923"/>
              </w:tabs>
              <w:jc w:val="center"/>
              <w:rPr>
                <w:szCs w:val="28"/>
              </w:rPr>
            </w:pPr>
            <w:r w:rsidRPr="00625AF4">
              <w:rPr>
                <w:szCs w:val="28"/>
              </w:rPr>
              <w:t>1:25000</w:t>
            </w:r>
          </w:p>
        </w:tc>
      </w:tr>
      <w:tr w:rsidR="00625AF4" w:rsidRPr="00625AF4" w14:paraId="001EB6AA" w14:textId="77777777" w:rsidTr="00625AF4">
        <w:trPr>
          <w:jc w:val="center"/>
        </w:trPr>
        <w:tc>
          <w:tcPr>
            <w:tcW w:w="559" w:type="dxa"/>
            <w:tcBorders>
              <w:top w:val="single" w:sz="4" w:space="0" w:color="auto"/>
              <w:left w:val="single" w:sz="4" w:space="0" w:color="auto"/>
              <w:bottom w:val="single" w:sz="4" w:space="0" w:color="auto"/>
              <w:right w:val="single" w:sz="4" w:space="0" w:color="auto"/>
            </w:tcBorders>
            <w:hideMark/>
          </w:tcPr>
          <w:p w14:paraId="3A7219BF" w14:textId="77777777" w:rsidR="00625AF4" w:rsidRPr="00625AF4" w:rsidRDefault="00625AF4" w:rsidP="00DD70E1">
            <w:pPr>
              <w:tabs>
                <w:tab w:val="left" w:pos="9923"/>
              </w:tabs>
              <w:jc w:val="center"/>
              <w:rPr>
                <w:szCs w:val="28"/>
              </w:rPr>
            </w:pPr>
            <w:r w:rsidRPr="00625AF4">
              <w:rPr>
                <w:szCs w:val="28"/>
              </w:rPr>
              <w:t>3</w:t>
            </w:r>
          </w:p>
        </w:tc>
        <w:tc>
          <w:tcPr>
            <w:tcW w:w="7468" w:type="dxa"/>
            <w:tcBorders>
              <w:top w:val="single" w:sz="4" w:space="0" w:color="auto"/>
              <w:left w:val="single" w:sz="4" w:space="0" w:color="auto"/>
              <w:bottom w:val="single" w:sz="4" w:space="0" w:color="auto"/>
              <w:right w:val="single" w:sz="4" w:space="0" w:color="auto"/>
            </w:tcBorders>
            <w:hideMark/>
          </w:tcPr>
          <w:p w14:paraId="465285D5" w14:textId="77777777" w:rsidR="00625AF4" w:rsidRPr="00625AF4" w:rsidRDefault="00625AF4" w:rsidP="00DD70E1">
            <w:pPr>
              <w:tabs>
                <w:tab w:val="left" w:pos="9923"/>
              </w:tabs>
              <w:jc w:val="both"/>
              <w:rPr>
                <w:szCs w:val="28"/>
                <w:highlight w:val="lightGray"/>
              </w:rPr>
            </w:pPr>
            <w:r w:rsidRPr="00625AF4">
              <w:rPr>
                <w:szCs w:val="28"/>
              </w:rPr>
              <w:t>Карта территорий, подверженных риску возникновения чрезвычайных ситуаций природного и техногенного характера</w:t>
            </w:r>
          </w:p>
        </w:tc>
        <w:tc>
          <w:tcPr>
            <w:tcW w:w="1319" w:type="dxa"/>
            <w:tcBorders>
              <w:top w:val="single" w:sz="4" w:space="0" w:color="auto"/>
              <w:left w:val="single" w:sz="4" w:space="0" w:color="auto"/>
              <w:bottom w:val="single" w:sz="4" w:space="0" w:color="auto"/>
              <w:right w:val="single" w:sz="4" w:space="0" w:color="auto"/>
            </w:tcBorders>
            <w:hideMark/>
          </w:tcPr>
          <w:p w14:paraId="66E52739" w14:textId="77777777" w:rsidR="00625AF4" w:rsidRPr="00625AF4" w:rsidRDefault="00625AF4" w:rsidP="00DD70E1">
            <w:pPr>
              <w:tabs>
                <w:tab w:val="left" w:pos="9923"/>
              </w:tabs>
              <w:jc w:val="center"/>
              <w:rPr>
                <w:szCs w:val="28"/>
              </w:rPr>
            </w:pPr>
            <w:r w:rsidRPr="00625AF4">
              <w:rPr>
                <w:szCs w:val="28"/>
              </w:rPr>
              <w:t>1:25000</w:t>
            </w:r>
          </w:p>
        </w:tc>
      </w:tr>
      <w:tr w:rsidR="00625AF4" w:rsidRPr="00625AF4" w14:paraId="62A7E1C7" w14:textId="77777777" w:rsidTr="00625AF4">
        <w:trPr>
          <w:jc w:val="center"/>
        </w:trPr>
        <w:tc>
          <w:tcPr>
            <w:tcW w:w="559" w:type="dxa"/>
            <w:tcBorders>
              <w:top w:val="single" w:sz="4" w:space="0" w:color="auto"/>
              <w:left w:val="single" w:sz="4" w:space="0" w:color="auto"/>
              <w:bottom w:val="single" w:sz="4" w:space="0" w:color="auto"/>
              <w:right w:val="single" w:sz="4" w:space="0" w:color="auto"/>
            </w:tcBorders>
            <w:hideMark/>
          </w:tcPr>
          <w:p w14:paraId="35523C06" w14:textId="77777777" w:rsidR="00625AF4" w:rsidRPr="00625AF4" w:rsidRDefault="00625AF4" w:rsidP="00DD70E1">
            <w:pPr>
              <w:tabs>
                <w:tab w:val="left" w:pos="9923"/>
              </w:tabs>
              <w:jc w:val="center"/>
              <w:rPr>
                <w:szCs w:val="28"/>
              </w:rPr>
            </w:pPr>
            <w:r w:rsidRPr="00625AF4">
              <w:rPr>
                <w:szCs w:val="28"/>
              </w:rPr>
              <w:t>4</w:t>
            </w:r>
          </w:p>
        </w:tc>
        <w:tc>
          <w:tcPr>
            <w:tcW w:w="7468" w:type="dxa"/>
            <w:tcBorders>
              <w:top w:val="single" w:sz="4" w:space="0" w:color="auto"/>
              <w:left w:val="single" w:sz="4" w:space="0" w:color="auto"/>
              <w:bottom w:val="single" w:sz="4" w:space="0" w:color="auto"/>
              <w:right w:val="single" w:sz="4" w:space="0" w:color="auto"/>
            </w:tcBorders>
            <w:hideMark/>
          </w:tcPr>
          <w:p w14:paraId="2ED588BA" w14:textId="77777777" w:rsidR="00625AF4" w:rsidRPr="00625AF4" w:rsidRDefault="00625AF4" w:rsidP="00DD70E1">
            <w:pPr>
              <w:tabs>
                <w:tab w:val="left" w:pos="9923"/>
              </w:tabs>
              <w:jc w:val="both"/>
              <w:rPr>
                <w:szCs w:val="28"/>
                <w:highlight w:val="lightGray"/>
              </w:rPr>
            </w:pPr>
            <w:r w:rsidRPr="00625AF4">
              <w:rPr>
                <w:szCs w:val="28"/>
              </w:rPr>
              <w:t>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с. Бершеть</w:t>
            </w:r>
          </w:p>
        </w:tc>
        <w:tc>
          <w:tcPr>
            <w:tcW w:w="1319" w:type="dxa"/>
            <w:tcBorders>
              <w:top w:val="single" w:sz="4" w:space="0" w:color="auto"/>
              <w:left w:val="single" w:sz="4" w:space="0" w:color="auto"/>
              <w:bottom w:val="single" w:sz="4" w:space="0" w:color="auto"/>
              <w:right w:val="single" w:sz="4" w:space="0" w:color="auto"/>
            </w:tcBorders>
            <w:hideMark/>
          </w:tcPr>
          <w:p w14:paraId="50EB0190" w14:textId="77777777" w:rsidR="00625AF4" w:rsidRPr="00625AF4" w:rsidRDefault="00625AF4" w:rsidP="00DD70E1">
            <w:pPr>
              <w:tabs>
                <w:tab w:val="left" w:pos="9923"/>
              </w:tabs>
              <w:jc w:val="center"/>
              <w:rPr>
                <w:szCs w:val="28"/>
              </w:rPr>
            </w:pPr>
            <w:r w:rsidRPr="00625AF4">
              <w:rPr>
                <w:szCs w:val="28"/>
              </w:rPr>
              <w:t>1:5000</w:t>
            </w:r>
          </w:p>
        </w:tc>
      </w:tr>
      <w:tr w:rsidR="00625AF4" w:rsidRPr="00625AF4" w14:paraId="202BEBFA" w14:textId="77777777" w:rsidTr="00625AF4">
        <w:trPr>
          <w:jc w:val="center"/>
        </w:trPr>
        <w:tc>
          <w:tcPr>
            <w:tcW w:w="559" w:type="dxa"/>
            <w:tcBorders>
              <w:top w:val="single" w:sz="4" w:space="0" w:color="auto"/>
              <w:left w:val="single" w:sz="4" w:space="0" w:color="auto"/>
              <w:bottom w:val="single" w:sz="4" w:space="0" w:color="auto"/>
              <w:right w:val="single" w:sz="4" w:space="0" w:color="auto"/>
            </w:tcBorders>
            <w:hideMark/>
          </w:tcPr>
          <w:p w14:paraId="5D8D81C8" w14:textId="77777777" w:rsidR="00625AF4" w:rsidRPr="00625AF4" w:rsidRDefault="00625AF4" w:rsidP="00DD70E1">
            <w:pPr>
              <w:tabs>
                <w:tab w:val="left" w:pos="9923"/>
              </w:tabs>
              <w:jc w:val="center"/>
              <w:rPr>
                <w:szCs w:val="28"/>
              </w:rPr>
            </w:pPr>
            <w:r w:rsidRPr="00625AF4">
              <w:rPr>
                <w:szCs w:val="28"/>
              </w:rPr>
              <w:t>5</w:t>
            </w:r>
          </w:p>
        </w:tc>
        <w:tc>
          <w:tcPr>
            <w:tcW w:w="7468" w:type="dxa"/>
            <w:tcBorders>
              <w:top w:val="single" w:sz="4" w:space="0" w:color="auto"/>
              <w:left w:val="single" w:sz="4" w:space="0" w:color="auto"/>
              <w:bottom w:val="single" w:sz="4" w:space="0" w:color="auto"/>
              <w:right w:val="single" w:sz="4" w:space="0" w:color="auto"/>
            </w:tcBorders>
            <w:hideMark/>
          </w:tcPr>
          <w:p w14:paraId="18B8C47A" w14:textId="77777777" w:rsidR="00625AF4" w:rsidRPr="00625AF4" w:rsidRDefault="00625AF4" w:rsidP="00DD70E1">
            <w:pPr>
              <w:tabs>
                <w:tab w:val="left" w:pos="9923"/>
              </w:tabs>
              <w:jc w:val="both"/>
              <w:rPr>
                <w:szCs w:val="28"/>
              </w:rPr>
            </w:pPr>
            <w:r w:rsidRPr="00625AF4">
              <w:rPr>
                <w:szCs w:val="28"/>
              </w:rPr>
              <w:t>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с. Янычи</w:t>
            </w:r>
          </w:p>
        </w:tc>
        <w:tc>
          <w:tcPr>
            <w:tcW w:w="1319" w:type="dxa"/>
            <w:tcBorders>
              <w:top w:val="single" w:sz="4" w:space="0" w:color="auto"/>
              <w:left w:val="single" w:sz="4" w:space="0" w:color="auto"/>
              <w:bottom w:val="single" w:sz="4" w:space="0" w:color="auto"/>
              <w:right w:val="single" w:sz="4" w:space="0" w:color="auto"/>
            </w:tcBorders>
            <w:hideMark/>
          </w:tcPr>
          <w:p w14:paraId="0356489A" w14:textId="77777777" w:rsidR="00625AF4" w:rsidRPr="00625AF4" w:rsidRDefault="00625AF4" w:rsidP="00DD70E1">
            <w:pPr>
              <w:tabs>
                <w:tab w:val="left" w:pos="9923"/>
              </w:tabs>
              <w:jc w:val="center"/>
              <w:rPr>
                <w:szCs w:val="28"/>
              </w:rPr>
            </w:pPr>
            <w:r w:rsidRPr="00625AF4">
              <w:rPr>
                <w:szCs w:val="28"/>
              </w:rPr>
              <w:t>1:5000</w:t>
            </w:r>
          </w:p>
        </w:tc>
      </w:tr>
    </w:tbl>
    <w:p w14:paraId="500899DB" w14:textId="77777777" w:rsidR="00625AF4" w:rsidRPr="00625AF4" w:rsidRDefault="00625AF4" w:rsidP="00DD70E1">
      <w:pPr>
        <w:tabs>
          <w:tab w:val="left" w:pos="9923"/>
        </w:tabs>
        <w:rPr>
          <w:highlight w:val="lightGray"/>
        </w:rPr>
      </w:pPr>
    </w:p>
    <w:p w14:paraId="75033DB3" w14:textId="77777777" w:rsidR="00625AF4" w:rsidRPr="00625AF4" w:rsidRDefault="00625AF4" w:rsidP="00DD70E1">
      <w:pPr>
        <w:tabs>
          <w:tab w:val="left" w:pos="9923"/>
        </w:tabs>
        <w:jc w:val="center"/>
        <w:rPr>
          <w:highlight w:val="lightGray"/>
        </w:rPr>
      </w:pPr>
    </w:p>
    <w:p w14:paraId="02AA88BA" w14:textId="77777777" w:rsidR="007F394A" w:rsidRDefault="00625AF4" w:rsidP="00BF6444">
      <w:pPr>
        <w:tabs>
          <w:tab w:val="left" w:pos="9923"/>
        </w:tabs>
        <w:spacing w:line="360" w:lineRule="exact"/>
        <w:jc w:val="center"/>
        <w:rPr>
          <w:b/>
          <w:szCs w:val="28"/>
        </w:rPr>
      </w:pPr>
      <w:r w:rsidRPr="00625AF4">
        <w:rPr>
          <w:highlight w:val="lightGray"/>
        </w:rPr>
        <w:br w:type="page"/>
      </w:r>
      <w:r w:rsidRPr="00625AF4">
        <w:rPr>
          <w:b/>
          <w:szCs w:val="28"/>
        </w:rPr>
        <w:lastRenderedPageBreak/>
        <w:t>Оглавление</w:t>
      </w:r>
    </w:p>
    <w:p w14:paraId="1862DF63" w14:textId="2285D0DE" w:rsidR="00625AF4" w:rsidRPr="002A7313" w:rsidRDefault="00625AF4" w:rsidP="00BF6444">
      <w:pPr>
        <w:tabs>
          <w:tab w:val="left" w:pos="9923"/>
        </w:tabs>
        <w:spacing w:line="360" w:lineRule="exact"/>
        <w:jc w:val="center"/>
        <w:rPr>
          <w:noProof/>
        </w:rPr>
      </w:pPr>
      <w:r w:rsidRPr="002A7313">
        <w:rPr>
          <w:szCs w:val="28"/>
          <w:highlight w:val="lightGray"/>
        </w:rPr>
        <w:fldChar w:fldCharType="begin"/>
      </w:r>
      <w:r w:rsidRPr="002A7313">
        <w:rPr>
          <w:szCs w:val="28"/>
          <w:highlight w:val="lightGray"/>
        </w:rPr>
        <w:instrText xml:space="preserve"> TOC \o "1-3" \h \z \u </w:instrText>
      </w:r>
      <w:r w:rsidRPr="002A7313">
        <w:rPr>
          <w:szCs w:val="28"/>
          <w:highlight w:val="lightGray"/>
        </w:rPr>
        <w:fldChar w:fldCharType="separate"/>
      </w:r>
    </w:p>
    <w:p w14:paraId="2420870C" w14:textId="3DD62324"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2" w:anchor="_Toc132897178" w:history="1">
        <w:r w:rsidR="00625AF4" w:rsidRPr="002A7313">
          <w:rPr>
            <w:rFonts w:eastAsia="Calibri"/>
            <w:noProof/>
            <w:szCs w:val="28"/>
            <w:lang w:eastAsia="en-US"/>
          </w:rPr>
          <w:t xml:space="preserve">1. </w:t>
        </w:r>
        <w:r w:rsidR="00625AF4" w:rsidRPr="002A7313">
          <w:rPr>
            <w:rFonts w:eastAsia="Calibri"/>
            <w:noProof/>
            <w:szCs w:val="28"/>
          </w:rPr>
          <w:t>Введение</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_Toc132897178 \h </w:instrText>
        </w:r>
        <w:r w:rsidR="00625AF4" w:rsidRPr="002A7313">
          <w:rPr>
            <w:noProof/>
            <w:webHidden/>
            <w:szCs w:val="28"/>
          </w:rPr>
        </w:r>
        <w:r w:rsidR="00625AF4" w:rsidRPr="002A7313">
          <w:rPr>
            <w:noProof/>
            <w:webHidden/>
            <w:szCs w:val="28"/>
          </w:rPr>
          <w:fldChar w:fldCharType="separate"/>
        </w:r>
        <w:r w:rsidR="0010004A">
          <w:rPr>
            <w:noProof/>
            <w:webHidden/>
            <w:szCs w:val="28"/>
          </w:rPr>
          <w:t>85</w:t>
        </w:r>
        <w:r w:rsidR="00625AF4" w:rsidRPr="002A7313">
          <w:rPr>
            <w:noProof/>
            <w:webHidden/>
            <w:szCs w:val="28"/>
          </w:rPr>
          <w:fldChar w:fldCharType="end"/>
        </w:r>
      </w:hyperlink>
    </w:p>
    <w:p w14:paraId="0EE9A60A" w14:textId="6A10D21E"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3" w:anchor="_Toc132897179" w:history="1">
        <w:r w:rsidR="00625AF4" w:rsidRPr="002A7313">
          <w:rPr>
            <w:rFonts w:eastAsia="Calibri"/>
            <w:noProof/>
            <w:szCs w:val="28"/>
            <w:lang w:eastAsia="en-US"/>
          </w:rPr>
          <w:t xml:space="preserve">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w:t>
        </w:r>
        <w:r w:rsidR="00625AF4" w:rsidRPr="002A7313">
          <w:rPr>
            <w:rFonts w:eastAsia="Calibri"/>
            <w:noProof/>
            <w:szCs w:val="28"/>
          </w:rPr>
          <w:t>этих</w:t>
        </w:r>
        <w:r w:rsidR="00625AF4" w:rsidRPr="002A7313">
          <w:rPr>
            <w:rFonts w:eastAsia="Calibri"/>
            <w:noProof/>
            <w:szCs w:val="28"/>
            <w:lang w:eastAsia="en-US"/>
          </w:rPr>
          <w:t xml:space="preserve"> территорий и прогнозируемых ограничений их использования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_Toc132897179 \h </w:instrText>
        </w:r>
        <w:r w:rsidR="00625AF4" w:rsidRPr="002A7313">
          <w:rPr>
            <w:noProof/>
            <w:webHidden/>
            <w:szCs w:val="28"/>
          </w:rPr>
        </w:r>
        <w:r w:rsidR="00625AF4" w:rsidRPr="002A7313">
          <w:rPr>
            <w:noProof/>
            <w:webHidden/>
            <w:szCs w:val="28"/>
          </w:rPr>
          <w:fldChar w:fldCharType="separate"/>
        </w:r>
        <w:r w:rsidR="0010004A">
          <w:rPr>
            <w:noProof/>
            <w:webHidden/>
            <w:szCs w:val="28"/>
          </w:rPr>
          <w:t>86</w:t>
        </w:r>
        <w:r w:rsidR="00625AF4" w:rsidRPr="002A7313">
          <w:rPr>
            <w:noProof/>
            <w:webHidden/>
            <w:szCs w:val="28"/>
          </w:rPr>
          <w:fldChar w:fldCharType="end"/>
        </w:r>
      </w:hyperlink>
    </w:p>
    <w:p w14:paraId="34937678" w14:textId="646E96B3"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4" w:anchor="_Toc132897180" w:history="1">
        <w:r w:rsidR="00625AF4" w:rsidRPr="002A7313">
          <w:rPr>
            <w:rFonts w:eastAsia="Calibri"/>
            <w:noProof/>
            <w:szCs w:val="28"/>
          </w:rPr>
          <w:t>2.1. Анализ использования территорий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_Toc132897180 \h </w:instrText>
        </w:r>
        <w:r w:rsidR="00625AF4" w:rsidRPr="002A7313">
          <w:rPr>
            <w:noProof/>
            <w:webHidden/>
            <w:szCs w:val="28"/>
          </w:rPr>
        </w:r>
        <w:r w:rsidR="00625AF4" w:rsidRPr="002A7313">
          <w:rPr>
            <w:noProof/>
            <w:webHidden/>
            <w:szCs w:val="28"/>
          </w:rPr>
          <w:fldChar w:fldCharType="separate"/>
        </w:r>
        <w:r w:rsidR="0010004A">
          <w:rPr>
            <w:noProof/>
            <w:webHidden/>
            <w:szCs w:val="28"/>
          </w:rPr>
          <w:t>86</w:t>
        </w:r>
        <w:r w:rsidR="00625AF4" w:rsidRPr="002A7313">
          <w:rPr>
            <w:noProof/>
            <w:webHidden/>
            <w:szCs w:val="28"/>
          </w:rPr>
          <w:fldChar w:fldCharType="end"/>
        </w:r>
      </w:hyperlink>
    </w:p>
    <w:p w14:paraId="1834B336" w14:textId="496E8D41"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5" w:anchor="_Toc132897181" w:history="1">
        <w:r w:rsidR="00625AF4" w:rsidRPr="002A7313">
          <w:rPr>
            <w:rFonts w:eastAsia="Calibri"/>
            <w:noProof/>
            <w:szCs w:val="28"/>
            <w:lang w:eastAsia="en-US"/>
          </w:rPr>
          <w:t xml:space="preserve">2.1.1. </w:t>
        </w:r>
        <w:r w:rsidR="00625AF4" w:rsidRPr="002A7313">
          <w:rPr>
            <w:noProof/>
            <w:szCs w:val="28"/>
          </w:rPr>
          <w:t>Основные сведения о территории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_Toc132897181 \h </w:instrText>
        </w:r>
        <w:r w:rsidR="00625AF4" w:rsidRPr="002A7313">
          <w:rPr>
            <w:noProof/>
            <w:webHidden/>
            <w:szCs w:val="28"/>
          </w:rPr>
        </w:r>
        <w:r w:rsidR="00625AF4" w:rsidRPr="002A7313">
          <w:rPr>
            <w:noProof/>
            <w:webHidden/>
            <w:szCs w:val="28"/>
          </w:rPr>
          <w:fldChar w:fldCharType="separate"/>
        </w:r>
        <w:r w:rsidR="0010004A">
          <w:rPr>
            <w:noProof/>
            <w:webHidden/>
            <w:szCs w:val="28"/>
          </w:rPr>
          <w:t>86</w:t>
        </w:r>
        <w:r w:rsidR="00625AF4" w:rsidRPr="002A7313">
          <w:rPr>
            <w:noProof/>
            <w:webHidden/>
            <w:szCs w:val="28"/>
          </w:rPr>
          <w:fldChar w:fldCharType="end"/>
        </w:r>
      </w:hyperlink>
    </w:p>
    <w:p w14:paraId="38CBDB63" w14:textId="46E1E0EC"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6" w:anchor="_Toc132897182" w:history="1">
        <w:r w:rsidR="00625AF4" w:rsidRPr="002A7313">
          <w:rPr>
            <w:rFonts w:eastAsia="Calibri"/>
            <w:noProof/>
            <w:szCs w:val="28"/>
            <w:lang w:eastAsia="en-US"/>
          </w:rPr>
          <w:t>2.1.2. Природные условия и ресурсы</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_Toc132897182 \h </w:instrText>
        </w:r>
        <w:r w:rsidR="00625AF4" w:rsidRPr="002A7313">
          <w:rPr>
            <w:noProof/>
            <w:webHidden/>
            <w:szCs w:val="28"/>
          </w:rPr>
        </w:r>
        <w:r w:rsidR="00625AF4" w:rsidRPr="002A7313">
          <w:rPr>
            <w:noProof/>
            <w:webHidden/>
            <w:szCs w:val="28"/>
          </w:rPr>
          <w:fldChar w:fldCharType="separate"/>
        </w:r>
        <w:r w:rsidR="0010004A">
          <w:rPr>
            <w:noProof/>
            <w:webHidden/>
            <w:szCs w:val="28"/>
          </w:rPr>
          <w:t>87</w:t>
        </w:r>
        <w:r w:rsidR="00625AF4" w:rsidRPr="002A7313">
          <w:rPr>
            <w:noProof/>
            <w:webHidden/>
            <w:szCs w:val="28"/>
          </w:rPr>
          <w:fldChar w:fldCharType="end"/>
        </w:r>
      </w:hyperlink>
    </w:p>
    <w:p w14:paraId="7FAC245A" w14:textId="2CB4FDA5"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7" w:anchor="_Toc132897183" w:history="1">
        <w:r w:rsidR="00625AF4" w:rsidRPr="002A7313">
          <w:rPr>
            <w:rFonts w:eastAsia="Calibri"/>
            <w:noProof/>
            <w:szCs w:val="28"/>
            <w:lang w:eastAsia="en-US"/>
          </w:rPr>
          <w:t>2.1.3. Современное использование территории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_Toc132897183 \h </w:instrText>
        </w:r>
        <w:r w:rsidR="00625AF4" w:rsidRPr="002A7313">
          <w:rPr>
            <w:noProof/>
            <w:webHidden/>
            <w:szCs w:val="28"/>
          </w:rPr>
        </w:r>
        <w:r w:rsidR="00625AF4" w:rsidRPr="002A7313">
          <w:rPr>
            <w:noProof/>
            <w:webHidden/>
            <w:szCs w:val="28"/>
          </w:rPr>
          <w:fldChar w:fldCharType="separate"/>
        </w:r>
        <w:r w:rsidR="0010004A">
          <w:rPr>
            <w:noProof/>
            <w:webHidden/>
            <w:szCs w:val="28"/>
          </w:rPr>
          <w:t>92</w:t>
        </w:r>
        <w:r w:rsidR="00625AF4" w:rsidRPr="002A7313">
          <w:rPr>
            <w:noProof/>
            <w:webHidden/>
            <w:szCs w:val="28"/>
          </w:rPr>
          <w:fldChar w:fldCharType="end"/>
        </w:r>
      </w:hyperlink>
    </w:p>
    <w:p w14:paraId="09FB842A" w14:textId="072ADA78"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8" w:anchor="_Toc132897184" w:history="1">
        <w:r w:rsidR="00625AF4" w:rsidRPr="002A7313">
          <w:rPr>
            <w:rFonts w:eastAsia="Calibri"/>
            <w:noProof/>
            <w:szCs w:val="28"/>
            <w:lang w:eastAsia="en-US"/>
          </w:rPr>
          <w:t>2.1.4. Объекты культурного наследия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_Toc132897184 \h </w:instrText>
        </w:r>
        <w:r w:rsidR="00625AF4" w:rsidRPr="002A7313">
          <w:rPr>
            <w:noProof/>
            <w:webHidden/>
            <w:szCs w:val="28"/>
          </w:rPr>
        </w:r>
        <w:r w:rsidR="00625AF4" w:rsidRPr="002A7313">
          <w:rPr>
            <w:noProof/>
            <w:webHidden/>
            <w:szCs w:val="28"/>
          </w:rPr>
          <w:fldChar w:fldCharType="separate"/>
        </w:r>
        <w:r w:rsidR="0010004A">
          <w:rPr>
            <w:noProof/>
            <w:webHidden/>
            <w:szCs w:val="28"/>
          </w:rPr>
          <w:t>108</w:t>
        </w:r>
        <w:r w:rsidR="00625AF4" w:rsidRPr="002A7313">
          <w:rPr>
            <w:noProof/>
            <w:webHidden/>
            <w:szCs w:val="28"/>
          </w:rPr>
          <w:fldChar w:fldCharType="end"/>
        </w:r>
      </w:hyperlink>
    </w:p>
    <w:p w14:paraId="1109EF4A" w14:textId="6F38E504"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59" w:anchor="_Toc132897185" w:history="1">
        <w:r w:rsidR="00625AF4" w:rsidRPr="002A7313">
          <w:rPr>
            <w:noProof/>
            <w:szCs w:val="28"/>
            <w:lang w:eastAsia="en-US"/>
          </w:rPr>
          <w:t>2.1.5. Зоны с особыми условиями использования территорий</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_Toc132897185 \h </w:instrText>
        </w:r>
        <w:r w:rsidR="00625AF4" w:rsidRPr="002A7313">
          <w:rPr>
            <w:noProof/>
            <w:webHidden/>
            <w:szCs w:val="28"/>
          </w:rPr>
        </w:r>
        <w:r w:rsidR="00625AF4" w:rsidRPr="002A7313">
          <w:rPr>
            <w:noProof/>
            <w:webHidden/>
            <w:szCs w:val="28"/>
          </w:rPr>
          <w:fldChar w:fldCharType="separate"/>
        </w:r>
        <w:r w:rsidR="0010004A">
          <w:rPr>
            <w:noProof/>
            <w:webHidden/>
            <w:szCs w:val="28"/>
          </w:rPr>
          <w:t>108</w:t>
        </w:r>
        <w:r w:rsidR="00625AF4" w:rsidRPr="002A7313">
          <w:rPr>
            <w:noProof/>
            <w:webHidden/>
            <w:szCs w:val="28"/>
          </w:rPr>
          <w:fldChar w:fldCharType="end"/>
        </w:r>
      </w:hyperlink>
    </w:p>
    <w:p w14:paraId="452DADEB" w14:textId="2110FD3B"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0" w:anchor="_Toc132897186" w:history="1">
        <w:r w:rsidR="00625AF4" w:rsidRPr="002A7313">
          <w:rPr>
            <w:noProof/>
            <w:szCs w:val="28"/>
            <w:lang w:eastAsia="en-US"/>
          </w:rPr>
          <w:t>2.2. Сведения о существующих и реконструируемых объектах федерального, регионального значения, объектов местного значения сельского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_Toc132897186 \h </w:instrText>
        </w:r>
        <w:r w:rsidR="00625AF4" w:rsidRPr="002A7313">
          <w:rPr>
            <w:noProof/>
            <w:webHidden/>
            <w:szCs w:val="28"/>
          </w:rPr>
        </w:r>
        <w:r w:rsidR="00625AF4" w:rsidRPr="002A7313">
          <w:rPr>
            <w:noProof/>
            <w:webHidden/>
            <w:szCs w:val="28"/>
          </w:rPr>
          <w:fldChar w:fldCharType="separate"/>
        </w:r>
        <w:r w:rsidR="0010004A">
          <w:rPr>
            <w:noProof/>
            <w:webHidden/>
            <w:szCs w:val="28"/>
          </w:rPr>
          <w:t>130</w:t>
        </w:r>
        <w:r w:rsidR="00625AF4" w:rsidRPr="002A7313">
          <w:rPr>
            <w:noProof/>
            <w:webHidden/>
            <w:szCs w:val="28"/>
          </w:rPr>
          <w:fldChar w:fldCharType="end"/>
        </w:r>
      </w:hyperlink>
    </w:p>
    <w:p w14:paraId="0475E784" w14:textId="6D3ECE08"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1" w:anchor="_Toc132897187" w:history="1">
        <w:r w:rsidR="00625AF4" w:rsidRPr="002A7313">
          <w:rPr>
            <w:noProof/>
            <w:szCs w:val="28"/>
            <w:lang w:eastAsia="en-US"/>
          </w:rPr>
          <w:t>2.2.1. Сведения о существующих и реконструируемых объектах федерального значения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_Toc132897187 \h </w:instrText>
        </w:r>
        <w:r w:rsidR="00625AF4" w:rsidRPr="002A7313">
          <w:rPr>
            <w:noProof/>
            <w:webHidden/>
            <w:szCs w:val="28"/>
          </w:rPr>
        </w:r>
        <w:r w:rsidR="00625AF4" w:rsidRPr="002A7313">
          <w:rPr>
            <w:noProof/>
            <w:webHidden/>
            <w:szCs w:val="28"/>
          </w:rPr>
          <w:fldChar w:fldCharType="separate"/>
        </w:r>
        <w:r w:rsidR="0010004A">
          <w:rPr>
            <w:noProof/>
            <w:webHidden/>
            <w:szCs w:val="28"/>
          </w:rPr>
          <w:t>130</w:t>
        </w:r>
        <w:r w:rsidR="00625AF4" w:rsidRPr="002A7313">
          <w:rPr>
            <w:noProof/>
            <w:webHidden/>
            <w:szCs w:val="28"/>
          </w:rPr>
          <w:fldChar w:fldCharType="end"/>
        </w:r>
      </w:hyperlink>
    </w:p>
    <w:p w14:paraId="3A3F6FF2" w14:textId="5FA49AC4"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2" w:anchor="_Toc132897188" w:history="1">
        <w:r w:rsidR="00625AF4" w:rsidRPr="002A7313">
          <w:rPr>
            <w:noProof/>
            <w:szCs w:val="28"/>
            <w:lang w:eastAsia="en-US"/>
          </w:rPr>
          <w:t>2.2.2 Сведения о существующих и реконструируемых объектах регионального значения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_Toc132897188 \h </w:instrText>
        </w:r>
        <w:r w:rsidR="00625AF4" w:rsidRPr="002A7313">
          <w:rPr>
            <w:noProof/>
            <w:webHidden/>
            <w:szCs w:val="28"/>
          </w:rPr>
        </w:r>
        <w:r w:rsidR="00625AF4" w:rsidRPr="002A7313">
          <w:rPr>
            <w:noProof/>
            <w:webHidden/>
            <w:szCs w:val="28"/>
          </w:rPr>
          <w:fldChar w:fldCharType="separate"/>
        </w:r>
        <w:r w:rsidR="0010004A">
          <w:rPr>
            <w:noProof/>
            <w:webHidden/>
            <w:szCs w:val="28"/>
          </w:rPr>
          <w:t>134</w:t>
        </w:r>
        <w:r w:rsidR="00625AF4" w:rsidRPr="002A7313">
          <w:rPr>
            <w:noProof/>
            <w:webHidden/>
            <w:szCs w:val="28"/>
          </w:rPr>
          <w:fldChar w:fldCharType="end"/>
        </w:r>
      </w:hyperlink>
    </w:p>
    <w:p w14:paraId="2EB66B36" w14:textId="41C1770E"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3" w:anchor="_Toc132897189" w:history="1">
        <w:r w:rsidR="00625AF4" w:rsidRPr="002A7313">
          <w:rPr>
            <w:noProof/>
            <w:szCs w:val="28"/>
            <w:lang w:eastAsia="en-US"/>
          </w:rPr>
          <w:t>2.2.3. Сведения о существующих и реконструируемых объектах местного значения сельского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_Toc132897189 \h </w:instrText>
        </w:r>
        <w:r w:rsidR="00625AF4" w:rsidRPr="002A7313">
          <w:rPr>
            <w:noProof/>
            <w:webHidden/>
            <w:szCs w:val="28"/>
          </w:rPr>
        </w:r>
        <w:r w:rsidR="00625AF4" w:rsidRPr="002A7313">
          <w:rPr>
            <w:noProof/>
            <w:webHidden/>
            <w:szCs w:val="28"/>
          </w:rPr>
          <w:fldChar w:fldCharType="separate"/>
        </w:r>
        <w:r w:rsidR="0010004A">
          <w:rPr>
            <w:noProof/>
            <w:webHidden/>
            <w:szCs w:val="28"/>
          </w:rPr>
          <w:t>135</w:t>
        </w:r>
        <w:r w:rsidR="00625AF4" w:rsidRPr="002A7313">
          <w:rPr>
            <w:noProof/>
            <w:webHidden/>
            <w:szCs w:val="28"/>
          </w:rPr>
          <w:fldChar w:fldCharType="end"/>
        </w:r>
      </w:hyperlink>
    </w:p>
    <w:p w14:paraId="273BB75B" w14:textId="6814BA34"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4" w:anchor="_Toc132897190" w:history="1">
        <w:r w:rsidR="00625AF4" w:rsidRPr="002A7313">
          <w:rPr>
            <w:noProof/>
            <w:szCs w:val="28"/>
            <w:lang w:eastAsia="en-US"/>
          </w:rPr>
          <w:t xml:space="preserve">3. Сведения о существующих и реконструируемых объектах, </w:t>
        </w:r>
        <w:r w:rsidR="00625AF4" w:rsidRPr="002A7313">
          <w:rPr>
            <w:noProof/>
            <w:szCs w:val="28"/>
          </w:rPr>
          <w:t>оказывающих влияние на развитие территории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_Toc132897190 \h </w:instrText>
        </w:r>
        <w:r w:rsidR="00625AF4" w:rsidRPr="002A7313">
          <w:rPr>
            <w:noProof/>
            <w:webHidden/>
            <w:szCs w:val="28"/>
          </w:rPr>
        </w:r>
        <w:r w:rsidR="00625AF4" w:rsidRPr="002A7313">
          <w:rPr>
            <w:noProof/>
            <w:webHidden/>
            <w:szCs w:val="28"/>
          </w:rPr>
          <w:fldChar w:fldCharType="separate"/>
        </w:r>
        <w:r w:rsidR="0010004A">
          <w:rPr>
            <w:noProof/>
            <w:webHidden/>
            <w:szCs w:val="28"/>
          </w:rPr>
          <w:t>139</w:t>
        </w:r>
        <w:r w:rsidR="00625AF4" w:rsidRPr="002A7313">
          <w:rPr>
            <w:noProof/>
            <w:webHidden/>
            <w:szCs w:val="28"/>
          </w:rPr>
          <w:fldChar w:fldCharType="end"/>
        </w:r>
      </w:hyperlink>
    </w:p>
    <w:p w14:paraId="38F5F580" w14:textId="52D11978"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5" w:anchor="_Toc132897191" w:history="1">
        <w:r w:rsidR="00625AF4" w:rsidRPr="002A7313">
          <w:rPr>
            <w:rFonts w:eastAsia="Calibri"/>
            <w:noProof/>
            <w:szCs w:val="28"/>
            <w:lang w:eastAsia="en-US"/>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_Toc132897191 \h </w:instrText>
        </w:r>
        <w:r w:rsidR="00625AF4" w:rsidRPr="002A7313">
          <w:rPr>
            <w:noProof/>
            <w:webHidden/>
            <w:szCs w:val="28"/>
          </w:rPr>
        </w:r>
        <w:r w:rsidR="00625AF4" w:rsidRPr="002A7313">
          <w:rPr>
            <w:noProof/>
            <w:webHidden/>
            <w:szCs w:val="28"/>
          </w:rPr>
          <w:fldChar w:fldCharType="separate"/>
        </w:r>
        <w:r w:rsidR="0010004A">
          <w:rPr>
            <w:noProof/>
            <w:webHidden/>
            <w:szCs w:val="28"/>
          </w:rPr>
          <w:t>140</w:t>
        </w:r>
        <w:r w:rsidR="00625AF4" w:rsidRPr="002A7313">
          <w:rPr>
            <w:noProof/>
            <w:webHidden/>
            <w:szCs w:val="28"/>
          </w:rPr>
          <w:fldChar w:fldCharType="end"/>
        </w:r>
      </w:hyperlink>
    </w:p>
    <w:p w14:paraId="4ED8085D" w14:textId="15C9F36A"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6" w:anchor="_Toc132897192" w:history="1">
        <w:r w:rsidR="00625AF4" w:rsidRPr="002A7313">
          <w:rPr>
            <w:noProof/>
            <w:szCs w:val="28"/>
            <w:lang w:eastAsia="en-US"/>
          </w:rPr>
          <w:t xml:space="preserve">4.1. Сведения о видах, назначении и наименованиях планируемых для размещения на территории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w:t>
        </w:r>
        <w:r w:rsidR="00625AF4" w:rsidRPr="002A7313">
          <w:rPr>
            <w:noProof/>
            <w:szCs w:val="28"/>
            <w:lang w:eastAsia="en-US"/>
          </w:rPr>
          <w:lastRenderedPageBreak/>
          <w:t>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возможных направлений их развития и прогнозируемых ограничений их использования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_Toc132897192 \h </w:instrText>
        </w:r>
        <w:r w:rsidR="00625AF4" w:rsidRPr="002A7313">
          <w:rPr>
            <w:noProof/>
            <w:webHidden/>
            <w:szCs w:val="28"/>
          </w:rPr>
        </w:r>
        <w:r w:rsidR="00625AF4" w:rsidRPr="002A7313">
          <w:rPr>
            <w:noProof/>
            <w:webHidden/>
            <w:szCs w:val="28"/>
          </w:rPr>
          <w:fldChar w:fldCharType="separate"/>
        </w:r>
        <w:r w:rsidR="0010004A">
          <w:rPr>
            <w:noProof/>
            <w:webHidden/>
            <w:szCs w:val="28"/>
          </w:rPr>
          <w:t>140</w:t>
        </w:r>
        <w:r w:rsidR="00625AF4" w:rsidRPr="002A7313">
          <w:rPr>
            <w:noProof/>
            <w:webHidden/>
            <w:szCs w:val="28"/>
          </w:rPr>
          <w:fldChar w:fldCharType="end"/>
        </w:r>
      </w:hyperlink>
    </w:p>
    <w:p w14:paraId="50C5C1F5" w14:textId="32BDCBD3"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7" w:anchor="_Toc132897193" w:history="1">
        <w:r w:rsidR="00625AF4" w:rsidRPr="002A7313">
          <w:rPr>
            <w:noProof/>
            <w:szCs w:val="28"/>
            <w:lang w:eastAsia="en-US"/>
          </w:rPr>
          <w:t>4.1.1. Объекты федерального значения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_Toc132897193 \h </w:instrText>
        </w:r>
        <w:r w:rsidR="00625AF4" w:rsidRPr="002A7313">
          <w:rPr>
            <w:noProof/>
            <w:webHidden/>
            <w:szCs w:val="28"/>
          </w:rPr>
        </w:r>
        <w:r w:rsidR="00625AF4" w:rsidRPr="002A7313">
          <w:rPr>
            <w:noProof/>
            <w:webHidden/>
            <w:szCs w:val="28"/>
          </w:rPr>
          <w:fldChar w:fldCharType="separate"/>
        </w:r>
        <w:r w:rsidR="0010004A">
          <w:rPr>
            <w:noProof/>
            <w:webHidden/>
            <w:szCs w:val="28"/>
          </w:rPr>
          <w:t>140</w:t>
        </w:r>
        <w:r w:rsidR="00625AF4" w:rsidRPr="002A7313">
          <w:rPr>
            <w:noProof/>
            <w:webHidden/>
            <w:szCs w:val="28"/>
          </w:rPr>
          <w:fldChar w:fldCharType="end"/>
        </w:r>
      </w:hyperlink>
    </w:p>
    <w:p w14:paraId="4DAEBC9A" w14:textId="7DCFBBE4"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8" w:anchor="_Toc132897194" w:history="1">
        <w:r w:rsidR="00625AF4" w:rsidRPr="002A7313">
          <w:rPr>
            <w:noProof/>
            <w:szCs w:val="28"/>
            <w:lang w:eastAsia="en-US"/>
          </w:rPr>
          <w:t>4.1.2. Объекты регионального значения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_Toc132897194 \h </w:instrText>
        </w:r>
        <w:r w:rsidR="00625AF4" w:rsidRPr="002A7313">
          <w:rPr>
            <w:noProof/>
            <w:webHidden/>
            <w:szCs w:val="28"/>
          </w:rPr>
        </w:r>
        <w:r w:rsidR="00625AF4" w:rsidRPr="002A7313">
          <w:rPr>
            <w:noProof/>
            <w:webHidden/>
            <w:szCs w:val="28"/>
          </w:rPr>
          <w:fldChar w:fldCharType="separate"/>
        </w:r>
        <w:r w:rsidR="0010004A">
          <w:rPr>
            <w:noProof/>
            <w:webHidden/>
            <w:szCs w:val="28"/>
          </w:rPr>
          <w:t>143</w:t>
        </w:r>
        <w:r w:rsidR="00625AF4" w:rsidRPr="002A7313">
          <w:rPr>
            <w:noProof/>
            <w:webHidden/>
            <w:szCs w:val="28"/>
          </w:rPr>
          <w:fldChar w:fldCharType="end"/>
        </w:r>
      </w:hyperlink>
    </w:p>
    <w:p w14:paraId="43864FAA" w14:textId="26A72C0D"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69" w:anchor="_Toc132897195" w:history="1">
        <w:r w:rsidR="00625AF4" w:rsidRPr="002A7313">
          <w:rPr>
            <w:noProof/>
            <w:szCs w:val="28"/>
            <w:lang w:eastAsia="en-US"/>
          </w:rPr>
          <w:t>4.1.3. Объекты, оказывающие влияние на развитие территории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_Toc132897195 \h </w:instrText>
        </w:r>
        <w:r w:rsidR="00625AF4" w:rsidRPr="002A7313">
          <w:rPr>
            <w:noProof/>
            <w:webHidden/>
            <w:szCs w:val="28"/>
          </w:rPr>
        </w:r>
        <w:r w:rsidR="00625AF4" w:rsidRPr="002A7313">
          <w:rPr>
            <w:noProof/>
            <w:webHidden/>
            <w:szCs w:val="28"/>
          </w:rPr>
          <w:fldChar w:fldCharType="separate"/>
        </w:r>
        <w:r w:rsidR="0010004A">
          <w:rPr>
            <w:noProof/>
            <w:webHidden/>
            <w:szCs w:val="28"/>
          </w:rPr>
          <w:t>144</w:t>
        </w:r>
        <w:r w:rsidR="00625AF4" w:rsidRPr="002A7313">
          <w:rPr>
            <w:noProof/>
            <w:webHidden/>
            <w:szCs w:val="28"/>
          </w:rPr>
          <w:fldChar w:fldCharType="end"/>
        </w:r>
      </w:hyperlink>
    </w:p>
    <w:p w14:paraId="12AAFFEE" w14:textId="36DC1846"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0" w:anchor="_Toc132897196" w:history="1">
        <w:r w:rsidR="00625AF4" w:rsidRPr="002A7313">
          <w:rPr>
            <w:noProof/>
            <w:szCs w:val="28"/>
            <w:lang w:eastAsia="en-US"/>
          </w:rPr>
          <w:t>4.2. Обоснование выбранного варианта размещения объектов федерального и регионального значения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_Toc132897196 \h </w:instrText>
        </w:r>
        <w:r w:rsidR="00625AF4" w:rsidRPr="002A7313">
          <w:rPr>
            <w:noProof/>
            <w:webHidden/>
            <w:szCs w:val="28"/>
          </w:rPr>
        </w:r>
        <w:r w:rsidR="00625AF4" w:rsidRPr="002A7313">
          <w:rPr>
            <w:noProof/>
            <w:webHidden/>
            <w:szCs w:val="28"/>
          </w:rPr>
          <w:fldChar w:fldCharType="separate"/>
        </w:r>
        <w:r w:rsidR="0010004A">
          <w:rPr>
            <w:noProof/>
            <w:webHidden/>
            <w:szCs w:val="28"/>
          </w:rPr>
          <w:t>145</w:t>
        </w:r>
        <w:r w:rsidR="00625AF4" w:rsidRPr="002A7313">
          <w:rPr>
            <w:noProof/>
            <w:webHidden/>
            <w:szCs w:val="28"/>
          </w:rPr>
          <w:fldChar w:fldCharType="end"/>
        </w:r>
      </w:hyperlink>
    </w:p>
    <w:p w14:paraId="452918C4" w14:textId="62AF13FA"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1" w:anchor="_Toc132897200" w:history="1">
        <w:r w:rsidR="00625AF4" w:rsidRPr="002A7313">
          <w:rPr>
            <w:noProof/>
            <w:szCs w:val="28"/>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_Toc132897200 \h </w:instrText>
        </w:r>
        <w:r w:rsidR="00625AF4" w:rsidRPr="002A7313">
          <w:rPr>
            <w:noProof/>
            <w:webHidden/>
            <w:szCs w:val="28"/>
          </w:rPr>
        </w:r>
        <w:r w:rsidR="00625AF4" w:rsidRPr="002A7313">
          <w:rPr>
            <w:noProof/>
            <w:webHidden/>
            <w:szCs w:val="28"/>
          </w:rPr>
          <w:fldChar w:fldCharType="separate"/>
        </w:r>
        <w:r w:rsidR="0010004A">
          <w:rPr>
            <w:noProof/>
            <w:webHidden/>
            <w:szCs w:val="28"/>
          </w:rPr>
          <w:t>156</w:t>
        </w:r>
        <w:r w:rsidR="00625AF4" w:rsidRPr="002A7313">
          <w:rPr>
            <w:noProof/>
            <w:webHidden/>
            <w:szCs w:val="28"/>
          </w:rPr>
          <w:fldChar w:fldCharType="end"/>
        </w:r>
      </w:hyperlink>
    </w:p>
    <w:p w14:paraId="54A7DFBC" w14:textId="60E93C1D"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2" w:anchor="_Toc132897201" w:history="1">
        <w:r w:rsidR="00625AF4" w:rsidRPr="002A7313">
          <w:rPr>
            <w:noProof/>
            <w:szCs w:val="28"/>
            <w:lang w:eastAsia="en-US"/>
          </w:rPr>
          <w:t>5.1. Сведения о планируемых для размещения на территории поселения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данных объектов</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_Toc132897201 \h </w:instrText>
        </w:r>
        <w:r w:rsidR="00625AF4" w:rsidRPr="002A7313">
          <w:rPr>
            <w:noProof/>
            <w:webHidden/>
            <w:szCs w:val="28"/>
          </w:rPr>
        </w:r>
        <w:r w:rsidR="00625AF4" w:rsidRPr="002A7313">
          <w:rPr>
            <w:noProof/>
            <w:webHidden/>
            <w:szCs w:val="28"/>
          </w:rPr>
          <w:fldChar w:fldCharType="separate"/>
        </w:r>
        <w:r w:rsidR="0010004A">
          <w:rPr>
            <w:noProof/>
            <w:webHidden/>
            <w:szCs w:val="28"/>
          </w:rPr>
          <w:t>156</w:t>
        </w:r>
        <w:r w:rsidR="00625AF4" w:rsidRPr="002A7313">
          <w:rPr>
            <w:noProof/>
            <w:webHidden/>
            <w:szCs w:val="28"/>
          </w:rPr>
          <w:fldChar w:fldCharType="end"/>
        </w:r>
      </w:hyperlink>
    </w:p>
    <w:p w14:paraId="473F028B" w14:textId="0AEA7246"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3" w:anchor="_Toc132897202" w:history="1">
        <w:r w:rsidR="00625AF4" w:rsidRPr="002A7313">
          <w:rPr>
            <w:noProof/>
            <w:szCs w:val="28"/>
            <w:lang w:eastAsia="en-US"/>
          </w:rPr>
          <w:t>5.2. Обоснование выбранного варианта размещения объектов местного значения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_Toc132897202 \h </w:instrText>
        </w:r>
        <w:r w:rsidR="00625AF4" w:rsidRPr="002A7313">
          <w:rPr>
            <w:noProof/>
            <w:webHidden/>
            <w:szCs w:val="28"/>
          </w:rPr>
        </w:r>
        <w:r w:rsidR="00625AF4" w:rsidRPr="002A7313">
          <w:rPr>
            <w:noProof/>
            <w:webHidden/>
            <w:szCs w:val="28"/>
          </w:rPr>
          <w:fldChar w:fldCharType="separate"/>
        </w:r>
        <w:r w:rsidR="0010004A">
          <w:rPr>
            <w:noProof/>
            <w:webHidden/>
            <w:szCs w:val="28"/>
          </w:rPr>
          <w:t>159</w:t>
        </w:r>
        <w:r w:rsidR="00625AF4" w:rsidRPr="002A7313">
          <w:rPr>
            <w:noProof/>
            <w:webHidden/>
            <w:szCs w:val="28"/>
          </w:rPr>
          <w:fldChar w:fldCharType="end"/>
        </w:r>
      </w:hyperlink>
    </w:p>
    <w:p w14:paraId="575160C4" w14:textId="1AA6003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4" w:anchor="_Toc132897203" w:history="1">
        <w:r w:rsidR="00625AF4" w:rsidRPr="002A7313">
          <w:rPr>
            <w:noProof/>
            <w:szCs w:val="28"/>
          </w:rPr>
          <w:t>5.2.1. Обоснование выбранного варианта территориального планирования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_Toc132897203 \h </w:instrText>
        </w:r>
        <w:r w:rsidR="00625AF4" w:rsidRPr="002A7313">
          <w:rPr>
            <w:noProof/>
            <w:webHidden/>
            <w:szCs w:val="28"/>
          </w:rPr>
        </w:r>
        <w:r w:rsidR="00625AF4" w:rsidRPr="002A7313">
          <w:rPr>
            <w:noProof/>
            <w:webHidden/>
            <w:szCs w:val="28"/>
          </w:rPr>
          <w:fldChar w:fldCharType="separate"/>
        </w:r>
        <w:r w:rsidR="0010004A">
          <w:rPr>
            <w:noProof/>
            <w:webHidden/>
            <w:szCs w:val="28"/>
          </w:rPr>
          <w:t>159</w:t>
        </w:r>
        <w:r w:rsidR="00625AF4" w:rsidRPr="002A7313">
          <w:rPr>
            <w:noProof/>
            <w:webHidden/>
            <w:szCs w:val="28"/>
          </w:rPr>
          <w:fldChar w:fldCharType="end"/>
        </w:r>
      </w:hyperlink>
    </w:p>
    <w:p w14:paraId="67FA29F9" w14:textId="6E364E4B"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5" w:anchor="_Toc132897204" w:history="1">
        <w:r w:rsidR="00625AF4" w:rsidRPr="002A7313">
          <w:rPr>
            <w:noProof/>
            <w:szCs w:val="28"/>
          </w:rPr>
          <w:t>5.2.2. Развитие жилых территорий</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_Toc132897204 \h </w:instrText>
        </w:r>
        <w:r w:rsidR="00625AF4" w:rsidRPr="002A7313">
          <w:rPr>
            <w:noProof/>
            <w:webHidden/>
            <w:szCs w:val="28"/>
          </w:rPr>
        </w:r>
        <w:r w:rsidR="00625AF4" w:rsidRPr="002A7313">
          <w:rPr>
            <w:noProof/>
            <w:webHidden/>
            <w:szCs w:val="28"/>
          </w:rPr>
          <w:fldChar w:fldCharType="separate"/>
        </w:r>
        <w:r w:rsidR="0010004A">
          <w:rPr>
            <w:noProof/>
            <w:webHidden/>
            <w:szCs w:val="28"/>
          </w:rPr>
          <w:t>160</w:t>
        </w:r>
        <w:r w:rsidR="00625AF4" w:rsidRPr="002A7313">
          <w:rPr>
            <w:noProof/>
            <w:webHidden/>
            <w:szCs w:val="28"/>
          </w:rPr>
          <w:fldChar w:fldCharType="end"/>
        </w:r>
      </w:hyperlink>
    </w:p>
    <w:p w14:paraId="03292F72" w14:textId="5EEB6C3F"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6" w:anchor="_Toc132897205" w:history="1">
        <w:r w:rsidR="00625AF4" w:rsidRPr="002A7313">
          <w:rPr>
            <w:noProof/>
            <w:szCs w:val="28"/>
          </w:rPr>
          <w:t>5.2.3. Прогноз численности населения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_Toc132897205 \h </w:instrText>
        </w:r>
        <w:r w:rsidR="00625AF4" w:rsidRPr="002A7313">
          <w:rPr>
            <w:noProof/>
            <w:webHidden/>
            <w:szCs w:val="28"/>
          </w:rPr>
        </w:r>
        <w:r w:rsidR="00625AF4" w:rsidRPr="002A7313">
          <w:rPr>
            <w:noProof/>
            <w:webHidden/>
            <w:szCs w:val="28"/>
          </w:rPr>
          <w:fldChar w:fldCharType="separate"/>
        </w:r>
        <w:r w:rsidR="0010004A">
          <w:rPr>
            <w:noProof/>
            <w:webHidden/>
            <w:szCs w:val="28"/>
          </w:rPr>
          <w:t>160</w:t>
        </w:r>
        <w:r w:rsidR="00625AF4" w:rsidRPr="002A7313">
          <w:rPr>
            <w:noProof/>
            <w:webHidden/>
            <w:szCs w:val="28"/>
          </w:rPr>
          <w:fldChar w:fldCharType="end"/>
        </w:r>
      </w:hyperlink>
    </w:p>
    <w:p w14:paraId="5E0DD0CD" w14:textId="2C836BB7"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7" w:anchor="_Toc132897206" w:history="1">
        <w:r w:rsidR="00625AF4" w:rsidRPr="002A7313">
          <w:rPr>
            <w:noProof/>
            <w:szCs w:val="28"/>
          </w:rPr>
          <w:t xml:space="preserve">5.2.4. </w:t>
        </w:r>
        <w:r w:rsidR="00625AF4" w:rsidRPr="002A7313">
          <w:rPr>
            <w:noProof/>
            <w:szCs w:val="28"/>
            <w:lang w:eastAsia="en-US"/>
          </w:rPr>
          <w:t xml:space="preserve">Обоснование выбранного варианта размещения </w:t>
        </w:r>
        <w:r w:rsidR="00625AF4" w:rsidRPr="002A7313">
          <w:rPr>
            <w:noProof/>
            <w:szCs w:val="28"/>
          </w:rPr>
          <w:t>объектов обслуживания населения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_Toc132897206 \h </w:instrText>
        </w:r>
        <w:r w:rsidR="00625AF4" w:rsidRPr="002A7313">
          <w:rPr>
            <w:noProof/>
            <w:webHidden/>
            <w:szCs w:val="28"/>
          </w:rPr>
        </w:r>
        <w:r w:rsidR="00625AF4" w:rsidRPr="002A7313">
          <w:rPr>
            <w:noProof/>
            <w:webHidden/>
            <w:szCs w:val="28"/>
          </w:rPr>
          <w:fldChar w:fldCharType="separate"/>
        </w:r>
        <w:r w:rsidR="0010004A">
          <w:rPr>
            <w:noProof/>
            <w:webHidden/>
            <w:szCs w:val="28"/>
          </w:rPr>
          <w:t>161</w:t>
        </w:r>
        <w:r w:rsidR="00625AF4" w:rsidRPr="002A7313">
          <w:rPr>
            <w:noProof/>
            <w:webHidden/>
            <w:szCs w:val="28"/>
          </w:rPr>
          <w:fldChar w:fldCharType="end"/>
        </w:r>
      </w:hyperlink>
    </w:p>
    <w:p w14:paraId="53101EA4" w14:textId="3FF67BDA"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8" w:anchor="_Toc132897207" w:history="1">
        <w:r w:rsidR="00625AF4" w:rsidRPr="002A7313">
          <w:rPr>
            <w:noProof/>
            <w:szCs w:val="28"/>
          </w:rPr>
          <w:t>5.2.5. Развитие экономики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_Toc132897207 \h </w:instrText>
        </w:r>
        <w:r w:rsidR="00625AF4" w:rsidRPr="002A7313">
          <w:rPr>
            <w:noProof/>
            <w:webHidden/>
            <w:szCs w:val="28"/>
          </w:rPr>
        </w:r>
        <w:r w:rsidR="00625AF4" w:rsidRPr="002A7313">
          <w:rPr>
            <w:noProof/>
            <w:webHidden/>
            <w:szCs w:val="28"/>
          </w:rPr>
          <w:fldChar w:fldCharType="separate"/>
        </w:r>
        <w:r w:rsidR="0010004A">
          <w:rPr>
            <w:noProof/>
            <w:webHidden/>
            <w:szCs w:val="28"/>
          </w:rPr>
          <w:t>171</w:t>
        </w:r>
        <w:r w:rsidR="00625AF4" w:rsidRPr="002A7313">
          <w:rPr>
            <w:noProof/>
            <w:webHidden/>
            <w:szCs w:val="28"/>
          </w:rPr>
          <w:fldChar w:fldCharType="end"/>
        </w:r>
      </w:hyperlink>
    </w:p>
    <w:p w14:paraId="2C746613" w14:textId="315ABE13"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79" w:anchor="_Toc132897208" w:history="1">
        <w:r w:rsidR="00625AF4" w:rsidRPr="002A7313">
          <w:rPr>
            <w:noProof/>
            <w:szCs w:val="28"/>
          </w:rPr>
          <w:t>5.2.6. Развитие рекреационных территорий</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_Toc132897208 \h </w:instrText>
        </w:r>
        <w:r w:rsidR="00625AF4" w:rsidRPr="002A7313">
          <w:rPr>
            <w:noProof/>
            <w:webHidden/>
            <w:szCs w:val="28"/>
          </w:rPr>
        </w:r>
        <w:r w:rsidR="00625AF4" w:rsidRPr="002A7313">
          <w:rPr>
            <w:noProof/>
            <w:webHidden/>
            <w:szCs w:val="28"/>
          </w:rPr>
          <w:fldChar w:fldCharType="separate"/>
        </w:r>
        <w:r w:rsidR="0010004A">
          <w:rPr>
            <w:noProof/>
            <w:webHidden/>
            <w:szCs w:val="28"/>
          </w:rPr>
          <w:t>172</w:t>
        </w:r>
        <w:r w:rsidR="00625AF4" w:rsidRPr="002A7313">
          <w:rPr>
            <w:noProof/>
            <w:webHidden/>
            <w:szCs w:val="28"/>
          </w:rPr>
          <w:fldChar w:fldCharType="end"/>
        </w:r>
      </w:hyperlink>
    </w:p>
    <w:p w14:paraId="087CC158" w14:textId="42447FEC"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0" w:anchor="_Toc132897209" w:history="1">
        <w:r w:rsidR="00625AF4" w:rsidRPr="002A7313">
          <w:rPr>
            <w:noProof/>
            <w:szCs w:val="28"/>
          </w:rPr>
          <w:t>5.2.7. Развитие производственной инфраструктуры</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_Toc132897209 \h </w:instrText>
        </w:r>
        <w:r w:rsidR="00625AF4" w:rsidRPr="002A7313">
          <w:rPr>
            <w:noProof/>
            <w:webHidden/>
            <w:szCs w:val="28"/>
          </w:rPr>
        </w:r>
        <w:r w:rsidR="00625AF4" w:rsidRPr="002A7313">
          <w:rPr>
            <w:noProof/>
            <w:webHidden/>
            <w:szCs w:val="28"/>
          </w:rPr>
          <w:fldChar w:fldCharType="separate"/>
        </w:r>
        <w:r w:rsidR="0010004A">
          <w:rPr>
            <w:noProof/>
            <w:webHidden/>
            <w:szCs w:val="28"/>
          </w:rPr>
          <w:t>172</w:t>
        </w:r>
        <w:r w:rsidR="00625AF4" w:rsidRPr="002A7313">
          <w:rPr>
            <w:noProof/>
            <w:webHidden/>
            <w:szCs w:val="28"/>
          </w:rPr>
          <w:fldChar w:fldCharType="end"/>
        </w:r>
      </w:hyperlink>
    </w:p>
    <w:p w14:paraId="351209A9" w14:textId="7FE284F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1" w:anchor="_Toc132897210" w:history="1">
        <w:r w:rsidR="00625AF4" w:rsidRPr="002A7313">
          <w:rPr>
            <w:noProof/>
            <w:szCs w:val="28"/>
          </w:rPr>
          <w:t>5.2.8. Развитие транспортной инфраструктуры</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_Toc132897210 \h </w:instrText>
        </w:r>
        <w:r w:rsidR="00625AF4" w:rsidRPr="002A7313">
          <w:rPr>
            <w:noProof/>
            <w:webHidden/>
            <w:szCs w:val="28"/>
          </w:rPr>
        </w:r>
        <w:r w:rsidR="00625AF4" w:rsidRPr="002A7313">
          <w:rPr>
            <w:noProof/>
            <w:webHidden/>
            <w:szCs w:val="28"/>
          </w:rPr>
          <w:fldChar w:fldCharType="separate"/>
        </w:r>
        <w:r w:rsidR="0010004A">
          <w:rPr>
            <w:noProof/>
            <w:webHidden/>
            <w:szCs w:val="28"/>
          </w:rPr>
          <w:t>172</w:t>
        </w:r>
        <w:r w:rsidR="00625AF4" w:rsidRPr="002A7313">
          <w:rPr>
            <w:noProof/>
            <w:webHidden/>
            <w:szCs w:val="28"/>
          </w:rPr>
          <w:fldChar w:fldCharType="end"/>
        </w:r>
      </w:hyperlink>
    </w:p>
    <w:p w14:paraId="1009772F" w14:textId="6D56BD77"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2" w:anchor="_Toc132897211" w:history="1">
        <w:r w:rsidR="00625AF4" w:rsidRPr="002A7313">
          <w:rPr>
            <w:noProof/>
            <w:szCs w:val="28"/>
          </w:rPr>
          <w:t xml:space="preserve">5.2.9. Сведения об образовании, утилизации, обезврежевании, о размещении твердых коммунальных отходов, содержащиеся в территориальных схемах в </w:t>
        </w:r>
        <w:r w:rsidR="00625AF4" w:rsidRPr="002A7313">
          <w:rPr>
            <w:noProof/>
            <w:szCs w:val="28"/>
          </w:rPr>
          <w:lastRenderedPageBreak/>
          <w:t>области обращения с отходами, в том числе с твердыми коммунальными отходами.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_Toc132897211 \h </w:instrText>
        </w:r>
        <w:r w:rsidR="00625AF4" w:rsidRPr="002A7313">
          <w:rPr>
            <w:noProof/>
            <w:webHidden/>
            <w:szCs w:val="28"/>
          </w:rPr>
        </w:r>
        <w:r w:rsidR="00625AF4" w:rsidRPr="002A7313">
          <w:rPr>
            <w:noProof/>
            <w:webHidden/>
            <w:szCs w:val="28"/>
          </w:rPr>
          <w:fldChar w:fldCharType="separate"/>
        </w:r>
        <w:r w:rsidR="0010004A">
          <w:rPr>
            <w:noProof/>
            <w:webHidden/>
            <w:szCs w:val="28"/>
          </w:rPr>
          <w:t>173</w:t>
        </w:r>
        <w:r w:rsidR="00625AF4" w:rsidRPr="002A7313">
          <w:rPr>
            <w:noProof/>
            <w:webHidden/>
            <w:szCs w:val="28"/>
          </w:rPr>
          <w:fldChar w:fldCharType="end"/>
        </w:r>
      </w:hyperlink>
    </w:p>
    <w:p w14:paraId="562DF0EF" w14:textId="6E9AD9C1"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3" w:anchor="_Toc132897212" w:history="1">
        <w:r w:rsidR="00625AF4" w:rsidRPr="002A7313">
          <w:rPr>
            <w:rFonts w:eastAsia="Calibri"/>
            <w:noProof/>
            <w:szCs w:val="28"/>
            <w:lang w:eastAsia="en-US"/>
          </w:rPr>
          <w:t>6. Оценка возможного влияния планируемых для размещения объектов местного значения на комплексное развитие территорий</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_Toc132897212 \h </w:instrText>
        </w:r>
        <w:r w:rsidR="00625AF4" w:rsidRPr="002A7313">
          <w:rPr>
            <w:noProof/>
            <w:webHidden/>
            <w:szCs w:val="28"/>
          </w:rPr>
        </w:r>
        <w:r w:rsidR="00625AF4" w:rsidRPr="002A7313">
          <w:rPr>
            <w:noProof/>
            <w:webHidden/>
            <w:szCs w:val="28"/>
          </w:rPr>
          <w:fldChar w:fldCharType="separate"/>
        </w:r>
        <w:r w:rsidR="0010004A">
          <w:rPr>
            <w:noProof/>
            <w:webHidden/>
            <w:szCs w:val="28"/>
          </w:rPr>
          <w:t>175</w:t>
        </w:r>
        <w:r w:rsidR="00625AF4" w:rsidRPr="002A7313">
          <w:rPr>
            <w:noProof/>
            <w:webHidden/>
            <w:szCs w:val="28"/>
          </w:rPr>
          <w:fldChar w:fldCharType="end"/>
        </w:r>
      </w:hyperlink>
    </w:p>
    <w:p w14:paraId="3B80D6C4" w14:textId="4350304F"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4" w:anchor="_Toc132897213" w:history="1">
        <w:r w:rsidR="00625AF4" w:rsidRPr="002A7313">
          <w:rPr>
            <w:rFonts w:eastAsia="Calibri"/>
            <w:noProof/>
            <w:szCs w:val="28"/>
            <w:lang w:eastAsia="en-US"/>
          </w:rPr>
          <w:t>7. Утвержденные иными документами муниципального района сведения о</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_Toc132897213 \h </w:instrText>
        </w:r>
        <w:r w:rsidR="00625AF4" w:rsidRPr="002A7313">
          <w:rPr>
            <w:noProof/>
            <w:webHidden/>
            <w:szCs w:val="28"/>
          </w:rPr>
        </w:r>
        <w:r w:rsidR="00625AF4" w:rsidRPr="002A7313">
          <w:rPr>
            <w:noProof/>
            <w:webHidden/>
            <w:szCs w:val="28"/>
          </w:rPr>
          <w:fldChar w:fldCharType="separate"/>
        </w:r>
        <w:r w:rsidR="0010004A">
          <w:rPr>
            <w:noProof/>
            <w:webHidden/>
            <w:szCs w:val="28"/>
          </w:rPr>
          <w:t>179</w:t>
        </w:r>
        <w:r w:rsidR="00625AF4" w:rsidRPr="002A7313">
          <w:rPr>
            <w:noProof/>
            <w:webHidden/>
            <w:szCs w:val="28"/>
          </w:rPr>
          <w:fldChar w:fldCharType="end"/>
        </w:r>
      </w:hyperlink>
    </w:p>
    <w:p w14:paraId="58BC0427" w14:textId="7920D100"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5" w:anchor="_Toc132897214" w:history="1">
        <w:r w:rsidR="00625AF4" w:rsidRPr="002A7313">
          <w:rPr>
            <w:rFonts w:eastAsia="Calibri"/>
            <w:noProof/>
            <w:szCs w:val="28"/>
            <w:lang w:eastAsia="en-US"/>
          </w:rPr>
          <w:t>видах, назначении и наименованиях, планируемых для размещения на территории поселении объектов местного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_Toc132897214 \h </w:instrText>
        </w:r>
        <w:r w:rsidR="00625AF4" w:rsidRPr="002A7313">
          <w:rPr>
            <w:noProof/>
            <w:webHidden/>
            <w:szCs w:val="28"/>
          </w:rPr>
        </w:r>
        <w:r w:rsidR="00625AF4" w:rsidRPr="002A7313">
          <w:rPr>
            <w:noProof/>
            <w:webHidden/>
            <w:szCs w:val="28"/>
          </w:rPr>
          <w:fldChar w:fldCharType="separate"/>
        </w:r>
        <w:r w:rsidR="0010004A">
          <w:rPr>
            <w:noProof/>
            <w:webHidden/>
            <w:szCs w:val="28"/>
          </w:rPr>
          <w:t>179</w:t>
        </w:r>
        <w:r w:rsidR="00625AF4" w:rsidRPr="002A7313">
          <w:rPr>
            <w:noProof/>
            <w:webHidden/>
            <w:szCs w:val="28"/>
          </w:rPr>
          <w:fldChar w:fldCharType="end"/>
        </w:r>
      </w:hyperlink>
    </w:p>
    <w:p w14:paraId="3FF83C09" w14:textId="2276E346"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6" w:anchor="_Toc132897215" w:history="1">
        <w:r w:rsidR="00625AF4" w:rsidRPr="002A7313">
          <w:rPr>
            <w:noProof/>
            <w:szCs w:val="28"/>
          </w:rPr>
          <w:t>8. Основные факторы риска возникновения чрезвычайных ситуаций</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_Toc132897215 \h </w:instrText>
        </w:r>
        <w:r w:rsidR="00625AF4" w:rsidRPr="002A7313">
          <w:rPr>
            <w:noProof/>
            <w:webHidden/>
            <w:szCs w:val="28"/>
          </w:rPr>
        </w:r>
        <w:r w:rsidR="00625AF4" w:rsidRPr="002A7313">
          <w:rPr>
            <w:noProof/>
            <w:webHidden/>
            <w:szCs w:val="28"/>
          </w:rPr>
          <w:fldChar w:fldCharType="separate"/>
        </w:r>
        <w:r w:rsidR="0010004A">
          <w:rPr>
            <w:noProof/>
            <w:webHidden/>
            <w:szCs w:val="28"/>
          </w:rPr>
          <w:t>180</w:t>
        </w:r>
        <w:r w:rsidR="00625AF4" w:rsidRPr="002A7313">
          <w:rPr>
            <w:noProof/>
            <w:webHidden/>
            <w:szCs w:val="28"/>
          </w:rPr>
          <w:fldChar w:fldCharType="end"/>
        </w:r>
      </w:hyperlink>
    </w:p>
    <w:p w14:paraId="31240661" w14:textId="1AF2442C"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7" w:anchor="_Toc132897216" w:history="1">
        <w:r w:rsidR="00625AF4" w:rsidRPr="002A7313">
          <w:rPr>
            <w:rFonts w:eastAsia="Calibri"/>
            <w:noProof/>
            <w:szCs w:val="28"/>
            <w:lang w:eastAsia="en-US"/>
          </w:rPr>
          <w:t>8.1. Основные факторы риска возникновения чрезвычайных ситуаций природного характера</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_Toc132897216 \h </w:instrText>
        </w:r>
        <w:r w:rsidR="00625AF4" w:rsidRPr="002A7313">
          <w:rPr>
            <w:noProof/>
            <w:webHidden/>
            <w:szCs w:val="28"/>
          </w:rPr>
        </w:r>
        <w:r w:rsidR="00625AF4" w:rsidRPr="002A7313">
          <w:rPr>
            <w:noProof/>
            <w:webHidden/>
            <w:szCs w:val="28"/>
          </w:rPr>
          <w:fldChar w:fldCharType="separate"/>
        </w:r>
        <w:r w:rsidR="0010004A">
          <w:rPr>
            <w:noProof/>
            <w:webHidden/>
            <w:szCs w:val="28"/>
          </w:rPr>
          <w:t>180</w:t>
        </w:r>
        <w:r w:rsidR="00625AF4" w:rsidRPr="002A7313">
          <w:rPr>
            <w:noProof/>
            <w:webHidden/>
            <w:szCs w:val="28"/>
          </w:rPr>
          <w:fldChar w:fldCharType="end"/>
        </w:r>
      </w:hyperlink>
    </w:p>
    <w:p w14:paraId="4E157A4C" w14:textId="118E026F"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8" w:anchor="_Toc132897217" w:history="1">
        <w:r w:rsidR="00625AF4" w:rsidRPr="002A7313">
          <w:rPr>
            <w:noProof/>
            <w:szCs w:val="28"/>
          </w:rPr>
          <w:t>8.1.1. Опасные метеорологические явления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_Toc132897217 \h </w:instrText>
        </w:r>
        <w:r w:rsidR="00625AF4" w:rsidRPr="002A7313">
          <w:rPr>
            <w:noProof/>
            <w:webHidden/>
            <w:szCs w:val="28"/>
          </w:rPr>
        </w:r>
        <w:r w:rsidR="00625AF4" w:rsidRPr="002A7313">
          <w:rPr>
            <w:noProof/>
            <w:webHidden/>
            <w:szCs w:val="28"/>
          </w:rPr>
          <w:fldChar w:fldCharType="separate"/>
        </w:r>
        <w:r w:rsidR="0010004A">
          <w:rPr>
            <w:noProof/>
            <w:webHidden/>
            <w:szCs w:val="28"/>
          </w:rPr>
          <w:t>180</w:t>
        </w:r>
        <w:r w:rsidR="00625AF4" w:rsidRPr="002A7313">
          <w:rPr>
            <w:noProof/>
            <w:webHidden/>
            <w:szCs w:val="28"/>
          </w:rPr>
          <w:fldChar w:fldCharType="end"/>
        </w:r>
      </w:hyperlink>
    </w:p>
    <w:p w14:paraId="2901A541" w14:textId="70399CCF"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89" w:anchor="_Toc132897218" w:history="1">
        <w:r w:rsidR="00625AF4" w:rsidRPr="002A7313">
          <w:rPr>
            <w:noProof/>
            <w:szCs w:val="28"/>
          </w:rPr>
          <w:t>8.1.2. Лесные пожары</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_Toc132897218 \h </w:instrText>
        </w:r>
        <w:r w:rsidR="00625AF4" w:rsidRPr="002A7313">
          <w:rPr>
            <w:noProof/>
            <w:webHidden/>
            <w:szCs w:val="28"/>
          </w:rPr>
        </w:r>
        <w:r w:rsidR="00625AF4" w:rsidRPr="002A7313">
          <w:rPr>
            <w:noProof/>
            <w:webHidden/>
            <w:szCs w:val="28"/>
          </w:rPr>
          <w:fldChar w:fldCharType="separate"/>
        </w:r>
        <w:r w:rsidR="0010004A">
          <w:rPr>
            <w:noProof/>
            <w:webHidden/>
            <w:szCs w:val="28"/>
          </w:rPr>
          <w:t>181</w:t>
        </w:r>
        <w:r w:rsidR="00625AF4" w:rsidRPr="002A7313">
          <w:rPr>
            <w:noProof/>
            <w:webHidden/>
            <w:szCs w:val="28"/>
          </w:rPr>
          <w:fldChar w:fldCharType="end"/>
        </w:r>
      </w:hyperlink>
    </w:p>
    <w:p w14:paraId="3F2D7AD1" w14:textId="0D030560"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0" w:anchor="_Toc132897219" w:history="1">
        <w:r w:rsidR="00625AF4" w:rsidRPr="002A7313">
          <w:rPr>
            <w:noProof/>
            <w:szCs w:val="28"/>
          </w:rPr>
          <w:t>8.1.3. Опасные физико-геологические процессы и явления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_Toc132897219 \h </w:instrText>
        </w:r>
        <w:r w:rsidR="00625AF4" w:rsidRPr="002A7313">
          <w:rPr>
            <w:noProof/>
            <w:webHidden/>
            <w:szCs w:val="28"/>
          </w:rPr>
        </w:r>
        <w:r w:rsidR="00625AF4" w:rsidRPr="002A7313">
          <w:rPr>
            <w:noProof/>
            <w:webHidden/>
            <w:szCs w:val="28"/>
          </w:rPr>
          <w:fldChar w:fldCharType="separate"/>
        </w:r>
        <w:r w:rsidR="0010004A">
          <w:rPr>
            <w:noProof/>
            <w:webHidden/>
            <w:szCs w:val="28"/>
          </w:rPr>
          <w:t>182</w:t>
        </w:r>
        <w:r w:rsidR="00625AF4" w:rsidRPr="002A7313">
          <w:rPr>
            <w:noProof/>
            <w:webHidden/>
            <w:szCs w:val="28"/>
          </w:rPr>
          <w:fldChar w:fldCharType="end"/>
        </w:r>
      </w:hyperlink>
    </w:p>
    <w:p w14:paraId="4ECD7359" w14:textId="2581C22A"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1" w:anchor="_Toc132897220" w:history="1">
        <w:r w:rsidR="00625AF4" w:rsidRPr="002A7313">
          <w:rPr>
            <w:noProof/>
            <w:szCs w:val="28"/>
          </w:rPr>
          <w:t>8.1.4. Наводнения, затопление паводковыми водами, подтопление грунтовыми водами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_Toc132897220 \h </w:instrText>
        </w:r>
        <w:r w:rsidR="00625AF4" w:rsidRPr="002A7313">
          <w:rPr>
            <w:noProof/>
            <w:webHidden/>
            <w:szCs w:val="28"/>
          </w:rPr>
        </w:r>
        <w:r w:rsidR="00625AF4" w:rsidRPr="002A7313">
          <w:rPr>
            <w:noProof/>
            <w:webHidden/>
            <w:szCs w:val="28"/>
          </w:rPr>
          <w:fldChar w:fldCharType="separate"/>
        </w:r>
        <w:r w:rsidR="0010004A">
          <w:rPr>
            <w:noProof/>
            <w:webHidden/>
            <w:szCs w:val="28"/>
          </w:rPr>
          <w:t>182</w:t>
        </w:r>
        <w:r w:rsidR="00625AF4" w:rsidRPr="002A7313">
          <w:rPr>
            <w:noProof/>
            <w:webHidden/>
            <w:szCs w:val="28"/>
          </w:rPr>
          <w:fldChar w:fldCharType="end"/>
        </w:r>
      </w:hyperlink>
    </w:p>
    <w:p w14:paraId="3ACF0BDA" w14:textId="418DC29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2" w:anchor="_Toc132897221" w:history="1">
        <w:r w:rsidR="00625AF4" w:rsidRPr="002A7313">
          <w:rPr>
            <w:noProof/>
            <w:szCs w:val="28"/>
          </w:rPr>
          <w:t>8.1.5. Эрозия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_Toc132897221 \h </w:instrText>
        </w:r>
        <w:r w:rsidR="00625AF4" w:rsidRPr="002A7313">
          <w:rPr>
            <w:noProof/>
            <w:webHidden/>
            <w:szCs w:val="28"/>
          </w:rPr>
        </w:r>
        <w:r w:rsidR="00625AF4" w:rsidRPr="002A7313">
          <w:rPr>
            <w:noProof/>
            <w:webHidden/>
            <w:szCs w:val="28"/>
          </w:rPr>
          <w:fldChar w:fldCharType="separate"/>
        </w:r>
        <w:r w:rsidR="0010004A">
          <w:rPr>
            <w:noProof/>
            <w:webHidden/>
            <w:szCs w:val="28"/>
          </w:rPr>
          <w:t>184</w:t>
        </w:r>
        <w:r w:rsidR="00625AF4" w:rsidRPr="002A7313">
          <w:rPr>
            <w:noProof/>
            <w:webHidden/>
            <w:szCs w:val="28"/>
          </w:rPr>
          <w:fldChar w:fldCharType="end"/>
        </w:r>
      </w:hyperlink>
    </w:p>
    <w:p w14:paraId="340680F7" w14:textId="7C3775AF"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3" w:anchor="_Toc132897222" w:history="1">
        <w:r w:rsidR="00625AF4" w:rsidRPr="002A7313">
          <w:rPr>
            <w:rFonts w:eastAsia="Calibri"/>
            <w:noProof/>
            <w:szCs w:val="28"/>
            <w:lang w:eastAsia="en-US"/>
          </w:rPr>
          <w:t>8.2. Основные факторы риска возникновения чрезвычайных ситуаций биолого-социального характера</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_Toc132897222 \h </w:instrText>
        </w:r>
        <w:r w:rsidR="00625AF4" w:rsidRPr="002A7313">
          <w:rPr>
            <w:noProof/>
            <w:webHidden/>
            <w:szCs w:val="28"/>
          </w:rPr>
        </w:r>
        <w:r w:rsidR="00625AF4" w:rsidRPr="002A7313">
          <w:rPr>
            <w:noProof/>
            <w:webHidden/>
            <w:szCs w:val="28"/>
          </w:rPr>
          <w:fldChar w:fldCharType="separate"/>
        </w:r>
        <w:r w:rsidR="0010004A">
          <w:rPr>
            <w:noProof/>
            <w:webHidden/>
            <w:szCs w:val="28"/>
          </w:rPr>
          <w:t>184</w:t>
        </w:r>
        <w:r w:rsidR="00625AF4" w:rsidRPr="002A7313">
          <w:rPr>
            <w:noProof/>
            <w:webHidden/>
            <w:szCs w:val="28"/>
          </w:rPr>
          <w:fldChar w:fldCharType="end"/>
        </w:r>
      </w:hyperlink>
    </w:p>
    <w:p w14:paraId="788E443E" w14:textId="0E08BED6"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4" w:anchor="_Toc132897223" w:history="1">
        <w:r w:rsidR="00625AF4" w:rsidRPr="002A7313">
          <w:rPr>
            <w:rFonts w:eastAsia="Calibri"/>
            <w:noProof/>
            <w:szCs w:val="28"/>
            <w:lang w:eastAsia="en-US"/>
          </w:rPr>
          <w:t>8.3. Основные факторы риска возникновения чрезвычайных ситуаций техногенного характера</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_Toc132897223 \h </w:instrText>
        </w:r>
        <w:r w:rsidR="00625AF4" w:rsidRPr="002A7313">
          <w:rPr>
            <w:noProof/>
            <w:webHidden/>
            <w:szCs w:val="28"/>
          </w:rPr>
        </w:r>
        <w:r w:rsidR="00625AF4" w:rsidRPr="002A7313">
          <w:rPr>
            <w:noProof/>
            <w:webHidden/>
            <w:szCs w:val="28"/>
          </w:rPr>
          <w:fldChar w:fldCharType="separate"/>
        </w:r>
        <w:r w:rsidR="0010004A">
          <w:rPr>
            <w:noProof/>
            <w:webHidden/>
            <w:szCs w:val="28"/>
          </w:rPr>
          <w:t>184</w:t>
        </w:r>
        <w:r w:rsidR="00625AF4" w:rsidRPr="002A7313">
          <w:rPr>
            <w:noProof/>
            <w:webHidden/>
            <w:szCs w:val="28"/>
          </w:rPr>
          <w:fldChar w:fldCharType="end"/>
        </w:r>
      </w:hyperlink>
    </w:p>
    <w:p w14:paraId="04DCE76D" w14:textId="5D775575"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5" w:anchor="_Toc132897224" w:history="1">
        <w:r w:rsidR="00625AF4" w:rsidRPr="002A7313">
          <w:rPr>
            <w:noProof/>
            <w:szCs w:val="28"/>
          </w:rPr>
          <w:t>8.3.1. Аварии на гидротехнических сооружениях</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_Toc132897224 \h </w:instrText>
        </w:r>
        <w:r w:rsidR="00625AF4" w:rsidRPr="002A7313">
          <w:rPr>
            <w:noProof/>
            <w:webHidden/>
            <w:szCs w:val="28"/>
          </w:rPr>
        </w:r>
        <w:r w:rsidR="00625AF4" w:rsidRPr="002A7313">
          <w:rPr>
            <w:noProof/>
            <w:webHidden/>
            <w:szCs w:val="28"/>
          </w:rPr>
          <w:fldChar w:fldCharType="separate"/>
        </w:r>
        <w:r w:rsidR="0010004A">
          <w:rPr>
            <w:noProof/>
            <w:webHidden/>
            <w:szCs w:val="28"/>
          </w:rPr>
          <w:t>184</w:t>
        </w:r>
        <w:r w:rsidR="00625AF4" w:rsidRPr="002A7313">
          <w:rPr>
            <w:noProof/>
            <w:webHidden/>
            <w:szCs w:val="28"/>
          </w:rPr>
          <w:fldChar w:fldCharType="end"/>
        </w:r>
      </w:hyperlink>
    </w:p>
    <w:p w14:paraId="29A6FF77" w14:textId="639A70A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6" w:anchor="_Toc132897225" w:history="1">
        <w:r w:rsidR="00625AF4" w:rsidRPr="002A7313">
          <w:rPr>
            <w:noProof/>
            <w:szCs w:val="28"/>
          </w:rPr>
          <w:t>8.3.2. Взрывопожароопасные объекты</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_Toc132897225 \h </w:instrText>
        </w:r>
        <w:r w:rsidR="00625AF4" w:rsidRPr="002A7313">
          <w:rPr>
            <w:noProof/>
            <w:webHidden/>
            <w:szCs w:val="28"/>
          </w:rPr>
        </w:r>
        <w:r w:rsidR="00625AF4" w:rsidRPr="002A7313">
          <w:rPr>
            <w:noProof/>
            <w:webHidden/>
            <w:szCs w:val="28"/>
          </w:rPr>
          <w:fldChar w:fldCharType="separate"/>
        </w:r>
        <w:r w:rsidR="0010004A">
          <w:rPr>
            <w:noProof/>
            <w:webHidden/>
            <w:szCs w:val="28"/>
          </w:rPr>
          <w:t>185</w:t>
        </w:r>
        <w:r w:rsidR="00625AF4" w:rsidRPr="002A7313">
          <w:rPr>
            <w:noProof/>
            <w:webHidden/>
            <w:szCs w:val="28"/>
          </w:rPr>
          <w:fldChar w:fldCharType="end"/>
        </w:r>
      </w:hyperlink>
    </w:p>
    <w:p w14:paraId="06A33AEC" w14:textId="437B464B"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7" w:anchor="_Toc132897226" w:history="1">
        <w:r w:rsidR="00625AF4" w:rsidRPr="002A7313">
          <w:rPr>
            <w:noProof/>
            <w:szCs w:val="28"/>
          </w:rPr>
          <w:t>8.3.3. Аварии на транспорте</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_Toc132897226 \h </w:instrText>
        </w:r>
        <w:r w:rsidR="00625AF4" w:rsidRPr="002A7313">
          <w:rPr>
            <w:noProof/>
            <w:webHidden/>
            <w:szCs w:val="28"/>
          </w:rPr>
        </w:r>
        <w:r w:rsidR="00625AF4" w:rsidRPr="002A7313">
          <w:rPr>
            <w:noProof/>
            <w:webHidden/>
            <w:szCs w:val="28"/>
          </w:rPr>
          <w:fldChar w:fldCharType="separate"/>
        </w:r>
        <w:r w:rsidR="0010004A">
          <w:rPr>
            <w:noProof/>
            <w:webHidden/>
            <w:szCs w:val="28"/>
          </w:rPr>
          <w:t>187</w:t>
        </w:r>
        <w:r w:rsidR="00625AF4" w:rsidRPr="002A7313">
          <w:rPr>
            <w:noProof/>
            <w:webHidden/>
            <w:szCs w:val="28"/>
          </w:rPr>
          <w:fldChar w:fldCharType="end"/>
        </w:r>
      </w:hyperlink>
    </w:p>
    <w:p w14:paraId="3F18162C" w14:textId="3C59A9B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8" w:anchor="_Toc132897227" w:history="1">
        <w:r w:rsidR="00625AF4" w:rsidRPr="002A7313">
          <w:rPr>
            <w:noProof/>
            <w:szCs w:val="28"/>
          </w:rPr>
          <w:t>8.3.4. Аварии на объектах жилищно-коммунального хозяйства</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_Toc132897227 \h </w:instrText>
        </w:r>
        <w:r w:rsidR="00625AF4" w:rsidRPr="002A7313">
          <w:rPr>
            <w:noProof/>
            <w:webHidden/>
            <w:szCs w:val="28"/>
          </w:rPr>
        </w:r>
        <w:r w:rsidR="00625AF4" w:rsidRPr="002A7313">
          <w:rPr>
            <w:noProof/>
            <w:webHidden/>
            <w:szCs w:val="28"/>
          </w:rPr>
          <w:fldChar w:fldCharType="separate"/>
        </w:r>
        <w:r w:rsidR="0010004A">
          <w:rPr>
            <w:noProof/>
            <w:webHidden/>
            <w:szCs w:val="28"/>
          </w:rPr>
          <w:t>187</w:t>
        </w:r>
        <w:r w:rsidR="00625AF4" w:rsidRPr="002A7313">
          <w:rPr>
            <w:noProof/>
            <w:webHidden/>
            <w:szCs w:val="28"/>
          </w:rPr>
          <w:fldChar w:fldCharType="end"/>
        </w:r>
      </w:hyperlink>
    </w:p>
    <w:p w14:paraId="1A1776CB" w14:textId="7E546A85"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99" w:anchor="_Toc132897228" w:history="1">
        <w:r w:rsidR="00625AF4" w:rsidRPr="002A7313">
          <w:rPr>
            <w:noProof/>
            <w:szCs w:val="28"/>
          </w:rPr>
          <w:t>8.3.5. Причины возникновения пожаров</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_Toc132897228 \h </w:instrText>
        </w:r>
        <w:r w:rsidR="00625AF4" w:rsidRPr="002A7313">
          <w:rPr>
            <w:noProof/>
            <w:webHidden/>
            <w:szCs w:val="28"/>
          </w:rPr>
        </w:r>
        <w:r w:rsidR="00625AF4" w:rsidRPr="002A7313">
          <w:rPr>
            <w:noProof/>
            <w:webHidden/>
            <w:szCs w:val="28"/>
          </w:rPr>
          <w:fldChar w:fldCharType="separate"/>
        </w:r>
        <w:r w:rsidR="0010004A">
          <w:rPr>
            <w:noProof/>
            <w:webHidden/>
            <w:szCs w:val="28"/>
          </w:rPr>
          <w:t>188</w:t>
        </w:r>
        <w:r w:rsidR="00625AF4" w:rsidRPr="002A7313">
          <w:rPr>
            <w:noProof/>
            <w:webHidden/>
            <w:szCs w:val="28"/>
          </w:rPr>
          <w:fldChar w:fldCharType="end"/>
        </w:r>
      </w:hyperlink>
    </w:p>
    <w:p w14:paraId="1135174D" w14:textId="704B0333"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0" w:anchor="_Toc132897229" w:history="1">
        <w:r w:rsidR="00625AF4" w:rsidRPr="002A7313">
          <w:rPr>
            <w:rFonts w:eastAsia="Calibri"/>
            <w:noProof/>
            <w:szCs w:val="28"/>
            <w:lang w:eastAsia="en-US"/>
          </w:rPr>
          <w:t>8.4. Определение типовых сценариев возможных аварий на потенциально опасных объектах</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_Toc132897229 \h </w:instrText>
        </w:r>
        <w:r w:rsidR="00625AF4" w:rsidRPr="002A7313">
          <w:rPr>
            <w:noProof/>
            <w:webHidden/>
            <w:szCs w:val="28"/>
          </w:rPr>
        </w:r>
        <w:r w:rsidR="00625AF4" w:rsidRPr="002A7313">
          <w:rPr>
            <w:noProof/>
            <w:webHidden/>
            <w:szCs w:val="28"/>
          </w:rPr>
          <w:fldChar w:fldCharType="separate"/>
        </w:r>
        <w:r w:rsidR="0010004A">
          <w:rPr>
            <w:noProof/>
            <w:webHidden/>
            <w:szCs w:val="28"/>
          </w:rPr>
          <w:t>188</w:t>
        </w:r>
        <w:r w:rsidR="00625AF4" w:rsidRPr="002A7313">
          <w:rPr>
            <w:noProof/>
            <w:webHidden/>
            <w:szCs w:val="28"/>
          </w:rPr>
          <w:fldChar w:fldCharType="end"/>
        </w:r>
      </w:hyperlink>
    </w:p>
    <w:p w14:paraId="3CCB9860" w14:textId="4B81623A" w:rsidR="00625AF4" w:rsidRPr="002A7313" w:rsidRDefault="009C2EAC" w:rsidP="00BF6444">
      <w:pPr>
        <w:widowControl w:val="0"/>
        <w:tabs>
          <w:tab w:val="right" w:pos="720"/>
          <w:tab w:val="right" w:leader="dot" w:pos="9631"/>
          <w:tab w:val="left" w:pos="9923"/>
        </w:tabs>
        <w:spacing w:line="360" w:lineRule="exact"/>
        <w:jc w:val="both"/>
        <w:rPr>
          <w:rFonts w:ascii="Calibri" w:hAnsi="Calibri"/>
          <w:noProof/>
          <w:sz w:val="22"/>
          <w:szCs w:val="22"/>
        </w:rPr>
      </w:pPr>
      <w:hyperlink r:id="rId101" w:anchor="_Toc132897230" w:history="1">
        <w:r w:rsidR="00625AF4" w:rsidRPr="002A7313">
          <w:rPr>
            <w:rFonts w:eastAsia="Calibri"/>
            <w:bCs/>
            <w:noProof/>
            <w:szCs w:val="28"/>
            <w:lang w:eastAsia="en-US"/>
          </w:rPr>
          <w:t>8.5. Мероприятия по обеспечению пожарной безопасности</w:t>
        </w:r>
        <w:r w:rsidR="00625AF4" w:rsidRPr="002A7313">
          <w:rPr>
            <w:rFonts w:eastAsia="Calibri"/>
            <w:bCs/>
            <w:noProof/>
            <w:webHidden/>
            <w:szCs w:val="28"/>
            <w:lang w:eastAsia="en-US"/>
          </w:rPr>
          <w:tab/>
        </w:r>
        <w:r w:rsidR="00625AF4" w:rsidRPr="002A7313">
          <w:rPr>
            <w:rFonts w:eastAsia="Calibri"/>
            <w:bCs/>
            <w:noProof/>
            <w:webHidden/>
            <w:szCs w:val="28"/>
            <w:lang w:eastAsia="en-US"/>
          </w:rPr>
          <w:fldChar w:fldCharType="begin"/>
        </w:r>
        <w:r w:rsidR="00625AF4" w:rsidRPr="002A7313">
          <w:rPr>
            <w:rFonts w:eastAsia="Calibri"/>
            <w:bCs/>
            <w:noProof/>
            <w:webHidden/>
            <w:szCs w:val="28"/>
            <w:lang w:eastAsia="en-US"/>
          </w:rPr>
          <w:instrText xml:space="preserve"> PAGEREF _Toc132897230 \h </w:instrText>
        </w:r>
        <w:r w:rsidR="00625AF4" w:rsidRPr="002A7313">
          <w:rPr>
            <w:rFonts w:eastAsia="Calibri"/>
            <w:bCs/>
            <w:noProof/>
            <w:webHidden/>
            <w:szCs w:val="28"/>
            <w:lang w:eastAsia="en-US"/>
          </w:rPr>
        </w:r>
        <w:r w:rsidR="00625AF4" w:rsidRPr="002A7313">
          <w:rPr>
            <w:rFonts w:eastAsia="Calibri"/>
            <w:bCs/>
            <w:noProof/>
            <w:webHidden/>
            <w:szCs w:val="28"/>
            <w:lang w:eastAsia="en-US"/>
          </w:rPr>
          <w:fldChar w:fldCharType="separate"/>
        </w:r>
        <w:r w:rsidR="0010004A">
          <w:rPr>
            <w:rFonts w:eastAsia="Calibri"/>
            <w:bCs/>
            <w:noProof/>
            <w:webHidden/>
            <w:szCs w:val="28"/>
            <w:lang w:eastAsia="en-US"/>
          </w:rPr>
          <w:t>190</w:t>
        </w:r>
        <w:r w:rsidR="00625AF4" w:rsidRPr="002A7313">
          <w:rPr>
            <w:rFonts w:eastAsia="Calibri"/>
            <w:bCs/>
            <w:noProof/>
            <w:webHidden/>
            <w:szCs w:val="28"/>
            <w:lang w:eastAsia="en-US"/>
          </w:rPr>
          <w:fldChar w:fldCharType="end"/>
        </w:r>
      </w:hyperlink>
    </w:p>
    <w:p w14:paraId="69A16594" w14:textId="13D5C92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2" w:anchor="_Toc132897231" w:history="1">
        <w:r w:rsidR="00625AF4" w:rsidRPr="002A7313">
          <w:rPr>
            <w:noProof/>
            <w:szCs w:val="28"/>
          </w:rPr>
          <w:t xml:space="preserve">9. </w:t>
        </w:r>
        <w:r w:rsidR="00625AF4" w:rsidRPr="002A7313">
          <w:rPr>
            <w:noProof/>
            <w:szCs w:val="28"/>
            <w:lang w:eastAsia="en-US"/>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_Toc132897231 \h </w:instrText>
        </w:r>
        <w:r w:rsidR="00625AF4" w:rsidRPr="002A7313">
          <w:rPr>
            <w:noProof/>
            <w:webHidden/>
            <w:szCs w:val="28"/>
          </w:rPr>
        </w:r>
        <w:r w:rsidR="00625AF4" w:rsidRPr="002A7313">
          <w:rPr>
            <w:noProof/>
            <w:webHidden/>
            <w:szCs w:val="28"/>
          </w:rPr>
          <w:fldChar w:fldCharType="separate"/>
        </w:r>
        <w:r w:rsidR="0010004A">
          <w:rPr>
            <w:noProof/>
            <w:webHidden/>
            <w:szCs w:val="28"/>
          </w:rPr>
          <w:t>192</w:t>
        </w:r>
        <w:r w:rsidR="00625AF4" w:rsidRPr="002A7313">
          <w:rPr>
            <w:noProof/>
            <w:webHidden/>
            <w:szCs w:val="28"/>
          </w:rPr>
          <w:fldChar w:fldCharType="end"/>
        </w:r>
      </w:hyperlink>
    </w:p>
    <w:p w14:paraId="6FC2BC46" w14:textId="55814093"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3" w:anchor="_Toc132897232" w:history="1">
        <w:r w:rsidR="00BF6444">
          <w:rPr>
            <w:noProof/>
            <w:szCs w:val="28"/>
          </w:rPr>
          <w:t>9.1.</w:t>
        </w:r>
        <w:r w:rsidR="00625AF4" w:rsidRPr="002A7313">
          <w:rPr>
            <w:noProof/>
            <w:szCs w:val="28"/>
          </w:rPr>
          <w:t xml:space="preserve"> Перечень земельных участков, которые включаются в границы населенных пунктов, входящих в состав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_Toc132897232 \h </w:instrText>
        </w:r>
        <w:r w:rsidR="00625AF4" w:rsidRPr="002A7313">
          <w:rPr>
            <w:noProof/>
            <w:webHidden/>
            <w:szCs w:val="28"/>
          </w:rPr>
        </w:r>
        <w:r w:rsidR="00625AF4" w:rsidRPr="002A7313">
          <w:rPr>
            <w:noProof/>
            <w:webHidden/>
            <w:szCs w:val="28"/>
          </w:rPr>
          <w:fldChar w:fldCharType="separate"/>
        </w:r>
        <w:r w:rsidR="0010004A">
          <w:rPr>
            <w:noProof/>
            <w:webHidden/>
            <w:szCs w:val="28"/>
          </w:rPr>
          <w:t>192</w:t>
        </w:r>
        <w:r w:rsidR="00625AF4" w:rsidRPr="002A7313">
          <w:rPr>
            <w:noProof/>
            <w:webHidden/>
            <w:szCs w:val="28"/>
          </w:rPr>
          <w:fldChar w:fldCharType="end"/>
        </w:r>
      </w:hyperlink>
    </w:p>
    <w:p w14:paraId="1CBDBDA5" w14:textId="3BFC2ECB"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4" w:anchor="_Toc132897233" w:history="1">
        <w:r w:rsidR="00BF6444">
          <w:rPr>
            <w:noProof/>
            <w:szCs w:val="28"/>
          </w:rPr>
          <w:t xml:space="preserve">9.2. </w:t>
        </w:r>
        <w:r w:rsidR="00625AF4" w:rsidRPr="002A7313">
          <w:rPr>
            <w:noProof/>
            <w:szCs w:val="28"/>
          </w:rPr>
          <w:t>Перечень земельных участков, которые исключаются из границ населенных пунктов, входящих в состав поселения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_Toc132897233 \h </w:instrText>
        </w:r>
        <w:r w:rsidR="00625AF4" w:rsidRPr="002A7313">
          <w:rPr>
            <w:noProof/>
            <w:webHidden/>
            <w:szCs w:val="28"/>
          </w:rPr>
        </w:r>
        <w:r w:rsidR="00625AF4" w:rsidRPr="002A7313">
          <w:rPr>
            <w:noProof/>
            <w:webHidden/>
            <w:szCs w:val="28"/>
          </w:rPr>
          <w:fldChar w:fldCharType="separate"/>
        </w:r>
        <w:r w:rsidR="0010004A">
          <w:rPr>
            <w:noProof/>
            <w:webHidden/>
            <w:szCs w:val="28"/>
          </w:rPr>
          <w:t>203</w:t>
        </w:r>
        <w:r w:rsidR="00625AF4" w:rsidRPr="002A7313">
          <w:rPr>
            <w:noProof/>
            <w:webHidden/>
            <w:szCs w:val="28"/>
          </w:rPr>
          <w:fldChar w:fldCharType="end"/>
        </w:r>
      </w:hyperlink>
    </w:p>
    <w:p w14:paraId="3621324B" w14:textId="6B3E7AF2"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5" w:anchor="_Toc132897234" w:history="1">
        <w:r w:rsidR="00625AF4" w:rsidRPr="002A7313">
          <w:rPr>
            <w:noProof/>
            <w:szCs w:val="28"/>
          </w:rPr>
          <w:t>10.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_Toc132897234 \h </w:instrText>
        </w:r>
        <w:r w:rsidR="00625AF4" w:rsidRPr="002A7313">
          <w:rPr>
            <w:noProof/>
            <w:webHidden/>
            <w:szCs w:val="28"/>
          </w:rPr>
        </w:r>
        <w:r w:rsidR="00625AF4" w:rsidRPr="002A7313">
          <w:rPr>
            <w:noProof/>
            <w:webHidden/>
            <w:szCs w:val="28"/>
          </w:rPr>
          <w:fldChar w:fldCharType="separate"/>
        </w:r>
        <w:r w:rsidR="0010004A">
          <w:rPr>
            <w:noProof/>
            <w:webHidden/>
            <w:szCs w:val="28"/>
          </w:rPr>
          <w:t>204</w:t>
        </w:r>
        <w:r w:rsidR="00625AF4" w:rsidRPr="002A7313">
          <w:rPr>
            <w:noProof/>
            <w:webHidden/>
            <w:szCs w:val="28"/>
          </w:rPr>
          <w:fldChar w:fldCharType="end"/>
        </w:r>
      </w:hyperlink>
    </w:p>
    <w:p w14:paraId="3293286F" w14:textId="21F5FF46"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6" w:anchor="_Toc132897235" w:history="1">
        <w:r w:rsidR="00625AF4" w:rsidRPr="002A7313">
          <w:rPr>
            <w:noProof/>
            <w:szCs w:val="28"/>
          </w:rPr>
          <w:t>11. Технико-экономические показатели</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_Toc132897235 \h </w:instrText>
        </w:r>
        <w:r w:rsidR="00625AF4" w:rsidRPr="002A7313">
          <w:rPr>
            <w:noProof/>
            <w:webHidden/>
            <w:szCs w:val="28"/>
          </w:rPr>
        </w:r>
        <w:r w:rsidR="00625AF4" w:rsidRPr="002A7313">
          <w:rPr>
            <w:noProof/>
            <w:webHidden/>
            <w:szCs w:val="28"/>
          </w:rPr>
          <w:fldChar w:fldCharType="separate"/>
        </w:r>
        <w:r w:rsidR="0010004A">
          <w:rPr>
            <w:noProof/>
            <w:webHidden/>
            <w:szCs w:val="28"/>
          </w:rPr>
          <w:t>204</w:t>
        </w:r>
        <w:r w:rsidR="00625AF4" w:rsidRPr="002A7313">
          <w:rPr>
            <w:noProof/>
            <w:webHidden/>
            <w:szCs w:val="28"/>
          </w:rPr>
          <w:fldChar w:fldCharType="end"/>
        </w:r>
      </w:hyperlink>
    </w:p>
    <w:p w14:paraId="52830536" w14:textId="6F5D37D6"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7" w:anchor="_Toc132897236" w:history="1">
        <w:r w:rsidR="00625AF4" w:rsidRPr="002A7313">
          <w:rPr>
            <w:noProof/>
            <w:szCs w:val="28"/>
          </w:rPr>
          <w:t>Приложение 1</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_Toc132897236 \h </w:instrText>
        </w:r>
        <w:r w:rsidR="00625AF4" w:rsidRPr="002A7313">
          <w:rPr>
            <w:noProof/>
            <w:webHidden/>
            <w:szCs w:val="28"/>
          </w:rPr>
        </w:r>
        <w:r w:rsidR="00625AF4" w:rsidRPr="002A7313">
          <w:rPr>
            <w:noProof/>
            <w:webHidden/>
            <w:szCs w:val="28"/>
          </w:rPr>
          <w:fldChar w:fldCharType="separate"/>
        </w:r>
        <w:r w:rsidR="0010004A">
          <w:rPr>
            <w:noProof/>
            <w:webHidden/>
            <w:szCs w:val="28"/>
          </w:rPr>
          <w:t>207</w:t>
        </w:r>
        <w:r w:rsidR="00625AF4" w:rsidRPr="002A7313">
          <w:rPr>
            <w:noProof/>
            <w:webHidden/>
            <w:szCs w:val="28"/>
          </w:rPr>
          <w:fldChar w:fldCharType="end"/>
        </w:r>
      </w:hyperlink>
    </w:p>
    <w:p w14:paraId="076BCF1F" w14:textId="710D6945"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8" w:anchor="_Toc132897237" w:history="1">
        <w:r w:rsidR="00625AF4" w:rsidRPr="002A7313">
          <w:rPr>
            <w:noProof/>
            <w:szCs w:val="28"/>
          </w:rPr>
          <w:t>Приложение 2</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_Toc132897237 \h </w:instrText>
        </w:r>
        <w:r w:rsidR="00625AF4" w:rsidRPr="002A7313">
          <w:rPr>
            <w:noProof/>
            <w:webHidden/>
            <w:szCs w:val="28"/>
          </w:rPr>
        </w:r>
        <w:r w:rsidR="00625AF4" w:rsidRPr="002A7313">
          <w:rPr>
            <w:noProof/>
            <w:webHidden/>
            <w:szCs w:val="28"/>
          </w:rPr>
          <w:fldChar w:fldCharType="separate"/>
        </w:r>
        <w:r w:rsidR="0010004A">
          <w:rPr>
            <w:noProof/>
            <w:webHidden/>
            <w:szCs w:val="28"/>
          </w:rPr>
          <w:t>208</w:t>
        </w:r>
        <w:r w:rsidR="00625AF4" w:rsidRPr="002A7313">
          <w:rPr>
            <w:noProof/>
            <w:webHidden/>
            <w:szCs w:val="28"/>
          </w:rPr>
          <w:fldChar w:fldCharType="end"/>
        </w:r>
      </w:hyperlink>
    </w:p>
    <w:p w14:paraId="4DF59E52" w14:textId="66DC3F07"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09" w:anchor="_Toc132897238" w:history="1">
        <w:r w:rsidR="00625AF4" w:rsidRPr="002A7313">
          <w:rPr>
            <w:noProof/>
            <w:szCs w:val="28"/>
          </w:rPr>
          <w:t>Приложение 3</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_Toc132897238 \h </w:instrText>
        </w:r>
        <w:r w:rsidR="00625AF4" w:rsidRPr="002A7313">
          <w:rPr>
            <w:noProof/>
            <w:webHidden/>
            <w:szCs w:val="28"/>
          </w:rPr>
        </w:r>
        <w:r w:rsidR="00625AF4" w:rsidRPr="002A7313">
          <w:rPr>
            <w:noProof/>
            <w:webHidden/>
            <w:szCs w:val="28"/>
          </w:rPr>
          <w:fldChar w:fldCharType="separate"/>
        </w:r>
        <w:r w:rsidR="0010004A">
          <w:rPr>
            <w:noProof/>
            <w:webHidden/>
            <w:szCs w:val="28"/>
          </w:rPr>
          <w:t>209</w:t>
        </w:r>
        <w:r w:rsidR="00625AF4" w:rsidRPr="002A7313">
          <w:rPr>
            <w:noProof/>
            <w:webHidden/>
            <w:szCs w:val="28"/>
          </w:rPr>
          <w:fldChar w:fldCharType="end"/>
        </w:r>
      </w:hyperlink>
    </w:p>
    <w:p w14:paraId="62C78342" w14:textId="5E661EA4" w:rsidR="00625AF4" w:rsidRPr="002A7313" w:rsidRDefault="009C2EAC" w:rsidP="00BF6444">
      <w:pPr>
        <w:tabs>
          <w:tab w:val="right" w:leader="dot" w:pos="9631"/>
          <w:tab w:val="left" w:pos="9923"/>
        </w:tabs>
        <w:spacing w:line="360" w:lineRule="exact"/>
        <w:jc w:val="both"/>
        <w:rPr>
          <w:rFonts w:ascii="Calibri" w:hAnsi="Calibri"/>
          <w:noProof/>
          <w:sz w:val="22"/>
          <w:szCs w:val="22"/>
        </w:rPr>
      </w:pPr>
      <w:hyperlink r:id="rId110" w:anchor="_Toc132897239" w:history="1">
        <w:r w:rsidR="00625AF4" w:rsidRPr="002A7313">
          <w:rPr>
            <w:noProof/>
            <w:szCs w:val="28"/>
          </w:rPr>
          <w:t>Приложение 4</w:t>
        </w:r>
        <w:r w:rsidR="00625AF4" w:rsidRPr="002A7313">
          <w:rPr>
            <w:noProof/>
            <w:webHidden/>
            <w:szCs w:val="28"/>
          </w:rPr>
          <w:tab/>
        </w:r>
        <w:r w:rsidR="00625AF4" w:rsidRPr="002A7313">
          <w:rPr>
            <w:noProof/>
            <w:webHidden/>
            <w:szCs w:val="28"/>
          </w:rPr>
          <w:fldChar w:fldCharType="begin"/>
        </w:r>
        <w:r w:rsidR="00625AF4" w:rsidRPr="002A7313">
          <w:rPr>
            <w:noProof/>
            <w:webHidden/>
            <w:szCs w:val="28"/>
          </w:rPr>
          <w:instrText xml:space="preserve"> PAGEREF _Toc132897239 \h </w:instrText>
        </w:r>
        <w:r w:rsidR="00625AF4" w:rsidRPr="002A7313">
          <w:rPr>
            <w:noProof/>
            <w:webHidden/>
            <w:szCs w:val="28"/>
          </w:rPr>
        </w:r>
        <w:r w:rsidR="00625AF4" w:rsidRPr="002A7313">
          <w:rPr>
            <w:noProof/>
            <w:webHidden/>
            <w:szCs w:val="28"/>
          </w:rPr>
          <w:fldChar w:fldCharType="separate"/>
        </w:r>
        <w:r w:rsidR="0010004A">
          <w:rPr>
            <w:noProof/>
            <w:webHidden/>
            <w:szCs w:val="28"/>
          </w:rPr>
          <w:t>210</w:t>
        </w:r>
        <w:r w:rsidR="00625AF4" w:rsidRPr="002A7313">
          <w:rPr>
            <w:noProof/>
            <w:webHidden/>
            <w:szCs w:val="28"/>
          </w:rPr>
          <w:fldChar w:fldCharType="end"/>
        </w:r>
      </w:hyperlink>
    </w:p>
    <w:p w14:paraId="1B036228" w14:textId="1FCE498A" w:rsidR="00625AF4" w:rsidRDefault="00625AF4" w:rsidP="003058D3">
      <w:pPr>
        <w:keepNext/>
        <w:keepLines/>
        <w:tabs>
          <w:tab w:val="left" w:pos="9923"/>
        </w:tabs>
        <w:spacing w:line="360" w:lineRule="exact"/>
        <w:ind w:firstLine="709"/>
        <w:jc w:val="center"/>
        <w:outlineLvl w:val="0"/>
        <w:rPr>
          <w:rFonts w:eastAsia="Calibri"/>
          <w:b/>
          <w:color w:val="000000"/>
          <w:szCs w:val="22"/>
        </w:rPr>
      </w:pPr>
      <w:r w:rsidRPr="002A7313">
        <w:rPr>
          <w:b/>
          <w:bCs/>
          <w:szCs w:val="22"/>
          <w:highlight w:val="lightGray"/>
        </w:rPr>
        <w:fldChar w:fldCharType="end"/>
      </w:r>
      <w:r w:rsidRPr="002A7313">
        <w:rPr>
          <w:rFonts w:eastAsia="Calibri"/>
          <w:b/>
          <w:szCs w:val="22"/>
          <w:highlight w:val="lightGray"/>
          <w:lang w:eastAsia="en-US"/>
        </w:rPr>
        <w:br w:type="page"/>
      </w:r>
      <w:bookmarkStart w:id="105" w:name="_Toc132897178"/>
      <w:bookmarkStart w:id="106" w:name="_Toc66798199"/>
      <w:r w:rsidR="002B36E0">
        <w:rPr>
          <w:rFonts w:eastAsia="Calibri"/>
          <w:b/>
          <w:color w:val="000000"/>
          <w:szCs w:val="22"/>
          <w:lang w:eastAsia="en-US"/>
        </w:rPr>
        <w:lastRenderedPageBreak/>
        <w:t>I</w:t>
      </w:r>
      <w:r w:rsidRPr="00625AF4">
        <w:rPr>
          <w:rFonts w:eastAsia="Calibri"/>
          <w:b/>
          <w:color w:val="000000"/>
          <w:szCs w:val="22"/>
          <w:lang w:eastAsia="en-US"/>
        </w:rPr>
        <w:t xml:space="preserve">. </w:t>
      </w:r>
      <w:r w:rsidRPr="00625AF4">
        <w:rPr>
          <w:rFonts w:eastAsia="Calibri"/>
          <w:b/>
          <w:color w:val="000000"/>
          <w:szCs w:val="22"/>
        </w:rPr>
        <w:t>Введение</w:t>
      </w:r>
      <w:bookmarkEnd w:id="105"/>
      <w:bookmarkEnd w:id="106"/>
    </w:p>
    <w:p w14:paraId="47E7F6A5" w14:textId="77777777" w:rsidR="002B36E0" w:rsidRPr="00625AF4" w:rsidRDefault="002B36E0" w:rsidP="003058D3">
      <w:pPr>
        <w:keepNext/>
        <w:keepLines/>
        <w:tabs>
          <w:tab w:val="left" w:pos="9923"/>
        </w:tabs>
        <w:spacing w:line="360" w:lineRule="exact"/>
        <w:ind w:firstLine="709"/>
        <w:jc w:val="center"/>
        <w:outlineLvl w:val="0"/>
        <w:rPr>
          <w:rFonts w:eastAsia="Calibri"/>
          <w:b/>
          <w:color w:val="000000"/>
          <w:szCs w:val="22"/>
          <w:lang w:eastAsia="en-US"/>
        </w:rPr>
      </w:pPr>
    </w:p>
    <w:p w14:paraId="6BD95093" w14:textId="2DEF601D"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eastAsia="ar-SA"/>
        </w:rPr>
        <w:t>Проект внесения изменений в генеральный план муниципального образования «</w:t>
      </w:r>
      <w:r w:rsidR="001E6E20" w:rsidRPr="001E6E20">
        <w:rPr>
          <w:szCs w:val="28"/>
          <w:lang w:eastAsia="ar-SA"/>
        </w:rPr>
        <w:t>Бершетское сельское поселение» Пермского муниципального района Пермского края, утвержденный решением Совета депутатов Бершетского сельского поселения Пермского муниципального района Пермского края от 27 мая 2013 г. № 323</w:t>
      </w:r>
      <w:r w:rsidRPr="00625AF4">
        <w:rPr>
          <w:szCs w:val="28"/>
          <w:lang w:eastAsia="ar-SA"/>
        </w:rPr>
        <w:t xml:space="preserve"> </w:t>
      </w:r>
      <w:r w:rsidRPr="00625AF4">
        <w:rPr>
          <w:szCs w:val="28"/>
          <w:lang w:val="x-none" w:eastAsia="ar-SA"/>
        </w:rPr>
        <w:t>(далее –</w:t>
      </w:r>
      <w:r w:rsidR="001E6E20">
        <w:rPr>
          <w:szCs w:val="28"/>
          <w:lang w:eastAsia="ar-SA"/>
        </w:rPr>
        <w:t xml:space="preserve"> </w:t>
      </w:r>
      <w:r w:rsidRPr="00625AF4">
        <w:rPr>
          <w:szCs w:val="28"/>
          <w:lang w:eastAsia="ar-SA"/>
        </w:rPr>
        <w:t>Проект</w:t>
      </w:r>
      <w:r w:rsidRPr="00625AF4">
        <w:rPr>
          <w:szCs w:val="28"/>
          <w:lang w:val="x-none" w:eastAsia="ar-SA"/>
        </w:rPr>
        <w:t xml:space="preserve">) разработан отделом стратегического развития МКУ </w:t>
      </w:r>
      <w:r w:rsidRPr="00625AF4">
        <w:rPr>
          <w:szCs w:val="28"/>
          <w:lang w:eastAsia="ar-SA"/>
        </w:rPr>
        <w:t>«Управление стратегического развития</w:t>
      </w:r>
      <w:r w:rsidR="001E6E20">
        <w:rPr>
          <w:szCs w:val="28"/>
          <w:lang w:eastAsia="ar-SA"/>
        </w:rPr>
        <w:t xml:space="preserve"> Пермского округа</w:t>
      </w:r>
      <w:r w:rsidRPr="00625AF4">
        <w:rPr>
          <w:szCs w:val="28"/>
          <w:lang w:eastAsia="ar-SA"/>
        </w:rPr>
        <w:t>»</w:t>
      </w:r>
      <w:r w:rsidRPr="00625AF4">
        <w:rPr>
          <w:szCs w:val="28"/>
          <w:lang w:val="x-none" w:eastAsia="ar-SA"/>
        </w:rPr>
        <w:t xml:space="preserve">. </w:t>
      </w:r>
      <w:r w:rsidRPr="00625AF4">
        <w:rPr>
          <w:szCs w:val="28"/>
          <w:lang w:eastAsia="ar-SA"/>
        </w:rPr>
        <w:t>Генеральный план</w:t>
      </w:r>
      <w:r w:rsidRPr="00625AF4">
        <w:rPr>
          <w:szCs w:val="28"/>
          <w:lang w:val="x-none" w:eastAsia="ar-SA"/>
        </w:rPr>
        <w:t xml:space="preserve"> направлен на создание благоприятных условий территориального и социально-экономического развития сельского поселения до 20</w:t>
      </w:r>
      <w:r w:rsidRPr="00625AF4">
        <w:rPr>
          <w:szCs w:val="28"/>
          <w:lang w:eastAsia="ar-SA"/>
        </w:rPr>
        <w:t>42</w:t>
      </w:r>
      <w:r w:rsidRPr="00625AF4">
        <w:rPr>
          <w:szCs w:val="28"/>
          <w:lang w:val="x-none" w:eastAsia="ar-SA"/>
        </w:rPr>
        <w:t xml:space="preserve"> г.</w:t>
      </w:r>
    </w:p>
    <w:p w14:paraId="0AF51283" w14:textId="77777777"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Первая</w:t>
      </w:r>
      <w:r w:rsidRPr="00625AF4">
        <w:rPr>
          <w:szCs w:val="28"/>
          <w:lang w:val="x-none" w:eastAsia="ar-SA"/>
        </w:rPr>
        <w:t xml:space="preserve"> очередь развития территории поселени</w:t>
      </w:r>
      <w:r w:rsidRPr="00625AF4">
        <w:rPr>
          <w:szCs w:val="28"/>
          <w:lang w:eastAsia="ar-SA"/>
        </w:rPr>
        <w:t>я</w:t>
      </w:r>
      <w:r w:rsidRPr="00625AF4">
        <w:rPr>
          <w:szCs w:val="28"/>
          <w:lang w:val="x-none" w:eastAsia="ar-SA"/>
        </w:rPr>
        <w:t xml:space="preserve"> – 202</w:t>
      </w:r>
      <w:r w:rsidRPr="00625AF4">
        <w:rPr>
          <w:szCs w:val="28"/>
          <w:lang w:eastAsia="ar-SA"/>
        </w:rPr>
        <w:t>7</w:t>
      </w:r>
      <w:r w:rsidRPr="00625AF4">
        <w:rPr>
          <w:szCs w:val="28"/>
          <w:lang w:val="x-none" w:eastAsia="ar-SA"/>
        </w:rPr>
        <w:t xml:space="preserve"> год</w:t>
      </w:r>
      <w:r w:rsidRPr="00625AF4">
        <w:rPr>
          <w:szCs w:val="28"/>
          <w:lang w:eastAsia="ar-SA"/>
        </w:rPr>
        <w:t>;</w:t>
      </w:r>
    </w:p>
    <w:p w14:paraId="76D3EFD9" w14:textId="77777777"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eastAsia="ar-SA"/>
        </w:rPr>
        <w:t>Р</w:t>
      </w:r>
      <w:r w:rsidRPr="00625AF4">
        <w:rPr>
          <w:szCs w:val="28"/>
          <w:lang w:val="x-none" w:eastAsia="ar-SA"/>
        </w:rPr>
        <w:t>асчетный срок – 204</w:t>
      </w:r>
      <w:r w:rsidRPr="00625AF4">
        <w:rPr>
          <w:szCs w:val="28"/>
          <w:lang w:eastAsia="ar-SA"/>
        </w:rPr>
        <w:t>2</w:t>
      </w:r>
      <w:r w:rsidRPr="00625AF4">
        <w:rPr>
          <w:szCs w:val="28"/>
          <w:lang w:val="x-none" w:eastAsia="ar-SA"/>
        </w:rPr>
        <w:t xml:space="preserve"> год.</w:t>
      </w:r>
    </w:p>
    <w:p w14:paraId="3BA543E1" w14:textId="77777777"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val="x-none" w:eastAsia="ar-SA"/>
        </w:rPr>
        <w:t xml:space="preserve">При разработке </w:t>
      </w:r>
      <w:r w:rsidRPr="00625AF4">
        <w:rPr>
          <w:szCs w:val="28"/>
          <w:lang w:eastAsia="ar-SA"/>
        </w:rPr>
        <w:t xml:space="preserve">Проекта </w:t>
      </w:r>
      <w:r w:rsidRPr="00625AF4">
        <w:rPr>
          <w:szCs w:val="28"/>
          <w:lang w:val="x-none" w:eastAsia="ar-SA"/>
        </w:rPr>
        <w:t>были использованы следующие материалы:</w:t>
      </w:r>
    </w:p>
    <w:p w14:paraId="4E29E5E1" w14:textId="77777777"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val="x-none" w:eastAsia="ar-SA"/>
        </w:rPr>
        <w:t>Схема территориального планирования Российской Федерации в различных областях</w:t>
      </w:r>
      <w:r w:rsidRPr="00625AF4">
        <w:rPr>
          <w:szCs w:val="28"/>
          <w:lang w:eastAsia="ar-SA"/>
        </w:rPr>
        <w:t>, в частности:</w:t>
      </w:r>
    </w:p>
    <w:p w14:paraId="3864CC18" w14:textId="77777777"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г. № 384 - р (в редакции от 15 февраля 2022 г. № 260-р);</w:t>
      </w:r>
    </w:p>
    <w:p w14:paraId="0DF68904" w14:textId="113BBF87"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val="x-none" w:eastAsia="ar-SA"/>
        </w:rPr>
        <w:t>Схема территориального планирования Пермского края,</w:t>
      </w:r>
      <w:r w:rsidRPr="00625AF4">
        <w:rPr>
          <w:szCs w:val="28"/>
          <w:lang w:eastAsia="ar-SA"/>
        </w:rPr>
        <w:t xml:space="preserve"> </w:t>
      </w:r>
      <w:r w:rsidRPr="00625AF4">
        <w:rPr>
          <w:szCs w:val="28"/>
          <w:lang w:val="x-none" w:eastAsia="ar-SA"/>
        </w:rPr>
        <w:t xml:space="preserve">утвержденная постановлением </w:t>
      </w:r>
      <w:r w:rsidR="001E6E20">
        <w:rPr>
          <w:szCs w:val="28"/>
          <w:lang w:eastAsia="ar-SA"/>
        </w:rPr>
        <w:t>П</w:t>
      </w:r>
      <w:r w:rsidRPr="00625AF4">
        <w:rPr>
          <w:szCs w:val="28"/>
          <w:lang w:val="x-none" w:eastAsia="ar-SA"/>
        </w:rPr>
        <w:t>равительства Пермского края</w:t>
      </w:r>
      <w:r w:rsidRPr="00625AF4">
        <w:rPr>
          <w:szCs w:val="28"/>
          <w:lang w:eastAsia="ar-SA"/>
        </w:rPr>
        <w:t xml:space="preserve"> </w:t>
      </w:r>
      <w:r w:rsidRPr="00625AF4">
        <w:rPr>
          <w:szCs w:val="28"/>
          <w:lang w:val="x-none" w:eastAsia="ar-SA"/>
        </w:rPr>
        <w:t xml:space="preserve">от 27 октября 2009 г. № 780-п </w:t>
      </w:r>
      <w:r w:rsidRPr="00625AF4">
        <w:rPr>
          <w:szCs w:val="28"/>
          <w:lang w:eastAsia="ar-SA"/>
        </w:rPr>
        <w:t>(в редакции от 31 августа 2022 г.</w:t>
      </w:r>
      <w:r w:rsidR="00BF03DB">
        <w:rPr>
          <w:szCs w:val="28"/>
          <w:lang w:eastAsia="ar-SA"/>
        </w:rPr>
        <w:t xml:space="preserve"> </w:t>
      </w:r>
      <w:r w:rsidRPr="00625AF4">
        <w:rPr>
          <w:szCs w:val="28"/>
          <w:lang w:eastAsia="ar-SA"/>
        </w:rPr>
        <w:t>№</w:t>
      </w:r>
      <w:r w:rsidR="003D4226">
        <w:rPr>
          <w:szCs w:val="28"/>
          <w:lang w:eastAsia="ar-SA"/>
        </w:rPr>
        <w:t xml:space="preserve"> </w:t>
      </w:r>
      <w:r w:rsidRPr="00625AF4">
        <w:rPr>
          <w:szCs w:val="28"/>
          <w:lang w:eastAsia="ar-SA"/>
        </w:rPr>
        <w:t>746-п);</w:t>
      </w:r>
    </w:p>
    <w:p w14:paraId="45F31F31" w14:textId="2A358A9B"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val="x-none" w:eastAsia="ar-SA"/>
        </w:rPr>
        <w:t xml:space="preserve">Схема территориального планирования Пермского муниципального района, </w:t>
      </w:r>
      <w:r w:rsidR="001E16B9">
        <w:rPr>
          <w:szCs w:val="28"/>
          <w:lang w:val="x-none" w:eastAsia="ar-SA"/>
        </w:rPr>
        <w:t>утвержденная решением Земского С</w:t>
      </w:r>
      <w:r w:rsidRPr="00625AF4">
        <w:rPr>
          <w:szCs w:val="28"/>
          <w:lang w:val="x-none" w:eastAsia="ar-SA"/>
        </w:rPr>
        <w:t>обрания Пермского муниципального района от 17 декабря 2010</w:t>
      </w:r>
      <w:r w:rsidR="003D4226" w:rsidRPr="003D4226">
        <w:rPr>
          <w:szCs w:val="28"/>
          <w:lang w:eastAsia="ar-SA"/>
        </w:rPr>
        <w:t xml:space="preserve"> </w:t>
      </w:r>
      <w:r w:rsidR="003D4226">
        <w:rPr>
          <w:szCs w:val="28"/>
          <w:lang w:eastAsia="ar-SA"/>
        </w:rPr>
        <w:t>г.</w:t>
      </w:r>
      <w:r w:rsidRPr="00625AF4">
        <w:rPr>
          <w:szCs w:val="28"/>
          <w:lang w:val="x-none" w:eastAsia="ar-SA"/>
        </w:rPr>
        <w:t xml:space="preserve"> № 134 (в редакции от 23 декабря 2021</w:t>
      </w:r>
      <w:r w:rsidR="00BF03DB">
        <w:rPr>
          <w:szCs w:val="28"/>
          <w:lang w:eastAsia="ar-SA"/>
        </w:rPr>
        <w:t xml:space="preserve"> г.</w:t>
      </w:r>
      <w:r w:rsidRPr="00625AF4">
        <w:rPr>
          <w:szCs w:val="28"/>
          <w:lang w:val="x-none" w:eastAsia="ar-SA"/>
        </w:rPr>
        <w:t xml:space="preserve"> № 200);</w:t>
      </w:r>
    </w:p>
    <w:p w14:paraId="1B00723F" w14:textId="7E9F14A2"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val="x-none" w:eastAsia="ar-SA"/>
        </w:rPr>
        <w:t xml:space="preserve">Генеральный план </w:t>
      </w:r>
      <w:r w:rsidR="001E6E20" w:rsidRPr="001E6E20">
        <w:rPr>
          <w:szCs w:val="28"/>
          <w:lang w:eastAsia="ar-SA"/>
        </w:rPr>
        <w:t>«Бершетское сельское поселение» Пермского муниципального района Пермского края, утвержденный решением Совета депутатов Бершетского сельского поселения Пермского муниципального района Пермского края</w:t>
      </w:r>
      <w:r w:rsidRPr="00625AF4">
        <w:rPr>
          <w:szCs w:val="28"/>
          <w:lang w:val="x-none" w:eastAsia="ar-SA"/>
        </w:rPr>
        <w:t xml:space="preserve"> от </w:t>
      </w:r>
      <w:r w:rsidRPr="00625AF4">
        <w:rPr>
          <w:szCs w:val="28"/>
          <w:lang w:eastAsia="ar-SA"/>
        </w:rPr>
        <w:t>27 мая 2013</w:t>
      </w:r>
      <w:r w:rsidR="00BF03DB">
        <w:rPr>
          <w:szCs w:val="28"/>
          <w:lang w:eastAsia="ar-SA"/>
        </w:rPr>
        <w:t xml:space="preserve"> г.</w:t>
      </w:r>
      <w:r w:rsidRPr="00625AF4">
        <w:rPr>
          <w:szCs w:val="28"/>
          <w:lang w:val="x-none" w:eastAsia="ar-SA"/>
        </w:rPr>
        <w:t xml:space="preserve"> № 323</w:t>
      </w:r>
      <w:r w:rsidRPr="00625AF4">
        <w:rPr>
          <w:szCs w:val="28"/>
          <w:lang w:eastAsia="ar-SA"/>
        </w:rPr>
        <w:t xml:space="preserve"> (в редакциях решения Земского Собрания Пермского муниципального района </w:t>
      </w:r>
      <w:r w:rsidR="001E6E20">
        <w:rPr>
          <w:szCs w:val="28"/>
          <w:lang w:eastAsia="ar-SA"/>
        </w:rPr>
        <w:t xml:space="preserve">Пермского края </w:t>
      </w:r>
      <w:r w:rsidRPr="00625AF4">
        <w:rPr>
          <w:szCs w:val="28"/>
          <w:lang w:eastAsia="ar-SA"/>
        </w:rPr>
        <w:t xml:space="preserve">от 31 января 2019 </w:t>
      </w:r>
      <w:r w:rsidR="00BF03DB">
        <w:rPr>
          <w:szCs w:val="28"/>
          <w:lang w:eastAsia="ar-SA"/>
        </w:rPr>
        <w:t xml:space="preserve">г. </w:t>
      </w:r>
      <w:r w:rsidRPr="00625AF4">
        <w:rPr>
          <w:szCs w:val="28"/>
          <w:lang w:eastAsia="ar-SA"/>
        </w:rPr>
        <w:t>№ 363)</w:t>
      </w:r>
      <w:r w:rsidRPr="00625AF4">
        <w:rPr>
          <w:szCs w:val="28"/>
          <w:lang w:val="x-none" w:eastAsia="ar-SA"/>
        </w:rPr>
        <w:t>;</w:t>
      </w:r>
    </w:p>
    <w:p w14:paraId="7B2B8D63" w14:textId="551FE455"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 xml:space="preserve">Стратегия социально-экономического развития Пермского муниципального района на 2016-2030 годы, утвержденная решением Земского Собрания от 28 апреля 2015 </w:t>
      </w:r>
      <w:r w:rsidR="00BF03DB">
        <w:rPr>
          <w:szCs w:val="28"/>
          <w:lang w:eastAsia="ar-SA"/>
        </w:rPr>
        <w:t xml:space="preserve">г. </w:t>
      </w:r>
      <w:r w:rsidRPr="00625AF4">
        <w:rPr>
          <w:szCs w:val="28"/>
          <w:lang w:eastAsia="ar-SA"/>
        </w:rPr>
        <w:t xml:space="preserve">№ 60 (в редакции решения Земского собрания Пермского муниципального района Пермского края от ред. от 29 августа 2019 </w:t>
      </w:r>
      <w:r w:rsidR="00BF03DB">
        <w:rPr>
          <w:szCs w:val="28"/>
          <w:lang w:eastAsia="ar-SA"/>
        </w:rPr>
        <w:t xml:space="preserve">г. </w:t>
      </w:r>
      <w:r w:rsidRPr="00625AF4">
        <w:rPr>
          <w:szCs w:val="28"/>
          <w:lang w:eastAsia="ar-SA"/>
        </w:rPr>
        <w:t>№ 419, от 22 октября 2020</w:t>
      </w:r>
      <w:r w:rsidR="00BF03DB">
        <w:rPr>
          <w:szCs w:val="28"/>
          <w:lang w:eastAsia="ar-SA"/>
        </w:rPr>
        <w:t xml:space="preserve"> г.</w:t>
      </w:r>
      <w:r w:rsidRPr="00625AF4">
        <w:rPr>
          <w:szCs w:val="28"/>
          <w:lang w:eastAsia="ar-SA"/>
        </w:rPr>
        <w:t xml:space="preserve"> № 83, от 25 ноября 2021</w:t>
      </w:r>
      <w:r w:rsidR="003D4226" w:rsidRPr="003D4226">
        <w:rPr>
          <w:szCs w:val="28"/>
          <w:lang w:eastAsia="ar-SA"/>
        </w:rPr>
        <w:t xml:space="preserve"> </w:t>
      </w:r>
      <w:r w:rsidR="003D4226">
        <w:rPr>
          <w:szCs w:val="28"/>
          <w:lang w:eastAsia="ar-SA"/>
        </w:rPr>
        <w:t>г.</w:t>
      </w:r>
      <w:r w:rsidRPr="00625AF4">
        <w:rPr>
          <w:szCs w:val="28"/>
          <w:lang w:eastAsia="ar-SA"/>
        </w:rPr>
        <w:t xml:space="preserve"> № 188);</w:t>
      </w:r>
    </w:p>
    <w:p w14:paraId="50DBF923" w14:textId="24DC842D"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 xml:space="preserve">Региональные нормативы градостроительного проектирования Пермского края, утвержденные постановлением Правительства Пермского края от 17 </w:t>
      </w:r>
      <w:r w:rsidRPr="00625AF4">
        <w:rPr>
          <w:szCs w:val="28"/>
          <w:lang w:eastAsia="ar-SA"/>
        </w:rPr>
        <w:lastRenderedPageBreak/>
        <w:t>августа 2018</w:t>
      </w:r>
      <w:r w:rsidR="00BF03DB">
        <w:rPr>
          <w:szCs w:val="28"/>
          <w:lang w:eastAsia="ar-SA"/>
        </w:rPr>
        <w:t xml:space="preserve"> г.</w:t>
      </w:r>
      <w:r w:rsidRPr="00625AF4">
        <w:rPr>
          <w:szCs w:val="28"/>
          <w:lang w:eastAsia="ar-SA"/>
        </w:rPr>
        <w:t xml:space="preserve"> № 459-п;</w:t>
      </w:r>
    </w:p>
    <w:p w14:paraId="21F19C64" w14:textId="63CDB7D9"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М</w:t>
      </w:r>
      <w:r w:rsidRPr="00625AF4">
        <w:rPr>
          <w:szCs w:val="28"/>
          <w:lang w:val="x-none" w:eastAsia="ar-SA"/>
        </w:rPr>
        <w:t>естные нормативы градостроительного проектирования Пермского муниципального района Пермского края, утвержденные решением Земского Собрания Пермского муниципального района от 30 ноября 2017</w:t>
      </w:r>
      <w:r w:rsidR="00BF03DB" w:rsidRPr="00BF03DB">
        <w:rPr>
          <w:szCs w:val="28"/>
          <w:lang w:eastAsia="ar-SA"/>
        </w:rPr>
        <w:t xml:space="preserve"> </w:t>
      </w:r>
      <w:r w:rsidR="00BF03DB">
        <w:rPr>
          <w:szCs w:val="28"/>
          <w:lang w:eastAsia="ar-SA"/>
        </w:rPr>
        <w:t>г.</w:t>
      </w:r>
      <w:r w:rsidRPr="00625AF4">
        <w:rPr>
          <w:szCs w:val="28"/>
          <w:lang w:val="x-none" w:eastAsia="ar-SA"/>
        </w:rPr>
        <w:t xml:space="preserve"> № 275</w:t>
      </w:r>
      <w:r w:rsidRPr="00625AF4">
        <w:rPr>
          <w:szCs w:val="28"/>
          <w:lang w:eastAsia="ar-SA"/>
        </w:rPr>
        <w:t xml:space="preserve"> (в редакции решения Земского собрания Пермского муниципального района Пермского края от 31 октября 2019 </w:t>
      </w:r>
      <w:r w:rsidR="00BF03DB">
        <w:rPr>
          <w:szCs w:val="28"/>
          <w:lang w:eastAsia="ar-SA"/>
        </w:rPr>
        <w:t xml:space="preserve">г. </w:t>
      </w:r>
      <w:r w:rsidRPr="00625AF4">
        <w:rPr>
          <w:szCs w:val="28"/>
          <w:lang w:eastAsia="ar-SA"/>
        </w:rPr>
        <w:t>№ 8);</w:t>
      </w:r>
    </w:p>
    <w:p w14:paraId="4D0978A7" w14:textId="77777777"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eastAsia="ar-SA"/>
        </w:rPr>
        <w:t>Ц</w:t>
      </w:r>
      <w:r w:rsidRPr="00625AF4">
        <w:rPr>
          <w:szCs w:val="28"/>
          <w:lang w:val="x-none" w:eastAsia="ar-SA"/>
        </w:rPr>
        <w:t>ифровая топографическая основа в масштабе 1:10000, 1: 5000;</w:t>
      </w:r>
    </w:p>
    <w:p w14:paraId="7F666DB7" w14:textId="77777777" w:rsidR="00625AF4" w:rsidRP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eastAsia="ar-SA"/>
        </w:rPr>
        <w:t>К</w:t>
      </w:r>
      <w:r w:rsidRPr="00625AF4">
        <w:rPr>
          <w:szCs w:val="28"/>
          <w:lang w:val="x-none" w:eastAsia="ar-SA"/>
        </w:rPr>
        <w:t xml:space="preserve">адастровые планы территорий на кадастровые кварталы, расположенные в границах </w:t>
      </w:r>
      <w:r w:rsidRPr="00625AF4">
        <w:rPr>
          <w:szCs w:val="28"/>
          <w:lang w:eastAsia="ar-SA"/>
        </w:rPr>
        <w:t xml:space="preserve">Бершетского </w:t>
      </w:r>
      <w:r w:rsidRPr="00625AF4">
        <w:rPr>
          <w:szCs w:val="28"/>
          <w:lang w:val="x-none" w:eastAsia="ar-SA"/>
        </w:rPr>
        <w:t xml:space="preserve">сельского поселения, от </w:t>
      </w:r>
      <w:r w:rsidRPr="00625AF4">
        <w:rPr>
          <w:szCs w:val="28"/>
          <w:lang w:eastAsia="ar-SA"/>
        </w:rPr>
        <w:t>мая</w:t>
      </w:r>
      <w:r w:rsidRPr="00625AF4">
        <w:rPr>
          <w:szCs w:val="28"/>
          <w:lang w:val="x-none" w:eastAsia="ar-SA"/>
        </w:rPr>
        <w:t xml:space="preserve"> 202</w:t>
      </w:r>
      <w:r w:rsidRPr="00625AF4">
        <w:rPr>
          <w:szCs w:val="28"/>
          <w:lang w:eastAsia="ar-SA"/>
        </w:rPr>
        <w:t>2</w:t>
      </w:r>
      <w:r w:rsidRPr="00625AF4">
        <w:rPr>
          <w:szCs w:val="28"/>
          <w:lang w:val="x-none" w:eastAsia="ar-SA"/>
        </w:rPr>
        <w:t xml:space="preserve"> г.;</w:t>
      </w:r>
    </w:p>
    <w:p w14:paraId="178BF786" w14:textId="3A948B00" w:rsidR="00625AF4" w:rsidRPr="003058D3"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А</w:t>
      </w:r>
      <w:r w:rsidRPr="00625AF4">
        <w:rPr>
          <w:szCs w:val="28"/>
          <w:lang w:val="x-none" w:eastAsia="ar-SA"/>
        </w:rPr>
        <w:t>эрофотопланы на территорию поселения и отдельно на населе</w:t>
      </w:r>
      <w:r w:rsidR="003058D3">
        <w:rPr>
          <w:szCs w:val="28"/>
          <w:lang w:val="x-none" w:eastAsia="ar-SA"/>
        </w:rPr>
        <w:t>нные пункты</w:t>
      </w:r>
      <w:r w:rsidR="003058D3">
        <w:rPr>
          <w:szCs w:val="28"/>
          <w:lang w:eastAsia="ar-SA"/>
        </w:rPr>
        <w:t>;</w:t>
      </w:r>
    </w:p>
    <w:p w14:paraId="6FA394D6" w14:textId="294DBED6" w:rsidR="00625AF4" w:rsidRPr="003058D3"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С</w:t>
      </w:r>
      <w:r w:rsidRPr="00625AF4">
        <w:rPr>
          <w:szCs w:val="28"/>
          <w:lang w:val="x-none" w:eastAsia="ar-SA"/>
        </w:rPr>
        <w:t>хема водоснабжения и водоотведения муниципального образования</w:t>
      </w:r>
      <w:r w:rsidRPr="00625AF4">
        <w:rPr>
          <w:szCs w:val="28"/>
          <w:lang w:eastAsia="ar-SA"/>
        </w:rPr>
        <w:t xml:space="preserve"> </w:t>
      </w:r>
      <w:r w:rsidRPr="00625AF4">
        <w:rPr>
          <w:szCs w:val="28"/>
          <w:lang w:val="x-none" w:eastAsia="ar-SA"/>
        </w:rPr>
        <w:t>«</w:t>
      </w:r>
      <w:r w:rsidRPr="00625AF4">
        <w:rPr>
          <w:szCs w:val="28"/>
          <w:lang w:eastAsia="ar-SA"/>
        </w:rPr>
        <w:t>Бершетское</w:t>
      </w:r>
      <w:r w:rsidRPr="00625AF4">
        <w:rPr>
          <w:szCs w:val="28"/>
          <w:lang w:val="x-none" w:eastAsia="ar-SA"/>
        </w:rPr>
        <w:t xml:space="preserve"> сельское поселение»</w:t>
      </w:r>
      <w:r w:rsidR="003058D3">
        <w:rPr>
          <w:szCs w:val="28"/>
          <w:lang w:eastAsia="ar-SA"/>
        </w:rPr>
        <w:t>;</w:t>
      </w:r>
    </w:p>
    <w:p w14:paraId="7191C8AE" w14:textId="1184F788" w:rsidR="00625AF4" w:rsidRPr="003058D3"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С</w:t>
      </w:r>
      <w:r w:rsidRPr="00625AF4">
        <w:rPr>
          <w:szCs w:val="28"/>
          <w:lang w:val="x-none" w:eastAsia="ar-SA"/>
        </w:rPr>
        <w:t xml:space="preserve">хема </w:t>
      </w:r>
      <w:r w:rsidRPr="00625AF4">
        <w:rPr>
          <w:szCs w:val="28"/>
          <w:lang w:eastAsia="ar-SA"/>
        </w:rPr>
        <w:t>теплоснабжения</w:t>
      </w:r>
      <w:r w:rsidRPr="00625AF4">
        <w:rPr>
          <w:szCs w:val="28"/>
          <w:lang w:val="x-none" w:eastAsia="ar-SA"/>
        </w:rPr>
        <w:t xml:space="preserve"> муниципального образования</w:t>
      </w:r>
      <w:r w:rsidRPr="00625AF4">
        <w:rPr>
          <w:szCs w:val="28"/>
          <w:lang w:eastAsia="ar-SA"/>
        </w:rPr>
        <w:t xml:space="preserve"> </w:t>
      </w:r>
      <w:r w:rsidRPr="00625AF4">
        <w:rPr>
          <w:szCs w:val="28"/>
          <w:lang w:val="x-none" w:eastAsia="ar-SA"/>
        </w:rPr>
        <w:t>«</w:t>
      </w:r>
      <w:r w:rsidRPr="00625AF4">
        <w:rPr>
          <w:szCs w:val="28"/>
          <w:lang w:eastAsia="ar-SA"/>
        </w:rPr>
        <w:t>Бершетское</w:t>
      </w:r>
      <w:r w:rsidRPr="00625AF4">
        <w:rPr>
          <w:szCs w:val="28"/>
          <w:lang w:val="x-none" w:eastAsia="ar-SA"/>
        </w:rPr>
        <w:t xml:space="preserve"> сельское поселение»</w:t>
      </w:r>
      <w:r w:rsidR="003058D3">
        <w:rPr>
          <w:szCs w:val="28"/>
          <w:lang w:eastAsia="ar-SA"/>
        </w:rPr>
        <w:t>;</w:t>
      </w:r>
    </w:p>
    <w:p w14:paraId="00CCADA1" w14:textId="62ED8DD4" w:rsidR="00625AF4" w:rsidRPr="00625AF4" w:rsidRDefault="00625AF4" w:rsidP="003058D3">
      <w:pPr>
        <w:tabs>
          <w:tab w:val="left" w:pos="9923"/>
        </w:tabs>
        <w:spacing w:line="360" w:lineRule="exact"/>
        <w:ind w:firstLine="709"/>
        <w:jc w:val="both"/>
        <w:rPr>
          <w:szCs w:val="28"/>
          <w:lang w:eastAsia="ar-SA"/>
        </w:rPr>
      </w:pPr>
      <w:r w:rsidRPr="00625AF4">
        <w:rPr>
          <w:szCs w:val="28"/>
          <w:lang w:eastAsia="ar-SA"/>
        </w:rPr>
        <w:t>Проектная документация: «Схема газоснабжения. Пермский край, Пермский район, с. Бершеть» разработанная ООО «Антал» на основании муниципального контракта на разработку схемы газоснабжения № 543-ПР от 05 сентября 2019</w:t>
      </w:r>
      <w:r w:rsidR="00BF03DB">
        <w:rPr>
          <w:szCs w:val="28"/>
          <w:lang w:eastAsia="ar-SA"/>
        </w:rPr>
        <w:t xml:space="preserve"> </w:t>
      </w:r>
      <w:r w:rsidRPr="00625AF4">
        <w:rPr>
          <w:szCs w:val="28"/>
          <w:lang w:eastAsia="ar-SA"/>
        </w:rPr>
        <w:t>г</w:t>
      </w:r>
      <w:r w:rsidR="00BF03DB">
        <w:rPr>
          <w:szCs w:val="28"/>
          <w:lang w:eastAsia="ar-SA"/>
        </w:rPr>
        <w:t>.</w:t>
      </w:r>
      <w:r w:rsidRPr="00625AF4">
        <w:rPr>
          <w:szCs w:val="28"/>
          <w:lang w:eastAsia="ar-SA"/>
        </w:rPr>
        <w:t>, прошедшая согласование в Пермском районном филиале АО «Газпром газораспределение Пермь» №1233 от 29 сентября 2019 г.</w:t>
      </w:r>
      <w:r w:rsidR="003058D3">
        <w:rPr>
          <w:szCs w:val="28"/>
          <w:lang w:eastAsia="ar-SA"/>
        </w:rPr>
        <w:t>;</w:t>
      </w:r>
    </w:p>
    <w:p w14:paraId="472DBB0D" w14:textId="0CBBDC58" w:rsidR="00625AF4" w:rsidRPr="00625AF4" w:rsidRDefault="00625AF4" w:rsidP="003058D3">
      <w:pPr>
        <w:widowControl w:val="0"/>
        <w:tabs>
          <w:tab w:val="left" w:pos="9923"/>
        </w:tabs>
        <w:suppressAutoHyphens/>
        <w:spacing w:line="360" w:lineRule="exact"/>
        <w:ind w:firstLine="709"/>
        <w:jc w:val="both"/>
        <w:rPr>
          <w:szCs w:val="28"/>
          <w:lang w:eastAsia="ar-SA"/>
        </w:rPr>
      </w:pPr>
      <w:r w:rsidRPr="00625AF4">
        <w:rPr>
          <w:szCs w:val="28"/>
          <w:lang w:eastAsia="ar-SA"/>
        </w:rPr>
        <w:t>Схема расположения производственных объектов ООО «Лукойл-Пермь» (письмо ООО «Лукойл-Пермь» № и-5962 от 25 марта 2022</w:t>
      </w:r>
      <w:r w:rsidR="00BF03DB">
        <w:rPr>
          <w:szCs w:val="28"/>
          <w:lang w:eastAsia="ar-SA"/>
        </w:rPr>
        <w:t xml:space="preserve"> г.</w:t>
      </w:r>
      <w:r w:rsidRPr="00625AF4">
        <w:rPr>
          <w:szCs w:val="28"/>
          <w:lang w:eastAsia="ar-SA"/>
        </w:rPr>
        <w:t>)</w:t>
      </w:r>
      <w:r w:rsidR="003058D3">
        <w:rPr>
          <w:szCs w:val="28"/>
          <w:lang w:eastAsia="ar-SA"/>
        </w:rPr>
        <w:t>.</w:t>
      </w:r>
    </w:p>
    <w:p w14:paraId="406DB917" w14:textId="77777777" w:rsidR="00625AF4" w:rsidRPr="00625AF4" w:rsidRDefault="00625AF4" w:rsidP="003058D3">
      <w:pPr>
        <w:widowControl w:val="0"/>
        <w:tabs>
          <w:tab w:val="left" w:pos="8931"/>
          <w:tab w:val="left" w:pos="9214"/>
          <w:tab w:val="left" w:pos="9923"/>
        </w:tabs>
        <w:suppressAutoHyphens/>
        <w:spacing w:line="360" w:lineRule="exact"/>
        <w:ind w:firstLine="709"/>
        <w:jc w:val="both"/>
        <w:rPr>
          <w:szCs w:val="28"/>
          <w:lang w:val="x-none" w:eastAsia="ar-SA"/>
        </w:rPr>
      </w:pPr>
    </w:p>
    <w:p w14:paraId="4C6284B7" w14:textId="48B2AC51" w:rsidR="00625AF4" w:rsidRPr="00625AF4" w:rsidRDefault="002B36E0" w:rsidP="003058D3">
      <w:pPr>
        <w:keepNext/>
        <w:keepLines/>
        <w:tabs>
          <w:tab w:val="left" w:pos="8931"/>
          <w:tab w:val="left" w:pos="9214"/>
          <w:tab w:val="left" w:pos="9923"/>
        </w:tabs>
        <w:spacing w:line="360" w:lineRule="exact"/>
        <w:ind w:firstLine="709"/>
        <w:jc w:val="center"/>
        <w:outlineLvl w:val="0"/>
        <w:rPr>
          <w:rFonts w:eastAsia="Calibri"/>
          <w:b/>
          <w:color w:val="000000"/>
          <w:szCs w:val="22"/>
          <w:lang w:eastAsia="en-US"/>
        </w:rPr>
      </w:pPr>
      <w:bookmarkStart w:id="107" w:name="_Toc132897179"/>
      <w:bookmarkStart w:id="108" w:name="_Toc66798200"/>
      <w:r>
        <w:rPr>
          <w:rFonts w:eastAsia="Calibri"/>
          <w:b/>
          <w:color w:val="000000"/>
          <w:szCs w:val="22"/>
          <w:lang w:val="en-US" w:eastAsia="en-US"/>
        </w:rPr>
        <w:t>II</w:t>
      </w:r>
      <w:r w:rsidR="00625AF4" w:rsidRPr="00625AF4">
        <w:rPr>
          <w:rFonts w:eastAsia="Calibri"/>
          <w:b/>
          <w:color w:val="000000"/>
          <w:szCs w:val="22"/>
          <w:lang w:eastAsia="en-US"/>
        </w:rPr>
        <w:t xml:space="preserve">.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w:t>
      </w:r>
      <w:r w:rsidR="00625AF4" w:rsidRPr="00625AF4">
        <w:rPr>
          <w:rFonts w:eastAsia="Calibri"/>
          <w:b/>
          <w:color w:val="000000"/>
          <w:szCs w:val="22"/>
        </w:rPr>
        <w:t>этих</w:t>
      </w:r>
      <w:r w:rsidR="00625AF4" w:rsidRPr="00625AF4">
        <w:rPr>
          <w:rFonts w:eastAsia="Calibri"/>
          <w:b/>
          <w:color w:val="000000"/>
          <w:szCs w:val="22"/>
          <w:lang w:eastAsia="en-US"/>
        </w:rPr>
        <w:t xml:space="preserve"> территорий и прогнозируемых ограничений их использования</w:t>
      </w:r>
      <w:bookmarkEnd w:id="107"/>
      <w:bookmarkEnd w:id="108"/>
    </w:p>
    <w:p w14:paraId="7A8A46C1" w14:textId="77777777" w:rsidR="00625AF4" w:rsidRPr="00625AF4" w:rsidRDefault="00625AF4" w:rsidP="003058D3">
      <w:pPr>
        <w:tabs>
          <w:tab w:val="left" w:pos="9923"/>
        </w:tabs>
        <w:spacing w:line="360" w:lineRule="exact"/>
        <w:ind w:firstLine="709"/>
        <w:rPr>
          <w:rFonts w:eastAsia="Calibri"/>
          <w:lang w:eastAsia="en-US"/>
        </w:rPr>
      </w:pPr>
    </w:p>
    <w:p w14:paraId="25C957FF" w14:textId="77777777" w:rsidR="00625AF4" w:rsidRPr="00625AF4" w:rsidRDefault="00625AF4" w:rsidP="003058D3">
      <w:pPr>
        <w:keepNext/>
        <w:keepLines/>
        <w:tabs>
          <w:tab w:val="left" w:pos="9923"/>
        </w:tabs>
        <w:spacing w:line="360" w:lineRule="exact"/>
        <w:ind w:firstLine="709"/>
        <w:jc w:val="center"/>
        <w:outlineLvl w:val="0"/>
        <w:rPr>
          <w:rFonts w:eastAsia="Calibri"/>
          <w:b/>
          <w:color w:val="000000"/>
          <w:szCs w:val="22"/>
        </w:rPr>
      </w:pPr>
      <w:bookmarkStart w:id="109" w:name="_Toc132897180"/>
      <w:bookmarkStart w:id="110" w:name="_Toc66798201"/>
      <w:r w:rsidRPr="00625AF4">
        <w:rPr>
          <w:rFonts w:eastAsia="Calibri"/>
          <w:b/>
          <w:color w:val="000000"/>
          <w:szCs w:val="22"/>
        </w:rPr>
        <w:t>2.1. Анализ использования территорий поселения</w:t>
      </w:r>
      <w:bookmarkEnd w:id="109"/>
      <w:bookmarkEnd w:id="110"/>
    </w:p>
    <w:p w14:paraId="38418B1C" w14:textId="77777777" w:rsidR="00625AF4" w:rsidRPr="00625AF4" w:rsidRDefault="00625AF4" w:rsidP="003058D3">
      <w:pPr>
        <w:tabs>
          <w:tab w:val="left" w:pos="9923"/>
        </w:tabs>
        <w:spacing w:line="360" w:lineRule="exact"/>
        <w:ind w:firstLine="709"/>
        <w:rPr>
          <w:rFonts w:eastAsia="Calibri"/>
        </w:rPr>
      </w:pPr>
    </w:p>
    <w:p w14:paraId="458270DC" w14:textId="77777777" w:rsidR="00625AF4" w:rsidRPr="00625AF4" w:rsidRDefault="00625AF4" w:rsidP="003058D3">
      <w:pPr>
        <w:keepNext/>
        <w:keepLines/>
        <w:tabs>
          <w:tab w:val="left" w:pos="9923"/>
        </w:tabs>
        <w:spacing w:line="360" w:lineRule="exact"/>
        <w:ind w:firstLine="709"/>
        <w:jc w:val="center"/>
        <w:outlineLvl w:val="0"/>
        <w:rPr>
          <w:b/>
          <w:color w:val="000000"/>
          <w:szCs w:val="22"/>
        </w:rPr>
      </w:pPr>
      <w:bookmarkStart w:id="111" w:name="_Toc132897181"/>
      <w:bookmarkStart w:id="112" w:name="_Toc66798202"/>
      <w:r w:rsidRPr="00625AF4">
        <w:rPr>
          <w:rFonts w:eastAsia="Calibri"/>
          <w:b/>
          <w:color w:val="000000"/>
          <w:szCs w:val="22"/>
          <w:lang w:eastAsia="en-US"/>
        </w:rPr>
        <w:t xml:space="preserve">2.1.1. </w:t>
      </w:r>
      <w:r w:rsidRPr="00625AF4">
        <w:rPr>
          <w:b/>
          <w:color w:val="000000"/>
          <w:szCs w:val="22"/>
        </w:rPr>
        <w:t>Основные сведения о территории</w:t>
      </w:r>
      <w:bookmarkEnd w:id="111"/>
      <w:bookmarkEnd w:id="112"/>
    </w:p>
    <w:p w14:paraId="383090E6" w14:textId="77777777" w:rsidR="00625AF4" w:rsidRPr="00625AF4" w:rsidRDefault="00625AF4" w:rsidP="003058D3">
      <w:pPr>
        <w:tabs>
          <w:tab w:val="left" w:pos="9923"/>
        </w:tabs>
        <w:spacing w:line="360" w:lineRule="exact"/>
        <w:ind w:firstLine="709"/>
      </w:pPr>
    </w:p>
    <w:p w14:paraId="3A338D63" w14:textId="77777777" w:rsidR="00625AF4" w:rsidRPr="00625AF4" w:rsidRDefault="00625AF4" w:rsidP="003058D3">
      <w:pPr>
        <w:keepNext/>
        <w:keepLines/>
        <w:numPr>
          <w:ilvl w:val="3"/>
          <w:numId w:val="0"/>
        </w:numPr>
        <w:tabs>
          <w:tab w:val="left" w:pos="9923"/>
        </w:tabs>
        <w:spacing w:line="360" w:lineRule="exact"/>
        <w:ind w:firstLine="709"/>
        <w:jc w:val="center"/>
        <w:outlineLvl w:val="3"/>
        <w:rPr>
          <w:i/>
          <w:szCs w:val="22"/>
          <w:u w:val="single"/>
        </w:rPr>
      </w:pPr>
      <w:r w:rsidRPr="00625AF4">
        <w:rPr>
          <w:b/>
          <w:szCs w:val="22"/>
          <w:u w:val="single"/>
        </w:rPr>
        <w:t>Краткая характеристика исторического развития</w:t>
      </w:r>
    </w:p>
    <w:p w14:paraId="66C3F3E4" w14:textId="0DA35152" w:rsidR="00625AF4" w:rsidRPr="00625AF4" w:rsidRDefault="00625AF4" w:rsidP="003058D3">
      <w:pPr>
        <w:widowControl w:val="0"/>
        <w:tabs>
          <w:tab w:val="left" w:pos="9923"/>
        </w:tabs>
        <w:suppressAutoHyphens/>
        <w:spacing w:line="360" w:lineRule="exact"/>
        <w:ind w:firstLine="709"/>
        <w:jc w:val="both"/>
        <w:rPr>
          <w:iCs/>
          <w:szCs w:val="28"/>
          <w:lang w:eastAsia="ar-SA"/>
        </w:rPr>
      </w:pPr>
      <w:bookmarkStart w:id="113" w:name="_Toc331960311"/>
      <w:bookmarkStart w:id="114" w:name="_Toc331960278"/>
      <w:bookmarkStart w:id="115" w:name="_Toc331959867"/>
      <w:r w:rsidRPr="00625AF4">
        <w:rPr>
          <w:iCs/>
          <w:szCs w:val="28"/>
          <w:lang w:eastAsia="ar-SA"/>
        </w:rPr>
        <w:t>В 1924 году образовался Бершетский Совет депутатов трудящихся и Бершетская сельская администрация. С 01</w:t>
      </w:r>
      <w:r w:rsidR="00BF03DB">
        <w:rPr>
          <w:iCs/>
          <w:szCs w:val="28"/>
          <w:lang w:eastAsia="ar-SA"/>
        </w:rPr>
        <w:t xml:space="preserve"> января </w:t>
      </w:r>
      <w:r w:rsidRPr="00625AF4">
        <w:rPr>
          <w:iCs/>
          <w:szCs w:val="28"/>
          <w:lang w:eastAsia="ar-SA"/>
        </w:rPr>
        <w:t xml:space="preserve">2006 </w:t>
      </w:r>
      <w:r w:rsidR="00BF03DB">
        <w:rPr>
          <w:szCs w:val="28"/>
          <w:lang w:eastAsia="ar-SA"/>
        </w:rPr>
        <w:t>г.</w:t>
      </w:r>
      <w:r w:rsidRPr="00625AF4">
        <w:rPr>
          <w:iCs/>
          <w:szCs w:val="28"/>
          <w:lang w:eastAsia="ar-SA"/>
        </w:rPr>
        <w:t xml:space="preserve"> – образовалось муниципальное образование «Бершетское сельское поселение». </w:t>
      </w:r>
    </w:p>
    <w:p w14:paraId="0670655F" w14:textId="6C6C195F"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 xml:space="preserve">Территорию поселения составляют исторически сложившиеся земли населенных пунктов: </w:t>
      </w:r>
      <w:r w:rsidR="00BF03DB">
        <w:rPr>
          <w:iCs/>
          <w:szCs w:val="28"/>
          <w:lang w:eastAsia="ar-SA"/>
        </w:rPr>
        <w:t>с</w:t>
      </w:r>
      <w:r w:rsidRPr="00625AF4">
        <w:rPr>
          <w:iCs/>
          <w:szCs w:val="28"/>
          <w:lang w:eastAsia="ar-SA"/>
        </w:rPr>
        <w:t>ела Бершеть и села Янычи</w:t>
      </w:r>
    </w:p>
    <w:p w14:paraId="20EDA470" w14:textId="77777777"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 xml:space="preserve">История возникновения села Бершеть имеет начало в 1860 году, что стало известно из следующих данных: «Списка населенных мест Пермской губернии» </w:t>
      </w:r>
      <w:r w:rsidRPr="00625AF4">
        <w:rPr>
          <w:iCs/>
          <w:szCs w:val="28"/>
          <w:lang w:eastAsia="ar-SA"/>
        </w:rPr>
        <w:lastRenderedPageBreak/>
        <w:t>издательство Пермского губернского Земства 1869 года, а также Словаря-справочника населенных пунктов, составленных Е.Н. Шумиловым. – Деревня Старая Бершеть известна с 1860 года, в 1869 году значилась деревней с 35 дворами, 213 жителями, православной часовней, волостным управлением;</w:t>
      </w:r>
    </w:p>
    <w:p w14:paraId="57CA15A2" w14:textId="3BF300D7"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 деревня Новая Бершеть она же Улупыш известна с</w:t>
      </w:r>
      <w:r w:rsidR="003D4226">
        <w:rPr>
          <w:iCs/>
          <w:szCs w:val="28"/>
          <w:lang w:eastAsia="ar-SA"/>
        </w:rPr>
        <w:t xml:space="preserve"> </w:t>
      </w:r>
      <w:r w:rsidRPr="00625AF4">
        <w:rPr>
          <w:iCs/>
          <w:szCs w:val="28"/>
          <w:lang w:eastAsia="ar-SA"/>
        </w:rPr>
        <w:t>1860 года, в 1869 году имела 17 дворов, 107 жителей;</w:t>
      </w:r>
    </w:p>
    <w:p w14:paraId="7EACC37C" w14:textId="77777777"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 деревня Средняя Бершеть известна с 1861 года, ранее Запрягаево, Сутягино. В 1869 году деревня имела 13 дворов и 60 жителей, а также 4 кузницы.</w:t>
      </w:r>
    </w:p>
    <w:p w14:paraId="44D471DE" w14:textId="77777777"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 Село Янычи, расположено на речке Юг, при впадении её в реку Бабка, первое упоминание о деревне в исторических документах значится с 1679 года. В селе был постоялый двор, где ямщики меняли лошадей и отдыхали.</w:t>
      </w:r>
    </w:p>
    <w:p w14:paraId="25213B60" w14:textId="2F058551"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В 1929 году в селе Янычи был организован колхоз «Труд», а в селе Бершеть Колхоз «Имени Пономарева В.П.» на базе этих колхозов была организована в сентябре 1962 года птицефабрика «Калининская». В 2004 году она стала открытым акционерным обществом «Птицефабрика «Калининская».  В марте 2007 года «Птицефабрика «Калининская «вступила в группу «ПРОДО».</w:t>
      </w:r>
    </w:p>
    <w:p w14:paraId="06EF90AB" w14:textId="32F56C96" w:rsidR="00625AF4" w:rsidRPr="00625AF4" w:rsidRDefault="00625AF4" w:rsidP="003058D3">
      <w:pPr>
        <w:widowControl w:val="0"/>
        <w:tabs>
          <w:tab w:val="left" w:pos="9923"/>
        </w:tabs>
        <w:suppressAutoHyphens/>
        <w:spacing w:line="360" w:lineRule="exact"/>
        <w:ind w:firstLine="709"/>
        <w:jc w:val="both"/>
        <w:rPr>
          <w:iCs/>
          <w:szCs w:val="28"/>
          <w:lang w:eastAsia="ar-SA"/>
        </w:rPr>
      </w:pPr>
      <w:r w:rsidRPr="00625AF4">
        <w:rPr>
          <w:iCs/>
          <w:szCs w:val="28"/>
          <w:lang w:eastAsia="ar-SA"/>
        </w:rPr>
        <w:t xml:space="preserve">В 1976 году на территории села Бершеть появилось новое образовательное учреждение - сельскохозяйственное профессиональное техническое училище -75 (СПТУ-75). </w:t>
      </w:r>
    </w:p>
    <w:p w14:paraId="2F8DABD7" w14:textId="1269FCAF" w:rsidR="00625AF4" w:rsidRDefault="00625AF4" w:rsidP="003058D3">
      <w:pPr>
        <w:widowControl w:val="0"/>
        <w:tabs>
          <w:tab w:val="left" w:pos="9923"/>
        </w:tabs>
        <w:suppressAutoHyphens/>
        <w:spacing w:line="360" w:lineRule="exact"/>
        <w:ind w:firstLine="709"/>
        <w:jc w:val="both"/>
        <w:rPr>
          <w:szCs w:val="28"/>
          <w:lang w:val="x-none" w:eastAsia="ar-SA"/>
        </w:rPr>
      </w:pPr>
      <w:r w:rsidRPr="00625AF4">
        <w:rPr>
          <w:szCs w:val="28"/>
          <w:lang w:val="x-none" w:eastAsia="ar-SA"/>
        </w:rPr>
        <w:t xml:space="preserve">Численность населения </w:t>
      </w:r>
      <w:r w:rsidRPr="00625AF4">
        <w:rPr>
          <w:szCs w:val="28"/>
          <w:lang w:eastAsia="ar-SA"/>
        </w:rPr>
        <w:t>Бершетского</w:t>
      </w:r>
      <w:r w:rsidRPr="00625AF4">
        <w:rPr>
          <w:szCs w:val="28"/>
          <w:lang w:val="x-none" w:eastAsia="ar-SA"/>
        </w:rPr>
        <w:t xml:space="preserve"> сельского поселения на 01</w:t>
      </w:r>
      <w:r w:rsidR="00BF03DB">
        <w:rPr>
          <w:szCs w:val="28"/>
          <w:lang w:eastAsia="ar-SA"/>
        </w:rPr>
        <w:t xml:space="preserve"> января </w:t>
      </w:r>
      <w:r w:rsidRPr="00625AF4">
        <w:rPr>
          <w:szCs w:val="28"/>
          <w:lang w:val="x-none" w:eastAsia="ar-SA"/>
        </w:rPr>
        <w:t>20</w:t>
      </w:r>
      <w:r w:rsidRPr="00625AF4">
        <w:rPr>
          <w:szCs w:val="28"/>
          <w:lang w:eastAsia="ar-SA"/>
        </w:rPr>
        <w:t>22</w:t>
      </w:r>
      <w:r w:rsidRPr="00625AF4">
        <w:rPr>
          <w:szCs w:val="28"/>
          <w:lang w:val="x-none" w:eastAsia="ar-SA"/>
        </w:rPr>
        <w:t xml:space="preserve"> г. </w:t>
      </w:r>
      <w:r w:rsidR="000F30BF">
        <w:rPr>
          <w:szCs w:val="28"/>
          <w:lang w:eastAsia="ar-SA"/>
        </w:rPr>
        <w:t>с</w:t>
      </w:r>
      <w:r w:rsidRPr="00625AF4">
        <w:rPr>
          <w:szCs w:val="28"/>
          <w:lang w:val="x-none" w:eastAsia="ar-SA"/>
        </w:rPr>
        <w:t>оставляет</w:t>
      </w:r>
      <w:r w:rsidRPr="00625AF4">
        <w:rPr>
          <w:szCs w:val="28"/>
          <w:lang w:eastAsia="ar-SA"/>
        </w:rPr>
        <w:t xml:space="preserve"> 4030</w:t>
      </w:r>
      <w:r w:rsidRPr="00625AF4">
        <w:rPr>
          <w:szCs w:val="28"/>
          <w:lang w:val="x-none" w:eastAsia="ar-SA"/>
        </w:rPr>
        <w:t xml:space="preserve"> чел.</w:t>
      </w:r>
    </w:p>
    <w:p w14:paraId="6371BE4C" w14:textId="77777777" w:rsidR="00BC27E0" w:rsidRDefault="00BC27E0" w:rsidP="003058D3">
      <w:pPr>
        <w:widowControl w:val="0"/>
        <w:tabs>
          <w:tab w:val="left" w:pos="9923"/>
        </w:tabs>
        <w:suppressAutoHyphens/>
        <w:spacing w:line="360" w:lineRule="exact"/>
        <w:ind w:firstLine="709"/>
        <w:jc w:val="center"/>
        <w:rPr>
          <w:szCs w:val="28"/>
          <w:lang w:val="x-none" w:eastAsia="ar-SA"/>
        </w:rPr>
      </w:pPr>
    </w:p>
    <w:p w14:paraId="69062807" w14:textId="644919DA" w:rsidR="00625AF4" w:rsidRPr="00625AF4" w:rsidRDefault="00625AF4" w:rsidP="003058D3">
      <w:pPr>
        <w:widowControl w:val="0"/>
        <w:tabs>
          <w:tab w:val="left" w:pos="9923"/>
        </w:tabs>
        <w:suppressAutoHyphens/>
        <w:spacing w:line="360" w:lineRule="exact"/>
        <w:ind w:firstLine="709"/>
        <w:jc w:val="center"/>
        <w:rPr>
          <w:szCs w:val="28"/>
          <w:lang w:val="x-none" w:eastAsia="ar-SA"/>
        </w:rPr>
      </w:pPr>
      <w:r w:rsidRPr="00625AF4">
        <w:rPr>
          <w:szCs w:val="28"/>
          <w:lang w:val="x-none" w:eastAsia="ar-SA"/>
        </w:rPr>
        <w:t>Перечень населенных пунктов</w:t>
      </w:r>
    </w:p>
    <w:p w14:paraId="2C3A74FA" w14:textId="77777777" w:rsidR="00625AF4" w:rsidRPr="00625AF4" w:rsidRDefault="00625AF4" w:rsidP="00DD70E1">
      <w:pPr>
        <w:tabs>
          <w:tab w:val="left" w:pos="9923"/>
        </w:tabs>
        <w:jc w:val="right"/>
        <w:rPr>
          <w:szCs w:val="28"/>
        </w:rPr>
      </w:pPr>
      <w:r w:rsidRPr="00625AF4">
        <w:rPr>
          <w:iCs/>
          <w:szCs w:val="28"/>
        </w:rPr>
        <w:t>Таблица 1</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4070"/>
        <w:gridCol w:w="4286"/>
      </w:tblGrid>
      <w:tr w:rsidR="00625AF4" w:rsidRPr="00625AF4" w14:paraId="32FBE32E" w14:textId="77777777" w:rsidTr="009E54BE">
        <w:tc>
          <w:tcPr>
            <w:tcW w:w="879" w:type="dxa"/>
            <w:tcBorders>
              <w:top w:val="single" w:sz="4" w:space="0" w:color="auto"/>
              <w:left w:val="single" w:sz="4" w:space="0" w:color="auto"/>
              <w:bottom w:val="single" w:sz="4" w:space="0" w:color="auto"/>
              <w:right w:val="single" w:sz="4" w:space="0" w:color="auto"/>
            </w:tcBorders>
            <w:hideMark/>
          </w:tcPr>
          <w:p w14:paraId="59A66BE4" w14:textId="77777777" w:rsidR="00625AF4" w:rsidRPr="00625AF4" w:rsidRDefault="00625AF4" w:rsidP="00DD70E1">
            <w:pPr>
              <w:tabs>
                <w:tab w:val="left" w:pos="9923"/>
              </w:tabs>
              <w:autoSpaceDE w:val="0"/>
              <w:autoSpaceDN w:val="0"/>
              <w:adjustRightInd w:val="0"/>
              <w:jc w:val="center"/>
              <w:rPr>
                <w:rFonts w:eastAsia="Calibri"/>
                <w:szCs w:val="28"/>
                <w:lang w:eastAsia="en-US"/>
              </w:rPr>
            </w:pPr>
            <w:bookmarkStart w:id="116" w:name="_Toc66798203"/>
            <w:bookmarkStart w:id="117" w:name="_Toc353895571"/>
            <w:bookmarkEnd w:id="113"/>
            <w:bookmarkEnd w:id="114"/>
            <w:bookmarkEnd w:id="115"/>
            <w:r w:rsidRPr="00625AF4">
              <w:rPr>
                <w:rFonts w:eastAsia="Calibri"/>
                <w:szCs w:val="28"/>
                <w:lang w:eastAsia="en-US"/>
              </w:rPr>
              <w:t>№ п/п</w:t>
            </w:r>
          </w:p>
        </w:tc>
        <w:tc>
          <w:tcPr>
            <w:tcW w:w="4070" w:type="dxa"/>
            <w:tcBorders>
              <w:top w:val="single" w:sz="4" w:space="0" w:color="auto"/>
              <w:left w:val="single" w:sz="4" w:space="0" w:color="auto"/>
              <w:bottom w:val="single" w:sz="4" w:space="0" w:color="auto"/>
              <w:right w:val="single" w:sz="4" w:space="0" w:color="auto"/>
            </w:tcBorders>
            <w:hideMark/>
          </w:tcPr>
          <w:p w14:paraId="6085F832"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Наименование населенных пунктов</w:t>
            </w:r>
          </w:p>
        </w:tc>
        <w:tc>
          <w:tcPr>
            <w:tcW w:w="4286" w:type="dxa"/>
            <w:tcBorders>
              <w:top w:val="single" w:sz="4" w:space="0" w:color="auto"/>
              <w:left w:val="single" w:sz="4" w:space="0" w:color="auto"/>
              <w:bottom w:val="single" w:sz="4" w:space="0" w:color="auto"/>
              <w:right w:val="single" w:sz="4" w:space="0" w:color="auto"/>
            </w:tcBorders>
            <w:hideMark/>
          </w:tcPr>
          <w:p w14:paraId="0E8F855C"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Численность, чел.</w:t>
            </w:r>
          </w:p>
        </w:tc>
      </w:tr>
      <w:tr w:rsidR="00625AF4" w:rsidRPr="00625AF4" w14:paraId="29EDDE45" w14:textId="77777777" w:rsidTr="009E54BE">
        <w:tc>
          <w:tcPr>
            <w:tcW w:w="879" w:type="dxa"/>
            <w:tcBorders>
              <w:top w:val="single" w:sz="4" w:space="0" w:color="auto"/>
              <w:left w:val="single" w:sz="4" w:space="0" w:color="auto"/>
              <w:bottom w:val="single" w:sz="4" w:space="0" w:color="auto"/>
              <w:right w:val="single" w:sz="4" w:space="0" w:color="auto"/>
            </w:tcBorders>
            <w:hideMark/>
          </w:tcPr>
          <w:p w14:paraId="04471D80"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1</w:t>
            </w:r>
          </w:p>
        </w:tc>
        <w:tc>
          <w:tcPr>
            <w:tcW w:w="4070" w:type="dxa"/>
            <w:tcBorders>
              <w:top w:val="single" w:sz="4" w:space="0" w:color="auto"/>
              <w:left w:val="single" w:sz="4" w:space="0" w:color="auto"/>
              <w:bottom w:val="single" w:sz="4" w:space="0" w:color="auto"/>
              <w:right w:val="single" w:sz="4" w:space="0" w:color="auto"/>
            </w:tcBorders>
            <w:hideMark/>
          </w:tcPr>
          <w:p w14:paraId="37437D69" w14:textId="77777777" w:rsidR="00625AF4" w:rsidRPr="00625AF4" w:rsidRDefault="00625AF4" w:rsidP="00DD70E1">
            <w:pPr>
              <w:tabs>
                <w:tab w:val="left" w:pos="9923"/>
              </w:tabs>
              <w:autoSpaceDE w:val="0"/>
              <w:autoSpaceDN w:val="0"/>
              <w:adjustRightInd w:val="0"/>
              <w:jc w:val="both"/>
              <w:rPr>
                <w:rFonts w:eastAsia="Calibri"/>
                <w:szCs w:val="28"/>
                <w:lang w:eastAsia="en-US"/>
              </w:rPr>
            </w:pPr>
            <w:r w:rsidRPr="00625AF4">
              <w:rPr>
                <w:rFonts w:eastAsia="Calibri"/>
                <w:szCs w:val="28"/>
                <w:lang w:eastAsia="en-US"/>
              </w:rPr>
              <w:t>с. Бершеть</w:t>
            </w:r>
          </w:p>
        </w:tc>
        <w:tc>
          <w:tcPr>
            <w:tcW w:w="4286" w:type="dxa"/>
            <w:tcBorders>
              <w:top w:val="single" w:sz="4" w:space="0" w:color="auto"/>
              <w:left w:val="single" w:sz="4" w:space="0" w:color="auto"/>
              <w:bottom w:val="single" w:sz="4" w:space="0" w:color="auto"/>
              <w:right w:val="single" w:sz="4" w:space="0" w:color="auto"/>
            </w:tcBorders>
            <w:hideMark/>
          </w:tcPr>
          <w:p w14:paraId="332EEAAE"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3411</w:t>
            </w:r>
          </w:p>
        </w:tc>
      </w:tr>
      <w:tr w:rsidR="00625AF4" w:rsidRPr="00625AF4" w14:paraId="6A2640A7" w14:textId="77777777" w:rsidTr="009E54BE">
        <w:tc>
          <w:tcPr>
            <w:tcW w:w="879" w:type="dxa"/>
            <w:tcBorders>
              <w:top w:val="single" w:sz="4" w:space="0" w:color="auto"/>
              <w:left w:val="single" w:sz="4" w:space="0" w:color="auto"/>
              <w:bottom w:val="single" w:sz="4" w:space="0" w:color="auto"/>
              <w:right w:val="single" w:sz="4" w:space="0" w:color="auto"/>
            </w:tcBorders>
            <w:hideMark/>
          </w:tcPr>
          <w:p w14:paraId="2574B45E"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2</w:t>
            </w:r>
          </w:p>
        </w:tc>
        <w:tc>
          <w:tcPr>
            <w:tcW w:w="4070" w:type="dxa"/>
            <w:tcBorders>
              <w:top w:val="single" w:sz="4" w:space="0" w:color="auto"/>
              <w:left w:val="single" w:sz="4" w:space="0" w:color="auto"/>
              <w:bottom w:val="single" w:sz="4" w:space="0" w:color="auto"/>
              <w:right w:val="single" w:sz="4" w:space="0" w:color="auto"/>
            </w:tcBorders>
            <w:hideMark/>
          </w:tcPr>
          <w:p w14:paraId="09382F93" w14:textId="77777777" w:rsidR="00625AF4" w:rsidRPr="00625AF4" w:rsidRDefault="00625AF4" w:rsidP="00DD70E1">
            <w:pPr>
              <w:tabs>
                <w:tab w:val="left" w:pos="9923"/>
              </w:tabs>
              <w:autoSpaceDE w:val="0"/>
              <w:autoSpaceDN w:val="0"/>
              <w:adjustRightInd w:val="0"/>
              <w:jc w:val="both"/>
              <w:rPr>
                <w:rFonts w:eastAsia="Calibri"/>
                <w:szCs w:val="28"/>
                <w:lang w:eastAsia="en-US"/>
              </w:rPr>
            </w:pPr>
            <w:r w:rsidRPr="00625AF4">
              <w:rPr>
                <w:rFonts w:eastAsia="Calibri"/>
                <w:szCs w:val="28"/>
                <w:lang w:eastAsia="en-US"/>
              </w:rPr>
              <w:t>с. Янычи</w:t>
            </w:r>
          </w:p>
        </w:tc>
        <w:tc>
          <w:tcPr>
            <w:tcW w:w="4286" w:type="dxa"/>
            <w:tcBorders>
              <w:top w:val="single" w:sz="4" w:space="0" w:color="auto"/>
              <w:left w:val="single" w:sz="4" w:space="0" w:color="auto"/>
              <w:bottom w:val="single" w:sz="4" w:space="0" w:color="auto"/>
              <w:right w:val="single" w:sz="4" w:space="0" w:color="auto"/>
            </w:tcBorders>
            <w:hideMark/>
          </w:tcPr>
          <w:p w14:paraId="4B85E16F"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619</w:t>
            </w:r>
          </w:p>
        </w:tc>
      </w:tr>
    </w:tbl>
    <w:p w14:paraId="588B44FF" w14:textId="77777777" w:rsidR="00625AF4" w:rsidRPr="00625AF4" w:rsidRDefault="00625AF4" w:rsidP="00DB2277">
      <w:pPr>
        <w:keepNext/>
        <w:keepLines/>
        <w:tabs>
          <w:tab w:val="left" w:pos="9923"/>
        </w:tabs>
        <w:spacing w:line="360" w:lineRule="exact"/>
        <w:ind w:firstLine="709"/>
        <w:jc w:val="center"/>
        <w:outlineLvl w:val="0"/>
        <w:rPr>
          <w:rFonts w:eastAsia="Calibri"/>
          <w:b/>
          <w:color w:val="000000"/>
          <w:szCs w:val="22"/>
          <w:lang w:eastAsia="en-US"/>
        </w:rPr>
      </w:pPr>
    </w:p>
    <w:p w14:paraId="71E2CDEA" w14:textId="500BEED8" w:rsidR="00625AF4" w:rsidRDefault="00625AF4" w:rsidP="00DB2277">
      <w:pPr>
        <w:keepNext/>
        <w:keepLines/>
        <w:tabs>
          <w:tab w:val="left" w:pos="9923"/>
        </w:tabs>
        <w:spacing w:line="360" w:lineRule="exact"/>
        <w:ind w:firstLine="709"/>
        <w:jc w:val="center"/>
        <w:outlineLvl w:val="0"/>
        <w:rPr>
          <w:rFonts w:eastAsia="Calibri"/>
          <w:b/>
          <w:color w:val="000000"/>
          <w:szCs w:val="22"/>
          <w:lang w:eastAsia="en-US"/>
        </w:rPr>
      </w:pPr>
      <w:bookmarkStart w:id="118" w:name="_Toc132897182"/>
      <w:r w:rsidRPr="00625AF4">
        <w:rPr>
          <w:rFonts w:eastAsia="Calibri"/>
          <w:b/>
          <w:color w:val="000000"/>
          <w:szCs w:val="22"/>
          <w:lang w:eastAsia="en-US"/>
        </w:rPr>
        <w:t>2.1.2. Природные условия и ресурсы</w:t>
      </w:r>
      <w:bookmarkEnd w:id="116"/>
      <w:bookmarkEnd w:id="117"/>
      <w:bookmarkEnd w:id="118"/>
    </w:p>
    <w:p w14:paraId="74D6A5D7" w14:textId="77777777" w:rsidR="002B36E0" w:rsidRPr="00625AF4" w:rsidRDefault="002B36E0" w:rsidP="00DB2277">
      <w:pPr>
        <w:keepNext/>
        <w:keepLines/>
        <w:tabs>
          <w:tab w:val="left" w:pos="9923"/>
        </w:tabs>
        <w:spacing w:line="360" w:lineRule="exact"/>
        <w:ind w:firstLine="709"/>
        <w:jc w:val="center"/>
        <w:outlineLvl w:val="0"/>
        <w:rPr>
          <w:rFonts w:eastAsia="Calibri"/>
          <w:b/>
          <w:color w:val="000000"/>
          <w:szCs w:val="22"/>
          <w:lang w:eastAsia="en-US"/>
        </w:rPr>
      </w:pPr>
    </w:p>
    <w:p w14:paraId="25027DB3" w14:textId="7BED49D2" w:rsidR="00625AF4" w:rsidRDefault="00625AF4" w:rsidP="00DB2277">
      <w:pPr>
        <w:keepNext/>
        <w:keepLines/>
        <w:numPr>
          <w:ilvl w:val="3"/>
          <w:numId w:val="0"/>
        </w:numPr>
        <w:tabs>
          <w:tab w:val="left" w:pos="9923"/>
        </w:tabs>
        <w:spacing w:line="360" w:lineRule="exact"/>
        <w:ind w:firstLine="709"/>
        <w:jc w:val="center"/>
        <w:outlineLvl w:val="3"/>
        <w:rPr>
          <w:b/>
          <w:szCs w:val="28"/>
          <w:u w:val="single"/>
        </w:rPr>
      </w:pPr>
      <w:r w:rsidRPr="00625AF4">
        <w:rPr>
          <w:b/>
          <w:szCs w:val="28"/>
          <w:u w:val="single"/>
        </w:rPr>
        <w:t>Климат</w:t>
      </w:r>
    </w:p>
    <w:p w14:paraId="6B9D00E2" w14:textId="405611CE" w:rsidR="00625AF4" w:rsidRPr="00625AF4" w:rsidRDefault="00625AF4" w:rsidP="00DB2277">
      <w:pPr>
        <w:tabs>
          <w:tab w:val="left" w:pos="0"/>
          <w:tab w:val="left" w:pos="9923"/>
        </w:tabs>
        <w:spacing w:line="360" w:lineRule="exact"/>
        <w:ind w:firstLine="709"/>
        <w:jc w:val="both"/>
      </w:pPr>
      <w:r w:rsidRPr="00625AF4">
        <w:t xml:space="preserve">Бершетское сельское поселение расположено в зоне умеренно-континентального климата, который характеризуется морозной продолжительной зимой и теплым коротким летом. </w:t>
      </w:r>
      <w:r w:rsidRPr="00625AF4">
        <w:rPr>
          <w:iCs/>
        </w:rPr>
        <w:t xml:space="preserve">По схеме климатического районирования сельское поселение относится к району – </w:t>
      </w:r>
      <w:r w:rsidRPr="00625AF4">
        <w:rPr>
          <w:iCs/>
          <w:lang w:val="en-US"/>
        </w:rPr>
        <w:t>I</w:t>
      </w:r>
      <w:r w:rsidRPr="00625AF4">
        <w:rPr>
          <w:iCs/>
        </w:rPr>
        <w:t xml:space="preserve">, подрайону – </w:t>
      </w:r>
      <w:r w:rsidRPr="00625AF4">
        <w:rPr>
          <w:iCs/>
          <w:lang w:val="en-US"/>
        </w:rPr>
        <w:t>IB</w:t>
      </w:r>
      <w:r w:rsidRPr="00625AF4">
        <w:rPr>
          <w:iCs/>
        </w:rPr>
        <w:t>.</w:t>
      </w:r>
      <w:r w:rsidRPr="00625AF4">
        <w:t xml:space="preserve"> Абсолютный минимум зимних температур достигает –</w:t>
      </w:r>
      <w:r w:rsidR="00BF03DB">
        <w:t xml:space="preserve"> </w:t>
      </w:r>
      <w:r w:rsidRPr="00625AF4">
        <w:t>49 °С. Средние температуры летнего периода составляют +18 °С, зимнего - 15 °С. В случае вторжения арктических воздушных масс заморозки могут продолжаться до конца первой декады июня, а начинаться в первой декаде сентября.</w:t>
      </w:r>
    </w:p>
    <w:p w14:paraId="0137DB89" w14:textId="77777777" w:rsidR="00625AF4" w:rsidRPr="00625AF4" w:rsidRDefault="00625AF4" w:rsidP="00DB2277">
      <w:pPr>
        <w:tabs>
          <w:tab w:val="left" w:pos="0"/>
          <w:tab w:val="left" w:pos="9923"/>
        </w:tabs>
        <w:spacing w:line="360" w:lineRule="exact"/>
        <w:ind w:firstLine="709"/>
        <w:jc w:val="both"/>
      </w:pPr>
      <w:r w:rsidRPr="00625AF4">
        <w:lastRenderedPageBreak/>
        <w:t>Основная часть суммарной солнечной радиации поступает в летний период, достигая максимума в июле.</w:t>
      </w:r>
    </w:p>
    <w:p w14:paraId="56EDCCF1" w14:textId="77777777" w:rsidR="00625AF4" w:rsidRPr="00625AF4" w:rsidRDefault="00625AF4" w:rsidP="00DB2277">
      <w:pPr>
        <w:tabs>
          <w:tab w:val="left" w:pos="0"/>
          <w:tab w:val="left" w:pos="9923"/>
        </w:tabs>
        <w:spacing w:line="360" w:lineRule="exact"/>
        <w:ind w:firstLine="709"/>
        <w:jc w:val="both"/>
      </w:pPr>
      <w:r w:rsidRPr="00625AF4">
        <w:t>Годовое количество осадков составляет 425-510 мм, порядка 80 % выпадает в теплый период года с апреля по октябрь. Глубина промерзания почвенного покрова составляет 15-160 см. Высота снежного покрова достигает в среднем 55 см. а в особенно снежные зимы может достигать 80 см и больше.</w:t>
      </w:r>
    </w:p>
    <w:p w14:paraId="7BDC1FE7" w14:textId="77777777" w:rsidR="00625AF4" w:rsidRPr="00625AF4" w:rsidRDefault="00625AF4" w:rsidP="00DB2277">
      <w:pPr>
        <w:tabs>
          <w:tab w:val="left" w:pos="0"/>
          <w:tab w:val="left" w:pos="9923"/>
        </w:tabs>
        <w:spacing w:line="360" w:lineRule="exact"/>
        <w:ind w:firstLine="709"/>
        <w:jc w:val="both"/>
      </w:pPr>
      <w:r w:rsidRPr="00625AF4">
        <w:t>Среднегодовая скорость ветра составляет 3.3 м/с, максимальная скорость 3,6 м/с наблюдается весной (май) и осенью (октябрь). Зимой порядка 59 дней бывают с метелью. В зимний период преобладают ветры южного направления, летом увеличивается повторяемость северных и юго-восточных ветров. Порядка 72 дней в году повторяются метели, 22 дня в году – грозы.</w:t>
      </w:r>
    </w:p>
    <w:p w14:paraId="46C0CADE" w14:textId="77777777" w:rsidR="00625AF4" w:rsidRPr="00625AF4" w:rsidRDefault="00625AF4" w:rsidP="00DB2277">
      <w:pPr>
        <w:tabs>
          <w:tab w:val="left" w:pos="9923"/>
        </w:tabs>
        <w:spacing w:line="360" w:lineRule="exact"/>
        <w:ind w:firstLine="709"/>
        <w:jc w:val="both"/>
        <w:rPr>
          <w:szCs w:val="28"/>
          <w:highlight w:val="lightGray"/>
        </w:rPr>
      </w:pPr>
    </w:p>
    <w:p w14:paraId="6D337A7E" w14:textId="3095190B" w:rsidR="00625AF4" w:rsidRDefault="00625AF4" w:rsidP="00DB2277">
      <w:pPr>
        <w:tabs>
          <w:tab w:val="left" w:pos="9923"/>
        </w:tabs>
        <w:spacing w:line="360" w:lineRule="exact"/>
        <w:ind w:firstLine="709"/>
        <w:jc w:val="center"/>
        <w:rPr>
          <w:b/>
          <w:szCs w:val="28"/>
          <w:u w:val="single"/>
          <w:lang w:bidi="ru-RU"/>
        </w:rPr>
      </w:pPr>
      <w:r w:rsidRPr="00625AF4">
        <w:rPr>
          <w:b/>
          <w:szCs w:val="28"/>
          <w:u w:val="single"/>
          <w:lang w:bidi="ru-RU"/>
        </w:rPr>
        <w:t>Рельеф и геоморфологические условия</w:t>
      </w:r>
    </w:p>
    <w:p w14:paraId="62EE8B2B" w14:textId="77777777" w:rsidR="00835410" w:rsidRPr="00625AF4" w:rsidRDefault="00835410" w:rsidP="00DB2277">
      <w:pPr>
        <w:tabs>
          <w:tab w:val="left" w:pos="9923"/>
        </w:tabs>
        <w:spacing w:line="360" w:lineRule="exact"/>
        <w:ind w:firstLine="709"/>
        <w:jc w:val="center"/>
        <w:rPr>
          <w:b/>
          <w:szCs w:val="28"/>
          <w:lang w:bidi="ru-RU"/>
        </w:rPr>
      </w:pPr>
    </w:p>
    <w:p w14:paraId="6AEF176D"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Пермский район находится на левобережье реки Камы и в большом геоморфологическом делении расположен в основном на северных отрогах Тулвинской возвышенности (Белогорский кряж), которые вклиниваются на территорию района с юга. </w:t>
      </w:r>
    </w:p>
    <w:p w14:paraId="7162A0EA"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Коренными породами, слагающими местность, являются отложения казанского яруса верхней Перми. Эти отложения состоят из красно-бурых и коричнево-бурых мергелистых глин, прослаивающихся серыми и зеленоватосерыми слабоизвестковыми песчаниками. Изредка в этих глинах встречаются линзы конгломератов и маломощные прослои известняков и розовато-бурых мергелей. Глины сильно уплотнены и часто служат ложем грунтовых вод.  </w:t>
      </w:r>
    </w:p>
    <w:p w14:paraId="6FC415A2"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Названные коренные породы покрыты четвертичными отложениями, дневные горизонты которых являются почвообразующими породами. В основном это лессовидные глины и суглинки, имеющие большую, толщу на ровных пространствах, на выпуклых вершинах, на некоторых южных и западных склонах они смыты и уступают место выходящим на поверхность коренным породам – известнякам и пермским глинам, песчаникам, элювий которых становится почвообразующей породой. По днищам логов, депрессионным понижениям, подножиям склонов распространены современные делювиальные отложения. Речные поймы сложены современными аллювиальными отложениями. Являясь разнообразными по своим физико-химическим свойствам, морфологическим признакам, материнские породы отлагают особый отпечаток на процессе почвообразования. </w:t>
      </w:r>
    </w:p>
    <w:p w14:paraId="507EE5F5"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Рельеф территории Пермского района в основном холмисто-увалистый. В этой части Пермского края формирование рельефа наиболее близко к </w:t>
      </w:r>
      <w:r w:rsidRPr="00625AF4">
        <w:rPr>
          <w:szCs w:val="28"/>
          <w:lang w:bidi="ru-RU"/>
        </w:rPr>
        <w:lastRenderedPageBreak/>
        <w:t xml:space="preserve">завершению, поэтому вершины холмов и увалов неширокие, преобладающим элементом рельефа являются пологие длинные склоны различных экспозиций. </w:t>
      </w:r>
    </w:p>
    <w:p w14:paraId="2F48B675" w14:textId="77777777" w:rsidR="00625AF4" w:rsidRPr="00625AF4" w:rsidRDefault="00625AF4" w:rsidP="00DB2277">
      <w:pPr>
        <w:tabs>
          <w:tab w:val="left" w:pos="9923"/>
        </w:tabs>
        <w:spacing w:line="360" w:lineRule="exact"/>
        <w:ind w:firstLine="709"/>
        <w:jc w:val="both"/>
        <w:rPr>
          <w:szCs w:val="28"/>
          <w:lang w:bidi="ru-RU"/>
        </w:rPr>
      </w:pPr>
    </w:p>
    <w:p w14:paraId="138C60CD" w14:textId="5507C45A" w:rsidR="00625AF4" w:rsidRDefault="00625AF4" w:rsidP="00DB2277">
      <w:pPr>
        <w:keepNext/>
        <w:keepLines/>
        <w:numPr>
          <w:ilvl w:val="3"/>
          <w:numId w:val="0"/>
        </w:numPr>
        <w:tabs>
          <w:tab w:val="left" w:pos="9923"/>
        </w:tabs>
        <w:spacing w:line="360" w:lineRule="exact"/>
        <w:ind w:firstLine="709"/>
        <w:jc w:val="center"/>
        <w:outlineLvl w:val="3"/>
        <w:rPr>
          <w:b/>
          <w:szCs w:val="28"/>
          <w:u w:val="single"/>
        </w:rPr>
      </w:pPr>
      <w:r w:rsidRPr="00625AF4">
        <w:rPr>
          <w:b/>
          <w:szCs w:val="28"/>
          <w:u w:val="single"/>
        </w:rPr>
        <w:t>Поверхностные и подземные воды</w:t>
      </w:r>
    </w:p>
    <w:p w14:paraId="26049D7E" w14:textId="77777777" w:rsidR="00835410" w:rsidRPr="00625AF4" w:rsidRDefault="00835410" w:rsidP="00DB2277">
      <w:pPr>
        <w:keepNext/>
        <w:keepLines/>
        <w:numPr>
          <w:ilvl w:val="3"/>
          <w:numId w:val="0"/>
        </w:numPr>
        <w:tabs>
          <w:tab w:val="left" w:pos="9923"/>
        </w:tabs>
        <w:spacing w:line="360" w:lineRule="exact"/>
        <w:ind w:firstLine="709"/>
        <w:jc w:val="center"/>
        <w:outlineLvl w:val="3"/>
        <w:rPr>
          <w:i/>
          <w:szCs w:val="28"/>
          <w:u w:val="single"/>
        </w:rPr>
      </w:pPr>
    </w:p>
    <w:p w14:paraId="0B6A5817" w14:textId="27131A57" w:rsidR="00625AF4" w:rsidRDefault="00625AF4" w:rsidP="00DB2277">
      <w:pPr>
        <w:tabs>
          <w:tab w:val="left" w:pos="0"/>
          <w:tab w:val="left" w:pos="9923"/>
        </w:tabs>
        <w:spacing w:line="360" w:lineRule="exact"/>
        <w:ind w:firstLine="709"/>
        <w:jc w:val="both"/>
        <w:rPr>
          <w:iCs/>
        </w:rPr>
      </w:pPr>
      <w:r w:rsidRPr="00625AF4">
        <w:rPr>
          <w:iCs/>
        </w:rPr>
        <w:t>Сельское поселение в достаточной степени обеспечено водными ресурсами. К крупным поверхностным водотокам на территории муниципального образования относится р. Бабка с притоком Быза, р. Юг с притоками Талызинка, Студенка, Болтысиза, Бершетка.</w:t>
      </w:r>
    </w:p>
    <w:p w14:paraId="22E63201" w14:textId="77777777" w:rsidR="00AD2283" w:rsidRPr="00625AF4" w:rsidRDefault="00AD2283" w:rsidP="00DB2277">
      <w:pPr>
        <w:tabs>
          <w:tab w:val="left" w:pos="0"/>
          <w:tab w:val="left" w:pos="9923"/>
        </w:tabs>
        <w:spacing w:line="360" w:lineRule="exact"/>
        <w:ind w:firstLine="709"/>
        <w:jc w:val="both"/>
        <w:rPr>
          <w:iCs/>
        </w:rPr>
      </w:pPr>
    </w:p>
    <w:p w14:paraId="09C22601" w14:textId="77777777" w:rsidR="00625AF4" w:rsidRPr="00625AF4" w:rsidRDefault="00625AF4" w:rsidP="00DB2277">
      <w:pPr>
        <w:tabs>
          <w:tab w:val="left" w:pos="9923"/>
        </w:tabs>
        <w:spacing w:line="360" w:lineRule="exact"/>
        <w:ind w:firstLine="709"/>
        <w:jc w:val="center"/>
        <w:rPr>
          <w:szCs w:val="28"/>
        </w:rPr>
      </w:pPr>
      <w:r w:rsidRPr="00625AF4">
        <w:rPr>
          <w:szCs w:val="28"/>
        </w:rPr>
        <w:t>Перечень водных объектов на территории Бершетского сельского поселения с указанием размеров водоохраной зоны и прибрежной защитной полосы</w:t>
      </w:r>
    </w:p>
    <w:p w14:paraId="783897F3" w14:textId="77777777" w:rsidR="00625AF4" w:rsidRPr="00625AF4" w:rsidRDefault="00625AF4" w:rsidP="00DD70E1">
      <w:pPr>
        <w:tabs>
          <w:tab w:val="left" w:pos="9923"/>
        </w:tabs>
        <w:spacing w:line="235" w:lineRule="auto"/>
        <w:ind w:left="20" w:right="20" w:firstLine="567"/>
        <w:jc w:val="right"/>
        <w:rPr>
          <w:szCs w:val="28"/>
        </w:rPr>
      </w:pPr>
      <w:r w:rsidRPr="00625AF4">
        <w:rPr>
          <w:szCs w:val="28"/>
        </w:rPr>
        <w:t>Таблица 2</w:t>
      </w:r>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301"/>
        <w:gridCol w:w="1929"/>
        <w:gridCol w:w="1299"/>
        <w:gridCol w:w="1905"/>
        <w:gridCol w:w="1696"/>
      </w:tblGrid>
      <w:tr w:rsidR="00625AF4" w:rsidRPr="00625AF4" w14:paraId="74B29D28" w14:textId="77777777" w:rsidTr="00625AF4">
        <w:trPr>
          <w:tblHeader/>
          <w:jc w:val="center"/>
        </w:trPr>
        <w:tc>
          <w:tcPr>
            <w:tcW w:w="251" w:type="pct"/>
            <w:tcBorders>
              <w:top w:val="single" w:sz="4" w:space="0" w:color="auto"/>
              <w:left w:val="single" w:sz="4" w:space="0" w:color="auto"/>
              <w:bottom w:val="single" w:sz="4" w:space="0" w:color="auto"/>
              <w:right w:val="single" w:sz="4" w:space="0" w:color="auto"/>
            </w:tcBorders>
            <w:hideMark/>
          </w:tcPr>
          <w:p w14:paraId="2E2A5032"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w:t>
            </w:r>
          </w:p>
        </w:tc>
        <w:tc>
          <w:tcPr>
            <w:tcW w:w="1211" w:type="pct"/>
            <w:tcBorders>
              <w:top w:val="single" w:sz="4" w:space="0" w:color="auto"/>
              <w:left w:val="single" w:sz="4" w:space="0" w:color="auto"/>
              <w:bottom w:val="single" w:sz="4" w:space="0" w:color="auto"/>
              <w:right w:val="single" w:sz="4" w:space="0" w:color="auto"/>
            </w:tcBorders>
            <w:hideMark/>
          </w:tcPr>
          <w:p w14:paraId="28535F03"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Водоток</w:t>
            </w:r>
          </w:p>
        </w:tc>
        <w:tc>
          <w:tcPr>
            <w:tcW w:w="1018" w:type="pct"/>
            <w:tcBorders>
              <w:top w:val="single" w:sz="4" w:space="0" w:color="auto"/>
              <w:left w:val="single" w:sz="4" w:space="0" w:color="auto"/>
              <w:bottom w:val="single" w:sz="4" w:space="0" w:color="auto"/>
              <w:right w:val="single" w:sz="4" w:space="0" w:color="auto"/>
            </w:tcBorders>
            <w:hideMark/>
          </w:tcPr>
          <w:p w14:paraId="2170CF8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Устье</w:t>
            </w:r>
          </w:p>
        </w:tc>
        <w:tc>
          <w:tcPr>
            <w:tcW w:w="690" w:type="pct"/>
            <w:tcBorders>
              <w:top w:val="single" w:sz="4" w:space="0" w:color="auto"/>
              <w:left w:val="single" w:sz="4" w:space="0" w:color="auto"/>
              <w:bottom w:val="single" w:sz="4" w:space="0" w:color="auto"/>
              <w:right w:val="single" w:sz="4" w:space="0" w:color="auto"/>
            </w:tcBorders>
            <w:hideMark/>
          </w:tcPr>
          <w:p w14:paraId="7FD74FC7"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Длина, км</w:t>
            </w:r>
          </w:p>
        </w:tc>
        <w:tc>
          <w:tcPr>
            <w:tcW w:w="962" w:type="pct"/>
            <w:tcBorders>
              <w:top w:val="single" w:sz="4" w:space="0" w:color="auto"/>
              <w:left w:val="single" w:sz="4" w:space="0" w:color="auto"/>
              <w:bottom w:val="single" w:sz="4" w:space="0" w:color="auto"/>
              <w:right w:val="single" w:sz="4" w:space="0" w:color="auto"/>
            </w:tcBorders>
            <w:hideMark/>
          </w:tcPr>
          <w:p w14:paraId="021C734B"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Ширина водоохранной зоны, м</w:t>
            </w:r>
          </w:p>
        </w:tc>
        <w:tc>
          <w:tcPr>
            <w:tcW w:w="868" w:type="pct"/>
            <w:tcBorders>
              <w:top w:val="single" w:sz="4" w:space="0" w:color="auto"/>
              <w:left w:val="single" w:sz="4" w:space="0" w:color="auto"/>
              <w:bottom w:val="single" w:sz="4" w:space="0" w:color="auto"/>
              <w:right w:val="single" w:sz="4" w:space="0" w:color="auto"/>
            </w:tcBorders>
            <w:hideMark/>
          </w:tcPr>
          <w:p w14:paraId="187FAA3D"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Ширина прибрежной защитной полосы, м</w:t>
            </w:r>
          </w:p>
        </w:tc>
      </w:tr>
      <w:tr w:rsidR="00625AF4" w:rsidRPr="00625AF4" w14:paraId="4CC771D4"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034404D1"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w:t>
            </w:r>
          </w:p>
        </w:tc>
        <w:tc>
          <w:tcPr>
            <w:tcW w:w="1211" w:type="pct"/>
            <w:tcBorders>
              <w:top w:val="single" w:sz="4" w:space="0" w:color="auto"/>
              <w:left w:val="single" w:sz="4" w:space="0" w:color="auto"/>
              <w:bottom w:val="single" w:sz="4" w:space="0" w:color="auto"/>
              <w:right w:val="single" w:sz="4" w:space="0" w:color="auto"/>
            </w:tcBorders>
            <w:hideMark/>
          </w:tcPr>
          <w:p w14:paraId="63796E03" w14:textId="77777777" w:rsidR="00625AF4" w:rsidRPr="00625AF4" w:rsidRDefault="00625AF4" w:rsidP="00DD70E1">
            <w:pPr>
              <w:tabs>
                <w:tab w:val="left" w:pos="9923"/>
              </w:tabs>
              <w:jc w:val="center"/>
              <w:rPr>
                <w:szCs w:val="28"/>
              </w:rPr>
            </w:pPr>
            <w:r w:rsidRPr="00625AF4">
              <w:rPr>
                <w:szCs w:val="28"/>
              </w:rPr>
              <w:t>р. Бабка</w:t>
            </w:r>
          </w:p>
        </w:tc>
        <w:tc>
          <w:tcPr>
            <w:tcW w:w="1018" w:type="pct"/>
            <w:tcBorders>
              <w:top w:val="single" w:sz="4" w:space="0" w:color="auto"/>
              <w:left w:val="single" w:sz="4" w:space="0" w:color="auto"/>
              <w:bottom w:val="single" w:sz="4" w:space="0" w:color="auto"/>
              <w:right w:val="single" w:sz="4" w:space="0" w:color="auto"/>
            </w:tcBorders>
            <w:hideMark/>
          </w:tcPr>
          <w:p w14:paraId="447E49C0" w14:textId="77777777" w:rsidR="00625AF4" w:rsidRPr="00625AF4" w:rsidRDefault="00625AF4" w:rsidP="00DD70E1">
            <w:pPr>
              <w:tabs>
                <w:tab w:val="left" w:pos="9923"/>
              </w:tabs>
              <w:jc w:val="center"/>
              <w:rPr>
                <w:szCs w:val="28"/>
              </w:rPr>
            </w:pPr>
            <w:r w:rsidRPr="00625AF4">
              <w:rPr>
                <w:szCs w:val="28"/>
              </w:rPr>
              <w:t>р. Сылва</w:t>
            </w:r>
          </w:p>
        </w:tc>
        <w:tc>
          <w:tcPr>
            <w:tcW w:w="690" w:type="pct"/>
            <w:tcBorders>
              <w:top w:val="single" w:sz="4" w:space="0" w:color="auto"/>
              <w:left w:val="single" w:sz="4" w:space="0" w:color="auto"/>
              <w:bottom w:val="single" w:sz="4" w:space="0" w:color="auto"/>
              <w:right w:val="single" w:sz="4" w:space="0" w:color="auto"/>
            </w:tcBorders>
            <w:hideMark/>
          </w:tcPr>
          <w:p w14:paraId="3BE0215E" w14:textId="77777777" w:rsidR="00625AF4" w:rsidRPr="00625AF4" w:rsidRDefault="00625AF4" w:rsidP="00DD70E1">
            <w:pPr>
              <w:tabs>
                <w:tab w:val="left" w:pos="9923"/>
              </w:tabs>
              <w:jc w:val="center"/>
              <w:rPr>
                <w:szCs w:val="28"/>
              </w:rPr>
            </w:pPr>
            <w:r w:rsidRPr="00625AF4">
              <w:rPr>
                <w:szCs w:val="28"/>
              </w:rPr>
              <w:t>193,60</w:t>
            </w:r>
          </w:p>
        </w:tc>
        <w:tc>
          <w:tcPr>
            <w:tcW w:w="962" w:type="pct"/>
            <w:tcBorders>
              <w:top w:val="single" w:sz="4" w:space="0" w:color="auto"/>
              <w:left w:val="single" w:sz="4" w:space="0" w:color="auto"/>
              <w:bottom w:val="single" w:sz="4" w:space="0" w:color="auto"/>
              <w:right w:val="single" w:sz="4" w:space="0" w:color="auto"/>
            </w:tcBorders>
            <w:hideMark/>
          </w:tcPr>
          <w:p w14:paraId="206CEC17" w14:textId="77777777" w:rsidR="00625AF4" w:rsidRPr="00625AF4" w:rsidRDefault="00625AF4" w:rsidP="00DD70E1">
            <w:pPr>
              <w:tabs>
                <w:tab w:val="left" w:pos="9923"/>
              </w:tabs>
              <w:jc w:val="center"/>
              <w:rPr>
                <w:szCs w:val="28"/>
              </w:rPr>
            </w:pPr>
            <w:r w:rsidRPr="00625AF4">
              <w:rPr>
                <w:szCs w:val="28"/>
              </w:rPr>
              <w:t>200</w:t>
            </w:r>
          </w:p>
        </w:tc>
        <w:tc>
          <w:tcPr>
            <w:tcW w:w="868" w:type="pct"/>
            <w:tcBorders>
              <w:top w:val="single" w:sz="4" w:space="0" w:color="auto"/>
              <w:left w:val="single" w:sz="4" w:space="0" w:color="auto"/>
              <w:bottom w:val="single" w:sz="4" w:space="0" w:color="auto"/>
              <w:right w:val="single" w:sz="4" w:space="0" w:color="auto"/>
            </w:tcBorders>
            <w:hideMark/>
          </w:tcPr>
          <w:p w14:paraId="0DA9F923" w14:textId="77777777" w:rsidR="00625AF4" w:rsidRPr="00625AF4" w:rsidRDefault="00625AF4" w:rsidP="00DD70E1">
            <w:pPr>
              <w:tabs>
                <w:tab w:val="left" w:pos="9923"/>
              </w:tabs>
              <w:jc w:val="center"/>
              <w:rPr>
                <w:szCs w:val="28"/>
              </w:rPr>
            </w:pPr>
            <w:r w:rsidRPr="00625AF4">
              <w:rPr>
                <w:szCs w:val="28"/>
              </w:rPr>
              <w:t>200</w:t>
            </w:r>
          </w:p>
        </w:tc>
      </w:tr>
      <w:tr w:rsidR="00625AF4" w:rsidRPr="00625AF4" w14:paraId="49EE4EE9"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1A66C21C"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2</w:t>
            </w:r>
          </w:p>
        </w:tc>
        <w:tc>
          <w:tcPr>
            <w:tcW w:w="1211" w:type="pct"/>
            <w:tcBorders>
              <w:top w:val="single" w:sz="4" w:space="0" w:color="auto"/>
              <w:left w:val="single" w:sz="4" w:space="0" w:color="auto"/>
              <w:bottom w:val="single" w:sz="4" w:space="0" w:color="auto"/>
              <w:right w:val="single" w:sz="4" w:space="0" w:color="auto"/>
            </w:tcBorders>
            <w:hideMark/>
          </w:tcPr>
          <w:p w14:paraId="73317BD1" w14:textId="77777777" w:rsidR="00625AF4" w:rsidRPr="00625AF4" w:rsidRDefault="00625AF4" w:rsidP="00DD70E1">
            <w:pPr>
              <w:tabs>
                <w:tab w:val="left" w:pos="9923"/>
              </w:tabs>
              <w:jc w:val="center"/>
              <w:rPr>
                <w:szCs w:val="28"/>
              </w:rPr>
            </w:pPr>
            <w:r w:rsidRPr="00625AF4">
              <w:rPr>
                <w:szCs w:val="28"/>
              </w:rPr>
              <w:t>р. Юг (Полуденный Юг)</w:t>
            </w:r>
          </w:p>
        </w:tc>
        <w:tc>
          <w:tcPr>
            <w:tcW w:w="1018" w:type="pct"/>
            <w:tcBorders>
              <w:top w:val="single" w:sz="4" w:space="0" w:color="auto"/>
              <w:left w:val="single" w:sz="4" w:space="0" w:color="auto"/>
              <w:bottom w:val="single" w:sz="4" w:space="0" w:color="auto"/>
              <w:right w:val="single" w:sz="4" w:space="0" w:color="auto"/>
            </w:tcBorders>
            <w:hideMark/>
          </w:tcPr>
          <w:p w14:paraId="4C680459" w14:textId="77777777" w:rsidR="00625AF4" w:rsidRPr="00625AF4" w:rsidRDefault="00625AF4" w:rsidP="00DD70E1">
            <w:pPr>
              <w:tabs>
                <w:tab w:val="left" w:pos="9923"/>
              </w:tabs>
              <w:jc w:val="center"/>
              <w:rPr>
                <w:szCs w:val="28"/>
              </w:rPr>
            </w:pPr>
            <w:r w:rsidRPr="00625AF4">
              <w:rPr>
                <w:szCs w:val="28"/>
              </w:rPr>
              <w:t>р. Бабка</w:t>
            </w:r>
          </w:p>
        </w:tc>
        <w:tc>
          <w:tcPr>
            <w:tcW w:w="690" w:type="pct"/>
            <w:tcBorders>
              <w:top w:val="single" w:sz="4" w:space="0" w:color="auto"/>
              <w:left w:val="single" w:sz="4" w:space="0" w:color="auto"/>
              <w:bottom w:val="single" w:sz="4" w:space="0" w:color="auto"/>
              <w:right w:val="single" w:sz="4" w:space="0" w:color="auto"/>
            </w:tcBorders>
            <w:hideMark/>
          </w:tcPr>
          <w:p w14:paraId="4D7BBB40" w14:textId="77777777" w:rsidR="00625AF4" w:rsidRPr="00625AF4" w:rsidRDefault="00625AF4" w:rsidP="00DD70E1">
            <w:pPr>
              <w:tabs>
                <w:tab w:val="left" w:pos="9923"/>
              </w:tabs>
              <w:jc w:val="center"/>
              <w:rPr>
                <w:szCs w:val="28"/>
              </w:rPr>
            </w:pPr>
            <w:r w:rsidRPr="00625AF4">
              <w:rPr>
                <w:szCs w:val="28"/>
              </w:rPr>
              <w:t>58,7</w:t>
            </w:r>
          </w:p>
        </w:tc>
        <w:tc>
          <w:tcPr>
            <w:tcW w:w="962" w:type="pct"/>
            <w:tcBorders>
              <w:top w:val="single" w:sz="4" w:space="0" w:color="auto"/>
              <w:left w:val="single" w:sz="4" w:space="0" w:color="auto"/>
              <w:bottom w:val="single" w:sz="4" w:space="0" w:color="auto"/>
              <w:right w:val="single" w:sz="4" w:space="0" w:color="auto"/>
            </w:tcBorders>
            <w:shd w:val="clear" w:color="auto" w:fill="FFFFFF"/>
            <w:hideMark/>
          </w:tcPr>
          <w:p w14:paraId="1ECB55D4" w14:textId="77777777" w:rsidR="00625AF4" w:rsidRPr="00625AF4" w:rsidRDefault="00625AF4" w:rsidP="00DD70E1">
            <w:pPr>
              <w:tabs>
                <w:tab w:val="left" w:pos="9923"/>
              </w:tabs>
              <w:jc w:val="center"/>
              <w:rPr>
                <w:szCs w:val="28"/>
                <w:highlight w:val="yellow"/>
              </w:rPr>
            </w:pPr>
            <w:r w:rsidRPr="00625AF4">
              <w:rPr>
                <w:szCs w:val="28"/>
              </w:rPr>
              <w:t>200</w:t>
            </w:r>
          </w:p>
        </w:tc>
        <w:tc>
          <w:tcPr>
            <w:tcW w:w="868" w:type="pct"/>
            <w:tcBorders>
              <w:top w:val="single" w:sz="4" w:space="0" w:color="auto"/>
              <w:left w:val="single" w:sz="4" w:space="0" w:color="auto"/>
              <w:bottom w:val="single" w:sz="4" w:space="0" w:color="auto"/>
              <w:right w:val="single" w:sz="4" w:space="0" w:color="auto"/>
            </w:tcBorders>
            <w:shd w:val="clear" w:color="auto" w:fill="FFFFFF"/>
            <w:hideMark/>
          </w:tcPr>
          <w:p w14:paraId="79A855BE" w14:textId="77777777" w:rsidR="00625AF4" w:rsidRPr="00625AF4" w:rsidRDefault="00625AF4" w:rsidP="00DD70E1">
            <w:pPr>
              <w:tabs>
                <w:tab w:val="left" w:pos="9923"/>
              </w:tabs>
              <w:jc w:val="center"/>
              <w:rPr>
                <w:szCs w:val="28"/>
                <w:highlight w:val="yellow"/>
              </w:rPr>
            </w:pPr>
            <w:r w:rsidRPr="00625AF4">
              <w:rPr>
                <w:szCs w:val="28"/>
              </w:rPr>
              <w:t>200</w:t>
            </w:r>
          </w:p>
        </w:tc>
      </w:tr>
      <w:tr w:rsidR="00625AF4" w:rsidRPr="00625AF4" w14:paraId="19167AC7"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5656284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3</w:t>
            </w:r>
          </w:p>
        </w:tc>
        <w:tc>
          <w:tcPr>
            <w:tcW w:w="1211" w:type="pct"/>
            <w:tcBorders>
              <w:top w:val="single" w:sz="4" w:space="0" w:color="auto"/>
              <w:left w:val="single" w:sz="4" w:space="0" w:color="auto"/>
              <w:bottom w:val="single" w:sz="4" w:space="0" w:color="auto"/>
              <w:right w:val="single" w:sz="4" w:space="0" w:color="auto"/>
            </w:tcBorders>
            <w:hideMark/>
          </w:tcPr>
          <w:p w14:paraId="4253C0EC" w14:textId="77777777" w:rsidR="00625AF4" w:rsidRPr="00625AF4" w:rsidRDefault="00625AF4" w:rsidP="00DD70E1">
            <w:pPr>
              <w:tabs>
                <w:tab w:val="left" w:pos="9923"/>
              </w:tabs>
              <w:jc w:val="center"/>
              <w:rPr>
                <w:szCs w:val="28"/>
              </w:rPr>
            </w:pPr>
            <w:r w:rsidRPr="00625AF4">
              <w:rPr>
                <w:szCs w:val="28"/>
              </w:rPr>
              <w:t>р. Талызинка</w:t>
            </w:r>
          </w:p>
        </w:tc>
        <w:tc>
          <w:tcPr>
            <w:tcW w:w="1018" w:type="pct"/>
            <w:tcBorders>
              <w:top w:val="single" w:sz="4" w:space="0" w:color="auto"/>
              <w:left w:val="single" w:sz="4" w:space="0" w:color="auto"/>
              <w:bottom w:val="single" w:sz="4" w:space="0" w:color="auto"/>
              <w:right w:val="single" w:sz="4" w:space="0" w:color="auto"/>
            </w:tcBorders>
            <w:hideMark/>
          </w:tcPr>
          <w:p w14:paraId="221D001E" w14:textId="77777777" w:rsidR="00625AF4" w:rsidRPr="00625AF4" w:rsidRDefault="00625AF4" w:rsidP="00DD70E1">
            <w:pPr>
              <w:tabs>
                <w:tab w:val="left" w:pos="9923"/>
              </w:tabs>
              <w:jc w:val="center"/>
              <w:rPr>
                <w:szCs w:val="28"/>
              </w:rPr>
            </w:pPr>
            <w:r w:rsidRPr="00625AF4">
              <w:rPr>
                <w:szCs w:val="28"/>
              </w:rPr>
              <w:t>р. Юг (Полуденный Юг)</w:t>
            </w:r>
          </w:p>
        </w:tc>
        <w:tc>
          <w:tcPr>
            <w:tcW w:w="690" w:type="pct"/>
            <w:tcBorders>
              <w:top w:val="single" w:sz="4" w:space="0" w:color="auto"/>
              <w:left w:val="single" w:sz="4" w:space="0" w:color="auto"/>
              <w:bottom w:val="single" w:sz="4" w:space="0" w:color="auto"/>
              <w:right w:val="single" w:sz="4" w:space="0" w:color="auto"/>
            </w:tcBorders>
            <w:hideMark/>
          </w:tcPr>
          <w:p w14:paraId="4D9A4555" w14:textId="77777777" w:rsidR="00625AF4" w:rsidRPr="00625AF4" w:rsidRDefault="00625AF4" w:rsidP="00DD70E1">
            <w:pPr>
              <w:tabs>
                <w:tab w:val="left" w:pos="9923"/>
              </w:tabs>
              <w:jc w:val="center"/>
              <w:rPr>
                <w:szCs w:val="28"/>
              </w:rPr>
            </w:pPr>
            <w:r w:rsidRPr="00625AF4">
              <w:rPr>
                <w:szCs w:val="28"/>
              </w:rPr>
              <w:t>2,25</w:t>
            </w:r>
          </w:p>
        </w:tc>
        <w:tc>
          <w:tcPr>
            <w:tcW w:w="962" w:type="pct"/>
            <w:tcBorders>
              <w:top w:val="single" w:sz="4" w:space="0" w:color="auto"/>
              <w:left w:val="single" w:sz="4" w:space="0" w:color="auto"/>
              <w:bottom w:val="single" w:sz="4" w:space="0" w:color="auto"/>
              <w:right w:val="single" w:sz="4" w:space="0" w:color="auto"/>
            </w:tcBorders>
            <w:hideMark/>
          </w:tcPr>
          <w:p w14:paraId="32629DD4" w14:textId="77777777" w:rsidR="00625AF4" w:rsidRPr="00625AF4" w:rsidRDefault="00625AF4" w:rsidP="00DD70E1">
            <w:pPr>
              <w:tabs>
                <w:tab w:val="left" w:pos="9923"/>
              </w:tabs>
              <w:jc w:val="center"/>
              <w:rPr>
                <w:szCs w:val="28"/>
              </w:rPr>
            </w:pPr>
            <w:r w:rsidRPr="00625AF4">
              <w:rPr>
                <w:szCs w:val="28"/>
              </w:rPr>
              <w:t>50</w:t>
            </w:r>
          </w:p>
        </w:tc>
        <w:tc>
          <w:tcPr>
            <w:tcW w:w="868" w:type="pct"/>
            <w:tcBorders>
              <w:top w:val="single" w:sz="4" w:space="0" w:color="auto"/>
              <w:left w:val="single" w:sz="4" w:space="0" w:color="auto"/>
              <w:bottom w:val="single" w:sz="4" w:space="0" w:color="auto"/>
              <w:right w:val="single" w:sz="4" w:space="0" w:color="auto"/>
            </w:tcBorders>
            <w:hideMark/>
          </w:tcPr>
          <w:p w14:paraId="0C4DA097"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55720AC4"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0E70E76F"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4</w:t>
            </w:r>
          </w:p>
        </w:tc>
        <w:tc>
          <w:tcPr>
            <w:tcW w:w="1211" w:type="pct"/>
            <w:tcBorders>
              <w:top w:val="single" w:sz="4" w:space="0" w:color="auto"/>
              <w:left w:val="single" w:sz="4" w:space="0" w:color="auto"/>
              <w:bottom w:val="single" w:sz="4" w:space="0" w:color="auto"/>
              <w:right w:val="single" w:sz="4" w:space="0" w:color="auto"/>
            </w:tcBorders>
            <w:hideMark/>
          </w:tcPr>
          <w:p w14:paraId="1C6B3736" w14:textId="77777777" w:rsidR="00625AF4" w:rsidRPr="00625AF4" w:rsidRDefault="00625AF4" w:rsidP="00DD70E1">
            <w:pPr>
              <w:tabs>
                <w:tab w:val="left" w:pos="9923"/>
              </w:tabs>
              <w:jc w:val="center"/>
              <w:rPr>
                <w:szCs w:val="28"/>
              </w:rPr>
            </w:pPr>
            <w:r w:rsidRPr="00625AF4">
              <w:rPr>
                <w:szCs w:val="28"/>
              </w:rPr>
              <w:t>р. Кочубей</w:t>
            </w:r>
          </w:p>
        </w:tc>
        <w:tc>
          <w:tcPr>
            <w:tcW w:w="1018" w:type="pct"/>
            <w:tcBorders>
              <w:top w:val="single" w:sz="4" w:space="0" w:color="auto"/>
              <w:left w:val="single" w:sz="4" w:space="0" w:color="auto"/>
              <w:bottom w:val="single" w:sz="4" w:space="0" w:color="auto"/>
              <w:right w:val="single" w:sz="4" w:space="0" w:color="auto"/>
            </w:tcBorders>
            <w:hideMark/>
          </w:tcPr>
          <w:p w14:paraId="5831DAB2" w14:textId="77777777" w:rsidR="00625AF4" w:rsidRPr="00625AF4" w:rsidRDefault="00625AF4" w:rsidP="00DD70E1">
            <w:pPr>
              <w:tabs>
                <w:tab w:val="left" w:pos="9923"/>
              </w:tabs>
              <w:jc w:val="center"/>
              <w:rPr>
                <w:szCs w:val="28"/>
              </w:rPr>
            </w:pPr>
            <w:r w:rsidRPr="00625AF4">
              <w:rPr>
                <w:szCs w:val="28"/>
              </w:rPr>
              <w:t>р. Юг (Полуденный Юг)</w:t>
            </w:r>
          </w:p>
        </w:tc>
        <w:tc>
          <w:tcPr>
            <w:tcW w:w="690" w:type="pct"/>
            <w:tcBorders>
              <w:top w:val="single" w:sz="4" w:space="0" w:color="auto"/>
              <w:left w:val="single" w:sz="4" w:space="0" w:color="auto"/>
              <w:bottom w:val="single" w:sz="4" w:space="0" w:color="auto"/>
              <w:right w:val="single" w:sz="4" w:space="0" w:color="auto"/>
            </w:tcBorders>
            <w:hideMark/>
          </w:tcPr>
          <w:p w14:paraId="0B9FD4D4" w14:textId="77777777" w:rsidR="00625AF4" w:rsidRPr="00625AF4" w:rsidRDefault="00625AF4" w:rsidP="00DD70E1">
            <w:pPr>
              <w:tabs>
                <w:tab w:val="left" w:pos="9923"/>
              </w:tabs>
              <w:jc w:val="center"/>
              <w:rPr>
                <w:szCs w:val="28"/>
              </w:rPr>
            </w:pPr>
            <w:r w:rsidRPr="00625AF4">
              <w:rPr>
                <w:szCs w:val="28"/>
              </w:rPr>
              <w:t>3,92</w:t>
            </w:r>
          </w:p>
        </w:tc>
        <w:tc>
          <w:tcPr>
            <w:tcW w:w="962" w:type="pct"/>
            <w:tcBorders>
              <w:top w:val="single" w:sz="4" w:space="0" w:color="auto"/>
              <w:left w:val="single" w:sz="4" w:space="0" w:color="auto"/>
              <w:bottom w:val="single" w:sz="4" w:space="0" w:color="auto"/>
              <w:right w:val="single" w:sz="4" w:space="0" w:color="auto"/>
            </w:tcBorders>
            <w:hideMark/>
          </w:tcPr>
          <w:p w14:paraId="0DB48DA7" w14:textId="77777777" w:rsidR="00625AF4" w:rsidRPr="00625AF4" w:rsidRDefault="00625AF4" w:rsidP="00DD70E1">
            <w:pPr>
              <w:tabs>
                <w:tab w:val="left" w:pos="9923"/>
              </w:tabs>
              <w:jc w:val="center"/>
              <w:rPr>
                <w:szCs w:val="28"/>
              </w:rPr>
            </w:pPr>
            <w:r w:rsidRPr="00625AF4">
              <w:rPr>
                <w:szCs w:val="28"/>
              </w:rPr>
              <w:t>50</w:t>
            </w:r>
          </w:p>
        </w:tc>
        <w:tc>
          <w:tcPr>
            <w:tcW w:w="868" w:type="pct"/>
            <w:tcBorders>
              <w:top w:val="single" w:sz="4" w:space="0" w:color="auto"/>
              <w:left w:val="single" w:sz="4" w:space="0" w:color="auto"/>
              <w:bottom w:val="single" w:sz="4" w:space="0" w:color="auto"/>
              <w:right w:val="single" w:sz="4" w:space="0" w:color="auto"/>
            </w:tcBorders>
            <w:hideMark/>
          </w:tcPr>
          <w:p w14:paraId="62AB01D4"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54449129"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1313D87F"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5</w:t>
            </w:r>
          </w:p>
        </w:tc>
        <w:tc>
          <w:tcPr>
            <w:tcW w:w="1211" w:type="pct"/>
            <w:tcBorders>
              <w:top w:val="single" w:sz="4" w:space="0" w:color="auto"/>
              <w:left w:val="single" w:sz="4" w:space="0" w:color="auto"/>
              <w:bottom w:val="single" w:sz="4" w:space="0" w:color="auto"/>
              <w:right w:val="single" w:sz="4" w:space="0" w:color="auto"/>
            </w:tcBorders>
            <w:hideMark/>
          </w:tcPr>
          <w:p w14:paraId="7B654B10" w14:textId="77777777" w:rsidR="00625AF4" w:rsidRPr="00625AF4" w:rsidRDefault="00625AF4" w:rsidP="00DD70E1">
            <w:pPr>
              <w:tabs>
                <w:tab w:val="left" w:pos="9923"/>
              </w:tabs>
              <w:jc w:val="center"/>
              <w:rPr>
                <w:szCs w:val="28"/>
              </w:rPr>
            </w:pPr>
            <w:r w:rsidRPr="00625AF4">
              <w:rPr>
                <w:szCs w:val="28"/>
              </w:rPr>
              <w:t>р. Студенка</w:t>
            </w:r>
          </w:p>
        </w:tc>
        <w:tc>
          <w:tcPr>
            <w:tcW w:w="1018" w:type="pct"/>
            <w:tcBorders>
              <w:top w:val="single" w:sz="4" w:space="0" w:color="auto"/>
              <w:left w:val="single" w:sz="4" w:space="0" w:color="auto"/>
              <w:bottom w:val="single" w:sz="4" w:space="0" w:color="auto"/>
              <w:right w:val="single" w:sz="4" w:space="0" w:color="auto"/>
            </w:tcBorders>
            <w:hideMark/>
          </w:tcPr>
          <w:p w14:paraId="77FD973A" w14:textId="77777777" w:rsidR="00625AF4" w:rsidRPr="00625AF4" w:rsidRDefault="00625AF4" w:rsidP="00DD70E1">
            <w:pPr>
              <w:tabs>
                <w:tab w:val="left" w:pos="9923"/>
              </w:tabs>
              <w:jc w:val="center"/>
              <w:rPr>
                <w:szCs w:val="28"/>
              </w:rPr>
            </w:pPr>
            <w:r w:rsidRPr="00625AF4">
              <w:rPr>
                <w:szCs w:val="28"/>
              </w:rPr>
              <w:t>р. Юг (Полуденный Юг)</w:t>
            </w:r>
          </w:p>
        </w:tc>
        <w:tc>
          <w:tcPr>
            <w:tcW w:w="690" w:type="pct"/>
            <w:tcBorders>
              <w:top w:val="single" w:sz="4" w:space="0" w:color="auto"/>
              <w:left w:val="single" w:sz="4" w:space="0" w:color="auto"/>
              <w:bottom w:val="single" w:sz="4" w:space="0" w:color="auto"/>
              <w:right w:val="single" w:sz="4" w:space="0" w:color="auto"/>
            </w:tcBorders>
            <w:hideMark/>
          </w:tcPr>
          <w:p w14:paraId="569F73FF" w14:textId="77777777" w:rsidR="00625AF4" w:rsidRPr="00625AF4" w:rsidRDefault="00625AF4" w:rsidP="00DD70E1">
            <w:pPr>
              <w:tabs>
                <w:tab w:val="left" w:pos="9923"/>
              </w:tabs>
              <w:jc w:val="center"/>
              <w:rPr>
                <w:szCs w:val="28"/>
              </w:rPr>
            </w:pPr>
            <w:r w:rsidRPr="00625AF4">
              <w:rPr>
                <w:szCs w:val="28"/>
              </w:rPr>
              <w:t>6,36</w:t>
            </w:r>
          </w:p>
        </w:tc>
        <w:tc>
          <w:tcPr>
            <w:tcW w:w="962" w:type="pct"/>
            <w:tcBorders>
              <w:top w:val="single" w:sz="4" w:space="0" w:color="auto"/>
              <w:left w:val="single" w:sz="4" w:space="0" w:color="auto"/>
              <w:bottom w:val="single" w:sz="4" w:space="0" w:color="auto"/>
              <w:right w:val="single" w:sz="4" w:space="0" w:color="auto"/>
            </w:tcBorders>
            <w:hideMark/>
          </w:tcPr>
          <w:p w14:paraId="3E31D514" w14:textId="77777777" w:rsidR="00625AF4" w:rsidRPr="00625AF4" w:rsidRDefault="00625AF4" w:rsidP="00DD70E1">
            <w:pPr>
              <w:tabs>
                <w:tab w:val="left" w:pos="9923"/>
              </w:tabs>
              <w:jc w:val="center"/>
              <w:rPr>
                <w:szCs w:val="28"/>
              </w:rPr>
            </w:pPr>
            <w:r w:rsidRPr="00625AF4">
              <w:rPr>
                <w:szCs w:val="28"/>
              </w:rPr>
              <w:t>50</w:t>
            </w:r>
          </w:p>
        </w:tc>
        <w:tc>
          <w:tcPr>
            <w:tcW w:w="868" w:type="pct"/>
            <w:tcBorders>
              <w:top w:val="single" w:sz="4" w:space="0" w:color="auto"/>
              <w:left w:val="single" w:sz="4" w:space="0" w:color="auto"/>
              <w:bottom w:val="single" w:sz="4" w:space="0" w:color="auto"/>
              <w:right w:val="single" w:sz="4" w:space="0" w:color="auto"/>
            </w:tcBorders>
            <w:hideMark/>
          </w:tcPr>
          <w:p w14:paraId="18C83922"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1EEFD5ED"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6581BA7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6</w:t>
            </w:r>
          </w:p>
        </w:tc>
        <w:tc>
          <w:tcPr>
            <w:tcW w:w="1211" w:type="pct"/>
            <w:tcBorders>
              <w:top w:val="single" w:sz="4" w:space="0" w:color="auto"/>
              <w:left w:val="single" w:sz="4" w:space="0" w:color="auto"/>
              <w:bottom w:val="single" w:sz="4" w:space="0" w:color="auto"/>
              <w:right w:val="single" w:sz="4" w:space="0" w:color="auto"/>
            </w:tcBorders>
            <w:hideMark/>
          </w:tcPr>
          <w:p w14:paraId="3CDC637E" w14:textId="77777777" w:rsidR="00625AF4" w:rsidRPr="00625AF4" w:rsidRDefault="00625AF4" w:rsidP="00DD70E1">
            <w:pPr>
              <w:tabs>
                <w:tab w:val="left" w:pos="9923"/>
              </w:tabs>
              <w:jc w:val="center"/>
              <w:rPr>
                <w:szCs w:val="28"/>
              </w:rPr>
            </w:pPr>
            <w:r w:rsidRPr="00625AF4">
              <w:rPr>
                <w:szCs w:val="28"/>
              </w:rPr>
              <w:t>р. Быза</w:t>
            </w:r>
          </w:p>
        </w:tc>
        <w:tc>
          <w:tcPr>
            <w:tcW w:w="1018" w:type="pct"/>
            <w:tcBorders>
              <w:top w:val="single" w:sz="4" w:space="0" w:color="auto"/>
              <w:left w:val="single" w:sz="4" w:space="0" w:color="auto"/>
              <w:bottom w:val="single" w:sz="4" w:space="0" w:color="auto"/>
              <w:right w:val="single" w:sz="4" w:space="0" w:color="auto"/>
            </w:tcBorders>
            <w:hideMark/>
          </w:tcPr>
          <w:p w14:paraId="6DE1ABF1" w14:textId="77777777" w:rsidR="00625AF4" w:rsidRPr="00625AF4" w:rsidRDefault="00625AF4" w:rsidP="00DD70E1">
            <w:pPr>
              <w:tabs>
                <w:tab w:val="left" w:pos="9923"/>
              </w:tabs>
              <w:jc w:val="center"/>
              <w:rPr>
                <w:szCs w:val="28"/>
              </w:rPr>
            </w:pPr>
            <w:r w:rsidRPr="00625AF4">
              <w:rPr>
                <w:szCs w:val="28"/>
              </w:rPr>
              <w:t>р. Юг (Полуденный Юг)</w:t>
            </w:r>
          </w:p>
        </w:tc>
        <w:tc>
          <w:tcPr>
            <w:tcW w:w="690" w:type="pct"/>
            <w:tcBorders>
              <w:top w:val="single" w:sz="4" w:space="0" w:color="auto"/>
              <w:left w:val="single" w:sz="4" w:space="0" w:color="auto"/>
              <w:bottom w:val="single" w:sz="4" w:space="0" w:color="auto"/>
              <w:right w:val="single" w:sz="4" w:space="0" w:color="auto"/>
            </w:tcBorders>
            <w:hideMark/>
          </w:tcPr>
          <w:p w14:paraId="058E2E39" w14:textId="77777777" w:rsidR="00625AF4" w:rsidRPr="00625AF4" w:rsidRDefault="00625AF4" w:rsidP="00DD70E1">
            <w:pPr>
              <w:tabs>
                <w:tab w:val="left" w:pos="9923"/>
              </w:tabs>
              <w:jc w:val="center"/>
              <w:rPr>
                <w:szCs w:val="28"/>
              </w:rPr>
            </w:pPr>
            <w:r w:rsidRPr="00625AF4">
              <w:rPr>
                <w:szCs w:val="28"/>
              </w:rPr>
              <w:t>13,4</w:t>
            </w:r>
          </w:p>
        </w:tc>
        <w:tc>
          <w:tcPr>
            <w:tcW w:w="962" w:type="pct"/>
            <w:tcBorders>
              <w:top w:val="single" w:sz="4" w:space="0" w:color="auto"/>
              <w:left w:val="single" w:sz="4" w:space="0" w:color="auto"/>
              <w:bottom w:val="single" w:sz="4" w:space="0" w:color="auto"/>
              <w:right w:val="single" w:sz="4" w:space="0" w:color="auto"/>
            </w:tcBorders>
            <w:hideMark/>
          </w:tcPr>
          <w:p w14:paraId="3A8FE2F3" w14:textId="77777777" w:rsidR="00625AF4" w:rsidRPr="00625AF4" w:rsidRDefault="00625AF4" w:rsidP="00DD70E1">
            <w:pPr>
              <w:tabs>
                <w:tab w:val="left" w:pos="9923"/>
              </w:tabs>
              <w:jc w:val="center"/>
              <w:rPr>
                <w:szCs w:val="28"/>
              </w:rPr>
            </w:pPr>
            <w:r w:rsidRPr="00625AF4">
              <w:rPr>
                <w:szCs w:val="28"/>
              </w:rPr>
              <w:t>100</w:t>
            </w:r>
          </w:p>
        </w:tc>
        <w:tc>
          <w:tcPr>
            <w:tcW w:w="868" w:type="pct"/>
            <w:tcBorders>
              <w:top w:val="single" w:sz="4" w:space="0" w:color="auto"/>
              <w:left w:val="single" w:sz="4" w:space="0" w:color="auto"/>
              <w:bottom w:val="single" w:sz="4" w:space="0" w:color="auto"/>
              <w:right w:val="single" w:sz="4" w:space="0" w:color="auto"/>
            </w:tcBorders>
            <w:hideMark/>
          </w:tcPr>
          <w:p w14:paraId="3D025E7E"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2A1CE9DB"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71EEA9E1"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7</w:t>
            </w:r>
          </w:p>
        </w:tc>
        <w:tc>
          <w:tcPr>
            <w:tcW w:w="1211" w:type="pct"/>
            <w:tcBorders>
              <w:top w:val="single" w:sz="4" w:space="0" w:color="auto"/>
              <w:left w:val="single" w:sz="4" w:space="0" w:color="auto"/>
              <w:bottom w:val="single" w:sz="4" w:space="0" w:color="auto"/>
              <w:right w:val="single" w:sz="4" w:space="0" w:color="auto"/>
            </w:tcBorders>
            <w:hideMark/>
          </w:tcPr>
          <w:p w14:paraId="6BF81333" w14:textId="77777777" w:rsidR="00625AF4" w:rsidRPr="00625AF4" w:rsidRDefault="00625AF4" w:rsidP="00DD70E1">
            <w:pPr>
              <w:tabs>
                <w:tab w:val="left" w:pos="9923"/>
              </w:tabs>
              <w:jc w:val="center"/>
              <w:rPr>
                <w:szCs w:val="28"/>
              </w:rPr>
            </w:pPr>
            <w:r w:rsidRPr="00625AF4">
              <w:rPr>
                <w:szCs w:val="28"/>
              </w:rPr>
              <w:t>р. Бершетка</w:t>
            </w:r>
          </w:p>
        </w:tc>
        <w:tc>
          <w:tcPr>
            <w:tcW w:w="1018" w:type="pct"/>
            <w:tcBorders>
              <w:top w:val="single" w:sz="4" w:space="0" w:color="auto"/>
              <w:left w:val="single" w:sz="4" w:space="0" w:color="auto"/>
              <w:bottom w:val="single" w:sz="4" w:space="0" w:color="auto"/>
              <w:right w:val="single" w:sz="4" w:space="0" w:color="auto"/>
            </w:tcBorders>
            <w:hideMark/>
          </w:tcPr>
          <w:p w14:paraId="27056C1D" w14:textId="77777777" w:rsidR="00625AF4" w:rsidRPr="00625AF4" w:rsidRDefault="00625AF4" w:rsidP="00DD70E1">
            <w:pPr>
              <w:tabs>
                <w:tab w:val="left" w:pos="9923"/>
              </w:tabs>
              <w:jc w:val="center"/>
              <w:rPr>
                <w:szCs w:val="28"/>
              </w:rPr>
            </w:pPr>
            <w:r w:rsidRPr="00625AF4">
              <w:rPr>
                <w:szCs w:val="28"/>
              </w:rPr>
              <w:t>р. Юг (Полуденный Юг)</w:t>
            </w:r>
          </w:p>
        </w:tc>
        <w:tc>
          <w:tcPr>
            <w:tcW w:w="690" w:type="pct"/>
            <w:tcBorders>
              <w:top w:val="single" w:sz="4" w:space="0" w:color="auto"/>
              <w:left w:val="single" w:sz="4" w:space="0" w:color="auto"/>
              <w:bottom w:val="single" w:sz="4" w:space="0" w:color="auto"/>
              <w:right w:val="single" w:sz="4" w:space="0" w:color="auto"/>
            </w:tcBorders>
            <w:hideMark/>
          </w:tcPr>
          <w:p w14:paraId="16114D42" w14:textId="77777777" w:rsidR="00625AF4" w:rsidRPr="00625AF4" w:rsidRDefault="00625AF4" w:rsidP="00DD70E1">
            <w:pPr>
              <w:tabs>
                <w:tab w:val="left" w:pos="9923"/>
              </w:tabs>
              <w:jc w:val="center"/>
              <w:rPr>
                <w:szCs w:val="28"/>
              </w:rPr>
            </w:pPr>
            <w:r w:rsidRPr="00625AF4">
              <w:rPr>
                <w:szCs w:val="28"/>
              </w:rPr>
              <w:t>7,04</w:t>
            </w:r>
          </w:p>
        </w:tc>
        <w:tc>
          <w:tcPr>
            <w:tcW w:w="962" w:type="pct"/>
            <w:tcBorders>
              <w:top w:val="single" w:sz="4" w:space="0" w:color="auto"/>
              <w:left w:val="single" w:sz="4" w:space="0" w:color="auto"/>
              <w:bottom w:val="single" w:sz="4" w:space="0" w:color="auto"/>
              <w:right w:val="single" w:sz="4" w:space="0" w:color="auto"/>
            </w:tcBorders>
            <w:hideMark/>
          </w:tcPr>
          <w:p w14:paraId="30CDA3B6" w14:textId="77777777" w:rsidR="00625AF4" w:rsidRPr="00625AF4" w:rsidRDefault="00625AF4" w:rsidP="00DD70E1">
            <w:pPr>
              <w:tabs>
                <w:tab w:val="left" w:pos="9923"/>
              </w:tabs>
              <w:jc w:val="center"/>
              <w:rPr>
                <w:szCs w:val="28"/>
              </w:rPr>
            </w:pPr>
            <w:r w:rsidRPr="00625AF4">
              <w:rPr>
                <w:szCs w:val="28"/>
              </w:rPr>
              <w:t>50</w:t>
            </w:r>
          </w:p>
        </w:tc>
        <w:tc>
          <w:tcPr>
            <w:tcW w:w="868" w:type="pct"/>
            <w:tcBorders>
              <w:top w:val="single" w:sz="4" w:space="0" w:color="auto"/>
              <w:left w:val="single" w:sz="4" w:space="0" w:color="auto"/>
              <w:bottom w:val="single" w:sz="4" w:space="0" w:color="auto"/>
              <w:right w:val="single" w:sz="4" w:space="0" w:color="auto"/>
            </w:tcBorders>
            <w:hideMark/>
          </w:tcPr>
          <w:p w14:paraId="5C0E4293"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73335F50" w14:textId="77777777" w:rsidTr="00625AF4">
        <w:trPr>
          <w:jc w:val="center"/>
        </w:trPr>
        <w:tc>
          <w:tcPr>
            <w:tcW w:w="251" w:type="pct"/>
            <w:tcBorders>
              <w:top w:val="single" w:sz="4" w:space="0" w:color="auto"/>
              <w:left w:val="single" w:sz="4" w:space="0" w:color="auto"/>
              <w:bottom w:val="single" w:sz="4" w:space="0" w:color="auto"/>
              <w:right w:val="single" w:sz="4" w:space="0" w:color="auto"/>
            </w:tcBorders>
            <w:hideMark/>
          </w:tcPr>
          <w:p w14:paraId="324431FA"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8</w:t>
            </w:r>
          </w:p>
        </w:tc>
        <w:tc>
          <w:tcPr>
            <w:tcW w:w="1211" w:type="pct"/>
            <w:tcBorders>
              <w:top w:val="single" w:sz="4" w:space="0" w:color="auto"/>
              <w:left w:val="single" w:sz="4" w:space="0" w:color="auto"/>
              <w:bottom w:val="single" w:sz="4" w:space="0" w:color="auto"/>
              <w:right w:val="single" w:sz="4" w:space="0" w:color="auto"/>
            </w:tcBorders>
            <w:hideMark/>
          </w:tcPr>
          <w:p w14:paraId="7D3E1F3B" w14:textId="77777777" w:rsidR="00625AF4" w:rsidRPr="00625AF4" w:rsidRDefault="00625AF4" w:rsidP="00DD70E1">
            <w:pPr>
              <w:tabs>
                <w:tab w:val="left" w:pos="9923"/>
              </w:tabs>
              <w:jc w:val="center"/>
              <w:rPr>
                <w:szCs w:val="28"/>
              </w:rPr>
            </w:pPr>
            <w:r w:rsidRPr="00625AF4">
              <w:rPr>
                <w:szCs w:val="28"/>
              </w:rPr>
              <w:t>р. Болтысиха</w:t>
            </w:r>
          </w:p>
        </w:tc>
        <w:tc>
          <w:tcPr>
            <w:tcW w:w="1018" w:type="pct"/>
            <w:tcBorders>
              <w:top w:val="single" w:sz="4" w:space="0" w:color="auto"/>
              <w:left w:val="single" w:sz="4" w:space="0" w:color="auto"/>
              <w:bottom w:val="single" w:sz="4" w:space="0" w:color="auto"/>
              <w:right w:val="single" w:sz="4" w:space="0" w:color="auto"/>
            </w:tcBorders>
            <w:hideMark/>
          </w:tcPr>
          <w:p w14:paraId="53410B5A" w14:textId="77777777" w:rsidR="00625AF4" w:rsidRPr="00625AF4" w:rsidRDefault="00625AF4" w:rsidP="00DD70E1">
            <w:pPr>
              <w:tabs>
                <w:tab w:val="left" w:pos="9923"/>
              </w:tabs>
              <w:jc w:val="center"/>
              <w:rPr>
                <w:szCs w:val="28"/>
              </w:rPr>
            </w:pPr>
            <w:r w:rsidRPr="00625AF4">
              <w:rPr>
                <w:szCs w:val="28"/>
              </w:rPr>
              <w:t>р. Юг (Полуденный Юг)</w:t>
            </w:r>
          </w:p>
        </w:tc>
        <w:tc>
          <w:tcPr>
            <w:tcW w:w="690" w:type="pct"/>
            <w:tcBorders>
              <w:top w:val="single" w:sz="4" w:space="0" w:color="auto"/>
              <w:left w:val="single" w:sz="4" w:space="0" w:color="auto"/>
              <w:bottom w:val="single" w:sz="4" w:space="0" w:color="auto"/>
              <w:right w:val="single" w:sz="4" w:space="0" w:color="auto"/>
            </w:tcBorders>
            <w:hideMark/>
          </w:tcPr>
          <w:p w14:paraId="015D4B59" w14:textId="77777777" w:rsidR="00625AF4" w:rsidRPr="00625AF4" w:rsidRDefault="00625AF4" w:rsidP="00DD70E1">
            <w:pPr>
              <w:tabs>
                <w:tab w:val="left" w:pos="9923"/>
              </w:tabs>
              <w:jc w:val="center"/>
              <w:rPr>
                <w:szCs w:val="28"/>
              </w:rPr>
            </w:pPr>
            <w:r w:rsidRPr="00625AF4">
              <w:rPr>
                <w:szCs w:val="28"/>
              </w:rPr>
              <w:t>4,10</w:t>
            </w:r>
          </w:p>
        </w:tc>
        <w:tc>
          <w:tcPr>
            <w:tcW w:w="962" w:type="pct"/>
            <w:tcBorders>
              <w:top w:val="single" w:sz="4" w:space="0" w:color="auto"/>
              <w:left w:val="single" w:sz="4" w:space="0" w:color="auto"/>
              <w:bottom w:val="single" w:sz="4" w:space="0" w:color="auto"/>
              <w:right w:val="single" w:sz="4" w:space="0" w:color="auto"/>
            </w:tcBorders>
            <w:hideMark/>
          </w:tcPr>
          <w:p w14:paraId="73204C07" w14:textId="77777777" w:rsidR="00625AF4" w:rsidRPr="00625AF4" w:rsidRDefault="00625AF4" w:rsidP="00DD70E1">
            <w:pPr>
              <w:tabs>
                <w:tab w:val="left" w:pos="9923"/>
              </w:tabs>
              <w:jc w:val="center"/>
              <w:rPr>
                <w:szCs w:val="28"/>
              </w:rPr>
            </w:pPr>
            <w:r w:rsidRPr="00625AF4">
              <w:rPr>
                <w:szCs w:val="28"/>
              </w:rPr>
              <w:t>50</w:t>
            </w:r>
          </w:p>
        </w:tc>
        <w:tc>
          <w:tcPr>
            <w:tcW w:w="868" w:type="pct"/>
            <w:tcBorders>
              <w:top w:val="single" w:sz="4" w:space="0" w:color="auto"/>
              <w:left w:val="single" w:sz="4" w:space="0" w:color="auto"/>
              <w:bottom w:val="single" w:sz="4" w:space="0" w:color="auto"/>
              <w:right w:val="single" w:sz="4" w:space="0" w:color="auto"/>
            </w:tcBorders>
            <w:hideMark/>
          </w:tcPr>
          <w:p w14:paraId="39119950" w14:textId="77777777" w:rsidR="00625AF4" w:rsidRPr="00625AF4" w:rsidRDefault="00625AF4" w:rsidP="00DD70E1">
            <w:pPr>
              <w:tabs>
                <w:tab w:val="left" w:pos="9923"/>
              </w:tabs>
              <w:jc w:val="center"/>
              <w:rPr>
                <w:szCs w:val="28"/>
              </w:rPr>
            </w:pPr>
            <w:r w:rsidRPr="00625AF4">
              <w:rPr>
                <w:szCs w:val="28"/>
              </w:rPr>
              <w:t>50</w:t>
            </w:r>
          </w:p>
        </w:tc>
      </w:tr>
    </w:tbl>
    <w:p w14:paraId="1972C1DA" w14:textId="77777777" w:rsidR="00DB2277" w:rsidRDefault="00DB2277" w:rsidP="00DB2277">
      <w:pPr>
        <w:tabs>
          <w:tab w:val="left" w:pos="9923"/>
        </w:tabs>
        <w:spacing w:line="360" w:lineRule="exact"/>
        <w:jc w:val="center"/>
        <w:rPr>
          <w:szCs w:val="28"/>
        </w:rPr>
      </w:pPr>
    </w:p>
    <w:p w14:paraId="14DC6452" w14:textId="54E96920" w:rsidR="00625AF4" w:rsidRPr="00625AF4" w:rsidRDefault="00625AF4" w:rsidP="00DB2277">
      <w:pPr>
        <w:tabs>
          <w:tab w:val="left" w:pos="9923"/>
        </w:tabs>
        <w:spacing w:line="360" w:lineRule="exact"/>
        <w:jc w:val="center"/>
        <w:rPr>
          <w:szCs w:val="28"/>
        </w:rPr>
      </w:pPr>
      <w:r w:rsidRPr="00625AF4">
        <w:rPr>
          <w:szCs w:val="28"/>
        </w:rPr>
        <w:t>Перечень гидротехнических сооружений</w:t>
      </w:r>
    </w:p>
    <w:p w14:paraId="660152C3" w14:textId="77777777" w:rsidR="00625AF4" w:rsidRPr="00625AF4" w:rsidRDefault="00625AF4" w:rsidP="00DD70E1">
      <w:pPr>
        <w:tabs>
          <w:tab w:val="left" w:pos="9923"/>
        </w:tabs>
        <w:spacing w:line="235" w:lineRule="auto"/>
        <w:ind w:left="20" w:right="20" w:firstLine="567"/>
        <w:jc w:val="right"/>
        <w:rPr>
          <w:szCs w:val="28"/>
        </w:rPr>
      </w:pPr>
      <w:r w:rsidRPr="00625AF4">
        <w:rPr>
          <w:szCs w:val="28"/>
        </w:rPr>
        <w:t>Таблица 3</w:t>
      </w:r>
    </w:p>
    <w:tbl>
      <w:tblPr>
        <w:tblW w:w="99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
        <w:gridCol w:w="930"/>
        <w:gridCol w:w="1306"/>
        <w:gridCol w:w="1983"/>
        <w:gridCol w:w="1700"/>
        <w:gridCol w:w="1093"/>
        <w:gridCol w:w="1134"/>
        <w:gridCol w:w="1420"/>
      </w:tblGrid>
      <w:tr w:rsidR="00625AF4" w:rsidRPr="00625AF4" w14:paraId="1561C648" w14:textId="77777777" w:rsidTr="00625AF4">
        <w:trPr>
          <w:trHeight w:val="56"/>
          <w:tblHeader/>
          <w:jc w:val="center"/>
        </w:trPr>
        <w:tc>
          <w:tcPr>
            <w:tcW w:w="425" w:type="dxa"/>
            <w:tcBorders>
              <w:top w:val="single" w:sz="4" w:space="0" w:color="000000"/>
              <w:left w:val="single" w:sz="4" w:space="0" w:color="000000"/>
              <w:bottom w:val="single" w:sz="4" w:space="0" w:color="000000"/>
              <w:right w:val="single" w:sz="4" w:space="0" w:color="000000"/>
            </w:tcBorders>
            <w:hideMark/>
          </w:tcPr>
          <w:p w14:paraId="5BD0ECC9"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lastRenderedPageBreak/>
              <w:t>№</w:t>
            </w:r>
          </w:p>
        </w:tc>
        <w:tc>
          <w:tcPr>
            <w:tcW w:w="930" w:type="dxa"/>
            <w:tcBorders>
              <w:top w:val="single" w:sz="4" w:space="0" w:color="000000"/>
              <w:left w:val="single" w:sz="4" w:space="0" w:color="000000"/>
              <w:bottom w:val="single" w:sz="4" w:space="0" w:color="000000"/>
              <w:right w:val="single" w:sz="4" w:space="0" w:color="000000"/>
            </w:tcBorders>
            <w:hideMark/>
          </w:tcPr>
          <w:p w14:paraId="7918D513"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 ГТС согласно инвентаризации</w:t>
            </w:r>
          </w:p>
        </w:tc>
        <w:tc>
          <w:tcPr>
            <w:tcW w:w="1306" w:type="dxa"/>
            <w:tcBorders>
              <w:top w:val="single" w:sz="4" w:space="0" w:color="000000"/>
              <w:left w:val="single" w:sz="4" w:space="0" w:color="000000"/>
              <w:bottom w:val="single" w:sz="4" w:space="0" w:color="000000"/>
              <w:right w:val="single" w:sz="4" w:space="0" w:color="000000"/>
            </w:tcBorders>
            <w:hideMark/>
          </w:tcPr>
          <w:p w14:paraId="48B335FC"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Название населенного пункта</w:t>
            </w:r>
          </w:p>
        </w:tc>
        <w:tc>
          <w:tcPr>
            <w:tcW w:w="1984" w:type="dxa"/>
            <w:tcBorders>
              <w:top w:val="single" w:sz="4" w:space="0" w:color="000000"/>
              <w:left w:val="single" w:sz="4" w:space="0" w:color="000000"/>
              <w:bottom w:val="single" w:sz="4" w:space="0" w:color="000000"/>
              <w:right w:val="single" w:sz="4" w:space="0" w:color="000000"/>
            </w:tcBorders>
            <w:hideMark/>
          </w:tcPr>
          <w:p w14:paraId="1E2AD699"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Название водотока</w:t>
            </w:r>
          </w:p>
        </w:tc>
        <w:tc>
          <w:tcPr>
            <w:tcW w:w="1701" w:type="dxa"/>
            <w:tcBorders>
              <w:top w:val="single" w:sz="4" w:space="0" w:color="000000"/>
              <w:left w:val="single" w:sz="4" w:space="0" w:color="000000"/>
              <w:bottom w:val="single" w:sz="4" w:space="0" w:color="000000"/>
              <w:right w:val="single" w:sz="4" w:space="0" w:color="000000"/>
            </w:tcBorders>
            <w:hideMark/>
          </w:tcPr>
          <w:p w14:paraId="6C775B1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Тип собственности</w:t>
            </w:r>
          </w:p>
        </w:tc>
        <w:tc>
          <w:tcPr>
            <w:tcW w:w="1093" w:type="dxa"/>
            <w:tcBorders>
              <w:top w:val="single" w:sz="4" w:space="0" w:color="000000"/>
              <w:left w:val="single" w:sz="4" w:space="0" w:color="000000"/>
              <w:bottom w:val="single" w:sz="4" w:space="0" w:color="000000"/>
              <w:right w:val="single" w:sz="4" w:space="0" w:color="000000"/>
            </w:tcBorders>
            <w:hideMark/>
          </w:tcPr>
          <w:p w14:paraId="39EE3AFA"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Объем пруда, тыс.м3</w:t>
            </w:r>
          </w:p>
        </w:tc>
        <w:tc>
          <w:tcPr>
            <w:tcW w:w="1134" w:type="dxa"/>
            <w:tcBorders>
              <w:top w:val="single" w:sz="4" w:space="0" w:color="000000"/>
              <w:left w:val="single" w:sz="4" w:space="0" w:color="000000"/>
              <w:bottom w:val="single" w:sz="4" w:space="0" w:color="000000"/>
              <w:right w:val="single" w:sz="4" w:space="0" w:color="000000"/>
            </w:tcBorders>
            <w:hideMark/>
          </w:tcPr>
          <w:p w14:paraId="0359568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Площадь пруда, га</w:t>
            </w:r>
          </w:p>
        </w:tc>
        <w:tc>
          <w:tcPr>
            <w:tcW w:w="1420" w:type="dxa"/>
            <w:tcBorders>
              <w:top w:val="single" w:sz="4" w:space="0" w:color="000000"/>
              <w:left w:val="single" w:sz="4" w:space="0" w:color="000000"/>
              <w:bottom w:val="single" w:sz="4" w:space="0" w:color="000000"/>
              <w:right w:val="single" w:sz="4" w:space="0" w:color="000000"/>
            </w:tcBorders>
            <w:hideMark/>
          </w:tcPr>
          <w:p w14:paraId="1559140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Необходимость ремонта</w:t>
            </w:r>
          </w:p>
        </w:tc>
      </w:tr>
      <w:tr w:rsidR="00625AF4" w:rsidRPr="00625AF4" w14:paraId="745932D3" w14:textId="77777777" w:rsidTr="00625AF4">
        <w:trPr>
          <w:trHeight w:val="70"/>
          <w:jc w:val="center"/>
        </w:trPr>
        <w:tc>
          <w:tcPr>
            <w:tcW w:w="425" w:type="dxa"/>
            <w:tcBorders>
              <w:top w:val="single" w:sz="4" w:space="0" w:color="000000"/>
              <w:left w:val="single" w:sz="4" w:space="0" w:color="000000"/>
              <w:bottom w:val="single" w:sz="4" w:space="0" w:color="000000"/>
              <w:right w:val="single" w:sz="4" w:space="0" w:color="000000"/>
            </w:tcBorders>
            <w:hideMark/>
          </w:tcPr>
          <w:p w14:paraId="6300700D"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w:t>
            </w:r>
          </w:p>
        </w:tc>
        <w:tc>
          <w:tcPr>
            <w:tcW w:w="930" w:type="dxa"/>
            <w:tcBorders>
              <w:top w:val="single" w:sz="4" w:space="0" w:color="000000"/>
              <w:left w:val="single" w:sz="4" w:space="0" w:color="000000"/>
              <w:bottom w:val="single" w:sz="4" w:space="0" w:color="000000"/>
              <w:right w:val="single" w:sz="4" w:space="0" w:color="000000"/>
            </w:tcBorders>
            <w:hideMark/>
          </w:tcPr>
          <w:p w14:paraId="22D78FE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№79</w:t>
            </w:r>
          </w:p>
        </w:tc>
        <w:tc>
          <w:tcPr>
            <w:tcW w:w="1306" w:type="dxa"/>
            <w:tcBorders>
              <w:top w:val="single" w:sz="4" w:space="0" w:color="000000"/>
              <w:left w:val="single" w:sz="4" w:space="0" w:color="000000"/>
              <w:bottom w:val="single" w:sz="4" w:space="0" w:color="000000"/>
              <w:right w:val="single" w:sz="4" w:space="0" w:color="000000"/>
            </w:tcBorders>
            <w:hideMark/>
          </w:tcPr>
          <w:p w14:paraId="42B8109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 xml:space="preserve">вблизи снт Солнечный, </w:t>
            </w:r>
          </w:p>
          <w:p w14:paraId="2A6261BB"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Бершетского сп.</w:t>
            </w:r>
          </w:p>
        </w:tc>
        <w:tc>
          <w:tcPr>
            <w:tcW w:w="1984" w:type="dxa"/>
            <w:tcBorders>
              <w:top w:val="single" w:sz="4" w:space="0" w:color="000000"/>
              <w:left w:val="single" w:sz="4" w:space="0" w:color="000000"/>
              <w:bottom w:val="single" w:sz="4" w:space="0" w:color="000000"/>
              <w:right w:val="single" w:sz="4" w:space="0" w:color="000000"/>
            </w:tcBorders>
            <w:hideMark/>
          </w:tcPr>
          <w:p w14:paraId="1B4BFEBB"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р. Кочубей</w:t>
            </w:r>
          </w:p>
        </w:tc>
        <w:tc>
          <w:tcPr>
            <w:tcW w:w="1701" w:type="dxa"/>
            <w:tcBorders>
              <w:top w:val="single" w:sz="4" w:space="0" w:color="000000"/>
              <w:left w:val="single" w:sz="4" w:space="0" w:color="000000"/>
              <w:bottom w:val="single" w:sz="4" w:space="0" w:color="000000"/>
              <w:right w:val="single" w:sz="4" w:space="0" w:color="000000"/>
            </w:tcBorders>
            <w:hideMark/>
          </w:tcPr>
          <w:p w14:paraId="4D77FD7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муниципальная</w:t>
            </w:r>
          </w:p>
        </w:tc>
        <w:tc>
          <w:tcPr>
            <w:tcW w:w="1093" w:type="dxa"/>
            <w:tcBorders>
              <w:top w:val="single" w:sz="4" w:space="0" w:color="000000"/>
              <w:left w:val="single" w:sz="4" w:space="0" w:color="000000"/>
              <w:bottom w:val="single" w:sz="4" w:space="0" w:color="000000"/>
              <w:right w:val="single" w:sz="4" w:space="0" w:color="000000"/>
            </w:tcBorders>
            <w:hideMark/>
          </w:tcPr>
          <w:p w14:paraId="0F43742F"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18</w:t>
            </w:r>
          </w:p>
        </w:tc>
        <w:tc>
          <w:tcPr>
            <w:tcW w:w="1134" w:type="dxa"/>
            <w:tcBorders>
              <w:top w:val="single" w:sz="4" w:space="0" w:color="000000"/>
              <w:left w:val="single" w:sz="4" w:space="0" w:color="000000"/>
              <w:bottom w:val="single" w:sz="4" w:space="0" w:color="000000"/>
              <w:right w:val="single" w:sz="4" w:space="0" w:color="000000"/>
            </w:tcBorders>
            <w:hideMark/>
          </w:tcPr>
          <w:p w14:paraId="29CCDA29"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1,2</w:t>
            </w:r>
          </w:p>
        </w:tc>
        <w:tc>
          <w:tcPr>
            <w:tcW w:w="1420" w:type="dxa"/>
            <w:tcBorders>
              <w:top w:val="single" w:sz="4" w:space="0" w:color="000000"/>
              <w:left w:val="single" w:sz="4" w:space="0" w:color="000000"/>
              <w:bottom w:val="single" w:sz="4" w:space="0" w:color="000000"/>
              <w:right w:val="single" w:sz="4" w:space="0" w:color="000000"/>
            </w:tcBorders>
            <w:hideMark/>
          </w:tcPr>
          <w:p w14:paraId="32DA1B61"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удовлетворительное</w:t>
            </w:r>
          </w:p>
        </w:tc>
      </w:tr>
    </w:tbl>
    <w:p w14:paraId="1CFFB9A6" w14:textId="77777777" w:rsidR="00625AF4" w:rsidRPr="00625AF4" w:rsidRDefault="00625AF4" w:rsidP="00DB2277">
      <w:pPr>
        <w:tabs>
          <w:tab w:val="left" w:pos="9923"/>
        </w:tabs>
        <w:spacing w:line="360" w:lineRule="exact"/>
        <w:ind w:firstLine="709"/>
        <w:jc w:val="center"/>
        <w:rPr>
          <w:b/>
          <w:szCs w:val="28"/>
          <w:u w:val="single"/>
          <w:lang w:bidi="ru-RU"/>
        </w:rPr>
      </w:pPr>
    </w:p>
    <w:p w14:paraId="1981C57C" w14:textId="7A297E04" w:rsidR="00625AF4" w:rsidRDefault="00625AF4" w:rsidP="00DB2277">
      <w:pPr>
        <w:tabs>
          <w:tab w:val="left" w:pos="9923"/>
        </w:tabs>
        <w:spacing w:line="360" w:lineRule="exact"/>
        <w:ind w:firstLine="709"/>
        <w:jc w:val="center"/>
        <w:rPr>
          <w:b/>
          <w:szCs w:val="28"/>
          <w:u w:val="single"/>
          <w:lang w:bidi="ru-RU"/>
        </w:rPr>
      </w:pPr>
      <w:r w:rsidRPr="00625AF4">
        <w:rPr>
          <w:b/>
          <w:szCs w:val="28"/>
          <w:u w:val="single"/>
          <w:lang w:bidi="ru-RU"/>
        </w:rPr>
        <w:t>Геологическое строение</w:t>
      </w:r>
    </w:p>
    <w:p w14:paraId="24D460EE" w14:textId="77777777" w:rsidR="00835410" w:rsidRPr="00625AF4" w:rsidRDefault="00835410" w:rsidP="00DB2277">
      <w:pPr>
        <w:tabs>
          <w:tab w:val="left" w:pos="9923"/>
        </w:tabs>
        <w:spacing w:line="360" w:lineRule="exact"/>
        <w:ind w:firstLine="709"/>
        <w:jc w:val="center"/>
        <w:rPr>
          <w:b/>
          <w:szCs w:val="28"/>
          <w:lang w:bidi="ru-RU"/>
        </w:rPr>
      </w:pPr>
    </w:p>
    <w:p w14:paraId="2281F805"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Территория Бершетского сельского поселения расположена в восточной части Пермского района. С точки зрения геологии поселение лежит на северных отрогах Тулвинской возвышенности (Белогорский кряж), которые вклиниваются с юга.</w:t>
      </w:r>
    </w:p>
    <w:p w14:paraId="6F14A6B7"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Коренными породами, слагающими местность, являются отложения казанского яруса верхней Перми. Эти отложения состоят из красно-бурых и коричнево-бурых мергелистых глин, прослаивающихся серыми и зеленовато-серыми слабоизвестковыми песчаниками. Изредка в этих глинах встречаются линзы конгломератов и маломощные прослои известняков и розовато-бурых мергелей. Глины сильно уплотнены и часто служат ложем грунтовых вод. </w:t>
      </w:r>
    </w:p>
    <w:p w14:paraId="064C9E97"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Коренные породы покрыты четвертичными отложениями, которые являются почвообразующими породами. В основном это лессовидные глины и суглинки, имеющие большую, толщу на ровных пространствах, на выпуклых вершинах, на некоторых южных и западных склонах они смыты и уступают место выходящим на поверхность коренным породам – известнякам и пермским глинам, песчаникам, элювий которых становится почвообразующей породой. По днищам логов, депрессионным понижениям, подножиям склонов распространены современные делювиальные отложения. Речные поймы сложены современными аллювиальными отложениями. </w:t>
      </w:r>
    </w:p>
    <w:p w14:paraId="446CADBE"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Рельеф на территории сельского поселения в основном холмисто-увалистый, преобладающим элементом рельефа являются пологие длинные склоны различных экспозиций.</w:t>
      </w:r>
    </w:p>
    <w:p w14:paraId="18523648" w14:textId="77777777" w:rsidR="00625AF4" w:rsidRPr="00625AF4" w:rsidRDefault="00625AF4" w:rsidP="00DB2277">
      <w:pPr>
        <w:tabs>
          <w:tab w:val="left" w:pos="9923"/>
        </w:tabs>
        <w:spacing w:line="360" w:lineRule="exact"/>
        <w:ind w:firstLine="709"/>
        <w:jc w:val="both"/>
        <w:rPr>
          <w:szCs w:val="28"/>
          <w:lang w:bidi="ru-RU"/>
        </w:rPr>
      </w:pPr>
      <w:r w:rsidRPr="00625AF4">
        <w:rPr>
          <w:szCs w:val="28"/>
          <w:lang w:bidi="ru-RU"/>
        </w:rPr>
        <w:t xml:space="preserve">Разветвленная сеть логов является результатом древнеэрозионных процессов. Лога залесены и задернованы, ширина и глубина их колеблется в больших пределах, склоны покатые и крутые, днища чаще узкие, иногда выположены и в большинстве переувлажнены, что вызвало заболачивание почв </w:t>
      </w:r>
      <w:r w:rsidRPr="00625AF4">
        <w:rPr>
          <w:szCs w:val="28"/>
          <w:lang w:bidi="ru-RU"/>
        </w:rPr>
        <w:lastRenderedPageBreak/>
        <w:t>Днища логов служат ложем для многочисленных рек и ручьев, питающих крупные реки.</w:t>
      </w:r>
    </w:p>
    <w:p w14:paraId="24F91CFC" w14:textId="560BA5A1" w:rsidR="00625AF4" w:rsidRDefault="00625AF4" w:rsidP="00DB2277">
      <w:pPr>
        <w:tabs>
          <w:tab w:val="left" w:pos="9923"/>
        </w:tabs>
        <w:spacing w:line="360" w:lineRule="exact"/>
        <w:ind w:firstLine="709"/>
        <w:jc w:val="both"/>
        <w:rPr>
          <w:szCs w:val="28"/>
          <w:lang w:bidi="ru-RU"/>
        </w:rPr>
      </w:pPr>
      <w:r w:rsidRPr="00625AF4">
        <w:rPr>
          <w:szCs w:val="28"/>
          <w:lang w:bidi="ru-RU"/>
        </w:rPr>
        <w:t>Долины крупных рек глубоко врезаны и представлены в основном поймами. Большинство мелких речек и ручьев протекает по днищам логов и имеет неширокие долины, где формирование почв идет под влиянием двух процессов аллювиального и делювиального.</w:t>
      </w:r>
    </w:p>
    <w:p w14:paraId="17DDE3C3" w14:textId="77777777" w:rsidR="001F6992" w:rsidRPr="00625AF4" w:rsidRDefault="001F6992" w:rsidP="00DB2277">
      <w:pPr>
        <w:tabs>
          <w:tab w:val="left" w:pos="9923"/>
        </w:tabs>
        <w:spacing w:line="360" w:lineRule="exact"/>
        <w:ind w:firstLine="709"/>
        <w:jc w:val="both"/>
        <w:rPr>
          <w:szCs w:val="28"/>
          <w:highlight w:val="lightGray"/>
          <w:lang w:bidi="ru-RU"/>
        </w:rPr>
      </w:pPr>
    </w:p>
    <w:p w14:paraId="03D9A533" w14:textId="17E61730" w:rsidR="00625AF4" w:rsidRDefault="00625AF4" w:rsidP="00DB2277">
      <w:pPr>
        <w:tabs>
          <w:tab w:val="left" w:pos="9923"/>
        </w:tabs>
        <w:spacing w:line="360" w:lineRule="exact"/>
        <w:ind w:firstLine="709"/>
        <w:jc w:val="center"/>
        <w:rPr>
          <w:b/>
          <w:szCs w:val="28"/>
          <w:u w:val="single"/>
          <w:lang w:bidi="ru-RU"/>
        </w:rPr>
      </w:pPr>
      <w:r w:rsidRPr="00625AF4">
        <w:rPr>
          <w:b/>
          <w:szCs w:val="28"/>
          <w:u w:val="single"/>
          <w:lang w:bidi="ru-RU"/>
        </w:rPr>
        <w:t>Полезные ископаемые</w:t>
      </w:r>
    </w:p>
    <w:p w14:paraId="71143E56" w14:textId="77777777" w:rsidR="00835410" w:rsidRPr="00625AF4" w:rsidRDefault="00835410" w:rsidP="00DB2277">
      <w:pPr>
        <w:tabs>
          <w:tab w:val="left" w:pos="9923"/>
        </w:tabs>
        <w:spacing w:line="360" w:lineRule="exact"/>
        <w:ind w:firstLine="709"/>
        <w:jc w:val="center"/>
        <w:rPr>
          <w:b/>
          <w:szCs w:val="28"/>
          <w:u w:val="single"/>
          <w:lang w:bidi="ru-RU"/>
        </w:rPr>
      </w:pPr>
    </w:p>
    <w:p w14:paraId="4FA34B1A" w14:textId="77777777" w:rsidR="00625AF4" w:rsidRPr="00625AF4" w:rsidRDefault="00625AF4" w:rsidP="00DB2277">
      <w:pPr>
        <w:tabs>
          <w:tab w:val="left" w:pos="9923"/>
        </w:tabs>
        <w:spacing w:line="360" w:lineRule="exact"/>
        <w:ind w:firstLine="709"/>
        <w:jc w:val="both"/>
        <w:rPr>
          <w:szCs w:val="28"/>
        </w:rPr>
      </w:pPr>
      <w:r w:rsidRPr="00625AF4">
        <w:rPr>
          <w:szCs w:val="28"/>
        </w:rPr>
        <w:t>Сведения о наличии полезных ископаемых на территории Бершетского сельского поселения предоставлены Федеральным агентством по недропользованию ФБУ «Территориальный фонд геологической информации по Приволжскому федеральному округу» Пермским филиалом в январе 2020 года.</w:t>
      </w:r>
    </w:p>
    <w:p w14:paraId="4684F96A" w14:textId="77777777" w:rsidR="00625AF4" w:rsidRPr="00625AF4" w:rsidRDefault="00625AF4" w:rsidP="00DB2277">
      <w:pPr>
        <w:tabs>
          <w:tab w:val="left" w:pos="9923"/>
        </w:tabs>
        <w:spacing w:line="360" w:lineRule="exact"/>
        <w:ind w:firstLine="709"/>
        <w:jc w:val="both"/>
        <w:rPr>
          <w:szCs w:val="28"/>
        </w:rPr>
      </w:pPr>
      <w:r w:rsidRPr="00625AF4">
        <w:rPr>
          <w:szCs w:val="28"/>
        </w:rPr>
        <w:t>Сведения о наличии месторождений полезных ископаемых, горных и геологических отводов в границах Бершетского поселения приведены в таблице 4.</w:t>
      </w:r>
    </w:p>
    <w:p w14:paraId="76613098" w14:textId="77777777" w:rsidR="00625AF4" w:rsidRPr="00625AF4" w:rsidRDefault="00625AF4" w:rsidP="00DB2277">
      <w:pPr>
        <w:tabs>
          <w:tab w:val="left" w:pos="9923"/>
        </w:tabs>
        <w:spacing w:line="360" w:lineRule="exact"/>
        <w:ind w:firstLine="709"/>
        <w:jc w:val="center"/>
        <w:rPr>
          <w:b/>
          <w:szCs w:val="28"/>
          <w:u w:val="single"/>
          <w:lang w:bidi="ru-RU"/>
        </w:rPr>
      </w:pPr>
    </w:p>
    <w:p w14:paraId="0992364D" w14:textId="77777777" w:rsidR="00625AF4" w:rsidRPr="00625AF4" w:rsidRDefault="00625AF4" w:rsidP="00DB2277">
      <w:pPr>
        <w:tabs>
          <w:tab w:val="left" w:pos="9923"/>
        </w:tabs>
        <w:spacing w:line="360" w:lineRule="exact"/>
        <w:ind w:firstLine="709"/>
        <w:jc w:val="center"/>
        <w:rPr>
          <w:b/>
          <w:szCs w:val="28"/>
          <w:u w:val="single"/>
          <w:lang w:bidi="ru-RU"/>
        </w:rPr>
      </w:pPr>
      <w:r w:rsidRPr="00625AF4">
        <w:rPr>
          <w:b/>
          <w:szCs w:val="28"/>
          <w:u w:val="single"/>
          <w:lang w:bidi="ru-RU"/>
        </w:rPr>
        <w:t>Минерально-сырьевые ресурсы</w:t>
      </w:r>
    </w:p>
    <w:p w14:paraId="4939DDD9" w14:textId="77777777" w:rsidR="00625AF4" w:rsidRPr="00625AF4" w:rsidRDefault="00625AF4" w:rsidP="00DD70E1">
      <w:pPr>
        <w:tabs>
          <w:tab w:val="left" w:pos="9923"/>
        </w:tabs>
        <w:spacing w:line="360" w:lineRule="exact"/>
        <w:ind w:right="97" w:firstLine="720"/>
        <w:jc w:val="right"/>
        <w:rPr>
          <w:szCs w:val="28"/>
        </w:rPr>
      </w:pPr>
      <w:r w:rsidRPr="00625AF4">
        <w:rPr>
          <w:szCs w:val="28"/>
        </w:rPr>
        <w:t>Таблица 4</w:t>
      </w:r>
    </w:p>
    <w:tbl>
      <w:tblPr>
        <w:tblW w:w="9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2"/>
        <w:gridCol w:w="2140"/>
        <w:gridCol w:w="1625"/>
        <w:gridCol w:w="2060"/>
        <w:gridCol w:w="3288"/>
      </w:tblGrid>
      <w:tr w:rsidR="00625AF4" w:rsidRPr="00625AF4" w14:paraId="5E1DEB91" w14:textId="77777777" w:rsidTr="00625AF4">
        <w:trPr>
          <w:tblHeader/>
          <w:jc w:val="center"/>
        </w:trPr>
        <w:tc>
          <w:tcPr>
            <w:tcW w:w="802" w:type="dxa"/>
            <w:tcBorders>
              <w:top w:val="single" w:sz="4" w:space="0" w:color="auto"/>
              <w:left w:val="single" w:sz="4" w:space="0" w:color="auto"/>
              <w:bottom w:val="single" w:sz="4" w:space="0" w:color="auto"/>
              <w:right w:val="single" w:sz="4" w:space="0" w:color="auto"/>
            </w:tcBorders>
            <w:vAlign w:val="center"/>
            <w:hideMark/>
          </w:tcPr>
          <w:p w14:paraId="4C00984F" w14:textId="77777777" w:rsidR="00625AF4" w:rsidRPr="00625AF4" w:rsidRDefault="00625AF4" w:rsidP="00DD70E1">
            <w:pPr>
              <w:widowControl w:val="0"/>
              <w:tabs>
                <w:tab w:val="left" w:pos="9923"/>
              </w:tabs>
              <w:autoSpaceDE w:val="0"/>
              <w:autoSpaceDN w:val="0"/>
              <w:spacing w:line="255" w:lineRule="exact"/>
              <w:ind w:left="150" w:right="141"/>
              <w:jc w:val="center"/>
              <w:rPr>
                <w:sz w:val="20"/>
                <w:lang w:bidi="ru-RU"/>
              </w:rPr>
            </w:pPr>
            <w:r w:rsidRPr="00625AF4">
              <w:rPr>
                <w:sz w:val="20"/>
                <w:lang w:bidi="ru-RU"/>
              </w:rPr>
              <w:t>№п/</w:t>
            </w:r>
            <w:r w:rsidRPr="00625AF4">
              <w:rPr>
                <w:sz w:val="20"/>
                <w:szCs w:val="22"/>
                <w:lang w:bidi="ru-RU"/>
              </w:rPr>
              <w:t>п</w:t>
            </w:r>
          </w:p>
        </w:tc>
        <w:tc>
          <w:tcPr>
            <w:tcW w:w="2141" w:type="dxa"/>
            <w:tcBorders>
              <w:top w:val="single" w:sz="4" w:space="0" w:color="auto"/>
              <w:left w:val="single" w:sz="4" w:space="0" w:color="auto"/>
              <w:bottom w:val="single" w:sz="4" w:space="0" w:color="auto"/>
              <w:right w:val="single" w:sz="4" w:space="0" w:color="auto"/>
            </w:tcBorders>
            <w:vAlign w:val="center"/>
            <w:hideMark/>
          </w:tcPr>
          <w:p w14:paraId="4DDFFDAB" w14:textId="77777777" w:rsidR="00625AF4" w:rsidRPr="00625AF4" w:rsidRDefault="00625AF4" w:rsidP="00DD70E1">
            <w:pPr>
              <w:tabs>
                <w:tab w:val="left" w:pos="9923"/>
              </w:tabs>
              <w:autoSpaceDE w:val="0"/>
              <w:autoSpaceDN w:val="0"/>
              <w:adjustRightInd w:val="0"/>
              <w:jc w:val="center"/>
              <w:rPr>
                <w:sz w:val="20"/>
              </w:rPr>
            </w:pPr>
            <w:r w:rsidRPr="00625AF4">
              <w:rPr>
                <w:sz w:val="20"/>
              </w:rPr>
              <w:t>Название месторождения, участка недр</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5136356" w14:textId="77777777" w:rsidR="00625AF4" w:rsidRPr="00625AF4" w:rsidRDefault="00625AF4" w:rsidP="00DD70E1">
            <w:pPr>
              <w:widowControl w:val="0"/>
              <w:tabs>
                <w:tab w:val="left" w:pos="9923"/>
              </w:tabs>
              <w:autoSpaceDE w:val="0"/>
              <w:autoSpaceDN w:val="0"/>
              <w:spacing w:line="255" w:lineRule="exact"/>
              <w:ind w:left="187" w:right="179" w:firstLine="1"/>
              <w:jc w:val="center"/>
              <w:rPr>
                <w:sz w:val="20"/>
                <w:szCs w:val="22"/>
                <w:lang w:bidi="ru-RU"/>
              </w:rPr>
            </w:pPr>
            <w:r w:rsidRPr="00625AF4">
              <w:rPr>
                <w:sz w:val="20"/>
                <w:lang w:bidi="ru-RU"/>
              </w:rPr>
              <w:t xml:space="preserve">Вид полезного </w:t>
            </w:r>
            <w:r w:rsidRPr="00625AF4">
              <w:rPr>
                <w:sz w:val="20"/>
                <w:szCs w:val="22"/>
                <w:lang w:bidi="ru-RU"/>
              </w:rPr>
              <w:t>ископаемого</w:t>
            </w:r>
          </w:p>
        </w:tc>
        <w:tc>
          <w:tcPr>
            <w:tcW w:w="2061" w:type="dxa"/>
            <w:tcBorders>
              <w:top w:val="single" w:sz="4" w:space="0" w:color="auto"/>
              <w:left w:val="single" w:sz="4" w:space="0" w:color="auto"/>
              <w:bottom w:val="single" w:sz="4" w:space="0" w:color="auto"/>
              <w:right w:val="single" w:sz="4" w:space="0" w:color="auto"/>
            </w:tcBorders>
            <w:vAlign w:val="center"/>
            <w:hideMark/>
          </w:tcPr>
          <w:p w14:paraId="73D6A864" w14:textId="77777777" w:rsidR="00625AF4" w:rsidRPr="00625AF4" w:rsidRDefault="00625AF4" w:rsidP="00DD70E1">
            <w:pPr>
              <w:tabs>
                <w:tab w:val="left" w:pos="9923"/>
              </w:tabs>
              <w:jc w:val="center"/>
              <w:rPr>
                <w:sz w:val="20"/>
              </w:rPr>
            </w:pPr>
            <w:r w:rsidRPr="00625AF4">
              <w:rPr>
                <w:sz w:val="20"/>
              </w:rPr>
              <w:t>Недропользователь, лицензия</w:t>
            </w:r>
          </w:p>
        </w:tc>
        <w:tc>
          <w:tcPr>
            <w:tcW w:w="3289" w:type="dxa"/>
            <w:tcBorders>
              <w:top w:val="single" w:sz="4" w:space="0" w:color="auto"/>
              <w:left w:val="single" w:sz="4" w:space="0" w:color="auto"/>
              <w:bottom w:val="single" w:sz="4" w:space="0" w:color="auto"/>
              <w:right w:val="single" w:sz="4" w:space="0" w:color="auto"/>
            </w:tcBorders>
            <w:vAlign w:val="center"/>
            <w:hideMark/>
          </w:tcPr>
          <w:p w14:paraId="0D06EF7B" w14:textId="77777777" w:rsidR="00625AF4" w:rsidRPr="00625AF4" w:rsidRDefault="00625AF4" w:rsidP="00DD70E1">
            <w:pPr>
              <w:tabs>
                <w:tab w:val="left" w:pos="9923"/>
              </w:tabs>
              <w:autoSpaceDE w:val="0"/>
              <w:autoSpaceDN w:val="0"/>
              <w:adjustRightInd w:val="0"/>
              <w:jc w:val="center"/>
              <w:rPr>
                <w:sz w:val="20"/>
              </w:rPr>
            </w:pPr>
            <w:r w:rsidRPr="00625AF4">
              <w:rPr>
                <w:sz w:val="20"/>
              </w:rPr>
              <w:t>Степень промышленного освоения</w:t>
            </w:r>
          </w:p>
        </w:tc>
      </w:tr>
      <w:tr w:rsidR="00625AF4" w:rsidRPr="00625AF4" w14:paraId="6CBB5D0F" w14:textId="77777777" w:rsidTr="00625AF4">
        <w:trPr>
          <w:jc w:val="center"/>
        </w:trPr>
        <w:tc>
          <w:tcPr>
            <w:tcW w:w="9918" w:type="dxa"/>
            <w:gridSpan w:val="5"/>
            <w:tcBorders>
              <w:top w:val="single" w:sz="4" w:space="0" w:color="auto"/>
              <w:left w:val="single" w:sz="4" w:space="0" w:color="auto"/>
              <w:bottom w:val="single" w:sz="4" w:space="0" w:color="auto"/>
              <w:right w:val="single" w:sz="4" w:space="0" w:color="auto"/>
            </w:tcBorders>
            <w:hideMark/>
          </w:tcPr>
          <w:p w14:paraId="3CE3081F" w14:textId="77777777" w:rsidR="00625AF4" w:rsidRPr="00625AF4" w:rsidRDefault="00625AF4" w:rsidP="00DD70E1">
            <w:pPr>
              <w:tabs>
                <w:tab w:val="left" w:pos="9923"/>
              </w:tabs>
              <w:autoSpaceDE w:val="0"/>
              <w:autoSpaceDN w:val="0"/>
              <w:adjustRightInd w:val="0"/>
              <w:jc w:val="center"/>
              <w:rPr>
                <w:szCs w:val="28"/>
                <w:highlight w:val="cyan"/>
              </w:rPr>
            </w:pPr>
            <w:r w:rsidRPr="00625AF4">
              <w:rPr>
                <w:i/>
                <w:iCs/>
                <w:szCs w:val="28"/>
              </w:rPr>
              <w:t>Месторождения торфа:</w:t>
            </w:r>
          </w:p>
        </w:tc>
      </w:tr>
      <w:tr w:rsidR="00625AF4" w:rsidRPr="00625AF4" w14:paraId="74B485D8" w14:textId="77777777" w:rsidTr="00625AF4">
        <w:trPr>
          <w:jc w:val="center"/>
        </w:trPr>
        <w:tc>
          <w:tcPr>
            <w:tcW w:w="802" w:type="dxa"/>
            <w:tcBorders>
              <w:top w:val="single" w:sz="4" w:space="0" w:color="auto"/>
              <w:left w:val="single" w:sz="4" w:space="0" w:color="auto"/>
              <w:bottom w:val="single" w:sz="4" w:space="0" w:color="auto"/>
              <w:right w:val="single" w:sz="4" w:space="0" w:color="auto"/>
            </w:tcBorders>
            <w:hideMark/>
          </w:tcPr>
          <w:p w14:paraId="6AEDF372" w14:textId="77777777" w:rsidR="00625AF4" w:rsidRPr="00625AF4" w:rsidRDefault="00625AF4" w:rsidP="00DD70E1">
            <w:pPr>
              <w:tabs>
                <w:tab w:val="left" w:pos="9923"/>
              </w:tabs>
              <w:jc w:val="center"/>
              <w:rPr>
                <w:sz w:val="20"/>
              </w:rPr>
            </w:pPr>
            <w:r w:rsidRPr="00625AF4">
              <w:rPr>
                <w:sz w:val="20"/>
              </w:rPr>
              <w:t>1</w:t>
            </w:r>
          </w:p>
        </w:tc>
        <w:tc>
          <w:tcPr>
            <w:tcW w:w="2141" w:type="dxa"/>
            <w:tcBorders>
              <w:top w:val="single" w:sz="4" w:space="0" w:color="auto"/>
              <w:left w:val="single" w:sz="4" w:space="0" w:color="auto"/>
              <w:bottom w:val="single" w:sz="4" w:space="0" w:color="auto"/>
              <w:right w:val="single" w:sz="4" w:space="0" w:color="auto"/>
            </w:tcBorders>
            <w:hideMark/>
          </w:tcPr>
          <w:p w14:paraId="45A144F0" w14:textId="77777777" w:rsidR="00625AF4" w:rsidRPr="00625AF4" w:rsidRDefault="00625AF4" w:rsidP="00DD70E1">
            <w:pPr>
              <w:tabs>
                <w:tab w:val="left" w:pos="9923"/>
              </w:tabs>
              <w:jc w:val="center"/>
              <w:rPr>
                <w:sz w:val="20"/>
              </w:rPr>
            </w:pPr>
            <w:r w:rsidRPr="00625AF4">
              <w:rPr>
                <w:sz w:val="20"/>
              </w:rPr>
              <w:t>Теребовское № 370</w:t>
            </w:r>
          </w:p>
        </w:tc>
        <w:tc>
          <w:tcPr>
            <w:tcW w:w="1625" w:type="dxa"/>
            <w:tcBorders>
              <w:top w:val="single" w:sz="4" w:space="0" w:color="auto"/>
              <w:left w:val="single" w:sz="4" w:space="0" w:color="auto"/>
              <w:bottom w:val="single" w:sz="4" w:space="0" w:color="auto"/>
              <w:right w:val="single" w:sz="4" w:space="0" w:color="auto"/>
            </w:tcBorders>
            <w:hideMark/>
          </w:tcPr>
          <w:p w14:paraId="56DE9403" w14:textId="77777777" w:rsidR="00625AF4" w:rsidRPr="00625AF4" w:rsidRDefault="00625AF4" w:rsidP="00DD70E1">
            <w:pPr>
              <w:tabs>
                <w:tab w:val="left" w:pos="9923"/>
              </w:tabs>
              <w:jc w:val="center"/>
              <w:rPr>
                <w:sz w:val="20"/>
              </w:rPr>
            </w:pPr>
            <w:r w:rsidRPr="00625AF4">
              <w:rPr>
                <w:sz w:val="20"/>
              </w:rPr>
              <w:t>торф</w:t>
            </w:r>
          </w:p>
        </w:tc>
        <w:tc>
          <w:tcPr>
            <w:tcW w:w="2061" w:type="dxa"/>
            <w:tcBorders>
              <w:top w:val="single" w:sz="4" w:space="0" w:color="auto"/>
              <w:left w:val="single" w:sz="4" w:space="0" w:color="auto"/>
              <w:bottom w:val="single" w:sz="4" w:space="0" w:color="auto"/>
              <w:right w:val="single" w:sz="4" w:space="0" w:color="auto"/>
            </w:tcBorders>
            <w:hideMark/>
          </w:tcPr>
          <w:p w14:paraId="33E1155A" w14:textId="77777777" w:rsidR="00625AF4" w:rsidRPr="00625AF4" w:rsidRDefault="00625AF4" w:rsidP="00DD70E1">
            <w:pPr>
              <w:tabs>
                <w:tab w:val="left" w:pos="9923"/>
              </w:tabs>
              <w:jc w:val="center"/>
              <w:rPr>
                <w:sz w:val="20"/>
              </w:rPr>
            </w:pPr>
            <w:r w:rsidRPr="00625AF4">
              <w:rPr>
                <w:sz w:val="20"/>
              </w:rPr>
              <w:t>МПР Пермского края</w:t>
            </w:r>
          </w:p>
        </w:tc>
        <w:tc>
          <w:tcPr>
            <w:tcW w:w="3289" w:type="dxa"/>
            <w:tcBorders>
              <w:top w:val="single" w:sz="4" w:space="0" w:color="auto"/>
              <w:left w:val="single" w:sz="4" w:space="0" w:color="auto"/>
              <w:bottom w:val="single" w:sz="4" w:space="0" w:color="auto"/>
              <w:right w:val="single" w:sz="4" w:space="0" w:color="auto"/>
            </w:tcBorders>
            <w:hideMark/>
          </w:tcPr>
          <w:p w14:paraId="5CFCE480" w14:textId="77777777" w:rsidR="00625AF4" w:rsidRPr="00625AF4" w:rsidRDefault="00625AF4" w:rsidP="00DD70E1">
            <w:pPr>
              <w:tabs>
                <w:tab w:val="left" w:pos="9923"/>
              </w:tabs>
              <w:jc w:val="center"/>
              <w:rPr>
                <w:sz w:val="20"/>
              </w:rPr>
            </w:pPr>
            <w:r w:rsidRPr="00625AF4">
              <w:rPr>
                <w:sz w:val="20"/>
              </w:rPr>
              <w:t>Нераспределенный фонд</w:t>
            </w:r>
          </w:p>
          <w:p w14:paraId="6CD6F54A" w14:textId="77777777" w:rsidR="00625AF4" w:rsidRPr="00625AF4" w:rsidRDefault="00625AF4" w:rsidP="00DD70E1">
            <w:pPr>
              <w:tabs>
                <w:tab w:val="left" w:pos="9923"/>
              </w:tabs>
              <w:jc w:val="center"/>
              <w:rPr>
                <w:sz w:val="20"/>
              </w:rPr>
            </w:pPr>
            <w:r w:rsidRPr="00625AF4">
              <w:rPr>
                <w:sz w:val="20"/>
              </w:rPr>
              <w:t xml:space="preserve">Запасы учтены </w:t>
            </w:r>
          </w:p>
          <w:p w14:paraId="0D8CFC37" w14:textId="77777777" w:rsidR="00625AF4" w:rsidRPr="00625AF4" w:rsidRDefault="00625AF4" w:rsidP="00DD70E1">
            <w:pPr>
              <w:tabs>
                <w:tab w:val="left" w:pos="9923"/>
              </w:tabs>
              <w:jc w:val="center"/>
              <w:rPr>
                <w:sz w:val="20"/>
              </w:rPr>
            </w:pPr>
            <w:r w:rsidRPr="00625AF4">
              <w:rPr>
                <w:sz w:val="20"/>
              </w:rPr>
              <w:t>ТБЗ в группе «Резервные»</w:t>
            </w:r>
          </w:p>
        </w:tc>
      </w:tr>
      <w:tr w:rsidR="00625AF4" w:rsidRPr="00625AF4" w14:paraId="082FBCE1" w14:textId="77777777" w:rsidTr="00625AF4">
        <w:trPr>
          <w:jc w:val="center"/>
        </w:trPr>
        <w:tc>
          <w:tcPr>
            <w:tcW w:w="802" w:type="dxa"/>
            <w:tcBorders>
              <w:top w:val="single" w:sz="4" w:space="0" w:color="auto"/>
              <w:left w:val="single" w:sz="4" w:space="0" w:color="auto"/>
              <w:bottom w:val="single" w:sz="4" w:space="0" w:color="auto"/>
              <w:right w:val="single" w:sz="4" w:space="0" w:color="auto"/>
            </w:tcBorders>
            <w:hideMark/>
          </w:tcPr>
          <w:p w14:paraId="4C7FB4B1" w14:textId="77777777" w:rsidR="00625AF4" w:rsidRPr="00625AF4" w:rsidRDefault="00625AF4" w:rsidP="00DD70E1">
            <w:pPr>
              <w:tabs>
                <w:tab w:val="left" w:pos="9923"/>
              </w:tabs>
              <w:jc w:val="center"/>
              <w:rPr>
                <w:sz w:val="20"/>
              </w:rPr>
            </w:pPr>
            <w:r w:rsidRPr="00625AF4">
              <w:rPr>
                <w:sz w:val="20"/>
              </w:rPr>
              <w:t>2</w:t>
            </w:r>
          </w:p>
        </w:tc>
        <w:tc>
          <w:tcPr>
            <w:tcW w:w="2141" w:type="dxa"/>
            <w:tcBorders>
              <w:top w:val="single" w:sz="4" w:space="0" w:color="auto"/>
              <w:left w:val="single" w:sz="4" w:space="0" w:color="auto"/>
              <w:bottom w:val="single" w:sz="4" w:space="0" w:color="auto"/>
              <w:right w:val="single" w:sz="4" w:space="0" w:color="auto"/>
            </w:tcBorders>
            <w:hideMark/>
          </w:tcPr>
          <w:p w14:paraId="5A43C2A4" w14:textId="77777777" w:rsidR="00625AF4" w:rsidRPr="00625AF4" w:rsidRDefault="00625AF4" w:rsidP="00DD70E1">
            <w:pPr>
              <w:tabs>
                <w:tab w:val="left" w:pos="9923"/>
              </w:tabs>
              <w:jc w:val="center"/>
              <w:rPr>
                <w:sz w:val="20"/>
              </w:rPr>
            </w:pPr>
            <w:r w:rsidRPr="00625AF4">
              <w:rPr>
                <w:sz w:val="20"/>
              </w:rPr>
              <w:t>Сосновское № 369</w:t>
            </w:r>
          </w:p>
        </w:tc>
        <w:tc>
          <w:tcPr>
            <w:tcW w:w="1625" w:type="dxa"/>
            <w:tcBorders>
              <w:top w:val="single" w:sz="4" w:space="0" w:color="auto"/>
              <w:left w:val="single" w:sz="4" w:space="0" w:color="auto"/>
              <w:bottom w:val="single" w:sz="4" w:space="0" w:color="auto"/>
              <w:right w:val="single" w:sz="4" w:space="0" w:color="auto"/>
            </w:tcBorders>
            <w:hideMark/>
          </w:tcPr>
          <w:p w14:paraId="748EED55" w14:textId="77777777" w:rsidR="00625AF4" w:rsidRPr="00625AF4" w:rsidRDefault="00625AF4" w:rsidP="00DD70E1">
            <w:pPr>
              <w:tabs>
                <w:tab w:val="left" w:pos="9923"/>
              </w:tabs>
              <w:jc w:val="center"/>
              <w:rPr>
                <w:sz w:val="20"/>
              </w:rPr>
            </w:pPr>
            <w:r w:rsidRPr="00625AF4">
              <w:rPr>
                <w:sz w:val="20"/>
              </w:rPr>
              <w:t>торф</w:t>
            </w:r>
          </w:p>
        </w:tc>
        <w:tc>
          <w:tcPr>
            <w:tcW w:w="2061" w:type="dxa"/>
            <w:tcBorders>
              <w:top w:val="single" w:sz="4" w:space="0" w:color="auto"/>
              <w:left w:val="single" w:sz="4" w:space="0" w:color="auto"/>
              <w:bottom w:val="single" w:sz="4" w:space="0" w:color="auto"/>
              <w:right w:val="single" w:sz="4" w:space="0" w:color="auto"/>
            </w:tcBorders>
            <w:hideMark/>
          </w:tcPr>
          <w:p w14:paraId="2A33DB54" w14:textId="77777777" w:rsidR="00625AF4" w:rsidRPr="00625AF4" w:rsidRDefault="00625AF4" w:rsidP="00DD70E1">
            <w:pPr>
              <w:tabs>
                <w:tab w:val="left" w:pos="9923"/>
              </w:tabs>
              <w:jc w:val="center"/>
              <w:rPr>
                <w:sz w:val="20"/>
              </w:rPr>
            </w:pPr>
            <w:r w:rsidRPr="00625AF4">
              <w:rPr>
                <w:sz w:val="20"/>
              </w:rPr>
              <w:t>МПР Пермского края</w:t>
            </w:r>
          </w:p>
        </w:tc>
        <w:tc>
          <w:tcPr>
            <w:tcW w:w="3289" w:type="dxa"/>
            <w:tcBorders>
              <w:top w:val="single" w:sz="4" w:space="0" w:color="auto"/>
              <w:left w:val="single" w:sz="4" w:space="0" w:color="auto"/>
              <w:bottom w:val="single" w:sz="4" w:space="0" w:color="auto"/>
              <w:right w:val="single" w:sz="4" w:space="0" w:color="auto"/>
            </w:tcBorders>
            <w:hideMark/>
          </w:tcPr>
          <w:p w14:paraId="2271EC53" w14:textId="77777777" w:rsidR="00625AF4" w:rsidRPr="00625AF4" w:rsidRDefault="00625AF4" w:rsidP="00DD70E1">
            <w:pPr>
              <w:tabs>
                <w:tab w:val="left" w:pos="9923"/>
              </w:tabs>
              <w:jc w:val="center"/>
              <w:rPr>
                <w:sz w:val="20"/>
              </w:rPr>
            </w:pPr>
            <w:r w:rsidRPr="00625AF4">
              <w:rPr>
                <w:sz w:val="20"/>
              </w:rPr>
              <w:t>Нераспределенный фонд</w:t>
            </w:r>
          </w:p>
          <w:p w14:paraId="0783F895" w14:textId="77777777" w:rsidR="00625AF4" w:rsidRPr="00625AF4" w:rsidRDefault="00625AF4" w:rsidP="00DD70E1">
            <w:pPr>
              <w:tabs>
                <w:tab w:val="left" w:pos="9923"/>
              </w:tabs>
              <w:jc w:val="center"/>
              <w:rPr>
                <w:sz w:val="20"/>
              </w:rPr>
            </w:pPr>
            <w:r w:rsidRPr="00625AF4">
              <w:rPr>
                <w:sz w:val="20"/>
              </w:rPr>
              <w:t xml:space="preserve">Запасы учтены </w:t>
            </w:r>
          </w:p>
          <w:p w14:paraId="6CE42A18" w14:textId="77777777" w:rsidR="00625AF4" w:rsidRPr="00625AF4" w:rsidRDefault="00625AF4" w:rsidP="00DD70E1">
            <w:pPr>
              <w:tabs>
                <w:tab w:val="left" w:pos="9923"/>
              </w:tabs>
              <w:jc w:val="center"/>
              <w:rPr>
                <w:sz w:val="20"/>
              </w:rPr>
            </w:pPr>
            <w:r w:rsidRPr="00625AF4">
              <w:rPr>
                <w:sz w:val="20"/>
              </w:rPr>
              <w:t>ТБЗ в группе «Перспективные для разведки»</w:t>
            </w:r>
          </w:p>
        </w:tc>
      </w:tr>
      <w:tr w:rsidR="00625AF4" w:rsidRPr="00625AF4" w14:paraId="1187B795" w14:textId="77777777" w:rsidTr="00625AF4">
        <w:trPr>
          <w:jc w:val="center"/>
        </w:trPr>
        <w:tc>
          <w:tcPr>
            <w:tcW w:w="802" w:type="dxa"/>
            <w:tcBorders>
              <w:top w:val="single" w:sz="4" w:space="0" w:color="auto"/>
              <w:left w:val="single" w:sz="4" w:space="0" w:color="auto"/>
              <w:bottom w:val="single" w:sz="4" w:space="0" w:color="auto"/>
              <w:right w:val="single" w:sz="4" w:space="0" w:color="auto"/>
            </w:tcBorders>
            <w:hideMark/>
          </w:tcPr>
          <w:p w14:paraId="2A6DB56B" w14:textId="77777777" w:rsidR="00625AF4" w:rsidRPr="00625AF4" w:rsidRDefault="00625AF4" w:rsidP="00DD70E1">
            <w:pPr>
              <w:tabs>
                <w:tab w:val="left" w:pos="9923"/>
              </w:tabs>
              <w:jc w:val="center"/>
              <w:rPr>
                <w:sz w:val="20"/>
              </w:rPr>
            </w:pPr>
            <w:r w:rsidRPr="00625AF4">
              <w:rPr>
                <w:sz w:val="20"/>
              </w:rPr>
              <w:t>3</w:t>
            </w:r>
          </w:p>
        </w:tc>
        <w:tc>
          <w:tcPr>
            <w:tcW w:w="2141" w:type="dxa"/>
            <w:tcBorders>
              <w:top w:val="single" w:sz="4" w:space="0" w:color="auto"/>
              <w:left w:val="single" w:sz="4" w:space="0" w:color="auto"/>
              <w:bottom w:val="single" w:sz="4" w:space="0" w:color="auto"/>
              <w:right w:val="single" w:sz="4" w:space="0" w:color="auto"/>
            </w:tcBorders>
            <w:hideMark/>
          </w:tcPr>
          <w:p w14:paraId="4DD58DC1" w14:textId="77777777" w:rsidR="00625AF4" w:rsidRPr="00625AF4" w:rsidRDefault="00625AF4" w:rsidP="00DD70E1">
            <w:pPr>
              <w:tabs>
                <w:tab w:val="left" w:pos="9923"/>
              </w:tabs>
              <w:jc w:val="center"/>
              <w:rPr>
                <w:sz w:val="20"/>
              </w:rPr>
            </w:pPr>
            <w:r w:rsidRPr="00625AF4">
              <w:rPr>
                <w:sz w:val="20"/>
              </w:rPr>
              <w:t>Ключевское № 704</w:t>
            </w:r>
          </w:p>
        </w:tc>
        <w:tc>
          <w:tcPr>
            <w:tcW w:w="1625" w:type="dxa"/>
            <w:tcBorders>
              <w:top w:val="single" w:sz="4" w:space="0" w:color="auto"/>
              <w:left w:val="single" w:sz="4" w:space="0" w:color="auto"/>
              <w:bottom w:val="single" w:sz="4" w:space="0" w:color="auto"/>
              <w:right w:val="single" w:sz="4" w:space="0" w:color="auto"/>
            </w:tcBorders>
            <w:hideMark/>
          </w:tcPr>
          <w:p w14:paraId="14AC14AF" w14:textId="77777777" w:rsidR="00625AF4" w:rsidRPr="00625AF4" w:rsidRDefault="00625AF4" w:rsidP="00DD70E1">
            <w:pPr>
              <w:tabs>
                <w:tab w:val="left" w:pos="9923"/>
              </w:tabs>
              <w:jc w:val="center"/>
              <w:rPr>
                <w:sz w:val="20"/>
              </w:rPr>
            </w:pPr>
            <w:r w:rsidRPr="00625AF4">
              <w:rPr>
                <w:sz w:val="20"/>
              </w:rPr>
              <w:t>торф</w:t>
            </w:r>
          </w:p>
        </w:tc>
        <w:tc>
          <w:tcPr>
            <w:tcW w:w="2061" w:type="dxa"/>
            <w:tcBorders>
              <w:top w:val="single" w:sz="4" w:space="0" w:color="auto"/>
              <w:left w:val="single" w:sz="4" w:space="0" w:color="auto"/>
              <w:bottom w:val="single" w:sz="4" w:space="0" w:color="auto"/>
              <w:right w:val="single" w:sz="4" w:space="0" w:color="auto"/>
            </w:tcBorders>
            <w:hideMark/>
          </w:tcPr>
          <w:p w14:paraId="28A242CF" w14:textId="77777777" w:rsidR="00625AF4" w:rsidRPr="00625AF4" w:rsidRDefault="00625AF4" w:rsidP="00DD70E1">
            <w:pPr>
              <w:tabs>
                <w:tab w:val="left" w:pos="9923"/>
              </w:tabs>
              <w:jc w:val="center"/>
              <w:rPr>
                <w:sz w:val="20"/>
              </w:rPr>
            </w:pPr>
            <w:r w:rsidRPr="00625AF4">
              <w:rPr>
                <w:sz w:val="20"/>
              </w:rPr>
              <w:t>МПР Пермского края</w:t>
            </w:r>
          </w:p>
        </w:tc>
        <w:tc>
          <w:tcPr>
            <w:tcW w:w="3289" w:type="dxa"/>
            <w:tcBorders>
              <w:top w:val="single" w:sz="4" w:space="0" w:color="auto"/>
              <w:left w:val="single" w:sz="4" w:space="0" w:color="auto"/>
              <w:bottom w:val="single" w:sz="4" w:space="0" w:color="auto"/>
              <w:right w:val="single" w:sz="4" w:space="0" w:color="auto"/>
            </w:tcBorders>
            <w:hideMark/>
          </w:tcPr>
          <w:p w14:paraId="73E9D2BE" w14:textId="77777777" w:rsidR="00625AF4" w:rsidRPr="00625AF4" w:rsidRDefault="00625AF4" w:rsidP="00DD70E1">
            <w:pPr>
              <w:tabs>
                <w:tab w:val="left" w:pos="9923"/>
              </w:tabs>
              <w:jc w:val="center"/>
              <w:rPr>
                <w:sz w:val="20"/>
              </w:rPr>
            </w:pPr>
            <w:r w:rsidRPr="00625AF4">
              <w:rPr>
                <w:sz w:val="20"/>
              </w:rPr>
              <w:t>Нераспределенный фонд</w:t>
            </w:r>
          </w:p>
          <w:p w14:paraId="6C46B12A" w14:textId="77777777" w:rsidR="00625AF4" w:rsidRPr="00625AF4" w:rsidRDefault="00625AF4" w:rsidP="00DD70E1">
            <w:pPr>
              <w:tabs>
                <w:tab w:val="left" w:pos="9923"/>
              </w:tabs>
              <w:jc w:val="center"/>
              <w:rPr>
                <w:sz w:val="20"/>
              </w:rPr>
            </w:pPr>
            <w:r w:rsidRPr="00625AF4">
              <w:rPr>
                <w:sz w:val="20"/>
              </w:rPr>
              <w:t xml:space="preserve">Запасы учтены </w:t>
            </w:r>
          </w:p>
          <w:p w14:paraId="6F07990F" w14:textId="77777777" w:rsidR="00625AF4" w:rsidRPr="00625AF4" w:rsidRDefault="00625AF4" w:rsidP="00DD70E1">
            <w:pPr>
              <w:tabs>
                <w:tab w:val="left" w:pos="9923"/>
              </w:tabs>
              <w:jc w:val="center"/>
              <w:rPr>
                <w:sz w:val="20"/>
              </w:rPr>
            </w:pPr>
            <w:r w:rsidRPr="00625AF4">
              <w:rPr>
                <w:sz w:val="20"/>
              </w:rPr>
              <w:t>ТБЗ в группе «Прочие», подгруппе «Мелкозалежные»</w:t>
            </w:r>
          </w:p>
        </w:tc>
      </w:tr>
    </w:tbl>
    <w:p w14:paraId="1E9A8E98" w14:textId="77777777" w:rsidR="00625AF4" w:rsidRPr="00625AF4" w:rsidRDefault="00625AF4" w:rsidP="00DB2277">
      <w:pPr>
        <w:tabs>
          <w:tab w:val="left" w:pos="9923"/>
        </w:tabs>
        <w:spacing w:line="360" w:lineRule="exact"/>
        <w:ind w:firstLine="709"/>
        <w:rPr>
          <w:b/>
          <w:u w:val="single"/>
        </w:rPr>
      </w:pPr>
    </w:p>
    <w:p w14:paraId="2A5D314A" w14:textId="211FC261" w:rsidR="00625AF4" w:rsidRDefault="00625AF4" w:rsidP="00DB2277">
      <w:pPr>
        <w:tabs>
          <w:tab w:val="left" w:pos="9923"/>
        </w:tabs>
        <w:spacing w:line="360" w:lineRule="exact"/>
        <w:ind w:firstLine="709"/>
        <w:jc w:val="center"/>
        <w:rPr>
          <w:b/>
          <w:u w:val="single"/>
        </w:rPr>
      </w:pPr>
      <w:r w:rsidRPr="00625AF4">
        <w:rPr>
          <w:b/>
          <w:u w:val="single"/>
        </w:rPr>
        <w:t>Природные ресурсы</w:t>
      </w:r>
    </w:p>
    <w:p w14:paraId="5A70CAB8" w14:textId="77777777" w:rsidR="00835410" w:rsidRPr="00625AF4" w:rsidRDefault="00835410" w:rsidP="00DB2277">
      <w:pPr>
        <w:tabs>
          <w:tab w:val="left" w:pos="9923"/>
        </w:tabs>
        <w:spacing w:line="360" w:lineRule="exact"/>
        <w:ind w:firstLine="709"/>
        <w:jc w:val="center"/>
        <w:rPr>
          <w:b/>
          <w:u w:val="single"/>
        </w:rPr>
      </w:pPr>
    </w:p>
    <w:p w14:paraId="5438B614" w14:textId="77777777" w:rsidR="00625AF4" w:rsidRPr="00625AF4" w:rsidRDefault="00625AF4" w:rsidP="00DB2277">
      <w:pPr>
        <w:tabs>
          <w:tab w:val="left" w:pos="9923"/>
        </w:tabs>
        <w:spacing w:line="360" w:lineRule="exact"/>
        <w:ind w:firstLine="709"/>
        <w:jc w:val="both"/>
      </w:pPr>
      <w:r w:rsidRPr="00625AF4">
        <w:t>Сведения о наличии на территории Бершетского сельского поселения водозаборных скважин предоставлены Федеральным агентством по недропользованию ФБУ «Территориальный фонд геологической информации по Приволжскому федеральному округу» Пермским филиалом в январе 2020 года. Также источники водозаборов нанесены по приказам.</w:t>
      </w:r>
    </w:p>
    <w:p w14:paraId="1EAE0113" w14:textId="77777777" w:rsidR="00625AF4" w:rsidRPr="00625AF4" w:rsidRDefault="00625AF4" w:rsidP="00DB2277">
      <w:pPr>
        <w:tabs>
          <w:tab w:val="left" w:pos="9923"/>
        </w:tabs>
        <w:spacing w:line="360" w:lineRule="exact"/>
        <w:ind w:firstLine="709"/>
        <w:jc w:val="both"/>
      </w:pPr>
    </w:p>
    <w:p w14:paraId="146BE748" w14:textId="77777777" w:rsidR="00625AF4" w:rsidRPr="00625AF4" w:rsidRDefault="00625AF4" w:rsidP="00DB2277">
      <w:pPr>
        <w:tabs>
          <w:tab w:val="left" w:pos="9214"/>
        </w:tabs>
        <w:spacing w:line="360" w:lineRule="exact"/>
        <w:jc w:val="center"/>
        <w:rPr>
          <w:szCs w:val="28"/>
          <w:lang w:bidi="ru-RU"/>
        </w:rPr>
      </w:pPr>
      <w:r w:rsidRPr="00625AF4">
        <w:rPr>
          <w:szCs w:val="28"/>
          <w:lang w:bidi="ru-RU"/>
        </w:rPr>
        <w:lastRenderedPageBreak/>
        <w:t>Перечень одиночных лицензионных скважин и участков подземных вод, расположенных на территории Пермского муниципального района</w:t>
      </w:r>
    </w:p>
    <w:p w14:paraId="0A948389" w14:textId="77777777" w:rsidR="00625AF4" w:rsidRPr="00625AF4" w:rsidRDefault="00625AF4" w:rsidP="00DD70E1">
      <w:pPr>
        <w:tabs>
          <w:tab w:val="left" w:pos="9923"/>
        </w:tabs>
        <w:spacing w:line="360" w:lineRule="exact"/>
        <w:ind w:right="97" w:firstLine="720"/>
        <w:jc w:val="right"/>
      </w:pPr>
      <w:r w:rsidRPr="00625AF4">
        <w:t>Таблица 5</w:t>
      </w:r>
    </w:p>
    <w:tbl>
      <w:tblPr>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1700"/>
        <w:gridCol w:w="1418"/>
        <w:gridCol w:w="2409"/>
        <w:gridCol w:w="2267"/>
        <w:gridCol w:w="1549"/>
      </w:tblGrid>
      <w:tr w:rsidR="00625AF4" w:rsidRPr="00625AF4" w14:paraId="66EF1405" w14:textId="77777777" w:rsidTr="00625AF4">
        <w:trPr>
          <w:trHeight w:val="829"/>
          <w:tblHeader/>
          <w:jc w:val="center"/>
        </w:trPr>
        <w:tc>
          <w:tcPr>
            <w:tcW w:w="572" w:type="dxa"/>
            <w:tcBorders>
              <w:top w:val="single" w:sz="4" w:space="0" w:color="000000"/>
              <w:left w:val="single" w:sz="4" w:space="0" w:color="000000"/>
              <w:bottom w:val="single" w:sz="4" w:space="0" w:color="000000"/>
              <w:right w:val="single" w:sz="4" w:space="0" w:color="000000"/>
            </w:tcBorders>
            <w:hideMark/>
          </w:tcPr>
          <w:p w14:paraId="7E86D218"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 п/п</w:t>
            </w:r>
          </w:p>
        </w:tc>
        <w:tc>
          <w:tcPr>
            <w:tcW w:w="1701" w:type="dxa"/>
            <w:tcBorders>
              <w:top w:val="single" w:sz="4" w:space="0" w:color="000000"/>
              <w:left w:val="single" w:sz="4" w:space="0" w:color="000000"/>
              <w:bottom w:val="single" w:sz="4" w:space="0" w:color="000000"/>
              <w:right w:val="single" w:sz="4" w:space="0" w:color="000000"/>
            </w:tcBorders>
            <w:hideMark/>
          </w:tcPr>
          <w:p w14:paraId="1536CCD2"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 скв.</w:t>
            </w:r>
          </w:p>
        </w:tc>
        <w:tc>
          <w:tcPr>
            <w:tcW w:w="1418" w:type="dxa"/>
            <w:tcBorders>
              <w:top w:val="single" w:sz="4" w:space="0" w:color="000000"/>
              <w:left w:val="single" w:sz="4" w:space="0" w:color="000000"/>
              <w:bottom w:val="single" w:sz="4" w:space="0" w:color="000000"/>
              <w:right w:val="single" w:sz="4" w:space="0" w:color="000000"/>
            </w:tcBorders>
            <w:hideMark/>
          </w:tcPr>
          <w:p w14:paraId="725C4F8E"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Назначение (ХП - хозяйственно-питьевая, ПТ - производственно-техническая)</w:t>
            </w:r>
          </w:p>
        </w:tc>
        <w:tc>
          <w:tcPr>
            <w:tcW w:w="2410" w:type="dxa"/>
            <w:tcBorders>
              <w:top w:val="single" w:sz="4" w:space="0" w:color="000000"/>
              <w:left w:val="single" w:sz="4" w:space="0" w:color="000000"/>
              <w:bottom w:val="single" w:sz="4" w:space="0" w:color="000000"/>
              <w:right w:val="single" w:sz="4" w:space="0" w:color="000000"/>
            </w:tcBorders>
            <w:hideMark/>
          </w:tcPr>
          <w:p w14:paraId="5A64EE6C"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Местоположение</w:t>
            </w:r>
          </w:p>
        </w:tc>
        <w:tc>
          <w:tcPr>
            <w:tcW w:w="2268" w:type="dxa"/>
            <w:tcBorders>
              <w:top w:val="single" w:sz="4" w:space="0" w:color="000000"/>
              <w:left w:val="single" w:sz="4" w:space="0" w:color="000000"/>
              <w:bottom w:val="single" w:sz="4" w:space="0" w:color="000000"/>
              <w:right w:val="single" w:sz="4" w:space="0" w:color="000000"/>
            </w:tcBorders>
            <w:hideMark/>
          </w:tcPr>
          <w:p w14:paraId="6D1B9E8A"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Владелец, № лицензии на недропользование</w:t>
            </w:r>
          </w:p>
        </w:tc>
        <w:tc>
          <w:tcPr>
            <w:tcW w:w="1549" w:type="dxa"/>
            <w:tcBorders>
              <w:top w:val="single" w:sz="4" w:space="0" w:color="000000"/>
              <w:left w:val="single" w:sz="4" w:space="0" w:color="000000"/>
              <w:bottom w:val="single" w:sz="4" w:space="0" w:color="000000"/>
              <w:right w:val="single" w:sz="4" w:space="0" w:color="000000"/>
            </w:tcBorders>
            <w:hideMark/>
          </w:tcPr>
          <w:p w14:paraId="579E1742"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ЗСО I пояса, м2</w:t>
            </w:r>
          </w:p>
        </w:tc>
      </w:tr>
      <w:tr w:rsidR="00625AF4" w:rsidRPr="00625AF4" w14:paraId="082F9EB8" w14:textId="77777777" w:rsidTr="00625AF4">
        <w:trPr>
          <w:trHeight w:val="827"/>
          <w:jc w:val="center"/>
        </w:trPr>
        <w:tc>
          <w:tcPr>
            <w:tcW w:w="572" w:type="dxa"/>
            <w:tcBorders>
              <w:top w:val="single" w:sz="4" w:space="0" w:color="000000"/>
              <w:left w:val="single" w:sz="4" w:space="0" w:color="000000"/>
              <w:bottom w:val="single" w:sz="4" w:space="0" w:color="000000"/>
              <w:right w:val="single" w:sz="4" w:space="0" w:color="000000"/>
            </w:tcBorders>
            <w:hideMark/>
          </w:tcPr>
          <w:p w14:paraId="7CDFE3DF" w14:textId="77777777" w:rsidR="00625AF4" w:rsidRPr="00625AF4" w:rsidRDefault="00625AF4" w:rsidP="00DD70E1">
            <w:pPr>
              <w:tabs>
                <w:tab w:val="left" w:pos="9923"/>
              </w:tabs>
              <w:autoSpaceDE w:val="0"/>
              <w:autoSpaceDN w:val="0"/>
              <w:adjustRightInd w:val="0"/>
              <w:jc w:val="center"/>
              <w:rPr>
                <w:sz w:val="20"/>
              </w:rPr>
            </w:pPr>
            <w:r w:rsidRPr="00625AF4">
              <w:rPr>
                <w:sz w:val="20"/>
              </w:rPr>
              <w:t>1</w:t>
            </w:r>
          </w:p>
        </w:tc>
        <w:tc>
          <w:tcPr>
            <w:tcW w:w="1701" w:type="dxa"/>
            <w:tcBorders>
              <w:top w:val="single" w:sz="4" w:space="0" w:color="000000"/>
              <w:left w:val="single" w:sz="4" w:space="0" w:color="000000"/>
              <w:bottom w:val="single" w:sz="4" w:space="0" w:color="000000"/>
              <w:right w:val="single" w:sz="4" w:space="0" w:color="000000"/>
            </w:tcBorders>
            <w:hideMark/>
          </w:tcPr>
          <w:p w14:paraId="3435DCF8" w14:textId="77777777" w:rsidR="00625AF4" w:rsidRPr="00625AF4" w:rsidRDefault="00625AF4" w:rsidP="00DD70E1">
            <w:pPr>
              <w:tabs>
                <w:tab w:val="left" w:pos="9923"/>
              </w:tabs>
              <w:autoSpaceDE w:val="0"/>
              <w:autoSpaceDN w:val="0"/>
              <w:adjustRightInd w:val="0"/>
              <w:jc w:val="center"/>
              <w:rPr>
                <w:sz w:val="20"/>
              </w:rPr>
            </w:pPr>
            <w:r w:rsidRPr="00625AF4">
              <w:rPr>
                <w:sz w:val="20"/>
              </w:rPr>
              <w:t>1244, 1357, 1999, 2001, 756, 3773, 6195, 4487</w:t>
            </w:r>
          </w:p>
        </w:tc>
        <w:tc>
          <w:tcPr>
            <w:tcW w:w="1418" w:type="dxa"/>
            <w:tcBorders>
              <w:top w:val="single" w:sz="4" w:space="0" w:color="000000"/>
              <w:left w:val="single" w:sz="4" w:space="0" w:color="000000"/>
              <w:bottom w:val="single" w:sz="4" w:space="0" w:color="000000"/>
              <w:right w:val="single" w:sz="4" w:space="0" w:color="000000"/>
            </w:tcBorders>
            <w:hideMark/>
          </w:tcPr>
          <w:p w14:paraId="116AF2C9" w14:textId="77777777" w:rsidR="00625AF4" w:rsidRPr="00625AF4" w:rsidRDefault="00625AF4" w:rsidP="00DD70E1">
            <w:pPr>
              <w:tabs>
                <w:tab w:val="left" w:pos="9923"/>
              </w:tabs>
              <w:autoSpaceDE w:val="0"/>
              <w:autoSpaceDN w:val="0"/>
              <w:adjustRightInd w:val="0"/>
              <w:jc w:val="center"/>
              <w:rPr>
                <w:sz w:val="20"/>
              </w:rPr>
            </w:pPr>
            <w:r w:rsidRPr="00625AF4">
              <w:rPr>
                <w:sz w:val="20"/>
              </w:rPr>
              <w:t>ХП, ПТ</w:t>
            </w:r>
          </w:p>
        </w:tc>
        <w:tc>
          <w:tcPr>
            <w:tcW w:w="2410" w:type="dxa"/>
            <w:tcBorders>
              <w:top w:val="single" w:sz="4" w:space="0" w:color="000000"/>
              <w:left w:val="single" w:sz="4" w:space="0" w:color="000000"/>
              <w:bottom w:val="single" w:sz="4" w:space="0" w:color="000000"/>
              <w:right w:val="single" w:sz="4" w:space="0" w:color="000000"/>
            </w:tcBorders>
            <w:hideMark/>
          </w:tcPr>
          <w:p w14:paraId="4EF0B095" w14:textId="2081B982" w:rsidR="00625AF4" w:rsidRPr="00625AF4" w:rsidRDefault="00625AF4" w:rsidP="00DD70E1">
            <w:pPr>
              <w:tabs>
                <w:tab w:val="left" w:pos="9923"/>
              </w:tabs>
              <w:autoSpaceDE w:val="0"/>
              <w:autoSpaceDN w:val="0"/>
              <w:adjustRightInd w:val="0"/>
              <w:jc w:val="center"/>
              <w:rPr>
                <w:sz w:val="20"/>
              </w:rPr>
            </w:pPr>
            <w:r w:rsidRPr="00625AF4">
              <w:rPr>
                <w:sz w:val="20"/>
              </w:rPr>
              <w:t xml:space="preserve">Восточная часть испрашиваемого участка, </w:t>
            </w:r>
            <w:r w:rsidR="00BF03DB">
              <w:rPr>
                <w:sz w:val="20"/>
              </w:rPr>
              <w:t xml:space="preserve"> </w:t>
            </w:r>
            <w:r w:rsidRPr="00625AF4">
              <w:rPr>
                <w:sz w:val="20"/>
              </w:rPr>
              <w:t>с.</w:t>
            </w:r>
            <w:r w:rsidR="00BF03DB">
              <w:rPr>
                <w:sz w:val="20"/>
              </w:rPr>
              <w:t xml:space="preserve"> </w:t>
            </w:r>
            <w:r w:rsidRPr="00625AF4">
              <w:rPr>
                <w:sz w:val="20"/>
              </w:rPr>
              <w:t>Бершеть</w:t>
            </w:r>
          </w:p>
        </w:tc>
        <w:tc>
          <w:tcPr>
            <w:tcW w:w="2268" w:type="dxa"/>
            <w:tcBorders>
              <w:top w:val="single" w:sz="4" w:space="0" w:color="000000"/>
              <w:left w:val="single" w:sz="4" w:space="0" w:color="000000"/>
              <w:bottom w:val="single" w:sz="4" w:space="0" w:color="000000"/>
              <w:right w:val="single" w:sz="4" w:space="0" w:color="000000"/>
            </w:tcBorders>
            <w:hideMark/>
          </w:tcPr>
          <w:p w14:paraId="02B31A60" w14:textId="77777777" w:rsidR="00625AF4" w:rsidRPr="00625AF4" w:rsidRDefault="00625AF4" w:rsidP="00DD70E1">
            <w:pPr>
              <w:tabs>
                <w:tab w:val="left" w:pos="9923"/>
              </w:tabs>
              <w:autoSpaceDE w:val="0"/>
              <w:autoSpaceDN w:val="0"/>
              <w:adjustRightInd w:val="0"/>
              <w:jc w:val="center"/>
              <w:rPr>
                <w:sz w:val="20"/>
              </w:rPr>
            </w:pPr>
            <w:r w:rsidRPr="00625AF4">
              <w:rPr>
                <w:sz w:val="20"/>
              </w:rPr>
              <w:t>АО «ПРОДО Птицефабрика «Пермская», ПЕМ02433ВР</w:t>
            </w:r>
          </w:p>
        </w:tc>
        <w:tc>
          <w:tcPr>
            <w:tcW w:w="1549" w:type="dxa"/>
            <w:tcBorders>
              <w:top w:val="single" w:sz="4" w:space="0" w:color="000000"/>
              <w:left w:val="single" w:sz="4" w:space="0" w:color="000000"/>
              <w:bottom w:val="single" w:sz="4" w:space="0" w:color="000000"/>
              <w:right w:val="single" w:sz="4" w:space="0" w:color="000000"/>
            </w:tcBorders>
            <w:hideMark/>
          </w:tcPr>
          <w:p w14:paraId="2C078AFA" w14:textId="77777777" w:rsidR="00625AF4" w:rsidRPr="00625AF4" w:rsidRDefault="00625AF4" w:rsidP="00DD70E1">
            <w:pPr>
              <w:tabs>
                <w:tab w:val="left" w:pos="9923"/>
              </w:tabs>
              <w:autoSpaceDE w:val="0"/>
              <w:autoSpaceDN w:val="0"/>
              <w:adjustRightInd w:val="0"/>
              <w:jc w:val="center"/>
              <w:rPr>
                <w:sz w:val="20"/>
              </w:rPr>
            </w:pPr>
            <w:r w:rsidRPr="00625AF4">
              <w:rPr>
                <w:sz w:val="20"/>
              </w:rPr>
              <w:t xml:space="preserve">7850, </w:t>
            </w:r>
          </w:p>
          <w:p w14:paraId="386B51D8" w14:textId="77777777" w:rsidR="00625AF4" w:rsidRPr="00625AF4" w:rsidRDefault="00625AF4" w:rsidP="00DD70E1">
            <w:pPr>
              <w:tabs>
                <w:tab w:val="left" w:pos="9923"/>
              </w:tabs>
              <w:autoSpaceDE w:val="0"/>
              <w:autoSpaceDN w:val="0"/>
              <w:adjustRightInd w:val="0"/>
              <w:jc w:val="center"/>
              <w:rPr>
                <w:sz w:val="20"/>
              </w:rPr>
            </w:pPr>
            <w:r w:rsidRPr="00625AF4">
              <w:rPr>
                <w:sz w:val="20"/>
              </w:rPr>
              <w:t>2826 каждая</w:t>
            </w:r>
          </w:p>
        </w:tc>
      </w:tr>
      <w:tr w:rsidR="00625AF4" w:rsidRPr="00625AF4" w14:paraId="3AFE6C78" w14:textId="77777777" w:rsidTr="00625AF4">
        <w:trPr>
          <w:trHeight w:val="827"/>
          <w:jc w:val="center"/>
        </w:trPr>
        <w:tc>
          <w:tcPr>
            <w:tcW w:w="572" w:type="dxa"/>
            <w:tcBorders>
              <w:top w:val="single" w:sz="4" w:space="0" w:color="000000"/>
              <w:left w:val="single" w:sz="4" w:space="0" w:color="000000"/>
              <w:bottom w:val="single" w:sz="4" w:space="0" w:color="000000"/>
              <w:right w:val="single" w:sz="4" w:space="0" w:color="000000"/>
            </w:tcBorders>
            <w:hideMark/>
          </w:tcPr>
          <w:p w14:paraId="25E8A4C1" w14:textId="77777777" w:rsidR="00625AF4" w:rsidRPr="00625AF4" w:rsidRDefault="00625AF4" w:rsidP="00DD70E1">
            <w:pPr>
              <w:tabs>
                <w:tab w:val="left" w:pos="9923"/>
              </w:tabs>
              <w:autoSpaceDE w:val="0"/>
              <w:autoSpaceDN w:val="0"/>
              <w:adjustRightInd w:val="0"/>
              <w:jc w:val="center"/>
              <w:rPr>
                <w:sz w:val="20"/>
              </w:rPr>
            </w:pPr>
            <w:r w:rsidRPr="00625AF4">
              <w:rPr>
                <w:sz w:val="20"/>
              </w:rPr>
              <w:t>2</w:t>
            </w:r>
          </w:p>
        </w:tc>
        <w:tc>
          <w:tcPr>
            <w:tcW w:w="1701" w:type="dxa"/>
            <w:tcBorders>
              <w:top w:val="single" w:sz="4" w:space="0" w:color="000000"/>
              <w:left w:val="single" w:sz="4" w:space="0" w:color="000000"/>
              <w:bottom w:val="single" w:sz="4" w:space="0" w:color="000000"/>
              <w:right w:val="single" w:sz="4" w:space="0" w:color="000000"/>
            </w:tcBorders>
            <w:hideMark/>
          </w:tcPr>
          <w:p w14:paraId="69054485" w14:textId="77777777" w:rsidR="00625AF4" w:rsidRPr="00625AF4" w:rsidRDefault="00625AF4" w:rsidP="00DD70E1">
            <w:pPr>
              <w:tabs>
                <w:tab w:val="left" w:pos="9923"/>
              </w:tabs>
              <w:autoSpaceDE w:val="0"/>
              <w:autoSpaceDN w:val="0"/>
              <w:adjustRightInd w:val="0"/>
              <w:jc w:val="center"/>
              <w:rPr>
                <w:sz w:val="20"/>
              </w:rPr>
            </w:pPr>
            <w:r w:rsidRPr="00625AF4">
              <w:rPr>
                <w:sz w:val="20"/>
              </w:rPr>
              <w:t>72328</w:t>
            </w:r>
          </w:p>
        </w:tc>
        <w:tc>
          <w:tcPr>
            <w:tcW w:w="1418" w:type="dxa"/>
            <w:tcBorders>
              <w:top w:val="single" w:sz="4" w:space="0" w:color="000000"/>
              <w:left w:val="single" w:sz="4" w:space="0" w:color="000000"/>
              <w:bottom w:val="single" w:sz="4" w:space="0" w:color="000000"/>
              <w:right w:val="single" w:sz="4" w:space="0" w:color="000000"/>
            </w:tcBorders>
            <w:hideMark/>
          </w:tcPr>
          <w:p w14:paraId="0A229C4E" w14:textId="77777777" w:rsidR="00625AF4" w:rsidRPr="00625AF4" w:rsidRDefault="00625AF4" w:rsidP="00DD70E1">
            <w:pPr>
              <w:tabs>
                <w:tab w:val="left" w:pos="9923"/>
              </w:tabs>
              <w:autoSpaceDE w:val="0"/>
              <w:autoSpaceDN w:val="0"/>
              <w:adjustRightInd w:val="0"/>
              <w:jc w:val="center"/>
              <w:rPr>
                <w:sz w:val="20"/>
              </w:rPr>
            </w:pPr>
            <w:r w:rsidRPr="00625AF4">
              <w:rPr>
                <w:sz w:val="20"/>
              </w:rPr>
              <w:t>ПТ</w:t>
            </w:r>
          </w:p>
        </w:tc>
        <w:tc>
          <w:tcPr>
            <w:tcW w:w="2410" w:type="dxa"/>
            <w:tcBorders>
              <w:top w:val="single" w:sz="4" w:space="0" w:color="000000"/>
              <w:left w:val="single" w:sz="4" w:space="0" w:color="000000"/>
              <w:bottom w:val="single" w:sz="4" w:space="0" w:color="000000"/>
              <w:right w:val="single" w:sz="4" w:space="0" w:color="000000"/>
            </w:tcBorders>
            <w:hideMark/>
          </w:tcPr>
          <w:p w14:paraId="6CD304B8" w14:textId="4FFB9EA9" w:rsidR="00625AF4" w:rsidRPr="00625AF4" w:rsidRDefault="00625AF4" w:rsidP="00DD70E1">
            <w:pPr>
              <w:tabs>
                <w:tab w:val="left" w:pos="9923"/>
              </w:tabs>
              <w:autoSpaceDE w:val="0"/>
              <w:autoSpaceDN w:val="0"/>
              <w:adjustRightInd w:val="0"/>
              <w:jc w:val="center"/>
              <w:rPr>
                <w:sz w:val="20"/>
              </w:rPr>
            </w:pPr>
            <w:r w:rsidRPr="00625AF4">
              <w:rPr>
                <w:sz w:val="20"/>
              </w:rPr>
              <w:t>Восточная часть испрашиваемого участка, в 1,3 км севернее с.</w:t>
            </w:r>
            <w:r w:rsidR="00BF03DB">
              <w:rPr>
                <w:sz w:val="20"/>
              </w:rPr>
              <w:t xml:space="preserve"> </w:t>
            </w:r>
            <w:r w:rsidRPr="00625AF4">
              <w:rPr>
                <w:sz w:val="20"/>
              </w:rPr>
              <w:t>Янычи</w:t>
            </w:r>
          </w:p>
        </w:tc>
        <w:tc>
          <w:tcPr>
            <w:tcW w:w="2268" w:type="dxa"/>
            <w:tcBorders>
              <w:top w:val="single" w:sz="4" w:space="0" w:color="000000"/>
              <w:left w:val="single" w:sz="4" w:space="0" w:color="000000"/>
              <w:bottom w:val="single" w:sz="4" w:space="0" w:color="000000"/>
              <w:right w:val="single" w:sz="4" w:space="0" w:color="000000"/>
            </w:tcBorders>
            <w:hideMark/>
          </w:tcPr>
          <w:p w14:paraId="7669035F" w14:textId="77777777" w:rsidR="00625AF4" w:rsidRPr="00625AF4" w:rsidRDefault="00625AF4" w:rsidP="00DD70E1">
            <w:pPr>
              <w:tabs>
                <w:tab w:val="left" w:pos="9923"/>
              </w:tabs>
              <w:autoSpaceDE w:val="0"/>
              <w:autoSpaceDN w:val="0"/>
              <w:adjustRightInd w:val="0"/>
              <w:jc w:val="center"/>
              <w:rPr>
                <w:sz w:val="20"/>
              </w:rPr>
            </w:pPr>
            <w:r w:rsidRPr="00625AF4">
              <w:rPr>
                <w:sz w:val="20"/>
              </w:rPr>
              <w:t>СНТ «Родник-2», ПЕМ81350ВЭ</w:t>
            </w:r>
          </w:p>
        </w:tc>
        <w:tc>
          <w:tcPr>
            <w:tcW w:w="1549" w:type="dxa"/>
            <w:tcBorders>
              <w:top w:val="single" w:sz="4" w:space="0" w:color="000000"/>
              <w:left w:val="single" w:sz="4" w:space="0" w:color="000000"/>
              <w:bottom w:val="single" w:sz="4" w:space="0" w:color="000000"/>
              <w:right w:val="single" w:sz="4" w:space="0" w:color="000000"/>
            </w:tcBorders>
          </w:tcPr>
          <w:p w14:paraId="35B34F85" w14:textId="77777777" w:rsidR="00625AF4" w:rsidRPr="00625AF4" w:rsidRDefault="00625AF4" w:rsidP="00DD70E1">
            <w:pPr>
              <w:tabs>
                <w:tab w:val="left" w:pos="9923"/>
              </w:tabs>
              <w:autoSpaceDE w:val="0"/>
              <w:autoSpaceDN w:val="0"/>
              <w:adjustRightInd w:val="0"/>
              <w:jc w:val="center"/>
              <w:rPr>
                <w:sz w:val="20"/>
              </w:rPr>
            </w:pPr>
          </w:p>
        </w:tc>
      </w:tr>
    </w:tbl>
    <w:p w14:paraId="4D94188D" w14:textId="77777777" w:rsidR="00625AF4" w:rsidRPr="00625AF4" w:rsidRDefault="00625AF4" w:rsidP="00DD70E1">
      <w:pPr>
        <w:tabs>
          <w:tab w:val="left" w:pos="9923"/>
        </w:tabs>
        <w:jc w:val="center"/>
        <w:rPr>
          <w:szCs w:val="28"/>
          <w:lang w:bidi="ru-RU"/>
        </w:rPr>
      </w:pPr>
    </w:p>
    <w:p w14:paraId="1FD3CCD3" w14:textId="2D180BC2" w:rsidR="002A7313" w:rsidRPr="00625AF4" w:rsidRDefault="00625AF4" w:rsidP="00DD70E1">
      <w:pPr>
        <w:tabs>
          <w:tab w:val="left" w:pos="9923"/>
        </w:tabs>
        <w:jc w:val="center"/>
        <w:rPr>
          <w:szCs w:val="28"/>
          <w:lang w:bidi="ru-RU"/>
        </w:rPr>
      </w:pPr>
      <w:r w:rsidRPr="00625AF4">
        <w:rPr>
          <w:szCs w:val="28"/>
          <w:lang w:bidi="ru-RU"/>
        </w:rPr>
        <w:t>Перечень одиночных скважин, нанесенных по приказам</w:t>
      </w:r>
    </w:p>
    <w:p w14:paraId="28E77BA4" w14:textId="77777777" w:rsidR="00625AF4" w:rsidRPr="00625AF4" w:rsidRDefault="00625AF4" w:rsidP="00DD70E1">
      <w:pPr>
        <w:tabs>
          <w:tab w:val="left" w:pos="9923"/>
        </w:tabs>
        <w:spacing w:line="360" w:lineRule="exact"/>
        <w:ind w:right="97" w:firstLine="720"/>
        <w:jc w:val="right"/>
      </w:pPr>
      <w:r w:rsidRPr="00625AF4">
        <w:t>Таблица 6</w:t>
      </w:r>
    </w:p>
    <w:tbl>
      <w:tblPr>
        <w:tblW w:w="10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1"/>
        <w:gridCol w:w="1746"/>
        <w:gridCol w:w="1696"/>
        <w:gridCol w:w="1669"/>
        <w:gridCol w:w="1418"/>
        <w:gridCol w:w="1701"/>
        <w:gridCol w:w="1116"/>
      </w:tblGrid>
      <w:tr w:rsidR="00625AF4" w:rsidRPr="00625AF4" w14:paraId="1409A4C8" w14:textId="77777777" w:rsidTr="00DB2277">
        <w:trPr>
          <w:tblHeader/>
          <w:jc w:val="center"/>
        </w:trPr>
        <w:tc>
          <w:tcPr>
            <w:tcW w:w="1121" w:type="dxa"/>
            <w:tcBorders>
              <w:top w:val="single" w:sz="4" w:space="0" w:color="auto"/>
              <w:left w:val="single" w:sz="4" w:space="0" w:color="auto"/>
              <w:bottom w:val="single" w:sz="4" w:space="0" w:color="auto"/>
              <w:right w:val="single" w:sz="4" w:space="0" w:color="auto"/>
            </w:tcBorders>
            <w:hideMark/>
          </w:tcPr>
          <w:p w14:paraId="537F0E08"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 скв.</w:t>
            </w:r>
          </w:p>
        </w:tc>
        <w:tc>
          <w:tcPr>
            <w:tcW w:w="1746" w:type="dxa"/>
            <w:tcBorders>
              <w:top w:val="single" w:sz="4" w:space="0" w:color="auto"/>
              <w:left w:val="single" w:sz="4" w:space="0" w:color="auto"/>
              <w:bottom w:val="single" w:sz="4" w:space="0" w:color="auto"/>
              <w:right w:val="single" w:sz="4" w:space="0" w:color="auto"/>
            </w:tcBorders>
            <w:hideMark/>
          </w:tcPr>
          <w:p w14:paraId="4C4A1F60" w14:textId="77777777" w:rsidR="00625AF4" w:rsidRPr="00625AF4" w:rsidRDefault="00625AF4" w:rsidP="00DD70E1">
            <w:pPr>
              <w:widowControl w:val="0"/>
              <w:tabs>
                <w:tab w:val="left" w:pos="9923"/>
              </w:tabs>
              <w:autoSpaceDE w:val="0"/>
              <w:autoSpaceDN w:val="0"/>
              <w:ind w:left="-690" w:right="-88" w:firstLine="690"/>
              <w:jc w:val="center"/>
              <w:rPr>
                <w:sz w:val="20"/>
                <w:lang w:bidi="ru-RU"/>
              </w:rPr>
            </w:pPr>
            <w:r w:rsidRPr="00625AF4">
              <w:rPr>
                <w:sz w:val="20"/>
                <w:lang w:bidi="ru-RU"/>
              </w:rPr>
              <w:t>Назначение</w:t>
            </w:r>
          </w:p>
          <w:p w14:paraId="52A270E1" w14:textId="77777777" w:rsidR="00625AF4" w:rsidRPr="00625AF4" w:rsidRDefault="00625AF4" w:rsidP="00DD70E1">
            <w:pPr>
              <w:widowControl w:val="0"/>
              <w:tabs>
                <w:tab w:val="left" w:pos="9923"/>
              </w:tabs>
              <w:autoSpaceDE w:val="0"/>
              <w:autoSpaceDN w:val="0"/>
              <w:ind w:left="-690" w:right="-88" w:firstLine="690"/>
              <w:jc w:val="center"/>
              <w:rPr>
                <w:sz w:val="20"/>
                <w:lang w:bidi="ru-RU"/>
              </w:rPr>
            </w:pPr>
            <w:r w:rsidRPr="00625AF4">
              <w:rPr>
                <w:sz w:val="20"/>
                <w:lang w:bidi="ru-RU"/>
              </w:rPr>
              <w:t>(ХП – хозяйственно-</w:t>
            </w:r>
          </w:p>
          <w:p w14:paraId="3CD13AC2" w14:textId="77777777" w:rsidR="00625AF4" w:rsidRPr="00625AF4" w:rsidRDefault="00625AF4" w:rsidP="00DD70E1">
            <w:pPr>
              <w:widowControl w:val="0"/>
              <w:tabs>
                <w:tab w:val="left" w:pos="9923"/>
              </w:tabs>
              <w:autoSpaceDE w:val="0"/>
              <w:autoSpaceDN w:val="0"/>
              <w:ind w:left="-690" w:right="-88" w:firstLine="690"/>
              <w:jc w:val="center"/>
              <w:rPr>
                <w:sz w:val="20"/>
                <w:lang w:bidi="ru-RU"/>
              </w:rPr>
            </w:pPr>
            <w:r w:rsidRPr="00625AF4">
              <w:rPr>
                <w:sz w:val="20"/>
                <w:lang w:bidi="ru-RU"/>
              </w:rPr>
              <w:t>питьевая, ПТ -</w:t>
            </w:r>
          </w:p>
          <w:p w14:paraId="41C80835" w14:textId="77777777" w:rsidR="00625AF4" w:rsidRPr="00625AF4" w:rsidRDefault="00625AF4" w:rsidP="00DD70E1">
            <w:pPr>
              <w:widowControl w:val="0"/>
              <w:tabs>
                <w:tab w:val="left" w:pos="9923"/>
              </w:tabs>
              <w:autoSpaceDE w:val="0"/>
              <w:autoSpaceDN w:val="0"/>
              <w:ind w:left="-690" w:right="-88" w:firstLine="690"/>
              <w:jc w:val="center"/>
              <w:rPr>
                <w:sz w:val="20"/>
                <w:lang w:bidi="ru-RU"/>
              </w:rPr>
            </w:pPr>
            <w:r w:rsidRPr="00625AF4">
              <w:rPr>
                <w:sz w:val="20"/>
                <w:lang w:bidi="ru-RU"/>
              </w:rPr>
              <w:t>производственно-</w:t>
            </w:r>
          </w:p>
          <w:p w14:paraId="31EFAA07" w14:textId="77777777" w:rsidR="00625AF4" w:rsidRPr="00625AF4" w:rsidRDefault="00625AF4" w:rsidP="00DD70E1">
            <w:pPr>
              <w:widowControl w:val="0"/>
              <w:tabs>
                <w:tab w:val="left" w:pos="9923"/>
              </w:tabs>
              <w:autoSpaceDE w:val="0"/>
              <w:autoSpaceDN w:val="0"/>
              <w:ind w:left="-690" w:right="-88" w:firstLine="690"/>
              <w:jc w:val="center"/>
              <w:rPr>
                <w:sz w:val="20"/>
                <w:lang w:bidi="ru-RU"/>
              </w:rPr>
            </w:pPr>
            <w:r w:rsidRPr="00625AF4">
              <w:rPr>
                <w:sz w:val="20"/>
                <w:lang w:bidi="ru-RU"/>
              </w:rPr>
              <w:t>техническая)</w:t>
            </w:r>
          </w:p>
        </w:tc>
        <w:tc>
          <w:tcPr>
            <w:tcW w:w="1696" w:type="dxa"/>
            <w:tcBorders>
              <w:top w:val="single" w:sz="4" w:space="0" w:color="auto"/>
              <w:left w:val="single" w:sz="4" w:space="0" w:color="auto"/>
              <w:bottom w:val="single" w:sz="4" w:space="0" w:color="auto"/>
              <w:right w:val="single" w:sz="4" w:space="0" w:color="auto"/>
            </w:tcBorders>
            <w:hideMark/>
          </w:tcPr>
          <w:p w14:paraId="525AA10A"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Местоположение</w:t>
            </w:r>
          </w:p>
        </w:tc>
        <w:tc>
          <w:tcPr>
            <w:tcW w:w="1669" w:type="dxa"/>
            <w:tcBorders>
              <w:top w:val="single" w:sz="4" w:space="0" w:color="auto"/>
              <w:left w:val="single" w:sz="4" w:space="0" w:color="auto"/>
              <w:bottom w:val="single" w:sz="4" w:space="0" w:color="auto"/>
              <w:right w:val="single" w:sz="4" w:space="0" w:color="auto"/>
            </w:tcBorders>
            <w:hideMark/>
          </w:tcPr>
          <w:p w14:paraId="79E0D5F2"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ЗСО I пояса,</w:t>
            </w:r>
          </w:p>
          <w:p w14:paraId="417C9289"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м2</w:t>
            </w:r>
          </w:p>
        </w:tc>
        <w:tc>
          <w:tcPr>
            <w:tcW w:w="1418" w:type="dxa"/>
            <w:tcBorders>
              <w:top w:val="single" w:sz="4" w:space="0" w:color="auto"/>
              <w:left w:val="single" w:sz="4" w:space="0" w:color="auto"/>
              <w:bottom w:val="single" w:sz="4" w:space="0" w:color="auto"/>
              <w:right w:val="single" w:sz="4" w:space="0" w:color="auto"/>
            </w:tcBorders>
            <w:hideMark/>
          </w:tcPr>
          <w:p w14:paraId="630E61B7"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ЗСО II пояса,</w:t>
            </w:r>
          </w:p>
          <w:p w14:paraId="39C7A26A"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м2</w:t>
            </w:r>
          </w:p>
        </w:tc>
        <w:tc>
          <w:tcPr>
            <w:tcW w:w="1701" w:type="dxa"/>
            <w:tcBorders>
              <w:top w:val="single" w:sz="4" w:space="0" w:color="auto"/>
              <w:left w:val="single" w:sz="4" w:space="0" w:color="auto"/>
              <w:bottom w:val="single" w:sz="4" w:space="0" w:color="auto"/>
              <w:right w:val="single" w:sz="4" w:space="0" w:color="auto"/>
            </w:tcBorders>
            <w:hideMark/>
          </w:tcPr>
          <w:p w14:paraId="3AAE9CCB"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ЗСО III пояса,</w:t>
            </w:r>
          </w:p>
          <w:p w14:paraId="57C1DAE1"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м2</w:t>
            </w:r>
          </w:p>
        </w:tc>
        <w:tc>
          <w:tcPr>
            <w:tcW w:w="1116" w:type="dxa"/>
            <w:tcBorders>
              <w:top w:val="single" w:sz="4" w:space="0" w:color="auto"/>
              <w:left w:val="single" w:sz="4" w:space="0" w:color="auto"/>
              <w:bottom w:val="single" w:sz="4" w:space="0" w:color="auto"/>
              <w:right w:val="single" w:sz="4" w:space="0" w:color="auto"/>
            </w:tcBorders>
            <w:hideMark/>
          </w:tcPr>
          <w:p w14:paraId="42F6E05A" w14:textId="77777777" w:rsidR="00625AF4" w:rsidRPr="00625AF4" w:rsidRDefault="00625AF4" w:rsidP="00DD70E1">
            <w:pPr>
              <w:widowControl w:val="0"/>
              <w:tabs>
                <w:tab w:val="left" w:pos="9923"/>
              </w:tabs>
              <w:autoSpaceDE w:val="0"/>
              <w:autoSpaceDN w:val="0"/>
              <w:ind w:left="-690" w:firstLine="690"/>
              <w:jc w:val="center"/>
              <w:rPr>
                <w:sz w:val="20"/>
                <w:lang w:bidi="ru-RU"/>
              </w:rPr>
            </w:pPr>
            <w:r w:rsidRPr="00625AF4">
              <w:rPr>
                <w:sz w:val="20"/>
                <w:lang w:bidi="ru-RU"/>
              </w:rPr>
              <w:t>Приказ</w:t>
            </w:r>
          </w:p>
        </w:tc>
      </w:tr>
      <w:tr w:rsidR="00625AF4" w:rsidRPr="00625AF4" w14:paraId="2D4E98C0" w14:textId="77777777" w:rsidTr="00DB2277">
        <w:trPr>
          <w:jc w:val="center"/>
        </w:trPr>
        <w:tc>
          <w:tcPr>
            <w:tcW w:w="1121" w:type="dxa"/>
            <w:tcBorders>
              <w:top w:val="single" w:sz="4" w:space="0" w:color="auto"/>
              <w:left w:val="single" w:sz="4" w:space="0" w:color="auto"/>
              <w:bottom w:val="single" w:sz="4" w:space="0" w:color="auto"/>
              <w:right w:val="single" w:sz="4" w:space="0" w:color="auto"/>
            </w:tcBorders>
            <w:hideMark/>
          </w:tcPr>
          <w:p w14:paraId="51033617"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1 (усл.)</w:t>
            </w:r>
          </w:p>
        </w:tc>
        <w:tc>
          <w:tcPr>
            <w:tcW w:w="1746" w:type="dxa"/>
            <w:tcBorders>
              <w:top w:val="single" w:sz="4" w:space="0" w:color="auto"/>
              <w:left w:val="single" w:sz="4" w:space="0" w:color="auto"/>
              <w:bottom w:val="single" w:sz="4" w:space="0" w:color="auto"/>
              <w:right w:val="single" w:sz="4" w:space="0" w:color="auto"/>
            </w:tcBorders>
            <w:hideMark/>
          </w:tcPr>
          <w:p w14:paraId="033EFB5B"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ХП, ПТ</w:t>
            </w:r>
          </w:p>
        </w:tc>
        <w:tc>
          <w:tcPr>
            <w:tcW w:w="1696" w:type="dxa"/>
            <w:tcBorders>
              <w:top w:val="single" w:sz="4" w:space="0" w:color="auto"/>
              <w:left w:val="single" w:sz="4" w:space="0" w:color="auto"/>
              <w:bottom w:val="single" w:sz="4" w:space="0" w:color="auto"/>
              <w:right w:val="single" w:sz="4" w:space="0" w:color="auto"/>
            </w:tcBorders>
            <w:hideMark/>
          </w:tcPr>
          <w:p w14:paraId="223D9439"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вблизи с. Янычи</w:t>
            </w:r>
          </w:p>
        </w:tc>
        <w:tc>
          <w:tcPr>
            <w:tcW w:w="1669" w:type="dxa"/>
            <w:tcBorders>
              <w:top w:val="single" w:sz="4" w:space="0" w:color="auto"/>
              <w:left w:val="single" w:sz="4" w:space="0" w:color="auto"/>
              <w:bottom w:val="single" w:sz="4" w:space="0" w:color="auto"/>
              <w:right w:val="single" w:sz="4" w:space="0" w:color="auto"/>
            </w:tcBorders>
            <w:hideMark/>
          </w:tcPr>
          <w:p w14:paraId="2F6C1119"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15 м; 707 м2</w:t>
            </w:r>
          </w:p>
        </w:tc>
        <w:tc>
          <w:tcPr>
            <w:tcW w:w="1418" w:type="dxa"/>
            <w:tcBorders>
              <w:top w:val="single" w:sz="4" w:space="0" w:color="auto"/>
              <w:left w:val="single" w:sz="4" w:space="0" w:color="auto"/>
              <w:bottom w:val="single" w:sz="4" w:space="0" w:color="auto"/>
              <w:right w:val="single" w:sz="4" w:space="0" w:color="auto"/>
            </w:tcBorders>
            <w:hideMark/>
          </w:tcPr>
          <w:p w14:paraId="5FD8B403"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75 м; 17663 м2</w:t>
            </w:r>
          </w:p>
        </w:tc>
        <w:tc>
          <w:tcPr>
            <w:tcW w:w="1701" w:type="dxa"/>
            <w:tcBorders>
              <w:top w:val="single" w:sz="4" w:space="0" w:color="auto"/>
              <w:left w:val="single" w:sz="4" w:space="0" w:color="auto"/>
              <w:bottom w:val="single" w:sz="4" w:space="0" w:color="auto"/>
              <w:right w:val="single" w:sz="4" w:space="0" w:color="auto"/>
            </w:tcBorders>
            <w:hideMark/>
          </w:tcPr>
          <w:p w14:paraId="177EBF51"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Вверх по потоку 525 м, вниз по потоку 430 м, ширина 1050 м; 758024 м2</w:t>
            </w:r>
          </w:p>
        </w:tc>
        <w:tc>
          <w:tcPr>
            <w:tcW w:w="1116" w:type="dxa"/>
            <w:tcBorders>
              <w:top w:val="single" w:sz="4" w:space="0" w:color="auto"/>
              <w:left w:val="single" w:sz="4" w:space="0" w:color="auto"/>
              <w:bottom w:val="single" w:sz="4" w:space="0" w:color="auto"/>
              <w:right w:val="single" w:sz="4" w:space="0" w:color="auto"/>
            </w:tcBorders>
            <w:hideMark/>
          </w:tcPr>
          <w:p w14:paraId="747E534D"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 CЭД-30-01-02-360 от 28.03.2018</w:t>
            </w:r>
          </w:p>
        </w:tc>
      </w:tr>
      <w:tr w:rsidR="00625AF4" w:rsidRPr="00625AF4" w14:paraId="226E34A2" w14:textId="77777777" w:rsidTr="00DB2277">
        <w:trPr>
          <w:jc w:val="center"/>
        </w:trPr>
        <w:tc>
          <w:tcPr>
            <w:tcW w:w="1121" w:type="dxa"/>
            <w:tcBorders>
              <w:top w:val="single" w:sz="4" w:space="0" w:color="auto"/>
              <w:left w:val="single" w:sz="4" w:space="0" w:color="auto"/>
              <w:bottom w:val="single" w:sz="4" w:space="0" w:color="auto"/>
              <w:right w:val="single" w:sz="4" w:space="0" w:color="auto"/>
            </w:tcBorders>
            <w:hideMark/>
          </w:tcPr>
          <w:p w14:paraId="3B46C741"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Водозабор на р. Бабка</w:t>
            </w:r>
          </w:p>
        </w:tc>
        <w:tc>
          <w:tcPr>
            <w:tcW w:w="1746" w:type="dxa"/>
            <w:tcBorders>
              <w:top w:val="single" w:sz="4" w:space="0" w:color="auto"/>
              <w:left w:val="single" w:sz="4" w:space="0" w:color="auto"/>
              <w:bottom w:val="single" w:sz="4" w:space="0" w:color="auto"/>
              <w:right w:val="single" w:sz="4" w:space="0" w:color="auto"/>
            </w:tcBorders>
            <w:hideMark/>
          </w:tcPr>
          <w:p w14:paraId="2556E9B9"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ХП, ПТ</w:t>
            </w:r>
          </w:p>
        </w:tc>
        <w:tc>
          <w:tcPr>
            <w:tcW w:w="1696" w:type="dxa"/>
            <w:tcBorders>
              <w:top w:val="single" w:sz="4" w:space="0" w:color="auto"/>
              <w:left w:val="single" w:sz="4" w:space="0" w:color="auto"/>
              <w:bottom w:val="single" w:sz="4" w:space="0" w:color="auto"/>
              <w:right w:val="single" w:sz="4" w:space="0" w:color="auto"/>
            </w:tcBorders>
            <w:hideMark/>
          </w:tcPr>
          <w:p w14:paraId="12512145"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ж.д. Ергач</w:t>
            </w:r>
          </w:p>
        </w:tc>
        <w:tc>
          <w:tcPr>
            <w:tcW w:w="1669" w:type="dxa"/>
            <w:tcBorders>
              <w:top w:val="single" w:sz="4" w:space="0" w:color="auto"/>
              <w:left w:val="single" w:sz="4" w:space="0" w:color="auto"/>
              <w:bottom w:val="single" w:sz="4" w:space="0" w:color="auto"/>
              <w:right w:val="single" w:sz="4" w:space="0" w:color="auto"/>
            </w:tcBorders>
            <w:hideMark/>
          </w:tcPr>
          <w:p w14:paraId="4D761D59"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 xml:space="preserve">Выше по течению 200 м; ниже по течению 100 м; по прилегающему правому берегу 100 м от линии уреза воды летне-осенней межени; по противоположному левому берегу –вся акватория и противоположный берег шириной 50 м от линии уреза воды при осенне-летней межени </w:t>
            </w:r>
          </w:p>
        </w:tc>
        <w:tc>
          <w:tcPr>
            <w:tcW w:w="1418" w:type="dxa"/>
            <w:tcBorders>
              <w:top w:val="single" w:sz="4" w:space="0" w:color="auto"/>
              <w:left w:val="single" w:sz="4" w:space="0" w:color="auto"/>
              <w:bottom w:val="single" w:sz="4" w:space="0" w:color="auto"/>
              <w:right w:val="single" w:sz="4" w:space="0" w:color="auto"/>
            </w:tcBorders>
            <w:hideMark/>
          </w:tcPr>
          <w:p w14:paraId="4750AB89"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Выше по течению 43,2 км от водозабора; ниже по течению 250 м от водозабора; по прилегающему правому берегу 500 м при осенне-летней межени; по противоположному левому берегу 500 м при осенне-летней межени</w:t>
            </w:r>
          </w:p>
        </w:tc>
        <w:tc>
          <w:tcPr>
            <w:tcW w:w="1701" w:type="dxa"/>
            <w:tcBorders>
              <w:top w:val="single" w:sz="4" w:space="0" w:color="auto"/>
              <w:left w:val="single" w:sz="4" w:space="0" w:color="auto"/>
              <w:bottom w:val="single" w:sz="4" w:space="0" w:color="auto"/>
              <w:right w:val="single" w:sz="4" w:space="0" w:color="auto"/>
            </w:tcBorders>
            <w:hideMark/>
          </w:tcPr>
          <w:p w14:paraId="7CD17631"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Выше по течению 43,2 км от водозабора; ниже по течению 250 м от водозабора; по прилегающему правому берегу в пределах 3-5 км, включая притоки, по линии водоразделов; по противоположному левому берегу берегу в пределах 3-5 км, включая притоки, по линии водоразделов</w:t>
            </w:r>
          </w:p>
        </w:tc>
        <w:tc>
          <w:tcPr>
            <w:tcW w:w="1116" w:type="dxa"/>
            <w:tcBorders>
              <w:top w:val="single" w:sz="4" w:space="0" w:color="auto"/>
              <w:left w:val="single" w:sz="4" w:space="0" w:color="auto"/>
              <w:bottom w:val="single" w:sz="4" w:space="0" w:color="auto"/>
              <w:right w:val="single" w:sz="4" w:space="0" w:color="auto"/>
            </w:tcBorders>
            <w:hideMark/>
          </w:tcPr>
          <w:p w14:paraId="0AB02453" w14:textId="77777777" w:rsidR="00625AF4" w:rsidRPr="00625AF4" w:rsidRDefault="00625AF4" w:rsidP="00DB2277">
            <w:pPr>
              <w:widowControl w:val="0"/>
              <w:tabs>
                <w:tab w:val="left" w:pos="9923"/>
              </w:tabs>
              <w:autoSpaceDE w:val="0"/>
              <w:autoSpaceDN w:val="0"/>
              <w:jc w:val="center"/>
              <w:rPr>
                <w:sz w:val="20"/>
                <w:lang w:bidi="ru-RU"/>
              </w:rPr>
            </w:pPr>
            <w:r w:rsidRPr="00625AF4">
              <w:rPr>
                <w:sz w:val="20"/>
                <w:lang w:bidi="ru-RU"/>
              </w:rPr>
              <w:t>№ CЭД-30-01-16-4818 от 30.12.2021</w:t>
            </w:r>
          </w:p>
        </w:tc>
      </w:tr>
    </w:tbl>
    <w:p w14:paraId="7CF9A6AF" w14:textId="521101F9" w:rsidR="00625AF4" w:rsidRDefault="00625AF4" w:rsidP="00DD70E1">
      <w:pPr>
        <w:tabs>
          <w:tab w:val="left" w:pos="9923"/>
        </w:tabs>
        <w:rPr>
          <w:rFonts w:eastAsia="Calibri"/>
          <w:lang w:eastAsia="en-US"/>
        </w:rPr>
      </w:pPr>
      <w:bookmarkStart w:id="119" w:name="_Toc66798204"/>
      <w:bookmarkStart w:id="120" w:name="_Toc353895572"/>
    </w:p>
    <w:p w14:paraId="107C90FF" w14:textId="77777777" w:rsidR="00625AF4" w:rsidRPr="00625AF4" w:rsidRDefault="00625AF4" w:rsidP="00DD70E1">
      <w:pPr>
        <w:tabs>
          <w:tab w:val="left" w:pos="9923"/>
        </w:tabs>
        <w:jc w:val="center"/>
        <w:rPr>
          <w:szCs w:val="28"/>
          <w:lang w:bidi="ru-RU"/>
        </w:rPr>
      </w:pPr>
      <w:r w:rsidRPr="00625AF4">
        <w:rPr>
          <w:szCs w:val="28"/>
          <w:lang w:bidi="ru-RU"/>
        </w:rPr>
        <w:t>Перечень одиночных скважин, нанесенных по техническому плану</w:t>
      </w:r>
    </w:p>
    <w:p w14:paraId="15D33F36" w14:textId="77777777" w:rsidR="00625AF4" w:rsidRPr="00625AF4" w:rsidRDefault="00625AF4" w:rsidP="00DD70E1">
      <w:pPr>
        <w:tabs>
          <w:tab w:val="left" w:pos="9923"/>
        </w:tabs>
        <w:spacing w:line="360" w:lineRule="exact"/>
        <w:ind w:right="97" w:firstLine="720"/>
        <w:jc w:val="right"/>
      </w:pPr>
      <w:r w:rsidRPr="00625AF4">
        <w:lastRenderedPageBreak/>
        <w:t>Таблица 7</w:t>
      </w:r>
    </w:p>
    <w:tbl>
      <w:tblPr>
        <w:tblW w:w="9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1746"/>
        <w:gridCol w:w="1882"/>
        <w:gridCol w:w="1309"/>
        <w:gridCol w:w="1072"/>
        <w:gridCol w:w="2275"/>
      </w:tblGrid>
      <w:tr w:rsidR="00625AF4" w:rsidRPr="00625AF4" w14:paraId="1A75CD26" w14:textId="77777777" w:rsidTr="00625AF4">
        <w:trPr>
          <w:tblHeader/>
          <w:jc w:val="center"/>
        </w:trPr>
        <w:tc>
          <w:tcPr>
            <w:tcW w:w="1576" w:type="dxa"/>
            <w:tcBorders>
              <w:top w:val="single" w:sz="4" w:space="0" w:color="auto"/>
              <w:left w:val="single" w:sz="4" w:space="0" w:color="auto"/>
              <w:bottom w:val="single" w:sz="4" w:space="0" w:color="auto"/>
              <w:right w:val="single" w:sz="4" w:space="0" w:color="auto"/>
            </w:tcBorders>
            <w:hideMark/>
          </w:tcPr>
          <w:p w14:paraId="642CB369"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 скв.</w:t>
            </w:r>
          </w:p>
        </w:tc>
        <w:tc>
          <w:tcPr>
            <w:tcW w:w="1746" w:type="dxa"/>
            <w:tcBorders>
              <w:top w:val="single" w:sz="4" w:space="0" w:color="auto"/>
              <w:left w:val="single" w:sz="4" w:space="0" w:color="auto"/>
              <w:bottom w:val="single" w:sz="4" w:space="0" w:color="auto"/>
              <w:right w:val="single" w:sz="4" w:space="0" w:color="auto"/>
            </w:tcBorders>
            <w:hideMark/>
          </w:tcPr>
          <w:p w14:paraId="21EBB736"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Назначение</w:t>
            </w:r>
          </w:p>
          <w:p w14:paraId="6AE053F4"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(ХП – хозяйственно-</w:t>
            </w:r>
          </w:p>
          <w:p w14:paraId="3B01A077"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питьевая, ПТ -</w:t>
            </w:r>
          </w:p>
          <w:p w14:paraId="4875D391"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производственно-</w:t>
            </w:r>
          </w:p>
          <w:p w14:paraId="6B422F73"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техническая)</w:t>
            </w:r>
          </w:p>
        </w:tc>
        <w:tc>
          <w:tcPr>
            <w:tcW w:w="1882" w:type="dxa"/>
            <w:tcBorders>
              <w:top w:val="single" w:sz="4" w:space="0" w:color="auto"/>
              <w:left w:val="single" w:sz="4" w:space="0" w:color="auto"/>
              <w:bottom w:val="single" w:sz="4" w:space="0" w:color="auto"/>
              <w:right w:val="single" w:sz="4" w:space="0" w:color="auto"/>
            </w:tcBorders>
            <w:hideMark/>
          </w:tcPr>
          <w:p w14:paraId="65233D72"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Местоположение</w:t>
            </w:r>
          </w:p>
        </w:tc>
        <w:tc>
          <w:tcPr>
            <w:tcW w:w="1309" w:type="dxa"/>
            <w:tcBorders>
              <w:top w:val="single" w:sz="4" w:space="0" w:color="auto"/>
              <w:left w:val="single" w:sz="4" w:space="0" w:color="auto"/>
              <w:bottom w:val="single" w:sz="4" w:space="0" w:color="auto"/>
              <w:right w:val="single" w:sz="4" w:space="0" w:color="auto"/>
            </w:tcBorders>
            <w:hideMark/>
          </w:tcPr>
          <w:p w14:paraId="13F92332"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ЗСО I пояса,</w:t>
            </w:r>
          </w:p>
          <w:p w14:paraId="57C7F467"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м2</w:t>
            </w:r>
          </w:p>
        </w:tc>
        <w:tc>
          <w:tcPr>
            <w:tcW w:w="1072" w:type="dxa"/>
            <w:tcBorders>
              <w:top w:val="single" w:sz="4" w:space="0" w:color="auto"/>
              <w:left w:val="single" w:sz="4" w:space="0" w:color="auto"/>
              <w:bottom w:val="single" w:sz="4" w:space="0" w:color="auto"/>
              <w:right w:val="single" w:sz="4" w:space="0" w:color="auto"/>
            </w:tcBorders>
            <w:hideMark/>
          </w:tcPr>
          <w:p w14:paraId="2CF7F8F3"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ЗСО II пояса,</w:t>
            </w:r>
          </w:p>
          <w:p w14:paraId="40163A79"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м2</w:t>
            </w:r>
          </w:p>
        </w:tc>
        <w:tc>
          <w:tcPr>
            <w:tcW w:w="2275" w:type="dxa"/>
            <w:tcBorders>
              <w:top w:val="single" w:sz="4" w:space="0" w:color="auto"/>
              <w:left w:val="single" w:sz="4" w:space="0" w:color="auto"/>
              <w:bottom w:val="single" w:sz="4" w:space="0" w:color="auto"/>
              <w:right w:val="single" w:sz="4" w:space="0" w:color="auto"/>
            </w:tcBorders>
            <w:hideMark/>
          </w:tcPr>
          <w:p w14:paraId="2FCE16A4"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ЗСО III пояса,</w:t>
            </w:r>
          </w:p>
          <w:p w14:paraId="10474D86"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м2</w:t>
            </w:r>
          </w:p>
        </w:tc>
      </w:tr>
      <w:tr w:rsidR="00625AF4" w:rsidRPr="00625AF4" w14:paraId="3046DB47" w14:textId="77777777" w:rsidTr="00625AF4">
        <w:trPr>
          <w:jc w:val="center"/>
        </w:trPr>
        <w:tc>
          <w:tcPr>
            <w:tcW w:w="1576" w:type="dxa"/>
            <w:tcBorders>
              <w:top w:val="single" w:sz="4" w:space="0" w:color="auto"/>
              <w:left w:val="single" w:sz="4" w:space="0" w:color="auto"/>
              <w:bottom w:val="single" w:sz="4" w:space="0" w:color="auto"/>
              <w:right w:val="single" w:sz="4" w:space="0" w:color="auto"/>
            </w:tcBorders>
            <w:hideMark/>
          </w:tcPr>
          <w:p w14:paraId="344BD883"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№731, 717</w:t>
            </w:r>
          </w:p>
        </w:tc>
        <w:tc>
          <w:tcPr>
            <w:tcW w:w="1746" w:type="dxa"/>
            <w:tcBorders>
              <w:top w:val="single" w:sz="4" w:space="0" w:color="auto"/>
              <w:left w:val="single" w:sz="4" w:space="0" w:color="auto"/>
              <w:bottom w:val="single" w:sz="4" w:space="0" w:color="auto"/>
              <w:right w:val="single" w:sz="4" w:space="0" w:color="auto"/>
            </w:tcBorders>
            <w:hideMark/>
          </w:tcPr>
          <w:p w14:paraId="5CBDEBC9"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ХП, ПТ</w:t>
            </w:r>
          </w:p>
        </w:tc>
        <w:tc>
          <w:tcPr>
            <w:tcW w:w="1882" w:type="dxa"/>
            <w:tcBorders>
              <w:top w:val="single" w:sz="4" w:space="0" w:color="auto"/>
              <w:left w:val="single" w:sz="4" w:space="0" w:color="auto"/>
              <w:bottom w:val="single" w:sz="4" w:space="0" w:color="auto"/>
              <w:right w:val="single" w:sz="4" w:space="0" w:color="auto"/>
            </w:tcBorders>
            <w:hideMark/>
          </w:tcPr>
          <w:p w14:paraId="7D0B61D2"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с. Янычи</w:t>
            </w:r>
          </w:p>
        </w:tc>
        <w:tc>
          <w:tcPr>
            <w:tcW w:w="1309" w:type="dxa"/>
            <w:tcBorders>
              <w:top w:val="single" w:sz="4" w:space="0" w:color="auto"/>
              <w:left w:val="single" w:sz="4" w:space="0" w:color="auto"/>
              <w:bottom w:val="single" w:sz="4" w:space="0" w:color="auto"/>
              <w:right w:val="single" w:sz="4" w:space="0" w:color="auto"/>
            </w:tcBorders>
            <w:hideMark/>
          </w:tcPr>
          <w:p w14:paraId="38B4B365"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2780 м2</w:t>
            </w:r>
          </w:p>
        </w:tc>
        <w:tc>
          <w:tcPr>
            <w:tcW w:w="1072" w:type="dxa"/>
            <w:tcBorders>
              <w:top w:val="single" w:sz="4" w:space="0" w:color="auto"/>
              <w:left w:val="single" w:sz="4" w:space="0" w:color="auto"/>
              <w:bottom w:val="single" w:sz="4" w:space="0" w:color="auto"/>
              <w:right w:val="single" w:sz="4" w:space="0" w:color="auto"/>
            </w:tcBorders>
            <w:hideMark/>
          </w:tcPr>
          <w:p w14:paraId="0752F825"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Вверх по потоку 78,7 м, вниз по потоку 52,5 м, ширина 58,3 м; 12008,87 м2</w:t>
            </w:r>
          </w:p>
        </w:tc>
        <w:tc>
          <w:tcPr>
            <w:tcW w:w="2275" w:type="dxa"/>
            <w:tcBorders>
              <w:top w:val="single" w:sz="4" w:space="0" w:color="auto"/>
              <w:left w:val="single" w:sz="4" w:space="0" w:color="auto"/>
              <w:bottom w:val="single" w:sz="4" w:space="0" w:color="auto"/>
              <w:right w:val="single" w:sz="4" w:space="0" w:color="auto"/>
            </w:tcBorders>
            <w:hideMark/>
          </w:tcPr>
          <w:p w14:paraId="15065DBD"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Вверх по потоку 865 м, вниз по потоку 175 м, ширина 367,4 м; 600006,1 м2</w:t>
            </w:r>
          </w:p>
        </w:tc>
      </w:tr>
      <w:tr w:rsidR="00625AF4" w:rsidRPr="00625AF4" w14:paraId="561665D2" w14:textId="77777777" w:rsidTr="00625AF4">
        <w:trPr>
          <w:jc w:val="center"/>
        </w:trPr>
        <w:tc>
          <w:tcPr>
            <w:tcW w:w="1576" w:type="dxa"/>
            <w:tcBorders>
              <w:top w:val="single" w:sz="4" w:space="0" w:color="auto"/>
              <w:left w:val="single" w:sz="4" w:space="0" w:color="auto"/>
              <w:bottom w:val="single" w:sz="4" w:space="0" w:color="auto"/>
              <w:right w:val="single" w:sz="4" w:space="0" w:color="auto"/>
            </w:tcBorders>
            <w:hideMark/>
          </w:tcPr>
          <w:p w14:paraId="2956EE70"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№1082, №2000, №2843, №3613, №745</w:t>
            </w:r>
          </w:p>
        </w:tc>
        <w:tc>
          <w:tcPr>
            <w:tcW w:w="1746" w:type="dxa"/>
            <w:tcBorders>
              <w:top w:val="single" w:sz="4" w:space="0" w:color="auto"/>
              <w:left w:val="single" w:sz="4" w:space="0" w:color="auto"/>
              <w:bottom w:val="single" w:sz="4" w:space="0" w:color="auto"/>
              <w:right w:val="single" w:sz="4" w:space="0" w:color="auto"/>
            </w:tcBorders>
            <w:hideMark/>
          </w:tcPr>
          <w:p w14:paraId="070608A5"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ХП, ПТ</w:t>
            </w:r>
          </w:p>
        </w:tc>
        <w:tc>
          <w:tcPr>
            <w:tcW w:w="1882" w:type="dxa"/>
            <w:tcBorders>
              <w:top w:val="single" w:sz="4" w:space="0" w:color="auto"/>
              <w:left w:val="single" w:sz="4" w:space="0" w:color="auto"/>
              <w:bottom w:val="single" w:sz="4" w:space="0" w:color="auto"/>
              <w:right w:val="single" w:sz="4" w:space="0" w:color="auto"/>
            </w:tcBorders>
            <w:hideMark/>
          </w:tcPr>
          <w:p w14:paraId="0D866023"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с. Бершеть</w:t>
            </w:r>
          </w:p>
        </w:tc>
        <w:tc>
          <w:tcPr>
            <w:tcW w:w="1309" w:type="dxa"/>
            <w:tcBorders>
              <w:top w:val="single" w:sz="4" w:space="0" w:color="auto"/>
              <w:left w:val="single" w:sz="4" w:space="0" w:color="auto"/>
              <w:bottom w:val="single" w:sz="4" w:space="0" w:color="auto"/>
              <w:right w:val="single" w:sz="4" w:space="0" w:color="auto"/>
            </w:tcBorders>
            <w:hideMark/>
          </w:tcPr>
          <w:p w14:paraId="7722C90C"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2780 м2</w:t>
            </w:r>
          </w:p>
        </w:tc>
        <w:tc>
          <w:tcPr>
            <w:tcW w:w="1072" w:type="dxa"/>
            <w:tcBorders>
              <w:top w:val="single" w:sz="4" w:space="0" w:color="auto"/>
              <w:left w:val="single" w:sz="4" w:space="0" w:color="auto"/>
              <w:bottom w:val="single" w:sz="4" w:space="0" w:color="auto"/>
              <w:right w:val="single" w:sz="4" w:space="0" w:color="auto"/>
            </w:tcBorders>
            <w:hideMark/>
          </w:tcPr>
          <w:p w14:paraId="0C87C341"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w:t>
            </w:r>
          </w:p>
        </w:tc>
        <w:tc>
          <w:tcPr>
            <w:tcW w:w="2275" w:type="dxa"/>
            <w:tcBorders>
              <w:top w:val="single" w:sz="4" w:space="0" w:color="auto"/>
              <w:left w:val="single" w:sz="4" w:space="0" w:color="auto"/>
              <w:bottom w:val="single" w:sz="4" w:space="0" w:color="auto"/>
              <w:right w:val="single" w:sz="4" w:space="0" w:color="auto"/>
            </w:tcBorders>
            <w:hideMark/>
          </w:tcPr>
          <w:p w14:paraId="4F5A4BAF" w14:textId="77777777" w:rsidR="00625AF4" w:rsidRPr="00625AF4" w:rsidRDefault="00625AF4" w:rsidP="00DD70E1">
            <w:pPr>
              <w:widowControl w:val="0"/>
              <w:tabs>
                <w:tab w:val="left" w:pos="9923"/>
              </w:tabs>
              <w:autoSpaceDE w:val="0"/>
              <w:autoSpaceDN w:val="0"/>
              <w:jc w:val="center"/>
              <w:rPr>
                <w:sz w:val="20"/>
                <w:lang w:bidi="ru-RU"/>
              </w:rPr>
            </w:pPr>
            <w:r w:rsidRPr="00625AF4">
              <w:rPr>
                <w:sz w:val="20"/>
                <w:lang w:bidi="ru-RU"/>
              </w:rPr>
              <w:t>-</w:t>
            </w:r>
          </w:p>
        </w:tc>
      </w:tr>
    </w:tbl>
    <w:p w14:paraId="344CFCAF" w14:textId="7567F126" w:rsidR="00625AF4" w:rsidRPr="005D0BA0" w:rsidRDefault="00625AF4" w:rsidP="005D0BA0">
      <w:pPr>
        <w:tabs>
          <w:tab w:val="left" w:pos="9923"/>
        </w:tabs>
        <w:spacing w:line="360" w:lineRule="exact"/>
        <w:ind w:firstLine="709"/>
        <w:rPr>
          <w:rFonts w:eastAsia="Calibri"/>
          <w:lang w:eastAsia="en-US"/>
        </w:rPr>
      </w:pPr>
    </w:p>
    <w:p w14:paraId="0886A5C9" w14:textId="77777777" w:rsidR="00625AF4" w:rsidRPr="00625AF4" w:rsidRDefault="00625AF4" w:rsidP="005D0BA0">
      <w:pPr>
        <w:keepNext/>
        <w:keepLines/>
        <w:tabs>
          <w:tab w:val="left" w:pos="9923"/>
        </w:tabs>
        <w:spacing w:line="360" w:lineRule="exact"/>
        <w:ind w:firstLine="709"/>
        <w:jc w:val="center"/>
        <w:outlineLvl w:val="0"/>
        <w:rPr>
          <w:rFonts w:eastAsia="Calibri"/>
          <w:b/>
          <w:color w:val="000000"/>
          <w:szCs w:val="22"/>
          <w:lang w:eastAsia="en-US"/>
        </w:rPr>
      </w:pPr>
      <w:bookmarkStart w:id="121" w:name="_Toc132897183"/>
      <w:r w:rsidRPr="00625AF4">
        <w:rPr>
          <w:rFonts w:eastAsia="Calibri"/>
          <w:b/>
          <w:color w:val="000000"/>
          <w:szCs w:val="22"/>
          <w:lang w:eastAsia="en-US"/>
        </w:rPr>
        <w:t>2.1.3.</w:t>
      </w:r>
      <w:bookmarkStart w:id="122" w:name="_Toc313013845"/>
      <w:bookmarkStart w:id="123" w:name="_Toc313011610"/>
      <w:bookmarkStart w:id="124" w:name="_Toc310965836"/>
      <w:bookmarkStart w:id="125" w:name="_Toc307848261"/>
      <w:bookmarkStart w:id="126" w:name="_Toc299548620"/>
      <w:bookmarkStart w:id="127" w:name="_Toc299546179"/>
      <w:bookmarkStart w:id="128" w:name="_Toc299546142"/>
      <w:r w:rsidRPr="00625AF4">
        <w:rPr>
          <w:rFonts w:eastAsia="Calibri"/>
          <w:b/>
          <w:color w:val="000000"/>
          <w:szCs w:val="22"/>
          <w:lang w:eastAsia="en-US"/>
        </w:rPr>
        <w:t xml:space="preserve"> Современное использование территории</w:t>
      </w:r>
      <w:bookmarkEnd w:id="119"/>
      <w:bookmarkEnd w:id="120"/>
      <w:bookmarkEnd w:id="121"/>
      <w:bookmarkEnd w:id="122"/>
      <w:bookmarkEnd w:id="123"/>
      <w:bookmarkEnd w:id="124"/>
      <w:bookmarkEnd w:id="125"/>
      <w:bookmarkEnd w:id="126"/>
    </w:p>
    <w:p w14:paraId="3092CC30" w14:textId="77777777" w:rsidR="00625AF4" w:rsidRPr="00625AF4" w:rsidRDefault="00625AF4" w:rsidP="005D0BA0">
      <w:pPr>
        <w:tabs>
          <w:tab w:val="left" w:pos="9923"/>
        </w:tabs>
        <w:spacing w:line="360" w:lineRule="exact"/>
        <w:ind w:firstLine="709"/>
        <w:rPr>
          <w:rFonts w:eastAsia="Calibri"/>
          <w:lang w:eastAsia="en-US"/>
        </w:rPr>
      </w:pPr>
    </w:p>
    <w:p w14:paraId="0AB021CF" w14:textId="044E0517" w:rsidR="00625AF4" w:rsidRDefault="00625AF4" w:rsidP="005D0BA0">
      <w:pPr>
        <w:keepNext/>
        <w:keepLines/>
        <w:numPr>
          <w:ilvl w:val="3"/>
          <w:numId w:val="0"/>
        </w:numPr>
        <w:tabs>
          <w:tab w:val="left" w:pos="9923"/>
        </w:tabs>
        <w:spacing w:line="360" w:lineRule="exact"/>
        <w:ind w:firstLine="709"/>
        <w:jc w:val="center"/>
        <w:outlineLvl w:val="3"/>
        <w:rPr>
          <w:b/>
          <w:szCs w:val="28"/>
          <w:u w:val="single"/>
        </w:rPr>
      </w:pPr>
      <w:r w:rsidRPr="00625AF4">
        <w:rPr>
          <w:b/>
          <w:szCs w:val="28"/>
          <w:u w:val="single"/>
        </w:rPr>
        <w:t>Использование территории сельского поселения</w:t>
      </w:r>
    </w:p>
    <w:p w14:paraId="402608E4" w14:textId="77777777" w:rsidR="00835410" w:rsidRPr="00625AF4" w:rsidRDefault="00835410" w:rsidP="005D0BA0">
      <w:pPr>
        <w:keepNext/>
        <w:keepLines/>
        <w:numPr>
          <w:ilvl w:val="3"/>
          <w:numId w:val="0"/>
        </w:numPr>
        <w:tabs>
          <w:tab w:val="left" w:pos="9923"/>
        </w:tabs>
        <w:spacing w:line="360" w:lineRule="exact"/>
        <w:ind w:firstLine="709"/>
        <w:jc w:val="center"/>
        <w:outlineLvl w:val="3"/>
        <w:rPr>
          <w:i/>
          <w:szCs w:val="28"/>
          <w:u w:val="single"/>
        </w:rPr>
      </w:pPr>
    </w:p>
    <w:bookmarkEnd w:id="127"/>
    <w:bookmarkEnd w:id="128"/>
    <w:p w14:paraId="220DC9E8" w14:textId="77777777" w:rsidR="00625AF4" w:rsidRPr="00625AF4" w:rsidRDefault="00625AF4" w:rsidP="005D0BA0">
      <w:pPr>
        <w:tabs>
          <w:tab w:val="left" w:pos="9923"/>
        </w:tabs>
        <w:spacing w:line="360" w:lineRule="exact"/>
        <w:ind w:firstLine="709"/>
        <w:jc w:val="both"/>
        <w:rPr>
          <w:szCs w:val="28"/>
        </w:rPr>
      </w:pPr>
      <w:r w:rsidRPr="00625AF4">
        <w:rPr>
          <w:szCs w:val="28"/>
        </w:rPr>
        <w:t>Современная планировочная структура Бершетского сельского поселения сформировалась на основе ряда факторов:</w:t>
      </w:r>
    </w:p>
    <w:p w14:paraId="06079C9B" w14:textId="77777777" w:rsidR="00625AF4" w:rsidRPr="00625AF4" w:rsidRDefault="00625AF4" w:rsidP="005D0BA0">
      <w:pPr>
        <w:tabs>
          <w:tab w:val="left" w:pos="9923"/>
        </w:tabs>
        <w:spacing w:line="360" w:lineRule="exact"/>
        <w:ind w:firstLine="709"/>
        <w:jc w:val="both"/>
        <w:rPr>
          <w:szCs w:val="28"/>
        </w:rPr>
      </w:pPr>
      <w:r w:rsidRPr="00625AF4">
        <w:rPr>
          <w:szCs w:val="28"/>
        </w:rPr>
        <w:t>-географическое положение поселения;</w:t>
      </w:r>
    </w:p>
    <w:p w14:paraId="6D0F992F" w14:textId="77777777" w:rsidR="00625AF4" w:rsidRPr="00625AF4" w:rsidRDefault="00625AF4" w:rsidP="005D0BA0">
      <w:pPr>
        <w:tabs>
          <w:tab w:val="left" w:pos="9923"/>
        </w:tabs>
        <w:spacing w:line="360" w:lineRule="exact"/>
        <w:ind w:firstLine="709"/>
        <w:jc w:val="both"/>
        <w:rPr>
          <w:szCs w:val="28"/>
        </w:rPr>
      </w:pPr>
      <w:r w:rsidRPr="00625AF4">
        <w:rPr>
          <w:szCs w:val="28"/>
        </w:rPr>
        <w:t>- природные условия и ресурсы;</w:t>
      </w:r>
    </w:p>
    <w:p w14:paraId="0A7486BB" w14:textId="77777777" w:rsidR="00625AF4" w:rsidRPr="00625AF4" w:rsidRDefault="00625AF4" w:rsidP="005D0BA0">
      <w:pPr>
        <w:tabs>
          <w:tab w:val="left" w:pos="9923"/>
        </w:tabs>
        <w:spacing w:line="360" w:lineRule="exact"/>
        <w:ind w:firstLine="709"/>
        <w:jc w:val="both"/>
        <w:rPr>
          <w:szCs w:val="28"/>
        </w:rPr>
      </w:pPr>
      <w:r w:rsidRPr="00625AF4">
        <w:rPr>
          <w:szCs w:val="28"/>
        </w:rPr>
        <w:t>- хозяйственная деятельность;</w:t>
      </w:r>
    </w:p>
    <w:p w14:paraId="336161B7" w14:textId="77777777" w:rsidR="00625AF4" w:rsidRPr="00625AF4" w:rsidRDefault="00625AF4" w:rsidP="005D0BA0">
      <w:pPr>
        <w:tabs>
          <w:tab w:val="left" w:pos="9923"/>
        </w:tabs>
        <w:spacing w:line="360" w:lineRule="exact"/>
        <w:ind w:firstLine="709"/>
        <w:jc w:val="both"/>
        <w:rPr>
          <w:szCs w:val="28"/>
        </w:rPr>
      </w:pPr>
      <w:r w:rsidRPr="00625AF4">
        <w:rPr>
          <w:szCs w:val="28"/>
        </w:rPr>
        <w:t>- исторически сложившаяся система расселения.</w:t>
      </w:r>
    </w:p>
    <w:p w14:paraId="39EE82A5" w14:textId="08DA6772" w:rsidR="00625AF4" w:rsidRPr="00625AF4" w:rsidRDefault="00625AF4" w:rsidP="005D0BA0">
      <w:pPr>
        <w:tabs>
          <w:tab w:val="left" w:pos="9923"/>
        </w:tabs>
        <w:spacing w:line="360" w:lineRule="exact"/>
        <w:ind w:firstLine="709"/>
        <w:jc w:val="both"/>
        <w:rPr>
          <w:szCs w:val="28"/>
        </w:rPr>
      </w:pPr>
      <w:r w:rsidRPr="00625AF4">
        <w:rPr>
          <w:szCs w:val="28"/>
        </w:rPr>
        <w:t>Основная особенность планировочной структуры Бершетского сельского поселения это расположение населенных пунктов (с. Бершеть и с. Янычи) вдоль транспортного коридора, включающий в себя двухпутный электрифицированный участок Кунгур – Пермь Свердловской железной дороги – филиала ОАО «РЖД» и автомобильную дорогу федерального значения 1Р 242 (Р-242) Пермь - Екатеринбург. Административный центр поселения - с. Бершеть сформирован в северо-западной части сельского поселения.</w:t>
      </w:r>
    </w:p>
    <w:p w14:paraId="0E16D3A1" w14:textId="77777777" w:rsidR="00625AF4" w:rsidRPr="00625AF4" w:rsidRDefault="00625AF4" w:rsidP="005D0BA0">
      <w:pPr>
        <w:tabs>
          <w:tab w:val="left" w:pos="9923"/>
        </w:tabs>
        <w:spacing w:line="360" w:lineRule="exact"/>
        <w:ind w:firstLine="709"/>
        <w:jc w:val="both"/>
        <w:rPr>
          <w:szCs w:val="28"/>
        </w:rPr>
      </w:pPr>
      <w:r w:rsidRPr="00625AF4">
        <w:rPr>
          <w:szCs w:val="28"/>
        </w:rPr>
        <w:t>Территория Бершетского сельского поселения включает в себя следующие категории земель:</w:t>
      </w:r>
    </w:p>
    <w:p w14:paraId="1CC1793E" w14:textId="77777777" w:rsidR="00625AF4" w:rsidRPr="00625AF4" w:rsidRDefault="00625AF4" w:rsidP="005D0BA0">
      <w:pPr>
        <w:tabs>
          <w:tab w:val="left" w:pos="9923"/>
        </w:tabs>
        <w:spacing w:line="360" w:lineRule="exact"/>
        <w:ind w:firstLine="709"/>
        <w:jc w:val="both"/>
        <w:rPr>
          <w:szCs w:val="28"/>
        </w:rPr>
      </w:pPr>
      <w:r w:rsidRPr="00625AF4">
        <w:rPr>
          <w:szCs w:val="28"/>
        </w:rPr>
        <w:t>- земли населенных пунктов;</w:t>
      </w:r>
    </w:p>
    <w:p w14:paraId="45550A60" w14:textId="77777777" w:rsidR="00625AF4" w:rsidRPr="00625AF4" w:rsidRDefault="00625AF4" w:rsidP="005D0BA0">
      <w:pPr>
        <w:tabs>
          <w:tab w:val="left" w:pos="9923"/>
        </w:tabs>
        <w:spacing w:line="360" w:lineRule="exact"/>
        <w:ind w:firstLine="709"/>
        <w:jc w:val="both"/>
        <w:rPr>
          <w:szCs w:val="28"/>
        </w:rPr>
      </w:pPr>
      <w:r w:rsidRPr="00625AF4">
        <w:rPr>
          <w:szCs w:val="28"/>
        </w:rPr>
        <w:t>- земли лесного фонда;</w:t>
      </w:r>
    </w:p>
    <w:p w14:paraId="6A7BF052" w14:textId="77777777" w:rsidR="00625AF4" w:rsidRPr="00625AF4" w:rsidRDefault="00625AF4" w:rsidP="005D0BA0">
      <w:pPr>
        <w:tabs>
          <w:tab w:val="left" w:pos="9923"/>
        </w:tabs>
        <w:spacing w:line="360" w:lineRule="exact"/>
        <w:ind w:firstLine="709"/>
        <w:jc w:val="both"/>
        <w:rPr>
          <w:szCs w:val="28"/>
        </w:rPr>
      </w:pPr>
      <w:r w:rsidRPr="00625AF4">
        <w:rPr>
          <w:szCs w:val="28"/>
        </w:rPr>
        <w:t>- земли сельскохозяйственного назначения;</w:t>
      </w:r>
    </w:p>
    <w:p w14:paraId="2FBF65C3" w14:textId="77777777" w:rsidR="00625AF4" w:rsidRPr="00625AF4" w:rsidRDefault="00625AF4" w:rsidP="005D0BA0">
      <w:pPr>
        <w:tabs>
          <w:tab w:val="left" w:pos="9923"/>
        </w:tabs>
        <w:spacing w:line="360" w:lineRule="exact"/>
        <w:ind w:firstLine="709"/>
        <w:jc w:val="both"/>
        <w:rPr>
          <w:szCs w:val="28"/>
        </w:rPr>
      </w:pPr>
      <w:r w:rsidRPr="00625AF4">
        <w:rPr>
          <w:szCs w:val="28"/>
        </w:rPr>
        <w:t>- земли водного фонда;</w:t>
      </w:r>
    </w:p>
    <w:p w14:paraId="5CAFB9DD"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 </w:t>
      </w:r>
      <w:hyperlink r:id="rId111" w:anchor="p1695" w:history="1">
        <w:r w:rsidRPr="00625AF4">
          <w:rPr>
            <w:szCs w:val="28"/>
            <w:u w:val="single"/>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hyperlink>
      <w:r w:rsidRPr="00625AF4">
        <w:rPr>
          <w:szCs w:val="28"/>
        </w:rPr>
        <w:t>;</w:t>
      </w:r>
    </w:p>
    <w:p w14:paraId="5C7A2CD3" w14:textId="77777777" w:rsidR="00625AF4" w:rsidRPr="00625AF4" w:rsidRDefault="00625AF4" w:rsidP="005D0BA0">
      <w:pPr>
        <w:tabs>
          <w:tab w:val="left" w:pos="9923"/>
        </w:tabs>
        <w:spacing w:line="360" w:lineRule="exact"/>
        <w:ind w:firstLine="709"/>
        <w:jc w:val="both"/>
        <w:rPr>
          <w:szCs w:val="28"/>
        </w:rPr>
      </w:pPr>
      <w:r w:rsidRPr="00625AF4">
        <w:rPr>
          <w:szCs w:val="28"/>
        </w:rPr>
        <w:lastRenderedPageBreak/>
        <w:t>- земли особо охраняемых территорий и объектов.</w:t>
      </w:r>
    </w:p>
    <w:p w14:paraId="561676D0" w14:textId="77777777" w:rsidR="00625AF4" w:rsidRPr="00625AF4" w:rsidRDefault="00625AF4" w:rsidP="005D0BA0">
      <w:pPr>
        <w:tabs>
          <w:tab w:val="left" w:pos="9923"/>
        </w:tabs>
        <w:spacing w:line="360" w:lineRule="exact"/>
        <w:ind w:firstLine="709"/>
        <w:jc w:val="both"/>
        <w:rPr>
          <w:szCs w:val="28"/>
        </w:rPr>
      </w:pPr>
    </w:p>
    <w:p w14:paraId="36D8F370" w14:textId="77777777" w:rsidR="00625AF4" w:rsidRPr="00625AF4" w:rsidRDefault="00625AF4" w:rsidP="005D0BA0">
      <w:pPr>
        <w:keepNext/>
        <w:keepLines/>
        <w:numPr>
          <w:ilvl w:val="3"/>
          <w:numId w:val="0"/>
        </w:numPr>
        <w:tabs>
          <w:tab w:val="left" w:pos="9923"/>
        </w:tabs>
        <w:spacing w:line="360" w:lineRule="exact"/>
        <w:ind w:firstLine="709"/>
        <w:jc w:val="center"/>
        <w:outlineLvl w:val="3"/>
        <w:rPr>
          <w:b/>
          <w:szCs w:val="28"/>
          <w:u w:val="single"/>
        </w:rPr>
      </w:pPr>
      <w:r w:rsidRPr="00625AF4">
        <w:rPr>
          <w:b/>
          <w:szCs w:val="28"/>
          <w:u w:val="single"/>
        </w:rPr>
        <w:t>Объекты социальной инфраструктуры, отдыха и туризма, санаторно-курортного назначения</w:t>
      </w:r>
    </w:p>
    <w:p w14:paraId="3BFFDC6A" w14:textId="0E87E16E" w:rsidR="00625AF4" w:rsidRDefault="00625AF4" w:rsidP="005D0BA0">
      <w:pPr>
        <w:tabs>
          <w:tab w:val="left" w:pos="9923"/>
        </w:tabs>
        <w:autoSpaceDE w:val="0"/>
        <w:autoSpaceDN w:val="0"/>
        <w:adjustRightInd w:val="0"/>
        <w:spacing w:line="360" w:lineRule="exact"/>
        <w:ind w:firstLine="709"/>
        <w:jc w:val="center"/>
        <w:rPr>
          <w:rFonts w:eastAsia="Calibri"/>
          <w:szCs w:val="28"/>
          <w:lang w:eastAsia="en-US"/>
        </w:rPr>
      </w:pPr>
    </w:p>
    <w:p w14:paraId="61B7A858" w14:textId="77777777" w:rsidR="00625AF4" w:rsidRPr="00625AF4" w:rsidRDefault="00625AF4" w:rsidP="005D0BA0">
      <w:pPr>
        <w:tabs>
          <w:tab w:val="left" w:pos="9923"/>
        </w:tabs>
        <w:autoSpaceDE w:val="0"/>
        <w:autoSpaceDN w:val="0"/>
        <w:adjustRightInd w:val="0"/>
        <w:spacing w:line="360" w:lineRule="exact"/>
        <w:ind w:firstLine="709"/>
        <w:jc w:val="center"/>
        <w:rPr>
          <w:rFonts w:eastAsia="Calibri"/>
          <w:szCs w:val="28"/>
          <w:lang w:eastAsia="en-US"/>
        </w:rPr>
      </w:pPr>
      <w:r w:rsidRPr="00625AF4">
        <w:rPr>
          <w:rFonts w:eastAsia="Calibri"/>
          <w:szCs w:val="28"/>
          <w:lang w:eastAsia="en-US"/>
        </w:rPr>
        <w:t>Перечень образовательных учреждений</w:t>
      </w:r>
    </w:p>
    <w:p w14:paraId="5DC23001" w14:textId="77777777" w:rsidR="00625AF4" w:rsidRPr="00625AF4" w:rsidRDefault="00625AF4" w:rsidP="00DD70E1">
      <w:pPr>
        <w:tabs>
          <w:tab w:val="left" w:pos="9923"/>
        </w:tabs>
        <w:autoSpaceDE w:val="0"/>
        <w:autoSpaceDN w:val="0"/>
        <w:adjustRightInd w:val="0"/>
        <w:jc w:val="right"/>
        <w:rPr>
          <w:rFonts w:eastAsia="Calibri"/>
          <w:szCs w:val="28"/>
          <w:lang w:val="en-US" w:eastAsia="en-US"/>
        </w:rPr>
      </w:pPr>
      <w:r w:rsidRPr="00625AF4">
        <w:rPr>
          <w:rFonts w:eastAsia="Calibri"/>
          <w:szCs w:val="28"/>
          <w:lang w:eastAsia="en-US"/>
        </w:rPr>
        <w:t xml:space="preserve">Таблица </w:t>
      </w:r>
      <w:r w:rsidRPr="00625AF4">
        <w:rPr>
          <w:rFonts w:eastAsia="Calibri"/>
          <w:szCs w:val="28"/>
          <w:lang w:val="en-US" w:eastAsia="en-US"/>
        </w:rPr>
        <w:t>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0"/>
        <w:gridCol w:w="3129"/>
        <w:gridCol w:w="2058"/>
      </w:tblGrid>
      <w:tr w:rsidR="00625AF4" w:rsidRPr="00625AF4" w14:paraId="51C7C8F0" w14:textId="77777777" w:rsidTr="00625AF4">
        <w:trPr>
          <w:trHeight w:val="562"/>
          <w:tblHeader/>
        </w:trPr>
        <w:tc>
          <w:tcPr>
            <w:tcW w:w="2306" w:type="pct"/>
            <w:tcBorders>
              <w:top w:val="single" w:sz="4" w:space="0" w:color="auto"/>
              <w:left w:val="single" w:sz="4" w:space="0" w:color="auto"/>
              <w:bottom w:val="single" w:sz="4" w:space="0" w:color="auto"/>
              <w:right w:val="single" w:sz="4" w:space="0" w:color="auto"/>
            </w:tcBorders>
            <w:vAlign w:val="center"/>
            <w:hideMark/>
          </w:tcPr>
          <w:p w14:paraId="7DB86FC0" w14:textId="77777777" w:rsidR="00625AF4" w:rsidRPr="00625AF4" w:rsidRDefault="00625AF4" w:rsidP="00DD70E1">
            <w:pPr>
              <w:tabs>
                <w:tab w:val="left" w:pos="9923"/>
              </w:tabs>
              <w:jc w:val="center"/>
              <w:rPr>
                <w:szCs w:val="28"/>
              </w:rPr>
            </w:pPr>
            <w:r w:rsidRPr="00625AF4">
              <w:rPr>
                <w:szCs w:val="28"/>
              </w:rPr>
              <w:t>Наименование</w:t>
            </w:r>
          </w:p>
        </w:tc>
        <w:tc>
          <w:tcPr>
            <w:tcW w:w="1625" w:type="pct"/>
            <w:tcBorders>
              <w:top w:val="single" w:sz="4" w:space="0" w:color="auto"/>
              <w:left w:val="single" w:sz="4" w:space="0" w:color="auto"/>
              <w:bottom w:val="single" w:sz="4" w:space="0" w:color="auto"/>
              <w:right w:val="single" w:sz="4" w:space="0" w:color="auto"/>
            </w:tcBorders>
            <w:vAlign w:val="center"/>
            <w:hideMark/>
          </w:tcPr>
          <w:p w14:paraId="27A40D57" w14:textId="77777777" w:rsidR="00625AF4" w:rsidRPr="00625AF4" w:rsidRDefault="00625AF4" w:rsidP="00DD70E1">
            <w:pPr>
              <w:tabs>
                <w:tab w:val="left" w:pos="9923"/>
              </w:tabs>
              <w:jc w:val="center"/>
              <w:rPr>
                <w:szCs w:val="28"/>
              </w:rPr>
            </w:pPr>
            <w:r w:rsidRPr="00625AF4">
              <w:rPr>
                <w:szCs w:val="28"/>
              </w:rPr>
              <w:t>Адрес</w:t>
            </w:r>
          </w:p>
        </w:tc>
        <w:tc>
          <w:tcPr>
            <w:tcW w:w="1069" w:type="pct"/>
            <w:tcBorders>
              <w:top w:val="single" w:sz="4" w:space="0" w:color="auto"/>
              <w:left w:val="single" w:sz="4" w:space="0" w:color="auto"/>
              <w:bottom w:val="single" w:sz="4" w:space="0" w:color="auto"/>
              <w:right w:val="single" w:sz="4" w:space="0" w:color="auto"/>
            </w:tcBorders>
            <w:vAlign w:val="center"/>
            <w:hideMark/>
          </w:tcPr>
          <w:p w14:paraId="5BA08E5B" w14:textId="77777777" w:rsidR="00625AF4" w:rsidRPr="00625AF4" w:rsidRDefault="00625AF4" w:rsidP="00DD70E1">
            <w:pPr>
              <w:tabs>
                <w:tab w:val="left" w:pos="9923"/>
              </w:tabs>
              <w:jc w:val="center"/>
              <w:rPr>
                <w:szCs w:val="28"/>
              </w:rPr>
            </w:pPr>
            <w:r w:rsidRPr="00625AF4">
              <w:rPr>
                <w:szCs w:val="28"/>
              </w:rPr>
              <w:t>Расчетная мощность/</w:t>
            </w:r>
          </w:p>
          <w:p w14:paraId="39822B66" w14:textId="77777777" w:rsidR="00625AF4" w:rsidRPr="00625AF4" w:rsidRDefault="00625AF4" w:rsidP="00DD70E1">
            <w:pPr>
              <w:tabs>
                <w:tab w:val="left" w:pos="9923"/>
              </w:tabs>
              <w:jc w:val="center"/>
              <w:rPr>
                <w:szCs w:val="28"/>
              </w:rPr>
            </w:pPr>
            <w:r w:rsidRPr="00625AF4">
              <w:rPr>
                <w:szCs w:val="28"/>
              </w:rPr>
              <w:t>фактическая наполняемость</w:t>
            </w:r>
          </w:p>
        </w:tc>
      </w:tr>
      <w:tr w:rsidR="00625AF4" w:rsidRPr="00625AF4" w14:paraId="2687BC66" w14:textId="77777777" w:rsidTr="00625AF4">
        <w:trPr>
          <w:trHeight w:val="562"/>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787473B4" w14:textId="77777777" w:rsidR="00625AF4" w:rsidRPr="00625AF4" w:rsidRDefault="00625AF4" w:rsidP="00DD70E1">
            <w:pPr>
              <w:tabs>
                <w:tab w:val="left" w:pos="9923"/>
              </w:tabs>
              <w:jc w:val="center"/>
              <w:rPr>
                <w:szCs w:val="28"/>
                <w:highlight w:val="lightGray"/>
              </w:rPr>
            </w:pPr>
            <w:r w:rsidRPr="00625AF4">
              <w:rPr>
                <w:szCs w:val="28"/>
              </w:rPr>
              <w:t>Детские дошкольные учреждения</w:t>
            </w:r>
          </w:p>
        </w:tc>
      </w:tr>
      <w:tr w:rsidR="00625AF4" w:rsidRPr="00625AF4" w14:paraId="62C2E654" w14:textId="77777777" w:rsidTr="00625AF4">
        <w:tc>
          <w:tcPr>
            <w:tcW w:w="2306" w:type="pct"/>
            <w:tcBorders>
              <w:top w:val="single" w:sz="4" w:space="0" w:color="auto"/>
              <w:left w:val="single" w:sz="4" w:space="0" w:color="auto"/>
              <w:bottom w:val="single" w:sz="4" w:space="0" w:color="auto"/>
              <w:right w:val="single" w:sz="4" w:space="0" w:color="auto"/>
            </w:tcBorders>
            <w:hideMark/>
          </w:tcPr>
          <w:p w14:paraId="40536035" w14:textId="77777777" w:rsidR="00625AF4" w:rsidRPr="00625AF4" w:rsidRDefault="00625AF4" w:rsidP="00DD70E1">
            <w:pPr>
              <w:tabs>
                <w:tab w:val="left" w:pos="9923"/>
              </w:tabs>
              <w:autoSpaceDE w:val="0"/>
              <w:autoSpaceDN w:val="0"/>
              <w:adjustRightInd w:val="0"/>
              <w:rPr>
                <w:color w:val="000000"/>
                <w:szCs w:val="28"/>
              </w:rPr>
            </w:pPr>
            <w:r w:rsidRPr="00625AF4">
              <w:rPr>
                <w:color w:val="000000"/>
                <w:szCs w:val="28"/>
              </w:rPr>
              <w:t>Структурное подразделение детский сад «Умка» МАОУ «Бершетская средняя школа»</w:t>
            </w:r>
          </w:p>
        </w:tc>
        <w:tc>
          <w:tcPr>
            <w:tcW w:w="1625" w:type="pct"/>
            <w:tcBorders>
              <w:top w:val="single" w:sz="4" w:space="0" w:color="auto"/>
              <w:left w:val="single" w:sz="4" w:space="0" w:color="auto"/>
              <w:bottom w:val="single" w:sz="4" w:space="0" w:color="auto"/>
              <w:right w:val="single" w:sz="4" w:space="0" w:color="auto"/>
            </w:tcBorders>
            <w:hideMark/>
          </w:tcPr>
          <w:p w14:paraId="599EB236" w14:textId="77777777" w:rsidR="00625AF4" w:rsidRPr="00625AF4" w:rsidRDefault="00625AF4" w:rsidP="00DD70E1">
            <w:pPr>
              <w:tabs>
                <w:tab w:val="left" w:pos="9923"/>
              </w:tabs>
              <w:jc w:val="center"/>
              <w:rPr>
                <w:color w:val="000000"/>
                <w:szCs w:val="28"/>
                <w:highlight w:val="lightGray"/>
              </w:rPr>
            </w:pPr>
            <w:r w:rsidRPr="00625AF4">
              <w:rPr>
                <w:color w:val="000000"/>
                <w:szCs w:val="28"/>
              </w:rPr>
              <w:t xml:space="preserve">614551, Пермский район, с. Бершеть, ул. </w:t>
            </w:r>
            <w:r w:rsidRPr="00625AF4">
              <w:rPr>
                <w:szCs w:val="28"/>
              </w:rPr>
              <w:t>Ленина, д. 9</w:t>
            </w:r>
          </w:p>
        </w:tc>
        <w:tc>
          <w:tcPr>
            <w:tcW w:w="1069" w:type="pct"/>
            <w:tcBorders>
              <w:top w:val="single" w:sz="4" w:space="0" w:color="auto"/>
              <w:left w:val="single" w:sz="4" w:space="0" w:color="auto"/>
              <w:bottom w:val="single" w:sz="4" w:space="0" w:color="auto"/>
              <w:right w:val="single" w:sz="4" w:space="0" w:color="auto"/>
            </w:tcBorders>
            <w:hideMark/>
          </w:tcPr>
          <w:p w14:paraId="38279D1B" w14:textId="77777777" w:rsidR="00625AF4" w:rsidRPr="00625AF4" w:rsidRDefault="00625AF4" w:rsidP="00DD70E1">
            <w:pPr>
              <w:tabs>
                <w:tab w:val="left" w:pos="9923"/>
              </w:tabs>
              <w:jc w:val="center"/>
              <w:rPr>
                <w:szCs w:val="28"/>
                <w:highlight w:val="lightGray"/>
              </w:rPr>
            </w:pPr>
            <w:r w:rsidRPr="00625AF4">
              <w:rPr>
                <w:szCs w:val="28"/>
              </w:rPr>
              <w:t>330/210</w:t>
            </w:r>
          </w:p>
        </w:tc>
      </w:tr>
      <w:tr w:rsidR="00625AF4" w:rsidRPr="00625AF4" w14:paraId="46649159" w14:textId="77777777" w:rsidTr="00625AF4">
        <w:trPr>
          <w:trHeight w:val="562"/>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6A0B1654" w14:textId="77777777" w:rsidR="00625AF4" w:rsidRPr="00625AF4" w:rsidRDefault="00625AF4" w:rsidP="00DD70E1">
            <w:pPr>
              <w:tabs>
                <w:tab w:val="left" w:pos="9923"/>
              </w:tabs>
              <w:jc w:val="center"/>
              <w:rPr>
                <w:szCs w:val="28"/>
                <w:highlight w:val="lightGray"/>
              </w:rPr>
            </w:pPr>
            <w:r w:rsidRPr="00625AF4">
              <w:rPr>
                <w:szCs w:val="28"/>
              </w:rPr>
              <w:t>Общеобразовательные учреждения</w:t>
            </w:r>
          </w:p>
        </w:tc>
      </w:tr>
      <w:tr w:rsidR="00625AF4" w:rsidRPr="00625AF4" w14:paraId="1901E551" w14:textId="77777777" w:rsidTr="00625AF4">
        <w:tc>
          <w:tcPr>
            <w:tcW w:w="2306" w:type="pct"/>
            <w:tcBorders>
              <w:top w:val="single" w:sz="4" w:space="0" w:color="auto"/>
              <w:left w:val="single" w:sz="4" w:space="0" w:color="auto"/>
              <w:bottom w:val="single" w:sz="4" w:space="0" w:color="auto"/>
              <w:right w:val="single" w:sz="4" w:space="0" w:color="auto"/>
            </w:tcBorders>
            <w:vAlign w:val="center"/>
            <w:hideMark/>
          </w:tcPr>
          <w:p w14:paraId="1B28CE56" w14:textId="77777777" w:rsidR="00625AF4" w:rsidRPr="00625AF4" w:rsidRDefault="00625AF4" w:rsidP="00DD70E1">
            <w:pPr>
              <w:tabs>
                <w:tab w:val="left" w:pos="9923"/>
              </w:tabs>
              <w:autoSpaceDE w:val="0"/>
              <w:autoSpaceDN w:val="0"/>
              <w:adjustRightInd w:val="0"/>
              <w:rPr>
                <w:rFonts w:eastAsia="Calibri"/>
                <w:szCs w:val="28"/>
                <w:highlight w:val="lightGray"/>
                <w:lang w:eastAsia="en-US"/>
              </w:rPr>
            </w:pPr>
            <w:r w:rsidRPr="00625AF4">
              <w:rPr>
                <w:color w:val="000000"/>
                <w:szCs w:val="28"/>
              </w:rPr>
              <w:t>МАОУ «Бершетская средняя школа»</w:t>
            </w:r>
          </w:p>
        </w:tc>
        <w:tc>
          <w:tcPr>
            <w:tcW w:w="1625" w:type="pct"/>
            <w:tcBorders>
              <w:top w:val="single" w:sz="4" w:space="0" w:color="auto"/>
              <w:left w:val="single" w:sz="4" w:space="0" w:color="auto"/>
              <w:bottom w:val="single" w:sz="4" w:space="0" w:color="auto"/>
              <w:right w:val="single" w:sz="4" w:space="0" w:color="auto"/>
            </w:tcBorders>
            <w:vAlign w:val="center"/>
            <w:hideMark/>
          </w:tcPr>
          <w:p w14:paraId="07808C44" w14:textId="77777777" w:rsidR="00625AF4" w:rsidRPr="00625AF4" w:rsidRDefault="00625AF4" w:rsidP="00DD70E1">
            <w:pPr>
              <w:tabs>
                <w:tab w:val="left" w:pos="9923"/>
              </w:tabs>
              <w:jc w:val="center"/>
              <w:rPr>
                <w:szCs w:val="28"/>
              </w:rPr>
            </w:pPr>
            <w:r w:rsidRPr="00625AF4">
              <w:rPr>
                <w:szCs w:val="28"/>
              </w:rPr>
              <w:t>614551, Пермский район, с. Бершеть, ул. Молодежная, д. 2</w:t>
            </w:r>
          </w:p>
        </w:tc>
        <w:tc>
          <w:tcPr>
            <w:tcW w:w="1069" w:type="pct"/>
            <w:tcBorders>
              <w:top w:val="single" w:sz="4" w:space="0" w:color="auto"/>
              <w:left w:val="single" w:sz="4" w:space="0" w:color="auto"/>
              <w:bottom w:val="single" w:sz="4" w:space="0" w:color="auto"/>
              <w:right w:val="single" w:sz="4" w:space="0" w:color="auto"/>
            </w:tcBorders>
            <w:vAlign w:val="center"/>
            <w:hideMark/>
          </w:tcPr>
          <w:p w14:paraId="6991CA11" w14:textId="77777777" w:rsidR="00625AF4" w:rsidRPr="00625AF4" w:rsidRDefault="00625AF4" w:rsidP="00DD70E1">
            <w:pPr>
              <w:tabs>
                <w:tab w:val="left" w:pos="9923"/>
              </w:tabs>
              <w:jc w:val="center"/>
              <w:rPr>
                <w:szCs w:val="28"/>
              </w:rPr>
            </w:pPr>
            <w:r w:rsidRPr="00625AF4">
              <w:rPr>
                <w:szCs w:val="28"/>
              </w:rPr>
              <w:t>600/547</w:t>
            </w:r>
          </w:p>
        </w:tc>
      </w:tr>
      <w:tr w:rsidR="00625AF4" w:rsidRPr="00625AF4" w14:paraId="056D4745" w14:textId="77777777" w:rsidTr="00625AF4">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78C7008E" w14:textId="77777777" w:rsidR="00625AF4" w:rsidRPr="00625AF4" w:rsidRDefault="00625AF4" w:rsidP="00DD70E1">
            <w:pPr>
              <w:tabs>
                <w:tab w:val="left" w:pos="9923"/>
              </w:tabs>
              <w:jc w:val="center"/>
              <w:rPr>
                <w:szCs w:val="28"/>
              </w:rPr>
            </w:pPr>
            <w:r w:rsidRPr="00625AF4">
              <w:rPr>
                <w:szCs w:val="28"/>
              </w:rPr>
              <w:t>Среднее профессиональное образование</w:t>
            </w:r>
          </w:p>
        </w:tc>
      </w:tr>
      <w:tr w:rsidR="00625AF4" w:rsidRPr="00625AF4" w14:paraId="26484D08" w14:textId="77777777" w:rsidTr="00625AF4">
        <w:tc>
          <w:tcPr>
            <w:tcW w:w="2306" w:type="pct"/>
            <w:tcBorders>
              <w:top w:val="single" w:sz="4" w:space="0" w:color="auto"/>
              <w:left w:val="single" w:sz="4" w:space="0" w:color="auto"/>
              <w:bottom w:val="single" w:sz="4" w:space="0" w:color="auto"/>
              <w:right w:val="single" w:sz="4" w:space="0" w:color="auto"/>
            </w:tcBorders>
            <w:vAlign w:val="center"/>
            <w:hideMark/>
          </w:tcPr>
          <w:p w14:paraId="4C53C2F6" w14:textId="330F0C38" w:rsidR="00625AF4" w:rsidRPr="00625AF4" w:rsidRDefault="00625AF4" w:rsidP="005D0BA0">
            <w:pPr>
              <w:tabs>
                <w:tab w:val="left" w:pos="9923"/>
              </w:tabs>
              <w:autoSpaceDE w:val="0"/>
              <w:autoSpaceDN w:val="0"/>
              <w:adjustRightInd w:val="0"/>
              <w:rPr>
                <w:color w:val="000000"/>
                <w:szCs w:val="28"/>
              </w:rPr>
            </w:pPr>
            <w:r w:rsidRPr="00625AF4">
              <w:rPr>
                <w:color w:val="000000"/>
                <w:szCs w:val="28"/>
              </w:rPr>
              <w:t>ГБПОУ «Пермский агропромышленный техникум» (с. Бершеть)</w:t>
            </w:r>
          </w:p>
        </w:tc>
        <w:tc>
          <w:tcPr>
            <w:tcW w:w="1625" w:type="pct"/>
            <w:tcBorders>
              <w:top w:val="single" w:sz="4" w:space="0" w:color="auto"/>
              <w:left w:val="single" w:sz="4" w:space="0" w:color="auto"/>
              <w:bottom w:val="single" w:sz="4" w:space="0" w:color="auto"/>
              <w:right w:val="single" w:sz="4" w:space="0" w:color="auto"/>
            </w:tcBorders>
            <w:vAlign w:val="center"/>
            <w:hideMark/>
          </w:tcPr>
          <w:p w14:paraId="446B273E" w14:textId="77777777" w:rsidR="00625AF4" w:rsidRPr="00625AF4" w:rsidRDefault="00625AF4" w:rsidP="00DD70E1">
            <w:pPr>
              <w:tabs>
                <w:tab w:val="left" w:pos="9923"/>
              </w:tabs>
              <w:jc w:val="center"/>
              <w:rPr>
                <w:szCs w:val="28"/>
              </w:rPr>
            </w:pPr>
            <w:r w:rsidRPr="00625AF4">
              <w:rPr>
                <w:szCs w:val="28"/>
              </w:rPr>
              <w:t>614551, Пермский район, с. Бершеть, ул. Молодежная, д. 6</w:t>
            </w:r>
          </w:p>
        </w:tc>
        <w:tc>
          <w:tcPr>
            <w:tcW w:w="1069" w:type="pct"/>
            <w:tcBorders>
              <w:top w:val="single" w:sz="4" w:space="0" w:color="auto"/>
              <w:left w:val="single" w:sz="4" w:space="0" w:color="auto"/>
              <w:bottom w:val="single" w:sz="4" w:space="0" w:color="auto"/>
              <w:right w:val="single" w:sz="4" w:space="0" w:color="auto"/>
            </w:tcBorders>
            <w:vAlign w:val="center"/>
            <w:hideMark/>
          </w:tcPr>
          <w:p w14:paraId="5DCD4120" w14:textId="77777777" w:rsidR="00625AF4" w:rsidRPr="00625AF4" w:rsidRDefault="00625AF4" w:rsidP="00DD70E1">
            <w:pPr>
              <w:tabs>
                <w:tab w:val="left" w:pos="9923"/>
              </w:tabs>
              <w:jc w:val="center"/>
              <w:rPr>
                <w:szCs w:val="28"/>
              </w:rPr>
            </w:pPr>
            <w:r w:rsidRPr="00625AF4">
              <w:rPr>
                <w:szCs w:val="28"/>
              </w:rPr>
              <w:t>-</w:t>
            </w:r>
          </w:p>
        </w:tc>
      </w:tr>
    </w:tbl>
    <w:p w14:paraId="3EBFEEAB" w14:textId="77777777" w:rsidR="00625AF4" w:rsidRPr="00625AF4" w:rsidRDefault="00625AF4" w:rsidP="00DD70E1">
      <w:pPr>
        <w:tabs>
          <w:tab w:val="left" w:pos="9923"/>
        </w:tabs>
        <w:autoSpaceDE w:val="0"/>
        <w:autoSpaceDN w:val="0"/>
        <w:adjustRightInd w:val="0"/>
        <w:jc w:val="center"/>
        <w:rPr>
          <w:rFonts w:eastAsia="Calibri"/>
          <w:szCs w:val="28"/>
          <w:lang w:eastAsia="en-US"/>
        </w:rPr>
      </w:pPr>
    </w:p>
    <w:p w14:paraId="6433E9E4"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Перечень спортивных объектов</w:t>
      </w:r>
    </w:p>
    <w:p w14:paraId="36A0AC84" w14:textId="77777777" w:rsidR="00625AF4" w:rsidRPr="00625AF4" w:rsidRDefault="00625AF4" w:rsidP="00DD70E1">
      <w:pPr>
        <w:tabs>
          <w:tab w:val="left" w:pos="9923"/>
        </w:tabs>
        <w:autoSpaceDE w:val="0"/>
        <w:autoSpaceDN w:val="0"/>
        <w:adjustRightInd w:val="0"/>
        <w:jc w:val="right"/>
        <w:rPr>
          <w:rFonts w:eastAsia="Calibri"/>
          <w:szCs w:val="28"/>
          <w:lang w:eastAsia="en-US"/>
        </w:rPr>
      </w:pPr>
      <w:r w:rsidRPr="00625AF4">
        <w:rPr>
          <w:rFonts w:eastAsia="Calibri"/>
          <w:szCs w:val="28"/>
          <w:lang w:eastAsia="en-US"/>
        </w:rPr>
        <w:t>Таблица 9</w:t>
      </w:r>
    </w:p>
    <w:tbl>
      <w:tblPr>
        <w:tblW w:w="9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53"/>
        <w:gridCol w:w="3592"/>
      </w:tblGrid>
      <w:tr w:rsidR="00625AF4" w:rsidRPr="00625AF4" w14:paraId="45230BA5" w14:textId="77777777" w:rsidTr="00625AF4">
        <w:trPr>
          <w:tblHeader/>
          <w:jc w:val="center"/>
        </w:trPr>
        <w:tc>
          <w:tcPr>
            <w:tcW w:w="6353" w:type="dxa"/>
            <w:tcBorders>
              <w:top w:val="single" w:sz="4" w:space="0" w:color="auto"/>
              <w:left w:val="single" w:sz="4" w:space="0" w:color="auto"/>
              <w:bottom w:val="single" w:sz="4" w:space="0" w:color="auto"/>
              <w:right w:val="single" w:sz="4" w:space="0" w:color="auto"/>
            </w:tcBorders>
            <w:vAlign w:val="center"/>
            <w:hideMark/>
          </w:tcPr>
          <w:p w14:paraId="4D0711E1" w14:textId="77777777" w:rsidR="00625AF4" w:rsidRPr="00625AF4" w:rsidRDefault="00625AF4" w:rsidP="00DD70E1">
            <w:pPr>
              <w:tabs>
                <w:tab w:val="left" w:pos="9923"/>
              </w:tabs>
              <w:jc w:val="center"/>
              <w:rPr>
                <w:szCs w:val="28"/>
              </w:rPr>
            </w:pPr>
            <w:r w:rsidRPr="00625AF4">
              <w:rPr>
                <w:szCs w:val="28"/>
              </w:rPr>
              <w:t>Наименование</w:t>
            </w:r>
          </w:p>
        </w:tc>
        <w:tc>
          <w:tcPr>
            <w:tcW w:w="3592" w:type="dxa"/>
            <w:tcBorders>
              <w:top w:val="single" w:sz="4" w:space="0" w:color="auto"/>
              <w:left w:val="single" w:sz="4" w:space="0" w:color="auto"/>
              <w:bottom w:val="single" w:sz="4" w:space="0" w:color="auto"/>
              <w:right w:val="single" w:sz="4" w:space="0" w:color="auto"/>
            </w:tcBorders>
            <w:vAlign w:val="center"/>
            <w:hideMark/>
          </w:tcPr>
          <w:p w14:paraId="2345BAFC" w14:textId="77777777" w:rsidR="00625AF4" w:rsidRPr="00625AF4" w:rsidRDefault="00625AF4" w:rsidP="00DD70E1">
            <w:pPr>
              <w:tabs>
                <w:tab w:val="left" w:pos="9923"/>
              </w:tabs>
              <w:jc w:val="center"/>
              <w:rPr>
                <w:szCs w:val="28"/>
              </w:rPr>
            </w:pPr>
            <w:r w:rsidRPr="00625AF4">
              <w:rPr>
                <w:szCs w:val="28"/>
              </w:rPr>
              <w:t>Местоположение</w:t>
            </w:r>
          </w:p>
        </w:tc>
      </w:tr>
      <w:tr w:rsidR="00625AF4" w:rsidRPr="00625AF4" w14:paraId="3A4A0FD1" w14:textId="77777777" w:rsidTr="00625AF4">
        <w:trPr>
          <w:jc w:val="center"/>
        </w:trPr>
        <w:tc>
          <w:tcPr>
            <w:tcW w:w="6353" w:type="dxa"/>
            <w:tcBorders>
              <w:top w:val="single" w:sz="4" w:space="0" w:color="auto"/>
              <w:left w:val="single" w:sz="4" w:space="0" w:color="auto"/>
              <w:bottom w:val="single" w:sz="4" w:space="0" w:color="auto"/>
              <w:right w:val="single" w:sz="4" w:space="0" w:color="auto"/>
            </w:tcBorders>
            <w:vAlign w:val="center"/>
            <w:hideMark/>
          </w:tcPr>
          <w:p w14:paraId="6C829853" w14:textId="77777777" w:rsidR="00625AF4" w:rsidRPr="00625AF4" w:rsidRDefault="00625AF4" w:rsidP="00DD70E1">
            <w:pPr>
              <w:tabs>
                <w:tab w:val="left" w:pos="9923"/>
              </w:tabs>
              <w:autoSpaceDE w:val="0"/>
              <w:autoSpaceDN w:val="0"/>
              <w:adjustRightInd w:val="0"/>
              <w:rPr>
                <w:szCs w:val="28"/>
                <w:highlight w:val="lightGray"/>
              </w:rPr>
            </w:pPr>
            <w:r w:rsidRPr="00625AF4">
              <w:rPr>
                <w:szCs w:val="28"/>
              </w:rPr>
              <w:t>Объекты физической культуры и спорта (хоккейная коробка)</w:t>
            </w:r>
          </w:p>
        </w:tc>
        <w:tc>
          <w:tcPr>
            <w:tcW w:w="3592" w:type="dxa"/>
            <w:tcBorders>
              <w:top w:val="single" w:sz="4" w:space="0" w:color="auto"/>
              <w:left w:val="single" w:sz="4" w:space="0" w:color="auto"/>
              <w:bottom w:val="single" w:sz="4" w:space="0" w:color="auto"/>
              <w:right w:val="single" w:sz="4" w:space="0" w:color="auto"/>
            </w:tcBorders>
            <w:vAlign w:val="center"/>
            <w:hideMark/>
          </w:tcPr>
          <w:p w14:paraId="691A8AC1" w14:textId="77777777" w:rsidR="00625AF4" w:rsidRPr="00625AF4" w:rsidRDefault="00625AF4" w:rsidP="00DD70E1">
            <w:pPr>
              <w:tabs>
                <w:tab w:val="left" w:pos="9923"/>
              </w:tabs>
              <w:autoSpaceDE w:val="0"/>
              <w:autoSpaceDN w:val="0"/>
              <w:adjustRightInd w:val="0"/>
              <w:jc w:val="center"/>
              <w:rPr>
                <w:szCs w:val="28"/>
                <w:highlight w:val="lightGray"/>
              </w:rPr>
            </w:pPr>
            <w:r w:rsidRPr="00625AF4">
              <w:rPr>
                <w:szCs w:val="28"/>
              </w:rPr>
              <w:t>с. Бершеть, ул. Ленина</w:t>
            </w:r>
          </w:p>
        </w:tc>
      </w:tr>
      <w:tr w:rsidR="00625AF4" w:rsidRPr="00625AF4" w14:paraId="2F880F3D" w14:textId="77777777" w:rsidTr="00625AF4">
        <w:trPr>
          <w:jc w:val="center"/>
        </w:trPr>
        <w:tc>
          <w:tcPr>
            <w:tcW w:w="6353" w:type="dxa"/>
            <w:tcBorders>
              <w:top w:val="single" w:sz="4" w:space="0" w:color="auto"/>
              <w:left w:val="single" w:sz="4" w:space="0" w:color="auto"/>
              <w:bottom w:val="single" w:sz="4" w:space="0" w:color="auto"/>
              <w:right w:val="single" w:sz="4" w:space="0" w:color="auto"/>
            </w:tcBorders>
            <w:vAlign w:val="center"/>
            <w:hideMark/>
          </w:tcPr>
          <w:p w14:paraId="464D8883" w14:textId="77777777" w:rsidR="00625AF4" w:rsidRPr="00625AF4" w:rsidRDefault="00625AF4" w:rsidP="00DD70E1">
            <w:pPr>
              <w:tabs>
                <w:tab w:val="left" w:pos="9923"/>
              </w:tabs>
              <w:autoSpaceDE w:val="0"/>
              <w:autoSpaceDN w:val="0"/>
              <w:adjustRightInd w:val="0"/>
              <w:rPr>
                <w:szCs w:val="28"/>
              </w:rPr>
            </w:pPr>
            <w:r w:rsidRPr="00625AF4">
              <w:rPr>
                <w:szCs w:val="28"/>
              </w:rPr>
              <w:t>Универсальная спортивная площадка с искусственным покрытием (межшкольный стадион)</w:t>
            </w:r>
          </w:p>
        </w:tc>
        <w:tc>
          <w:tcPr>
            <w:tcW w:w="3592" w:type="dxa"/>
            <w:tcBorders>
              <w:top w:val="single" w:sz="4" w:space="0" w:color="auto"/>
              <w:left w:val="single" w:sz="4" w:space="0" w:color="auto"/>
              <w:bottom w:val="single" w:sz="4" w:space="0" w:color="auto"/>
              <w:right w:val="single" w:sz="4" w:space="0" w:color="auto"/>
            </w:tcBorders>
            <w:vAlign w:val="center"/>
            <w:hideMark/>
          </w:tcPr>
          <w:p w14:paraId="277ADD49" w14:textId="77777777" w:rsidR="00625AF4" w:rsidRPr="00625AF4" w:rsidRDefault="00625AF4" w:rsidP="00DD70E1">
            <w:pPr>
              <w:tabs>
                <w:tab w:val="left" w:pos="9923"/>
              </w:tabs>
              <w:autoSpaceDE w:val="0"/>
              <w:autoSpaceDN w:val="0"/>
              <w:adjustRightInd w:val="0"/>
              <w:jc w:val="center"/>
              <w:rPr>
                <w:szCs w:val="28"/>
              </w:rPr>
            </w:pPr>
            <w:r w:rsidRPr="00625AF4">
              <w:rPr>
                <w:szCs w:val="28"/>
              </w:rPr>
              <w:t>с. Бершеть, ул. Молодежная</w:t>
            </w:r>
          </w:p>
        </w:tc>
      </w:tr>
    </w:tbl>
    <w:p w14:paraId="2A79EC20" w14:textId="77777777" w:rsidR="00625AF4" w:rsidRPr="00625AF4" w:rsidRDefault="00625AF4" w:rsidP="00DD70E1">
      <w:pPr>
        <w:tabs>
          <w:tab w:val="left" w:pos="9923"/>
        </w:tabs>
        <w:autoSpaceDE w:val="0"/>
        <w:autoSpaceDN w:val="0"/>
        <w:adjustRightInd w:val="0"/>
        <w:jc w:val="center"/>
        <w:rPr>
          <w:rFonts w:eastAsia="Calibri"/>
          <w:szCs w:val="28"/>
          <w:lang w:eastAsia="en-US"/>
        </w:rPr>
      </w:pPr>
    </w:p>
    <w:p w14:paraId="2264413F"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Перечень объектов здравоохранения</w:t>
      </w:r>
    </w:p>
    <w:p w14:paraId="7B27DB82" w14:textId="77777777" w:rsidR="00625AF4" w:rsidRPr="00625AF4" w:rsidRDefault="00625AF4" w:rsidP="00DD70E1">
      <w:pPr>
        <w:tabs>
          <w:tab w:val="left" w:pos="9923"/>
        </w:tabs>
        <w:autoSpaceDE w:val="0"/>
        <w:autoSpaceDN w:val="0"/>
        <w:adjustRightInd w:val="0"/>
        <w:jc w:val="right"/>
        <w:rPr>
          <w:rFonts w:eastAsia="Calibri"/>
          <w:szCs w:val="28"/>
          <w:lang w:eastAsia="en-US"/>
        </w:rPr>
      </w:pPr>
      <w:r w:rsidRPr="00625AF4">
        <w:rPr>
          <w:rFonts w:eastAsia="Calibri"/>
          <w:szCs w:val="28"/>
          <w:lang w:eastAsia="en-US"/>
        </w:rPr>
        <w:t>Таблица 10</w:t>
      </w:r>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7"/>
        <w:gridCol w:w="4132"/>
      </w:tblGrid>
      <w:tr w:rsidR="00625AF4" w:rsidRPr="00625AF4" w14:paraId="07B7E10E" w14:textId="77777777" w:rsidTr="00625AF4">
        <w:trPr>
          <w:trHeight w:val="562"/>
        </w:trPr>
        <w:tc>
          <w:tcPr>
            <w:tcW w:w="2832" w:type="pct"/>
            <w:tcBorders>
              <w:top w:val="single" w:sz="4" w:space="0" w:color="auto"/>
              <w:left w:val="single" w:sz="4" w:space="0" w:color="auto"/>
              <w:bottom w:val="single" w:sz="4" w:space="0" w:color="auto"/>
              <w:right w:val="single" w:sz="4" w:space="0" w:color="auto"/>
            </w:tcBorders>
            <w:hideMark/>
          </w:tcPr>
          <w:p w14:paraId="431D1153" w14:textId="77777777" w:rsidR="00625AF4" w:rsidRPr="00625AF4" w:rsidRDefault="00625AF4" w:rsidP="00DD70E1">
            <w:pPr>
              <w:tabs>
                <w:tab w:val="left" w:pos="9923"/>
              </w:tabs>
              <w:jc w:val="center"/>
              <w:rPr>
                <w:szCs w:val="28"/>
              </w:rPr>
            </w:pPr>
            <w:r w:rsidRPr="00625AF4">
              <w:rPr>
                <w:szCs w:val="28"/>
              </w:rPr>
              <w:t>Наименование</w:t>
            </w:r>
          </w:p>
        </w:tc>
        <w:tc>
          <w:tcPr>
            <w:tcW w:w="2168" w:type="pct"/>
            <w:tcBorders>
              <w:top w:val="single" w:sz="4" w:space="0" w:color="auto"/>
              <w:left w:val="single" w:sz="4" w:space="0" w:color="auto"/>
              <w:bottom w:val="single" w:sz="4" w:space="0" w:color="auto"/>
              <w:right w:val="single" w:sz="4" w:space="0" w:color="auto"/>
            </w:tcBorders>
            <w:hideMark/>
          </w:tcPr>
          <w:p w14:paraId="4D2E63CF" w14:textId="77777777" w:rsidR="00625AF4" w:rsidRPr="00625AF4" w:rsidRDefault="00625AF4" w:rsidP="00DD70E1">
            <w:pPr>
              <w:tabs>
                <w:tab w:val="left" w:pos="9923"/>
              </w:tabs>
              <w:jc w:val="center"/>
              <w:rPr>
                <w:szCs w:val="28"/>
              </w:rPr>
            </w:pPr>
            <w:r w:rsidRPr="00625AF4">
              <w:rPr>
                <w:szCs w:val="28"/>
              </w:rPr>
              <w:t>Местоположение</w:t>
            </w:r>
          </w:p>
        </w:tc>
      </w:tr>
      <w:tr w:rsidR="00625AF4" w:rsidRPr="00625AF4" w14:paraId="630C479A" w14:textId="77777777" w:rsidTr="00625AF4">
        <w:tc>
          <w:tcPr>
            <w:tcW w:w="2832" w:type="pct"/>
            <w:tcBorders>
              <w:top w:val="single" w:sz="4" w:space="0" w:color="auto"/>
              <w:left w:val="single" w:sz="4" w:space="0" w:color="auto"/>
              <w:bottom w:val="single" w:sz="4" w:space="0" w:color="auto"/>
              <w:right w:val="single" w:sz="4" w:space="0" w:color="auto"/>
            </w:tcBorders>
            <w:hideMark/>
          </w:tcPr>
          <w:p w14:paraId="34419C4B"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Бершетская ВА ГБУЗ ПК «ПЦРБ»</w:t>
            </w:r>
          </w:p>
        </w:tc>
        <w:tc>
          <w:tcPr>
            <w:tcW w:w="2168" w:type="pct"/>
            <w:tcBorders>
              <w:top w:val="single" w:sz="4" w:space="0" w:color="auto"/>
              <w:left w:val="single" w:sz="4" w:space="0" w:color="auto"/>
              <w:bottom w:val="single" w:sz="4" w:space="0" w:color="auto"/>
              <w:right w:val="single" w:sz="4" w:space="0" w:color="auto"/>
            </w:tcBorders>
            <w:hideMark/>
          </w:tcPr>
          <w:p w14:paraId="5415CAA7" w14:textId="77777777" w:rsidR="00625AF4" w:rsidRPr="00625AF4" w:rsidRDefault="00625AF4" w:rsidP="00DD70E1">
            <w:pPr>
              <w:tabs>
                <w:tab w:val="left" w:pos="9923"/>
              </w:tabs>
              <w:jc w:val="center"/>
              <w:rPr>
                <w:szCs w:val="28"/>
              </w:rPr>
            </w:pPr>
            <w:r w:rsidRPr="00625AF4">
              <w:rPr>
                <w:szCs w:val="28"/>
              </w:rPr>
              <w:t>с. Бершеть, ул. Школьная, д. 9</w:t>
            </w:r>
          </w:p>
        </w:tc>
      </w:tr>
      <w:tr w:rsidR="00625AF4" w:rsidRPr="00625AF4" w14:paraId="22CB65EE" w14:textId="77777777" w:rsidTr="00625AF4">
        <w:tc>
          <w:tcPr>
            <w:tcW w:w="2832" w:type="pct"/>
            <w:tcBorders>
              <w:top w:val="single" w:sz="4" w:space="0" w:color="auto"/>
              <w:left w:val="single" w:sz="4" w:space="0" w:color="auto"/>
              <w:bottom w:val="single" w:sz="4" w:space="0" w:color="auto"/>
              <w:right w:val="single" w:sz="4" w:space="0" w:color="auto"/>
            </w:tcBorders>
            <w:hideMark/>
          </w:tcPr>
          <w:p w14:paraId="6923BE1A"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Янычевский ФАП ГБУЗ «ПЦРБ»</w:t>
            </w:r>
          </w:p>
        </w:tc>
        <w:tc>
          <w:tcPr>
            <w:tcW w:w="2168" w:type="pct"/>
            <w:tcBorders>
              <w:top w:val="single" w:sz="4" w:space="0" w:color="auto"/>
              <w:left w:val="single" w:sz="4" w:space="0" w:color="auto"/>
              <w:bottom w:val="single" w:sz="4" w:space="0" w:color="auto"/>
              <w:right w:val="single" w:sz="4" w:space="0" w:color="auto"/>
            </w:tcBorders>
            <w:hideMark/>
          </w:tcPr>
          <w:p w14:paraId="1B40DF83" w14:textId="77777777" w:rsidR="00625AF4" w:rsidRPr="00625AF4" w:rsidRDefault="00625AF4" w:rsidP="00DD70E1">
            <w:pPr>
              <w:tabs>
                <w:tab w:val="left" w:pos="9923"/>
              </w:tabs>
              <w:jc w:val="center"/>
              <w:rPr>
                <w:szCs w:val="28"/>
              </w:rPr>
            </w:pPr>
            <w:r w:rsidRPr="00625AF4">
              <w:rPr>
                <w:szCs w:val="28"/>
              </w:rPr>
              <w:t>с. Янычи, ул. Сибирский тракт, д. 56а</w:t>
            </w:r>
          </w:p>
        </w:tc>
      </w:tr>
    </w:tbl>
    <w:p w14:paraId="45A76E96" w14:textId="77777777" w:rsidR="00625AF4" w:rsidRPr="00625AF4" w:rsidRDefault="00625AF4" w:rsidP="00DD70E1">
      <w:pPr>
        <w:tabs>
          <w:tab w:val="left" w:pos="9923"/>
        </w:tabs>
        <w:autoSpaceDE w:val="0"/>
        <w:autoSpaceDN w:val="0"/>
        <w:adjustRightInd w:val="0"/>
        <w:rPr>
          <w:rFonts w:eastAsia="Calibri"/>
          <w:szCs w:val="28"/>
          <w:lang w:eastAsia="en-US"/>
        </w:rPr>
      </w:pPr>
    </w:p>
    <w:p w14:paraId="434A3D38"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Перечень объектов культуры и искусства</w:t>
      </w:r>
    </w:p>
    <w:p w14:paraId="121B6730" w14:textId="77777777" w:rsidR="00625AF4" w:rsidRPr="00625AF4" w:rsidRDefault="00625AF4" w:rsidP="00DD70E1">
      <w:pPr>
        <w:tabs>
          <w:tab w:val="left" w:pos="9923"/>
        </w:tabs>
        <w:autoSpaceDE w:val="0"/>
        <w:autoSpaceDN w:val="0"/>
        <w:adjustRightInd w:val="0"/>
        <w:jc w:val="right"/>
        <w:rPr>
          <w:rFonts w:eastAsia="Calibri"/>
          <w:szCs w:val="28"/>
          <w:lang w:eastAsia="en-US"/>
        </w:rPr>
      </w:pPr>
      <w:r w:rsidRPr="00625AF4">
        <w:rPr>
          <w:rFonts w:eastAsia="Calibri"/>
          <w:szCs w:val="28"/>
          <w:lang w:eastAsia="en-US"/>
        </w:rPr>
        <w:lastRenderedPageBreak/>
        <w:t>Таблица 11</w:t>
      </w:r>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4"/>
        <w:gridCol w:w="5675"/>
      </w:tblGrid>
      <w:tr w:rsidR="00625AF4" w:rsidRPr="00625AF4" w14:paraId="590FF784" w14:textId="77777777" w:rsidTr="00625AF4">
        <w:trPr>
          <w:trHeight w:val="562"/>
          <w:tblHeader/>
        </w:trPr>
        <w:tc>
          <w:tcPr>
            <w:tcW w:w="2022" w:type="pct"/>
            <w:tcBorders>
              <w:top w:val="single" w:sz="4" w:space="0" w:color="auto"/>
              <w:left w:val="single" w:sz="4" w:space="0" w:color="auto"/>
              <w:bottom w:val="single" w:sz="4" w:space="0" w:color="auto"/>
              <w:right w:val="single" w:sz="4" w:space="0" w:color="auto"/>
            </w:tcBorders>
            <w:vAlign w:val="center"/>
            <w:hideMark/>
          </w:tcPr>
          <w:p w14:paraId="405247BF" w14:textId="77777777" w:rsidR="00625AF4" w:rsidRPr="00625AF4" w:rsidRDefault="00625AF4" w:rsidP="00DD70E1">
            <w:pPr>
              <w:tabs>
                <w:tab w:val="left" w:pos="9923"/>
              </w:tabs>
              <w:jc w:val="center"/>
              <w:rPr>
                <w:szCs w:val="28"/>
              </w:rPr>
            </w:pPr>
            <w:r w:rsidRPr="00625AF4">
              <w:rPr>
                <w:szCs w:val="28"/>
              </w:rPr>
              <w:t>Наименование</w:t>
            </w:r>
          </w:p>
        </w:tc>
        <w:tc>
          <w:tcPr>
            <w:tcW w:w="2978" w:type="pct"/>
            <w:tcBorders>
              <w:top w:val="single" w:sz="4" w:space="0" w:color="auto"/>
              <w:left w:val="single" w:sz="4" w:space="0" w:color="auto"/>
              <w:bottom w:val="single" w:sz="4" w:space="0" w:color="auto"/>
              <w:right w:val="single" w:sz="4" w:space="0" w:color="auto"/>
            </w:tcBorders>
            <w:vAlign w:val="center"/>
            <w:hideMark/>
          </w:tcPr>
          <w:p w14:paraId="2F9743C7" w14:textId="77777777" w:rsidR="00625AF4" w:rsidRPr="00625AF4" w:rsidRDefault="00625AF4" w:rsidP="00DD70E1">
            <w:pPr>
              <w:tabs>
                <w:tab w:val="left" w:pos="9923"/>
              </w:tabs>
              <w:jc w:val="center"/>
              <w:rPr>
                <w:szCs w:val="28"/>
              </w:rPr>
            </w:pPr>
            <w:r w:rsidRPr="00625AF4">
              <w:rPr>
                <w:szCs w:val="28"/>
              </w:rPr>
              <w:t>Местоположение</w:t>
            </w:r>
          </w:p>
        </w:tc>
      </w:tr>
      <w:tr w:rsidR="00625AF4" w:rsidRPr="00625AF4" w14:paraId="43C14BD6" w14:textId="77777777" w:rsidTr="00625AF4">
        <w:tc>
          <w:tcPr>
            <w:tcW w:w="2022" w:type="pct"/>
            <w:tcBorders>
              <w:top w:val="single" w:sz="4" w:space="0" w:color="auto"/>
              <w:left w:val="single" w:sz="4" w:space="0" w:color="auto"/>
              <w:bottom w:val="single" w:sz="4" w:space="0" w:color="auto"/>
              <w:right w:val="single" w:sz="4" w:space="0" w:color="auto"/>
            </w:tcBorders>
            <w:vAlign w:val="center"/>
            <w:hideMark/>
          </w:tcPr>
          <w:p w14:paraId="54977511"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ascii="TimesNewRomanPSMT" w:hAnsi="TimesNewRomanPSMT"/>
                <w:color w:val="000000"/>
                <w:szCs w:val="28"/>
              </w:rPr>
              <w:t>МБУ КИЦ «Созвездие»</w:t>
            </w:r>
          </w:p>
        </w:tc>
        <w:tc>
          <w:tcPr>
            <w:tcW w:w="2978" w:type="pct"/>
            <w:tcBorders>
              <w:top w:val="single" w:sz="4" w:space="0" w:color="auto"/>
              <w:left w:val="single" w:sz="4" w:space="0" w:color="auto"/>
              <w:bottom w:val="single" w:sz="4" w:space="0" w:color="auto"/>
              <w:right w:val="single" w:sz="4" w:space="0" w:color="auto"/>
            </w:tcBorders>
            <w:vAlign w:val="center"/>
            <w:hideMark/>
          </w:tcPr>
          <w:p w14:paraId="5172FF84"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ул.Ленина, 11</w:t>
            </w:r>
          </w:p>
        </w:tc>
      </w:tr>
      <w:tr w:rsidR="00625AF4" w:rsidRPr="00625AF4" w14:paraId="14089EA1" w14:textId="77777777" w:rsidTr="00625AF4">
        <w:tc>
          <w:tcPr>
            <w:tcW w:w="2022" w:type="pct"/>
            <w:tcBorders>
              <w:top w:val="single" w:sz="4" w:space="0" w:color="auto"/>
              <w:left w:val="single" w:sz="4" w:space="0" w:color="auto"/>
              <w:bottom w:val="single" w:sz="4" w:space="0" w:color="auto"/>
              <w:right w:val="single" w:sz="4" w:space="0" w:color="auto"/>
            </w:tcBorders>
            <w:vAlign w:val="center"/>
            <w:hideMark/>
          </w:tcPr>
          <w:p w14:paraId="69872542" w14:textId="77777777" w:rsidR="00625AF4" w:rsidRPr="00625AF4" w:rsidRDefault="00625AF4" w:rsidP="00DD70E1">
            <w:pPr>
              <w:tabs>
                <w:tab w:val="left" w:pos="9923"/>
              </w:tabs>
              <w:autoSpaceDE w:val="0"/>
              <w:autoSpaceDN w:val="0"/>
              <w:adjustRightInd w:val="0"/>
              <w:rPr>
                <w:rFonts w:ascii="TimesNewRomanPSMT" w:hAnsi="TimesNewRomanPSMT"/>
                <w:color w:val="000000"/>
                <w:szCs w:val="28"/>
              </w:rPr>
            </w:pPr>
            <w:r w:rsidRPr="00625AF4">
              <w:rPr>
                <w:rFonts w:ascii="TimesNewRomanPSMT" w:hAnsi="TimesNewRomanPSMT"/>
                <w:color w:val="000000"/>
                <w:szCs w:val="28"/>
              </w:rPr>
              <w:t>Библиотечный отдел МБУ КИЦ «Созвездие»</w:t>
            </w:r>
          </w:p>
        </w:tc>
        <w:tc>
          <w:tcPr>
            <w:tcW w:w="2978" w:type="pct"/>
            <w:tcBorders>
              <w:top w:val="single" w:sz="4" w:space="0" w:color="auto"/>
              <w:left w:val="single" w:sz="4" w:space="0" w:color="auto"/>
              <w:bottom w:val="single" w:sz="4" w:space="0" w:color="auto"/>
              <w:right w:val="single" w:sz="4" w:space="0" w:color="auto"/>
            </w:tcBorders>
            <w:vAlign w:val="center"/>
            <w:hideMark/>
          </w:tcPr>
          <w:p w14:paraId="00AD50FD"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ул.Школьная, 9</w:t>
            </w:r>
          </w:p>
        </w:tc>
      </w:tr>
      <w:tr w:rsidR="00625AF4" w:rsidRPr="00625AF4" w14:paraId="06667ABE" w14:textId="77777777" w:rsidTr="00625AF4">
        <w:tc>
          <w:tcPr>
            <w:tcW w:w="2022" w:type="pct"/>
            <w:tcBorders>
              <w:top w:val="single" w:sz="4" w:space="0" w:color="auto"/>
              <w:left w:val="single" w:sz="4" w:space="0" w:color="auto"/>
              <w:bottom w:val="single" w:sz="4" w:space="0" w:color="auto"/>
              <w:right w:val="single" w:sz="4" w:space="0" w:color="auto"/>
            </w:tcBorders>
            <w:vAlign w:val="center"/>
            <w:hideMark/>
          </w:tcPr>
          <w:p w14:paraId="29BA3A1E" w14:textId="77777777" w:rsidR="00625AF4" w:rsidRPr="00625AF4" w:rsidRDefault="00625AF4" w:rsidP="00DD70E1">
            <w:pPr>
              <w:tabs>
                <w:tab w:val="left" w:pos="9923"/>
              </w:tabs>
              <w:autoSpaceDE w:val="0"/>
              <w:autoSpaceDN w:val="0"/>
              <w:adjustRightInd w:val="0"/>
              <w:rPr>
                <w:rFonts w:ascii="TimesNewRomanPSMT" w:hAnsi="TimesNewRomanPSMT"/>
                <w:color w:val="000000"/>
                <w:szCs w:val="28"/>
              </w:rPr>
            </w:pPr>
            <w:r w:rsidRPr="00625AF4">
              <w:rPr>
                <w:rFonts w:ascii="TimesNewRomanPSMT" w:hAnsi="TimesNewRomanPSMT"/>
                <w:color w:val="000000"/>
                <w:szCs w:val="28"/>
              </w:rPr>
              <w:t>Филиал МБУ КИЦ «Созвездие» «Янычевский клуб»</w:t>
            </w:r>
          </w:p>
        </w:tc>
        <w:tc>
          <w:tcPr>
            <w:tcW w:w="2978" w:type="pct"/>
            <w:tcBorders>
              <w:top w:val="single" w:sz="4" w:space="0" w:color="auto"/>
              <w:left w:val="single" w:sz="4" w:space="0" w:color="auto"/>
              <w:bottom w:val="single" w:sz="4" w:space="0" w:color="auto"/>
              <w:right w:val="single" w:sz="4" w:space="0" w:color="auto"/>
            </w:tcBorders>
            <w:vAlign w:val="center"/>
            <w:hideMark/>
          </w:tcPr>
          <w:p w14:paraId="685455A5" w14:textId="77777777" w:rsidR="00625AF4" w:rsidRPr="00625AF4" w:rsidRDefault="00625AF4" w:rsidP="00DD70E1">
            <w:pPr>
              <w:tabs>
                <w:tab w:val="left" w:pos="9923"/>
              </w:tabs>
              <w:jc w:val="center"/>
              <w:rPr>
                <w:szCs w:val="28"/>
                <w:highlight w:val="yellow"/>
              </w:rPr>
            </w:pPr>
            <w:r w:rsidRPr="00625AF4">
              <w:rPr>
                <w:szCs w:val="28"/>
              </w:rPr>
              <w:t>614516, с. Янычи, Сибирский тракт, д. 54</w:t>
            </w:r>
          </w:p>
        </w:tc>
      </w:tr>
    </w:tbl>
    <w:p w14:paraId="247F7416" w14:textId="7A2EF34F" w:rsidR="00625AF4" w:rsidRDefault="00625AF4" w:rsidP="00DD70E1">
      <w:pPr>
        <w:tabs>
          <w:tab w:val="left" w:pos="9923"/>
        </w:tabs>
        <w:autoSpaceDE w:val="0"/>
        <w:autoSpaceDN w:val="0"/>
        <w:adjustRightInd w:val="0"/>
        <w:jc w:val="center"/>
        <w:rPr>
          <w:rFonts w:eastAsia="Calibri"/>
          <w:szCs w:val="28"/>
          <w:lang w:eastAsia="en-US"/>
        </w:rPr>
      </w:pPr>
    </w:p>
    <w:p w14:paraId="48953826"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Общественные пространства</w:t>
      </w:r>
    </w:p>
    <w:p w14:paraId="1F97E093" w14:textId="77777777" w:rsidR="00625AF4" w:rsidRPr="00625AF4" w:rsidRDefault="00625AF4" w:rsidP="00DD70E1">
      <w:pPr>
        <w:tabs>
          <w:tab w:val="left" w:pos="9923"/>
        </w:tabs>
        <w:autoSpaceDE w:val="0"/>
        <w:autoSpaceDN w:val="0"/>
        <w:adjustRightInd w:val="0"/>
        <w:jc w:val="right"/>
        <w:rPr>
          <w:rFonts w:eastAsia="Calibri"/>
          <w:szCs w:val="28"/>
          <w:lang w:eastAsia="en-US"/>
        </w:rPr>
      </w:pPr>
      <w:r w:rsidRPr="00625AF4">
        <w:rPr>
          <w:rFonts w:eastAsia="Calibri"/>
          <w:szCs w:val="28"/>
          <w:lang w:eastAsia="en-US"/>
        </w:rPr>
        <w:t>Таблица 12</w:t>
      </w:r>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4"/>
        <w:gridCol w:w="5675"/>
      </w:tblGrid>
      <w:tr w:rsidR="00625AF4" w:rsidRPr="00625AF4" w14:paraId="73C3BD82" w14:textId="77777777" w:rsidTr="00625AF4">
        <w:trPr>
          <w:trHeight w:val="562"/>
          <w:tblHeader/>
        </w:trPr>
        <w:tc>
          <w:tcPr>
            <w:tcW w:w="2022" w:type="pct"/>
            <w:tcBorders>
              <w:top w:val="single" w:sz="4" w:space="0" w:color="auto"/>
              <w:left w:val="single" w:sz="4" w:space="0" w:color="auto"/>
              <w:bottom w:val="single" w:sz="4" w:space="0" w:color="auto"/>
              <w:right w:val="single" w:sz="4" w:space="0" w:color="auto"/>
            </w:tcBorders>
            <w:vAlign w:val="center"/>
            <w:hideMark/>
          </w:tcPr>
          <w:p w14:paraId="208F27EB" w14:textId="77777777" w:rsidR="00625AF4" w:rsidRPr="00625AF4" w:rsidRDefault="00625AF4" w:rsidP="00DD70E1">
            <w:pPr>
              <w:tabs>
                <w:tab w:val="left" w:pos="9923"/>
              </w:tabs>
              <w:jc w:val="center"/>
              <w:rPr>
                <w:szCs w:val="28"/>
              </w:rPr>
            </w:pPr>
            <w:r w:rsidRPr="00625AF4">
              <w:rPr>
                <w:szCs w:val="28"/>
              </w:rPr>
              <w:t>Наименование</w:t>
            </w:r>
          </w:p>
        </w:tc>
        <w:tc>
          <w:tcPr>
            <w:tcW w:w="2978" w:type="pct"/>
            <w:tcBorders>
              <w:top w:val="single" w:sz="4" w:space="0" w:color="auto"/>
              <w:left w:val="single" w:sz="4" w:space="0" w:color="auto"/>
              <w:bottom w:val="single" w:sz="4" w:space="0" w:color="auto"/>
              <w:right w:val="single" w:sz="4" w:space="0" w:color="auto"/>
            </w:tcBorders>
            <w:vAlign w:val="center"/>
            <w:hideMark/>
          </w:tcPr>
          <w:p w14:paraId="2EFB24E9" w14:textId="77777777" w:rsidR="00625AF4" w:rsidRPr="00625AF4" w:rsidRDefault="00625AF4" w:rsidP="00DD70E1">
            <w:pPr>
              <w:tabs>
                <w:tab w:val="left" w:pos="9923"/>
              </w:tabs>
              <w:jc w:val="center"/>
              <w:rPr>
                <w:szCs w:val="28"/>
              </w:rPr>
            </w:pPr>
            <w:r w:rsidRPr="00625AF4">
              <w:rPr>
                <w:szCs w:val="28"/>
              </w:rPr>
              <w:t>Местоположение</w:t>
            </w:r>
          </w:p>
        </w:tc>
      </w:tr>
      <w:tr w:rsidR="00625AF4" w:rsidRPr="00625AF4" w14:paraId="350A4CC5" w14:textId="77777777" w:rsidTr="00625AF4">
        <w:tc>
          <w:tcPr>
            <w:tcW w:w="2022" w:type="pct"/>
            <w:tcBorders>
              <w:top w:val="single" w:sz="4" w:space="0" w:color="auto"/>
              <w:left w:val="single" w:sz="4" w:space="0" w:color="auto"/>
              <w:bottom w:val="single" w:sz="4" w:space="0" w:color="auto"/>
              <w:right w:val="single" w:sz="4" w:space="0" w:color="auto"/>
            </w:tcBorders>
            <w:vAlign w:val="center"/>
            <w:hideMark/>
          </w:tcPr>
          <w:p w14:paraId="374A0D47"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szCs w:val="28"/>
              </w:rPr>
              <w:t>Мемориал «Защитникам Отечества» с благоустройством прилегающей территории</w:t>
            </w:r>
          </w:p>
        </w:tc>
        <w:tc>
          <w:tcPr>
            <w:tcW w:w="2978" w:type="pct"/>
            <w:tcBorders>
              <w:top w:val="single" w:sz="4" w:space="0" w:color="auto"/>
              <w:left w:val="single" w:sz="4" w:space="0" w:color="auto"/>
              <w:bottom w:val="single" w:sz="4" w:space="0" w:color="auto"/>
              <w:right w:val="single" w:sz="4" w:space="0" w:color="auto"/>
            </w:tcBorders>
            <w:vAlign w:val="center"/>
            <w:hideMark/>
          </w:tcPr>
          <w:p w14:paraId="2EEC29BF" w14:textId="77777777" w:rsidR="00625AF4" w:rsidRPr="00625AF4" w:rsidRDefault="00625AF4" w:rsidP="00DD70E1">
            <w:pPr>
              <w:tabs>
                <w:tab w:val="left" w:pos="9923"/>
              </w:tabs>
              <w:jc w:val="center"/>
              <w:rPr>
                <w:szCs w:val="28"/>
              </w:rPr>
            </w:pPr>
            <w:r w:rsidRPr="00625AF4">
              <w:rPr>
                <w:rFonts w:eastAsia="Calibri"/>
                <w:szCs w:val="28"/>
                <w:lang w:eastAsia="en-US"/>
              </w:rPr>
              <w:t>с. Бершеть, ул. Ленина</w:t>
            </w:r>
          </w:p>
        </w:tc>
      </w:tr>
      <w:tr w:rsidR="00625AF4" w:rsidRPr="00625AF4" w14:paraId="5A57637D" w14:textId="77777777" w:rsidTr="00625AF4">
        <w:tc>
          <w:tcPr>
            <w:tcW w:w="2022" w:type="pct"/>
            <w:tcBorders>
              <w:top w:val="single" w:sz="4" w:space="0" w:color="auto"/>
              <w:left w:val="single" w:sz="4" w:space="0" w:color="auto"/>
              <w:bottom w:val="single" w:sz="4" w:space="0" w:color="auto"/>
              <w:right w:val="single" w:sz="4" w:space="0" w:color="auto"/>
            </w:tcBorders>
            <w:vAlign w:val="center"/>
            <w:hideMark/>
          </w:tcPr>
          <w:p w14:paraId="672FE6DF" w14:textId="77777777" w:rsidR="00625AF4" w:rsidRPr="00625AF4" w:rsidRDefault="00625AF4" w:rsidP="00DD70E1">
            <w:pPr>
              <w:tabs>
                <w:tab w:val="left" w:pos="9923"/>
              </w:tabs>
              <w:autoSpaceDE w:val="0"/>
              <w:autoSpaceDN w:val="0"/>
              <w:adjustRightInd w:val="0"/>
              <w:rPr>
                <w:rFonts w:ascii="TimesNewRomanPSMT" w:hAnsi="TimesNewRomanPSMT"/>
                <w:color w:val="000000"/>
                <w:szCs w:val="28"/>
              </w:rPr>
            </w:pPr>
            <w:r w:rsidRPr="00625AF4">
              <w:rPr>
                <w:szCs w:val="28"/>
              </w:rPr>
              <w:t>Мемориальный комплекс ВОВ «И все о той весне»</w:t>
            </w:r>
          </w:p>
        </w:tc>
        <w:tc>
          <w:tcPr>
            <w:tcW w:w="2978" w:type="pct"/>
            <w:tcBorders>
              <w:top w:val="single" w:sz="4" w:space="0" w:color="auto"/>
              <w:left w:val="single" w:sz="4" w:space="0" w:color="auto"/>
              <w:bottom w:val="single" w:sz="4" w:space="0" w:color="auto"/>
              <w:right w:val="single" w:sz="4" w:space="0" w:color="auto"/>
            </w:tcBorders>
            <w:vAlign w:val="center"/>
            <w:hideMark/>
          </w:tcPr>
          <w:p w14:paraId="33B8F9E4" w14:textId="77777777" w:rsidR="00625AF4" w:rsidRPr="00625AF4" w:rsidRDefault="00625AF4" w:rsidP="00DD70E1">
            <w:pPr>
              <w:tabs>
                <w:tab w:val="left" w:pos="9923"/>
              </w:tabs>
              <w:jc w:val="center"/>
              <w:rPr>
                <w:szCs w:val="28"/>
              </w:rPr>
            </w:pPr>
            <w:r w:rsidRPr="00625AF4">
              <w:rPr>
                <w:rFonts w:eastAsia="Calibri"/>
                <w:szCs w:val="28"/>
                <w:lang w:eastAsia="en-US"/>
              </w:rPr>
              <w:t>с. Янычи, тракт Сибирский</w:t>
            </w:r>
          </w:p>
        </w:tc>
      </w:tr>
    </w:tbl>
    <w:p w14:paraId="65908D12" w14:textId="77777777" w:rsidR="00625AF4" w:rsidRPr="00625AF4" w:rsidRDefault="00625AF4" w:rsidP="00DD70E1">
      <w:pPr>
        <w:tabs>
          <w:tab w:val="left" w:pos="9923"/>
        </w:tabs>
        <w:autoSpaceDE w:val="0"/>
        <w:autoSpaceDN w:val="0"/>
        <w:adjustRightInd w:val="0"/>
        <w:rPr>
          <w:rFonts w:eastAsia="Calibri"/>
          <w:szCs w:val="28"/>
          <w:lang w:eastAsia="en-US"/>
        </w:rPr>
      </w:pPr>
    </w:p>
    <w:p w14:paraId="7580E37F"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Перечень прочих объектов обслуживания</w:t>
      </w:r>
    </w:p>
    <w:p w14:paraId="6CA477EB" w14:textId="77777777" w:rsidR="00625AF4" w:rsidRPr="00625AF4" w:rsidRDefault="00625AF4" w:rsidP="00DD70E1">
      <w:pPr>
        <w:tabs>
          <w:tab w:val="left" w:pos="9923"/>
        </w:tabs>
        <w:autoSpaceDE w:val="0"/>
        <w:autoSpaceDN w:val="0"/>
        <w:adjustRightInd w:val="0"/>
        <w:jc w:val="right"/>
        <w:rPr>
          <w:rFonts w:eastAsia="Calibri"/>
          <w:szCs w:val="28"/>
          <w:lang w:eastAsia="en-US"/>
        </w:rPr>
      </w:pPr>
      <w:r w:rsidRPr="00625AF4">
        <w:rPr>
          <w:rFonts w:eastAsia="Calibri"/>
          <w:szCs w:val="28"/>
          <w:lang w:eastAsia="en-US"/>
        </w:rPr>
        <w:t>Таблица 13</w:t>
      </w:r>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8"/>
        <w:gridCol w:w="5491"/>
      </w:tblGrid>
      <w:tr w:rsidR="00625AF4" w:rsidRPr="00625AF4" w14:paraId="3B148C2C" w14:textId="77777777" w:rsidTr="00625AF4">
        <w:trPr>
          <w:trHeight w:val="562"/>
          <w:tblHeader/>
        </w:trPr>
        <w:tc>
          <w:tcPr>
            <w:tcW w:w="2119" w:type="pct"/>
            <w:tcBorders>
              <w:top w:val="single" w:sz="4" w:space="0" w:color="auto"/>
              <w:left w:val="single" w:sz="4" w:space="0" w:color="auto"/>
              <w:bottom w:val="single" w:sz="4" w:space="0" w:color="auto"/>
              <w:right w:val="single" w:sz="4" w:space="0" w:color="auto"/>
            </w:tcBorders>
            <w:hideMark/>
          </w:tcPr>
          <w:p w14:paraId="7C996B14" w14:textId="77777777" w:rsidR="00625AF4" w:rsidRPr="00625AF4" w:rsidRDefault="00625AF4" w:rsidP="00DD70E1">
            <w:pPr>
              <w:tabs>
                <w:tab w:val="left" w:pos="9923"/>
              </w:tabs>
              <w:jc w:val="center"/>
              <w:rPr>
                <w:szCs w:val="28"/>
              </w:rPr>
            </w:pPr>
            <w:r w:rsidRPr="00625AF4">
              <w:rPr>
                <w:szCs w:val="28"/>
              </w:rPr>
              <w:t>Название и местоположение</w:t>
            </w:r>
          </w:p>
        </w:tc>
        <w:tc>
          <w:tcPr>
            <w:tcW w:w="2881" w:type="pct"/>
            <w:tcBorders>
              <w:top w:val="single" w:sz="4" w:space="0" w:color="auto"/>
              <w:left w:val="single" w:sz="4" w:space="0" w:color="auto"/>
              <w:bottom w:val="single" w:sz="4" w:space="0" w:color="auto"/>
              <w:right w:val="single" w:sz="4" w:space="0" w:color="auto"/>
            </w:tcBorders>
            <w:hideMark/>
          </w:tcPr>
          <w:p w14:paraId="24ADD015" w14:textId="77777777" w:rsidR="00625AF4" w:rsidRPr="00625AF4" w:rsidRDefault="00625AF4" w:rsidP="00DD70E1">
            <w:pPr>
              <w:tabs>
                <w:tab w:val="left" w:pos="9923"/>
              </w:tabs>
              <w:jc w:val="center"/>
              <w:rPr>
                <w:szCs w:val="28"/>
              </w:rPr>
            </w:pPr>
            <w:r w:rsidRPr="00625AF4">
              <w:rPr>
                <w:szCs w:val="28"/>
              </w:rPr>
              <w:t>Местоположение</w:t>
            </w:r>
          </w:p>
        </w:tc>
      </w:tr>
      <w:tr w:rsidR="00625AF4" w:rsidRPr="00625AF4" w14:paraId="5C740005" w14:textId="77777777" w:rsidTr="00625AF4">
        <w:tc>
          <w:tcPr>
            <w:tcW w:w="2119" w:type="pct"/>
            <w:tcBorders>
              <w:top w:val="single" w:sz="4" w:space="0" w:color="auto"/>
              <w:left w:val="single" w:sz="4" w:space="0" w:color="auto"/>
              <w:bottom w:val="single" w:sz="4" w:space="0" w:color="auto"/>
              <w:right w:val="single" w:sz="4" w:space="0" w:color="auto"/>
            </w:tcBorders>
            <w:hideMark/>
          </w:tcPr>
          <w:p w14:paraId="1E5245F5"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Администрация Бершетского сельского поселения</w:t>
            </w:r>
          </w:p>
        </w:tc>
        <w:tc>
          <w:tcPr>
            <w:tcW w:w="2881" w:type="pct"/>
            <w:tcBorders>
              <w:top w:val="single" w:sz="4" w:space="0" w:color="auto"/>
              <w:left w:val="single" w:sz="4" w:space="0" w:color="auto"/>
              <w:bottom w:val="single" w:sz="4" w:space="0" w:color="auto"/>
              <w:right w:val="single" w:sz="4" w:space="0" w:color="auto"/>
            </w:tcBorders>
            <w:hideMark/>
          </w:tcPr>
          <w:p w14:paraId="555296E7"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ул.Школьная, 9</w:t>
            </w:r>
          </w:p>
        </w:tc>
      </w:tr>
      <w:tr w:rsidR="00625AF4" w:rsidRPr="00625AF4" w14:paraId="272D842C" w14:textId="77777777" w:rsidTr="00625AF4">
        <w:tc>
          <w:tcPr>
            <w:tcW w:w="2119" w:type="pct"/>
            <w:tcBorders>
              <w:top w:val="single" w:sz="4" w:space="0" w:color="auto"/>
              <w:left w:val="single" w:sz="4" w:space="0" w:color="auto"/>
              <w:bottom w:val="single" w:sz="4" w:space="0" w:color="auto"/>
              <w:right w:val="single" w:sz="4" w:space="0" w:color="auto"/>
            </w:tcBorders>
            <w:hideMark/>
          </w:tcPr>
          <w:p w14:paraId="6931B36E"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Участковый пункт полиции</w:t>
            </w:r>
          </w:p>
        </w:tc>
        <w:tc>
          <w:tcPr>
            <w:tcW w:w="2881" w:type="pct"/>
            <w:tcBorders>
              <w:top w:val="single" w:sz="4" w:space="0" w:color="auto"/>
              <w:left w:val="single" w:sz="4" w:space="0" w:color="auto"/>
              <w:bottom w:val="single" w:sz="4" w:space="0" w:color="auto"/>
              <w:right w:val="single" w:sz="4" w:space="0" w:color="auto"/>
            </w:tcBorders>
            <w:hideMark/>
          </w:tcPr>
          <w:p w14:paraId="32BD6737"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614551, </w:t>
            </w:r>
            <w:r w:rsidRPr="00625AF4">
              <w:rPr>
                <w:rFonts w:eastAsia="Calibri"/>
                <w:szCs w:val="28"/>
                <w:lang w:eastAsia="en-US"/>
              </w:rPr>
              <w:t>с. Бершеть, ул.Школьная, 9</w:t>
            </w:r>
          </w:p>
        </w:tc>
      </w:tr>
      <w:tr w:rsidR="00625AF4" w:rsidRPr="00625AF4" w14:paraId="0EB87D5B" w14:textId="77777777" w:rsidTr="00625AF4">
        <w:tc>
          <w:tcPr>
            <w:tcW w:w="2119" w:type="pct"/>
            <w:tcBorders>
              <w:top w:val="single" w:sz="4" w:space="0" w:color="auto"/>
              <w:left w:val="single" w:sz="4" w:space="0" w:color="auto"/>
              <w:bottom w:val="single" w:sz="4" w:space="0" w:color="auto"/>
              <w:right w:val="single" w:sz="4" w:space="0" w:color="auto"/>
            </w:tcBorders>
            <w:hideMark/>
          </w:tcPr>
          <w:p w14:paraId="183441A3"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Пермский краевой многофункциональный центр предоставления государственных и муниципальных услуг</w:t>
            </w:r>
          </w:p>
        </w:tc>
        <w:tc>
          <w:tcPr>
            <w:tcW w:w="2881" w:type="pct"/>
            <w:tcBorders>
              <w:top w:val="single" w:sz="4" w:space="0" w:color="auto"/>
              <w:left w:val="single" w:sz="4" w:space="0" w:color="auto"/>
              <w:bottom w:val="single" w:sz="4" w:space="0" w:color="auto"/>
              <w:right w:val="single" w:sz="4" w:space="0" w:color="auto"/>
            </w:tcBorders>
            <w:hideMark/>
          </w:tcPr>
          <w:p w14:paraId="27C6BFCA"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614551, </w:t>
            </w:r>
            <w:r w:rsidRPr="00625AF4">
              <w:rPr>
                <w:rFonts w:eastAsia="Calibri"/>
                <w:szCs w:val="28"/>
                <w:lang w:eastAsia="en-US"/>
              </w:rPr>
              <w:t>с. Бершеть, ул.Школьная, 9</w:t>
            </w:r>
          </w:p>
        </w:tc>
      </w:tr>
      <w:tr w:rsidR="00625AF4" w:rsidRPr="00625AF4" w14:paraId="701EF188" w14:textId="77777777" w:rsidTr="00625AF4">
        <w:tc>
          <w:tcPr>
            <w:tcW w:w="2119" w:type="pct"/>
            <w:tcBorders>
              <w:top w:val="single" w:sz="4" w:space="0" w:color="auto"/>
              <w:left w:val="single" w:sz="4" w:space="0" w:color="auto"/>
              <w:bottom w:val="single" w:sz="4" w:space="0" w:color="auto"/>
              <w:right w:val="single" w:sz="4" w:space="0" w:color="auto"/>
            </w:tcBorders>
            <w:hideMark/>
          </w:tcPr>
          <w:p w14:paraId="56ADBEC9"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Военно-учетный стол</w:t>
            </w:r>
          </w:p>
        </w:tc>
        <w:tc>
          <w:tcPr>
            <w:tcW w:w="2881" w:type="pct"/>
            <w:tcBorders>
              <w:top w:val="single" w:sz="4" w:space="0" w:color="auto"/>
              <w:left w:val="single" w:sz="4" w:space="0" w:color="auto"/>
              <w:bottom w:val="single" w:sz="4" w:space="0" w:color="auto"/>
              <w:right w:val="single" w:sz="4" w:space="0" w:color="auto"/>
            </w:tcBorders>
            <w:hideMark/>
          </w:tcPr>
          <w:p w14:paraId="627CFDBC"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614551, </w:t>
            </w:r>
            <w:r w:rsidRPr="00625AF4">
              <w:rPr>
                <w:rFonts w:eastAsia="Calibri"/>
                <w:szCs w:val="28"/>
                <w:lang w:eastAsia="en-US"/>
              </w:rPr>
              <w:t>с. Бершеть, ул.Школьная, 9</w:t>
            </w:r>
          </w:p>
        </w:tc>
      </w:tr>
      <w:tr w:rsidR="00625AF4" w:rsidRPr="00625AF4" w14:paraId="59040596" w14:textId="77777777" w:rsidTr="00625AF4">
        <w:tc>
          <w:tcPr>
            <w:tcW w:w="2119" w:type="pct"/>
            <w:tcBorders>
              <w:top w:val="single" w:sz="4" w:space="0" w:color="auto"/>
              <w:left w:val="single" w:sz="4" w:space="0" w:color="auto"/>
              <w:bottom w:val="single" w:sz="4" w:space="0" w:color="auto"/>
              <w:right w:val="single" w:sz="4" w:space="0" w:color="auto"/>
            </w:tcBorders>
            <w:hideMark/>
          </w:tcPr>
          <w:p w14:paraId="6E24DF3F" w14:textId="77777777" w:rsidR="00625AF4" w:rsidRPr="00625AF4" w:rsidRDefault="00625AF4" w:rsidP="00DD70E1">
            <w:pPr>
              <w:tabs>
                <w:tab w:val="left" w:pos="9923"/>
              </w:tabs>
              <w:autoSpaceDE w:val="0"/>
              <w:autoSpaceDN w:val="0"/>
              <w:adjustRightInd w:val="0"/>
              <w:rPr>
                <w:shd w:val="clear" w:color="auto" w:fill="FFFFFF"/>
              </w:rPr>
            </w:pPr>
            <w:r w:rsidRPr="00625AF4">
              <w:rPr>
                <w:shd w:val="clear" w:color="auto" w:fill="FFFFFF"/>
              </w:rPr>
              <w:t>Почтовое отделение</w:t>
            </w:r>
          </w:p>
        </w:tc>
        <w:tc>
          <w:tcPr>
            <w:tcW w:w="2881" w:type="pct"/>
            <w:tcBorders>
              <w:top w:val="single" w:sz="4" w:space="0" w:color="auto"/>
              <w:left w:val="single" w:sz="4" w:space="0" w:color="auto"/>
              <w:bottom w:val="single" w:sz="4" w:space="0" w:color="auto"/>
              <w:right w:val="single" w:sz="4" w:space="0" w:color="auto"/>
            </w:tcBorders>
            <w:hideMark/>
          </w:tcPr>
          <w:p w14:paraId="17956302"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ул.Школьная, 9</w:t>
            </w:r>
          </w:p>
        </w:tc>
      </w:tr>
      <w:tr w:rsidR="00625AF4" w:rsidRPr="00625AF4" w14:paraId="5579D68C" w14:textId="77777777" w:rsidTr="00625AF4">
        <w:tc>
          <w:tcPr>
            <w:tcW w:w="2119" w:type="pct"/>
            <w:tcBorders>
              <w:top w:val="single" w:sz="4" w:space="0" w:color="auto"/>
              <w:left w:val="single" w:sz="4" w:space="0" w:color="auto"/>
              <w:bottom w:val="single" w:sz="4" w:space="0" w:color="auto"/>
              <w:right w:val="single" w:sz="4" w:space="0" w:color="auto"/>
            </w:tcBorders>
            <w:hideMark/>
          </w:tcPr>
          <w:p w14:paraId="0A573EBC" w14:textId="77777777" w:rsidR="00625AF4" w:rsidRPr="00625AF4" w:rsidRDefault="00625AF4" w:rsidP="00DD70E1">
            <w:pPr>
              <w:tabs>
                <w:tab w:val="left" w:pos="9923"/>
              </w:tabs>
              <w:autoSpaceDE w:val="0"/>
              <w:autoSpaceDN w:val="0"/>
              <w:adjustRightInd w:val="0"/>
              <w:rPr>
                <w:shd w:val="clear" w:color="auto" w:fill="FFFFFF"/>
              </w:rPr>
            </w:pPr>
            <w:r w:rsidRPr="00625AF4">
              <w:rPr>
                <w:shd w:val="clear" w:color="auto" w:fill="FFFFFF"/>
              </w:rPr>
              <w:t>Почтовое отделение</w:t>
            </w:r>
          </w:p>
        </w:tc>
        <w:tc>
          <w:tcPr>
            <w:tcW w:w="2881" w:type="pct"/>
            <w:tcBorders>
              <w:top w:val="single" w:sz="4" w:space="0" w:color="auto"/>
              <w:left w:val="single" w:sz="4" w:space="0" w:color="auto"/>
              <w:bottom w:val="single" w:sz="4" w:space="0" w:color="auto"/>
              <w:right w:val="single" w:sz="4" w:space="0" w:color="auto"/>
            </w:tcBorders>
            <w:hideMark/>
          </w:tcPr>
          <w:p w14:paraId="500E73B5" w14:textId="77777777" w:rsidR="00625AF4" w:rsidRPr="00625AF4" w:rsidRDefault="00625AF4" w:rsidP="00DD70E1">
            <w:pPr>
              <w:tabs>
                <w:tab w:val="left" w:pos="9923"/>
              </w:tabs>
              <w:jc w:val="center"/>
              <w:rPr>
                <w:szCs w:val="28"/>
              </w:rPr>
            </w:pPr>
            <w:r w:rsidRPr="00625AF4">
              <w:rPr>
                <w:szCs w:val="28"/>
              </w:rPr>
              <w:t>614516, с. Янычи, ул. Сибирский тракт 63</w:t>
            </w:r>
          </w:p>
        </w:tc>
      </w:tr>
    </w:tbl>
    <w:p w14:paraId="3E289300" w14:textId="77777777" w:rsidR="00625AF4" w:rsidRPr="00625AF4" w:rsidRDefault="00625AF4" w:rsidP="00DD70E1">
      <w:pPr>
        <w:keepNext/>
        <w:keepLines/>
        <w:numPr>
          <w:ilvl w:val="3"/>
          <w:numId w:val="0"/>
        </w:numPr>
        <w:tabs>
          <w:tab w:val="left" w:pos="9923"/>
        </w:tabs>
        <w:outlineLvl w:val="3"/>
        <w:rPr>
          <w:b/>
          <w:szCs w:val="28"/>
          <w:u w:val="single"/>
        </w:rPr>
      </w:pPr>
    </w:p>
    <w:p w14:paraId="359C2E2F" w14:textId="77777777" w:rsidR="00625AF4" w:rsidRPr="00625AF4" w:rsidRDefault="00625AF4" w:rsidP="00DD70E1">
      <w:pPr>
        <w:keepNext/>
        <w:keepLines/>
        <w:numPr>
          <w:ilvl w:val="3"/>
          <w:numId w:val="0"/>
        </w:numPr>
        <w:tabs>
          <w:tab w:val="left" w:pos="9923"/>
        </w:tabs>
        <w:jc w:val="center"/>
        <w:outlineLvl w:val="3"/>
        <w:rPr>
          <w:b/>
          <w:szCs w:val="28"/>
          <w:u w:val="single"/>
        </w:rPr>
      </w:pPr>
      <w:r w:rsidRPr="00625AF4">
        <w:rPr>
          <w:b/>
          <w:szCs w:val="28"/>
          <w:u w:val="single"/>
        </w:rPr>
        <w:t>Предприятия промышленности, сельского и лесного хозяйства, объекты утилизации отходов производства и потребления</w:t>
      </w:r>
    </w:p>
    <w:p w14:paraId="5A453116" w14:textId="77777777" w:rsidR="002A7313" w:rsidRPr="00625AF4" w:rsidRDefault="002A7313" w:rsidP="00DD70E1">
      <w:pPr>
        <w:tabs>
          <w:tab w:val="left" w:pos="9923"/>
        </w:tabs>
        <w:autoSpaceDE w:val="0"/>
        <w:autoSpaceDN w:val="0"/>
        <w:adjustRightInd w:val="0"/>
        <w:rPr>
          <w:rFonts w:eastAsia="Calibri"/>
          <w:szCs w:val="28"/>
          <w:lang w:eastAsia="en-US"/>
        </w:rPr>
      </w:pPr>
      <w:bookmarkStart w:id="129" w:name="_Toc353895579"/>
      <w:bookmarkStart w:id="130" w:name="_Toc332281955"/>
      <w:bookmarkStart w:id="131" w:name="_Toc332127979"/>
      <w:bookmarkStart w:id="132" w:name="_Toc332127170"/>
      <w:bookmarkStart w:id="133" w:name="_Toc332105926"/>
      <w:bookmarkStart w:id="134" w:name="_Toc332104928"/>
      <w:bookmarkStart w:id="135" w:name="_Toc332104881"/>
      <w:bookmarkStart w:id="136" w:name="_Toc332104270"/>
    </w:p>
    <w:p w14:paraId="1A4E31E9"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Предприятия и объекты добывающей и обрабатывающей</w:t>
      </w:r>
    </w:p>
    <w:p w14:paraId="44DD7550"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промышленности</w:t>
      </w:r>
    </w:p>
    <w:p w14:paraId="7EEA4457" w14:textId="77777777" w:rsidR="00625AF4" w:rsidRPr="00625AF4" w:rsidRDefault="00625AF4" w:rsidP="00DD70E1">
      <w:pPr>
        <w:tabs>
          <w:tab w:val="left" w:pos="9923"/>
        </w:tabs>
        <w:autoSpaceDE w:val="0"/>
        <w:autoSpaceDN w:val="0"/>
        <w:adjustRightInd w:val="0"/>
        <w:jc w:val="right"/>
        <w:rPr>
          <w:rFonts w:eastAsia="Calibri"/>
          <w:szCs w:val="28"/>
          <w:lang w:val="en-US" w:eastAsia="en-US"/>
        </w:rPr>
      </w:pPr>
      <w:r w:rsidRPr="00625AF4">
        <w:rPr>
          <w:rFonts w:eastAsia="Calibri"/>
          <w:szCs w:val="28"/>
          <w:lang w:eastAsia="en-US"/>
        </w:rPr>
        <w:t>Таблица 1</w:t>
      </w:r>
      <w:r w:rsidRPr="00625AF4">
        <w:rPr>
          <w:rFonts w:eastAsia="Calibri"/>
          <w:szCs w:val="28"/>
          <w:lang w:val="en-US" w:eastAsia="en-US"/>
        </w:rPr>
        <w:t>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2785"/>
        <w:gridCol w:w="2356"/>
        <w:gridCol w:w="1575"/>
        <w:gridCol w:w="2273"/>
      </w:tblGrid>
      <w:tr w:rsidR="00625AF4" w:rsidRPr="00625AF4" w14:paraId="44E98D10" w14:textId="77777777" w:rsidTr="00625AF4">
        <w:trPr>
          <w:tblHeader/>
          <w:jc w:val="center"/>
        </w:trPr>
        <w:tc>
          <w:tcPr>
            <w:tcW w:w="647" w:type="dxa"/>
            <w:tcBorders>
              <w:top w:val="single" w:sz="4" w:space="0" w:color="auto"/>
              <w:left w:val="single" w:sz="4" w:space="0" w:color="auto"/>
              <w:bottom w:val="single" w:sz="4" w:space="0" w:color="auto"/>
              <w:right w:val="single" w:sz="4" w:space="0" w:color="auto"/>
            </w:tcBorders>
            <w:hideMark/>
          </w:tcPr>
          <w:p w14:paraId="7C4CCC57" w14:textId="77777777" w:rsidR="00625AF4" w:rsidRPr="00625AF4" w:rsidRDefault="00625AF4" w:rsidP="00DD70E1">
            <w:pPr>
              <w:tabs>
                <w:tab w:val="left" w:pos="9923"/>
              </w:tabs>
              <w:jc w:val="center"/>
              <w:rPr>
                <w:szCs w:val="28"/>
              </w:rPr>
            </w:pPr>
            <w:r w:rsidRPr="00625AF4">
              <w:rPr>
                <w:szCs w:val="28"/>
              </w:rPr>
              <w:lastRenderedPageBreak/>
              <w:t>№ п/п</w:t>
            </w:r>
          </w:p>
        </w:tc>
        <w:tc>
          <w:tcPr>
            <w:tcW w:w="2878" w:type="dxa"/>
            <w:tcBorders>
              <w:top w:val="single" w:sz="4" w:space="0" w:color="auto"/>
              <w:left w:val="single" w:sz="4" w:space="0" w:color="auto"/>
              <w:bottom w:val="single" w:sz="4" w:space="0" w:color="auto"/>
              <w:right w:val="single" w:sz="4" w:space="0" w:color="auto"/>
            </w:tcBorders>
            <w:hideMark/>
          </w:tcPr>
          <w:p w14:paraId="294826DC" w14:textId="77777777" w:rsidR="00625AF4" w:rsidRPr="00625AF4" w:rsidRDefault="00625AF4" w:rsidP="00DD70E1">
            <w:pPr>
              <w:tabs>
                <w:tab w:val="left" w:pos="9923"/>
              </w:tabs>
              <w:jc w:val="center"/>
              <w:rPr>
                <w:szCs w:val="28"/>
              </w:rPr>
            </w:pPr>
            <w:r w:rsidRPr="00625AF4">
              <w:rPr>
                <w:szCs w:val="28"/>
              </w:rPr>
              <w:t>Наименование объекта</w:t>
            </w:r>
          </w:p>
        </w:tc>
        <w:tc>
          <w:tcPr>
            <w:tcW w:w="2372" w:type="dxa"/>
            <w:tcBorders>
              <w:top w:val="single" w:sz="4" w:space="0" w:color="auto"/>
              <w:left w:val="single" w:sz="4" w:space="0" w:color="auto"/>
              <w:bottom w:val="single" w:sz="4" w:space="0" w:color="auto"/>
              <w:right w:val="single" w:sz="4" w:space="0" w:color="auto"/>
            </w:tcBorders>
            <w:hideMark/>
          </w:tcPr>
          <w:p w14:paraId="50078623" w14:textId="77777777" w:rsidR="00625AF4" w:rsidRPr="00625AF4" w:rsidRDefault="00625AF4" w:rsidP="00DD70E1">
            <w:pPr>
              <w:tabs>
                <w:tab w:val="left" w:pos="9923"/>
              </w:tabs>
              <w:jc w:val="center"/>
              <w:rPr>
                <w:szCs w:val="28"/>
              </w:rPr>
            </w:pPr>
            <w:r w:rsidRPr="00625AF4">
              <w:rPr>
                <w:szCs w:val="28"/>
              </w:rPr>
              <w:t>Местоположение объекта</w:t>
            </w:r>
          </w:p>
        </w:tc>
        <w:tc>
          <w:tcPr>
            <w:tcW w:w="1606" w:type="dxa"/>
            <w:tcBorders>
              <w:top w:val="single" w:sz="4" w:space="0" w:color="auto"/>
              <w:left w:val="single" w:sz="4" w:space="0" w:color="auto"/>
              <w:bottom w:val="single" w:sz="4" w:space="0" w:color="auto"/>
              <w:right w:val="single" w:sz="4" w:space="0" w:color="auto"/>
            </w:tcBorders>
            <w:hideMark/>
          </w:tcPr>
          <w:p w14:paraId="4BB1B9BE" w14:textId="77777777" w:rsidR="00625AF4" w:rsidRPr="00625AF4" w:rsidRDefault="00625AF4" w:rsidP="00DD70E1">
            <w:pPr>
              <w:tabs>
                <w:tab w:val="left" w:pos="9923"/>
              </w:tabs>
              <w:jc w:val="center"/>
              <w:rPr>
                <w:szCs w:val="28"/>
              </w:rPr>
            </w:pPr>
            <w:r w:rsidRPr="00625AF4">
              <w:rPr>
                <w:szCs w:val="28"/>
              </w:rPr>
              <w:t>Класс опасности</w:t>
            </w:r>
          </w:p>
        </w:tc>
        <w:tc>
          <w:tcPr>
            <w:tcW w:w="2408" w:type="dxa"/>
            <w:tcBorders>
              <w:top w:val="single" w:sz="4" w:space="0" w:color="auto"/>
              <w:left w:val="single" w:sz="4" w:space="0" w:color="auto"/>
              <w:bottom w:val="single" w:sz="4" w:space="0" w:color="auto"/>
              <w:right w:val="single" w:sz="4" w:space="0" w:color="auto"/>
            </w:tcBorders>
            <w:hideMark/>
          </w:tcPr>
          <w:p w14:paraId="7C2F7D5F" w14:textId="77777777" w:rsidR="00625AF4" w:rsidRPr="00625AF4" w:rsidRDefault="00625AF4" w:rsidP="00DD70E1">
            <w:pPr>
              <w:tabs>
                <w:tab w:val="left" w:pos="9923"/>
              </w:tabs>
              <w:jc w:val="center"/>
              <w:rPr>
                <w:szCs w:val="28"/>
              </w:rPr>
            </w:pPr>
            <w:r w:rsidRPr="00625AF4">
              <w:rPr>
                <w:szCs w:val="28"/>
              </w:rPr>
              <w:t>Размер санитарно-защитной зоны, м</w:t>
            </w:r>
          </w:p>
        </w:tc>
      </w:tr>
      <w:tr w:rsidR="00625AF4" w:rsidRPr="00625AF4" w14:paraId="7AC3EF81" w14:textId="77777777" w:rsidTr="00625AF4">
        <w:trPr>
          <w:jc w:val="center"/>
        </w:trPr>
        <w:tc>
          <w:tcPr>
            <w:tcW w:w="647" w:type="dxa"/>
            <w:tcBorders>
              <w:top w:val="single" w:sz="4" w:space="0" w:color="auto"/>
              <w:left w:val="single" w:sz="4" w:space="0" w:color="auto"/>
              <w:bottom w:val="single" w:sz="4" w:space="0" w:color="auto"/>
              <w:right w:val="single" w:sz="4" w:space="0" w:color="auto"/>
            </w:tcBorders>
            <w:hideMark/>
          </w:tcPr>
          <w:p w14:paraId="4ED579DA"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1</w:t>
            </w:r>
          </w:p>
        </w:tc>
        <w:tc>
          <w:tcPr>
            <w:tcW w:w="2878" w:type="dxa"/>
            <w:tcBorders>
              <w:top w:val="single" w:sz="4" w:space="0" w:color="auto"/>
              <w:left w:val="single" w:sz="4" w:space="0" w:color="auto"/>
              <w:bottom w:val="single" w:sz="4" w:space="0" w:color="auto"/>
              <w:right w:val="single" w:sz="4" w:space="0" w:color="auto"/>
            </w:tcBorders>
            <w:hideMark/>
          </w:tcPr>
          <w:p w14:paraId="6EB06E45" w14:textId="77777777" w:rsidR="00625AF4" w:rsidRPr="00625AF4" w:rsidRDefault="00625AF4" w:rsidP="00DD70E1">
            <w:pPr>
              <w:tabs>
                <w:tab w:val="left" w:pos="9923"/>
              </w:tabs>
              <w:autoSpaceDE w:val="0"/>
              <w:autoSpaceDN w:val="0"/>
              <w:adjustRightInd w:val="0"/>
              <w:rPr>
                <w:shd w:val="clear" w:color="auto" w:fill="FFFFFF"/>
              </w:rPr>
            </w:pPr>
            <w:r w:rsidRPr="00625AF4">
              <w:rPr>
                <w:shd w:val="clear" w:color="auto" w:fill="FFFFFF"/>
              </w:rPr>
              <w:t>Общество с ограниченной ответственностью «Сандлер»</w:t>
            </w:r>
          </w:p>
        </w:tc>
        <w:tc>
          <w:tcPr>
            <w:tcW w:w="2372" w:type="dxa"/>
            <w:tcBorders>
              <w:top w:val="single" w:sz="4" w:space="0" w:color="auto"/>
              <w:left w:val="single" w:sz="4" w:space="0" w:color="auto"/>
              <w:bottom w:val="single" w:sz="4" w:space="0" w:color="auto"/>
              <w:right w:val="single" w:sz="4" w:space="0" w:color="auto"/>
            </w:tcBorders>
            <w:hideMark/>
          </w:tcPr>
          <w:p w14:paraId="1460D8DA" w14:textId="77777777" w:rsidR="005D0BA0" w:rsidRDefault="00625AF4" w:rsidP="005D0BA0">
            <w:pPr>
              <w:tabs>
                <w:tab w:val="left" w:pos="9923"/>
              </w:tabs>
              <w:jc w:val="center"/>
              <w:rPr>
                <w:szCs w:val="28"/>
              </w:rPr>
            </w:pPr>
            <w:r w:rsidRPr="00625AF4">
              <w:rPr>
                <w:szCs w:val="28"/>
              </w:rPr>
              <w:t>614551,</w:t>
            </w:r>
          </w:p>
          <w:p w14:paraId="01833140" w14:textId="6749C6E9" w:rsidR="00625AF4" w:rsidRPr="00625AF4" w:rsidRDefault="00625AF4" w:rsidP="005D0BA0">
            <w:pPr>
              <w:tabs>
                <w:tab w:val="left" w:pos="9923"/>
              </w:tabs>
              <w:jc w:val="center"/>
              <w:rPr>
                <w:szCs w:val="28"/>
              </w:rPr>
            </w:pPr>
            <w:r w:rsidRPr="00625AF4">
              <w:rPr>
                <w:rFonts w:eastAsia="Calibri"/>
                <w:szCs w:val="28"/>
                <w:lang w:eastAsia="en-US"/>
              </w:rPr>
              <w:t>с. Бершеть, ул. Мира, 7а</w:t>
            </w:r>
          </w:p>
        </w:tc>
        <w:tc>
          <w:tcPr>
            <w:tcW w:w="1606" w:type="dxa"/>
            <w:tcBorders>
              <w:top w:val="single" w:sz="4" w:space="0" w:color="auto"/>
              <w:left w:val="single" w:sz="4" w:space="0" w:color="auto"/>
              <w:bottom w:val="single" w:sz="4" w:space="0" w:color="auto"/>
              <w:right w:val="single" w:sz="4" w:space="0" w:color="auto"/>
            </w:tcBorders>
            <w:hideMark/>
          </w:tcPr>
          <w:p w14:paraId="2105122F"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н/д</w:t>
            </w:r>
          </w:p>
        </w:tc>
        <w:tc>
          <w:tcPr>
            <w:tcW w:w="2408" w:type="dxa"/>
            <w:tcBorders>
              <w:top w:val="single" w:sz="4" w:space="0" w:color="auto"/>
              <w:left w:val="single" w:sz="4" w:space="0" w:color="auto"/>
              <w:bottom w:val="single" w:sz="4" w:space="0" w:color="auto"/>
              <w:right w:val="single" w:sz="4" w:space="0" w:color="auto"/>
            </w:tcBorders>
            <w:hideMark/>
          </w:tcPr>
          <w:p w14:paraId="5A9755D0"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не установлена</w:t>
            </w:r>
          </w:p>
        </w:tc>
      </w:tr>
      <w:tr w:rsidR="00625AF4" w:rsidRPr="00625AF4" w14:paraId="37793B43" w14:textId="77777777" w:rsidTr="00625AF4">
        <w:trPr>
          <w:jc w:val="center"/>
        </w:trPr>
        <w:tc>
          <w:tcPr>
            <w:tcW w:w="647" w:type="dxa"/>
            <w:tcBorders>
              <w:top w:val="single" w:sz="4" w:space="0" w:color="auto"/>
              <w:left w:val="single" w:sz="4" w:space="0" w:color="auto"/>
              <w:bottom w:val="single" w:sz="4" w:space="0" w:color="auto"/>
              <w:right w:val="single" w:sz="4" w:space="0" w:color="auto"/>
            </w:tcBorders>
            <w:hideMark/>
          </w:tcPr>
          <w:p w14:paraId="49C80F6A"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2</w:t>
            </w:r>
          </w:p>
        </w:tc>
        <w:tc>
          <w:tcPr>
            <w:tcW w:w="2878" w:type="dxa"/>
            <w:tcBorders>
              <w:top w:val="single" w:sz="4" w:space="0" w:color="auto"/>
              <w:left w:val="single" w:sz="4" w:space="0" w:color="auto"/>
              <w:bottom w:val="single" w:sz="4" w:space="0" w:color="auto"/>
              <w:right w:val="single" w:sz="4" w:space="0" w:color="auto"/>
            </w:tcBorders>
            <w:hideMark/>
          </w:tcPr>
          <w:p w14:paraId="1B04308C" w14:textId="77777777" w:rsidR="00625AF4" w:rsidRPr="00625AF4" w:rsidRDefault="00625AF4" w:rsidP="00DD70E1">
            <w:pPr>
              <w:tabs>
                <w:tab w:val="left" w:pos="9923"/>
              </w:tabs>
              <w:autoSpaceDE w:val="0"/>
              <w:autoSpaceDN w:val="0"/>
              <w:adjustRightInd w:val="0"/>
              <w:rPr>
                <w:shd w:val="clear" w:color="auto" w:fill="FFFFFF"/>
              </w:rPr>
            </w:pPr>
            <w:r w:rsidRPr="00625AF4">
              <w:rPr>
                <w:shd w:val="clear" w:color="auto" w:fill="FFFFFF"/>
              </w:rPr>
              <w:t>Группа компаний «Пермский Лес»</w:t>
            </w:r>
          </w:p>
        </w:tc>
        <w:tc>
          <w:tcPr>
            <w:tcW w:w="2372" w:type="dxa"/>
            <w:tcBorders>
              <w:top w:val="single" w:sz="4" w:space="0" w:color="auto"/>
              <w:left w:val="single" w:sz="4" w:space="0" w:color="auto"/>
              <w:bottom w:val="single" w:sz="4" w:space="0" w:color="auto"/>
              <w:right w:val="single" w:sz="4" w:space="0" w:color="auto"/>
            </w:tcBorders>
            <w:hideMark/>
          </w:tcPr>
          <w:p w14:paraId="0AC738F0"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614516, </w:t>
            </w:r>
            <w:r w:rsidRPr="00625AF4">
              <w:rPr>
                <w:rFonts w:eastAsia="Calibri"/>
                <w:szCs w:val="28"/>
                <w:lang w:eastAsia="en-US"/>
              </w:rPr>
              <w:t>с. Янычи</w:t>
            </w:r>
          </w:p>
        </w:tc>
        <w:tc>
          <w:tcPr>
            <w:tcW w:w="1606" w:type="dxa"/>
            <w:tcBorders>
              <w:top w:val="single" w:sz="4" w:space="0" w:color="auto"/>
              <w:left w:val="single" w:sz="4" w:space="0" w:color="auto"/>
              <w:bottom w:val="single" w:sz="4" w:space="0" w:color="auto"/>
              <w:right w:val="single" w:sz="4" w:space="0" w:color="auto"/>
            </w:tcBorders>
            <w:hideMark/>
          </w:tcPr>
          <w:p w14:paraId="17E00D02"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н/д</w:t>
            </w:r>
          </w:p>
        </w:tc>
        <w:tc>
          <w:tcPr>
            <w:tcW w:w="2408" w:type="dxa"/>
            <w:tcBorders>
              <w:top w:val="single" w:sz="4" w:space="0" w:color="auto"/>
              <w:left w:val="single" w:sz="4" w:space="0" w:color="auto"/>
              <w:bottom w:val="single" w:sz="4" w:space="0" w:color="auto"/>
              <w:right w:val="single" w:sz="4" w:space="0" w:color="auto"/>
            </w:tcBorders>
            <w:hideMark/>
          </w:tcPr>
          <w:p w14:paraId="095FB396"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не установлена</w:t>
            </w:r>
          </w:p>
        </w:tc>
      </w:tr>
    </w:tbl>
    <w:p w14:paraId="6C3CFA68"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Предприятия и объекты сельского и лесного хозяйства, рыболовства и рыбоводства</w:t>
      </w:r>
    </w:p>
    <w:p w14:paraId="7A5F5579" w14:textId="77777777" w:rsidR="00625AF4" w:rsidRPr="00625AF4" w:rsidRDefault="00625AF4" w:rsidP="00DD70E1">
      <w:pPr>
        <w:tabs>
          <w:tab w:val="left" w:pos="9923"/>
        </w:tabs>
        <w:autoSpaceDE w:val="0"/>
        <w:autoSpaceDN w:val="0"/>
        <w:adjustRightInd w:val="0"/>
        <w:ind w:firstLine="709"/>
        <w:jc w:val="right"/>
        <w:rPr>
          <w:rFonts w:eastAsia="Calibri"/>
          <w:szCs w:val="28"/>
          <w:lang w:eastAsia="en-US"/>
        </w:rPr>
      </w:pPr>
      <w:r w:rsidRPr="00625AF4">
        <w:rPr>
          <w:rFonts w:eastAsia="Calibri"/>
          <w:szCs w:val="28"/>
          <w:lang w:eastAsia="en-US"/>
        </w:rPr>
        <w:t>Таблица 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725"/>
        <w:gridCol w:w="2346"/>
        <w:gridCol w:w="1555"/>
        <w:gridCol w:w="2371"/>
      </w:tblGrid>
      <w:tr w:rsidR="00625AF4" w:rsidRPr="00625AF4" w14:paraId="1BB534DB" w14:textId="77777777" w:rsidTr="00625AF4">
        <w:trPr>
          <w:tblHeader/>
          <w:jc w:val="center"/>
        </w:trPr>
        <w:tc>
          <w:tcPr>
            <w:tcW w:w="647" w:type="dxa"/>
            <w:tcBorders>
              <w:top w:val="single" w:sz="4" w:space="0" w:color="auto"/>
              <w:left w:val="single" w:sz="4" w:space="0" w:color="auto"/>
              <w:bottom w:val="single" w:sz="4" w:space="0" w:color="auto"/>
              <w:right w:val="single" w:sz="4" w:space="0" w:color="auto"/>
            </w:tcBorders>
            <w:hideMark/>
          </w:tcPr>
          <w:p w14:paraId="365F002A" w14:textId="77777777" w:rsidR="00625AF4" w:rsidRPr="00625AF4" w:rsidRDefault="00625AF4" w:rsidP="00DD70E1">
            <w:pPr>
              <w:tabs>
                <w:tab w:val="left" w:pos="9923"/>
              </w:tabs>
              <w:jc w:val="center"/>
              <w:rPr>
                <w:szCs w:val="28"/>
              </w:rPr>
            </w:pPr>
            <w:r w:rsidRPr="00625AF4">
              <w:rPr>
                <w:szCs w:val="28"/>
              </w:rPr>
              <w:t>№ п/п</w:t>
            </w:r>
          </w:p>
        </w:tc>
        <w:tc>
          <w:tcPr>
            <w:tcW w:w="2878" w:type="dxa"/>
            <w:tcBorders>
              <w:top w:val="single" w:sz="4" w:space="0" w:color="auto"/>
              <w:left w:val="single" w:sz="4" w:space="0" w:color="auto"/>
              <w:bottom w:val="single" w:sz="4" w:space="0" w:color="auto"/>
              <w:right w:val="single" w:sz="4" w:space="0" w:color="auto"/>
            </w:tcBorders>
            <w:hideMark/>
          </w:tcPr>
          <w:p w14:paraId="759612D0" w14:textId="77777777" w:rsidR="00625AF4" w:rsidRPr="00625AF4" w:rsidRDefault="00625AF4" w:rsidP="00DD70E1">
            <w:pPr>
              <w:tabs>
                <w:tab w:val="left" w:pos="9923"/>
              </w:tabs>
              <w:jc w:val="center"/>
              <w:rPr>
                <w:szCs w:val="28"/>
              </w:rPr>
            </w:pPr>
            <w:r w:rsidRPr="00625AF4">
              <w:rPr>
                <w:szCs w:val="28"/>
              </w:rPr>
              <w:t>Наименование объекта</w:t>
            </w:r>
          </w:p>
        </w:tc>
        <w:tc>
          <w:tcPr>
            <w:tcW w:w="2372" w:type="dxa"/>
            <w:tcBorders>
              <w:top w:val="single" w:sz="4" w:space="0" w:color="auto"/>
              <w:left w:val="single" w:sz="4" w:space="0" w:color="auto"/>
              <w:bottom w:val="single" w:sz="4" w:space="0" w:color="auto"/>
              <w:right w:val="single" w:sz="4" w:space="0" w:color="auto"/>
            </w:tcBorders>
            <w:hideMark/>
          </w:tcPr>
          <w:p w14:paraId="195CA150" w14:textId="77777777" w:rsidR="00625AF4" w:rsidRPr="00625AF4" w:rsidRDefault="00625AF4" w:rsidP="00DD70E1">
            <w:pPr>
              <w:tabs>
                <w:tab w:val="left" w:pos="9923"/>
              </w:tabs>
              <w:jc w:val="center"/>
              <w:rPr>
                <w:szCs w:val="28"/>
              </w:rPr>
            </w:pPr>
            <w:r w:rsidRPr="00625AF4">
              <w:rPr>
                <w:szCs w:val="28"/>
              </w:rPr>
              <w:t>Местоположение объекта</w:t>
            </w:r>
          </w:p>
        </w:tc>
        <w:tc>
          <w:tcPr>
            <w:tcW w:w="1606" w:type="dxa"/>
            <w:tcBorders>
              <w:top w:val="single" w:sz="4" w:space="0" w:color="auto"/>
              <w:left w:val="single" w:sz="4" w:space="0" w:color="auto"/>
              <w:bottom w:val="single" w:sz="4" w:space="0" w:color="auto"/>
              <w:right w:val="single" w:sz="4" w:space="0" w:color="auto"/>
            </w:tcBorders>
            <w:hideMark/>
          </w:tcPr>
          <w:p w14:paraId="11A53555" w14:textId="77777777" w:rsidR="00625AF4" w:rsidRPr="00625AF4" w:rsidRDefault="00625AF4" w:rsidP="00DD70E1">
            <w:pPr>
              <w:tabs>
                <w:tab w:val="left" w:pos="9923"/>
              </w:tabs>
              <w:jc w:val="center"/>
              <w:rPr>
                <w:szCs w:val="28"/>
              </w:rPr>
            </w:pPr>
            <w:r w:rsidRPr="00625AF4">
              <w:rPr>
                <w:szCs w:val="28"/>
              </w:rPr>
              <w:t>Класс опасности</w:t>
            </w:r>
          </w:p>
        </w:tc>
        <w:tc>
          <w:tcPr>
            <w:tcW w:w="2408" w:type="dxa"/>
            <w:tcBorders>
              <w:top w:val="single" w:sz="4" w:space="0" w:color="auto"/>
              <w:left w:val="single" w:sz="4" w:space="0" w:color="auto"/>
              <w:bottom w:val="single" w:sz="4" w:space="0" w:color="auto"/>
              <w:right w:val="single" w:sz="4" w:space="0" w:color="auto"/>
            </w:tcBorders>
            <w:hideMark/>
          </w:tcPr>
          <w:p w14:paraId="09FBCB5C" w14:textId="77777777" w:rsidR="00625AF4" w:rsidRPr="00625AF4" w:rsidRDefault="00625AF4" w:rsidP="00DD70E1">
            <w:pPr>
              <w:tabs>
                <w:tab w:val="left" w:pos="9923"/>
              </w:tabs>
              <w:jc w:val="center"/>
              <w:rPr>
                <w:szCs w:val="28"/>
              </w:rPr>
            </w:pPr>
            <w:r w:rsidRPr="00625AF4">
              <w:rPr>
                <w:szCs w:val="28"/>
              </w:rPr>
              <w:t>Размер санитарно-защитной зоны, м</w:t>
            </w:r>
          </w:p>
        </w:tc>
      </w:tr>
      <w:tr w:rsidR="00625AF4" w:rsidRPr="00625AF4" w14:paraId="56103330" w14:textId="77777777" w:rsidTr="00625AF4">
        <w:trPr>
          <w:jc w:val="center"/>
        </w:trPr>
        <w:tc>
          <w:tcPr>
            <w:tcW w:w="647" w:type="dxa"/>
            <w:tcBorders>
              <w:top w:val="single" w:sz="4" w:space="0" w:color="auto"/>
              <w:left w:val="single" w:sz="4" w:space="0" w:color="auto"/>
              <w:bottom w:val="single" w:sz="4" w:space="0" w:color="auto"/>
              <w:right w:val="single" w:sz="4" w:space="0" w:color="auto"/>
            </w:tcBorders>
            <w:hideMark/>
          </w:tcPr>
          <w:p w14:paraId="11B98463"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1</w:t>
            </w:r>
          </w:p>
        </w:tc>
        <w:tc>
          <w:tcPr>
            <w:tcW w:w="2878" w:type="dxa"/>
            <w:tcBorders>
              <w:top w:val="single" w:sz="4" w:space="0" w:color="auto"/>
              <w:left w:val="single" w:sz="4" w:space="0" w:color="auto"/>
              <w:bottom w:val="single" w:sz="4" w:space="0" w:color="auto"/>
              <w:right w:val="single" w:sz="4" w:space="0" w:color="auto"/>
            </w:tcBorders>
            <w:hideMark/>
          </w:tcPr>
          <w:p w14:paraId="151880BE"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АО «ПРОДО Птицефабрика Пермская»</w:t>
            </w:r>
          </w:p>
        </w:tc>
        <w:tc>
          <w:tcPr>
            <w:tcW w:w="2372" w:type="dxa"/>
            <w:tcBorders>
              <w:top w:val="single" w:sz="4" w:space="0" w:color="auto"/>
              <w:left w:val="single" w:sz="4" w:space="0" w:color="auto"/>
              <w:bottom w:val="single" w:sz="4" w:space="0" w:color="auto"/>
              <w:right w:val="single" w:sz="4" w:space="0" w:color="auto"/>
            </w:tcBorders>
            <w:hideMark/>
          </w:tcPr>
          <w:p w14:paraId="64462E7B" w14:textId="77777777" w:rsidR="005D0BA0" w:rsidRDefault="00625AF4" w:rsidP="005D0BA0">
            <w:pPr>
              <w:tabs>
                <w:tab w:val="left" w:pos="9923"/>
              </w:tabs>
              <w:jc w:val="center"/>
              <w:rPr>
                <w:szCs w:val="28"/>
              </w:rPr>
            </w:pPr>
            <w:r w:rsidRPr="00625AF4">
              <w:rPr>
                <w:szCs w:val="28"/>
              </w:rPr>
              <w:t>614551,</w:t>
            </w:r>
          </w:p>
          <w:p w14:paraId="680FA408" w14:textId="4ED1DE33" w:rsidR="00625AF4" w:rsidRPr="00625AF4" w:rsidRDefault="00625AF4" w:rsidP="005D0BA0">
            <w:pPr>
              <w:tabs>
                <w:tab w:val="left" w:pos="9923"/>
              </w:tabs>
              <w:jc w:val="center"/>
              <w:rPr>
                <w:rFonts w:eastAsia="Calibri"/>
                <w:szCs w:val="28"/>
                <w:lang w:eastAsia="en-US"/>
              </w:rPr>
            </w:pPr>
            <w:r w:rsidRPr="00625AF4">
              <w:rPr>
                <w:rFonts w:eastAsia="Calibri"/>
                <w:szCs w:val="28"/>
                <w:lang w:eastAsia="en-US"/>
              </w:rPr>
              <w:t>с. Бершеть</w:t>
            </w:r>
          </w:p>
        </w:tc>
        <w:tc>
          <w:tcPr>
            <w:tcW w:w="1606" w:type="dxa"/>
            <w:tcBorders>
              <w:top w:val="single" w:sz="4" w:space="0" w:color="auto"/>
              <w:left w:val="single" w:sz="4" w:space="0" w:color="auto"/>
              <w:bottom w:val="single" w:sz="4" w:space="0" w:color="auto"/>
              <w:right w:val="single" w:sz="4" w:space="0" w:color="auto"/>
            </w:tcBorders>
            <w:hideMark/>
          </w:tcPr>
          <w:p w14:paraId="3B14AAC9" w14:textId="77777777" w:rsidR="00625AF4" w:rsidRPr="00625AF4" w:rsidRDefault="00625AF4" w:rsidP="00DD70E1">
            <w:pPr>
              <w:tabs>
                <w:tab w:val="left" w:pos="9923"/>
              </w:tabs>
              <w:jc w:val="center"/>
              <w:rPr>
                <w:rFonts w:eastAsia="Calibri"/>
                <w:szCs w:val="28"/>
                <w:highlight w:val="cyan"/>
                <w:lang w:eastAsia="en-US"/>
              </w:rPr>
            </w:pPr>
            <w:r w:rsidRPr="00625AF4">
              <w:rPr>
                <w:rFonts w:eastAsia="Calibri"/>
                <w:szCs w:val="28"/>
                <w:lang w:val="en-US" w:eastAsia="en-US"/>
              </w:rPr>
              <w:t xml:space="preserve">I </w:t>
            </w:r>
            <w:r w:rsidRPr="00625AF4">
              <w:rPr>
                <w:rFonts w:eastAsia="Calibri"/>
                <w:szCs w:val="28"/>
                <w:lang w:eastAsia="en-US"/>
              </w:rPr>
              <w:t>класс</w:t>
            </w:r>
          </w:p>
        </w:tc>
        <w:tc>
          <w:tcPr>
            <w:tcW w:w="2408" w:type="dxa"/>
            <w:tcBorders>
              <w:top w:val="single" w:sz="4" w:space="0" w:color="auto"/>
              <w:left w:val="single" w:sz="4" w:space="0" w:color="auto"/>
              <w:bottom w:val="single" w:sz="4" w:space="0" w:color="auto"/>
              <w:right w:val="single" w:sz="4" w:space="0" w:color="auto"/>
            </w:tcBorders>
            <w:hideMark/>
          </w:tcPr>
          <w:p w14:paraId="22E8BFBB" w14:textId="77777777" w:rsidR="00625AF4" w:rsidRPr="00625AF4" w:rsidRDefault="00625AF4" w:rsidP="00DD70E1">
            <w:pPr>
              <w:tabs>
                <w:tab w:val="left" w:pos="9923"/>
              </w:tabs>
              <w:jc w:val="center"/>
              <w:rPr>
                <w:rFonts w:eastAsia="Calibri"/>
                <w:szCs w:val="28"/>
                <w:highlight w:val="cyan"/>
                <w:lang w:eastAsia="en-US"/>
              </w:rPr>
            </w:pPr>
            <w:r w:rsidRPr="00625AF4">
              <w:rPr>
                <w:rFonts w:eastAsia="Calibri"/>
                <w:szCs w:val="28"/>
                <w:lang w:eastAsia="en-US"/>
              </w:rPr>
              <w:t>ориентировочная</w:t>
            </w:r>
          </w:p>
        </w:tc>
      </w:tr>
      <w:tr w:rsidR="00625AF4" w:rsidRPr="00625AF4" w14:paraId="43D434A0" w14:textId="77777777" w:rsidTr="00625AF4">
        <w:trPr>
          <w:jc w:val="center"/>
        </w:trPr>
        <w:tc>
          <w:tcPr>
            <w:tcW w:w="647" w:type="dxa"/>
            <w:tcBorders>
              <w:top w:val="single" w:sz="4" w:space="0" w:color="auto"/>
              <w:left w:val="single" w:sz="4" w:space="0" w:color="auto"/>
              <w:bottom w:val="single" w:sz="4" w:space="0" w:color="auto"/>
              <w:right w:val="single" w:sz="4" w:space="0" w:color="auto"/>
            </w:tcBorders>
          </w:tcPr>
          <w:p w14:paraId="46889280" w14:textId="77777777" w:rsidR="00625AF4" w:rsidRPr="00625AF4" w:rsidRDefault="00625AF4" w:rsidP="00DD70E1">
            <w:pPr>
              <w:tabs>
                <w:tab w:val="left" w:pos="9923"/>
              </w:tabs>
              <w:autoSpaceDE w:val="0"/>
              <w:autoSpaceDN w:val="0"/>
              <w:adjustRightInd w:val="0"/>
              <w:jc w:val="center"/>
              <w:rPr>
                <w:rFonts w:eastAsia="Calibri"/>
                <w:szCs w:val="28"/>
                <w:lang w:eastAsia="en-US"/>
              </w:rPr>
            </w:pPr>
          </w:p>
        </w:tc>
        <w:tc>
          <w:tcPr>
            <w:tcW w:w="2878" w:type="dxa"/>
            <w:tcBorders>
              <w:top w:val="single" w:sz="4" w:space="0" w:color="auto"/>
              <w:left w:val="single" w:sz="4" w:space="0" w:color="auto"/>
              <w:bottom w:val="single" w:sz="4" w:space="0" w:color="auto"/>
              <w:right w:val="single" w:sz="4" w:space="0" w:color="auto"/>
            </w:tcBorders>
            <w:hideMark/>
          </w:tcPr>
          <w:p w14:paraId="00691F15"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shd w:val="clear" w:color="auto" w:fill="FFFFFF"/>
              </w:rPr>
              <w:t>Общество с ограниченной ответственностью «Фабрика грибов»</w:t>
            </w:r>
          </w:p>
        </w:tc>
        <w:tc>
          <w:tcPr>
            <w:tcW w:w="2372" w:type="dxa"/>
            <w:tcBorders>
              <w:top w:val="single" w:sz="4" w:space="0" w:color="auto"/>
              <w:left w:val="single" w:sz="4" w:space="0" w:color="auto"/>
              <w:bottom w:val="single" w:sz="4" w:space="0" w:color="auto"/>
              <w:right w:val="single" w:sz="4" w:space="0" w:color="auto"/>
            </w:tcBorders>
            <w:hideMark/>
          </w:tcPr>
          <w:p w14:paraId="5BDA0F4A"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614516, </w:t>
            </w:r>
            <w:r w:rsidRPr="00625AF4">
              <w:rPr>
                <w:rFonts w:eastAsia="Calibri"/>
                <w:szCs w:val="28"/>
                <w:lang w:eastAsia="en-US"/>
              </w:rPr>
              <w:t>с. Янычи, тракт Сибирский, з/у 108/1</w:t>
            </w:r>
          </w:p>
        </w:tc>
        <w:tc>
          <w:tcPr>
            <w:tcW w:w="1606" w:type="dxa"/>
            <w:tcBorders>
              <w:top w:val="single" w:sz="4" w:space="0" w:color="auto"/>
              <w:left w:val="single" w:sz="4" w:space="0" w:color="auto"/>
              <w:bottom w:val="single" w:sz="4" w:space="0" w:color="auto"/>
              <w:right w:val="single" w:sz="4" w:space="0" w:color="auto"/>
            </w:tcBorders>
            <w:hideMark/>
          </w:tcPr>
          <w:p w14:paraId="57897F98"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н/д</w:t>
            </w:r>
          </w:p>
        </w:tc>
        <w:tc>
          <w:tcPr>
            <w:tcW w:w="2408" w:type="dxa"/>
            <w:tcBorders>
              <w:top w:val="single" w:sz="4" w:space="0" w:color="auto"/>
              <w:left w:val="single" w:sz="4" w:space="0" w:color="auto"/>
              <w:bottom w:val="single" w:sz="4" w:space="0" w:color="auto"/>
              <w:right w:val="single" w:sz="4" w:space="0" w:color="auto"/>
            </w:tcBorders>
            <w:hideMark/>
          </w:tcPr>
          <w:p w14:paraId="50F0E028"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не установлена</w:t>
            </w:r>
          </w:p>
        </w:tc>
      </w:tr>
    </w:tbl>
    <w:p w14:paraId="253343EF" w14:textId="77777777" w:rsidR="00625AF4" w:rsidRPr="00625AF4" w:rsidRDefault="00625AF4" w:rsidP="005D0BA0">
      <w:pPr>
        <w:tabs>
          <w:tab w:val="left" w:pos="9923"/>
        </w:tabs>
        <w:spacing w:line="360" w:lineRule="exact"/>
        <w:ind w:firstLine="709"/>
      </w:pPr>
    </w:p>
    <w:p w14:paraId="3AC1E351" w14:textId="77777777" w:rsidR="00625AF4" w:rsidRPr="00625AF4" w:rsidRDefault="00625AF4" w:rsidP="005D0BA0">
      <w:pPr>
        <w:keepNext/>
        <w:keepLines/>
        <w:numPr>
          <w:ilvl w:val="3"/>
          <w:numId w:val="0"/>
        </w:numPr>
        <w:tabs>
          <w:tab w:val="left" w:pos="9923"/>
        </w:tabs>
        <w:spacing w:line="360" w:lineRule="exact"/>
        <w:ind w:firstLine="709"/>
        <w:jc w:val="center"/>
        <w:outlineLvl w:val="3"/>
        <w:rPr>
          <w:i/>
          <w:szCs w:val="28"/>
          <w:u w:val="single"/>
        </w:rPr>
      </w:pPr>
      <w:r w:rsidRPr="00625AF4">
        <w:rPr>
          <w:b/>
          <w:szCs w:val="28"/>
          <w:u w:val="single"/>
        </w:rPr>
        <w:t>Объекты трубопроводного транспорта и инженерной инфраструктуры</w:t>
      </w:r>
    </w:p>
    <w:p w14:paraId="3B3A7CCF" w14:textId="77777777" w:rsidR="00625AF4" w:rsidRPr="00625AF4" w:rsidRDefault="00625AF4" w:rsidP="005D0BA0">
      <w:pPr>
        <w:keepNext/>
        <w:tabs>
          <w:tab w:val="left" w:pos="9923"/>
        </w:tabs>
        <w:spacing w:line="360" w:lineRule="exact"/>
        <w:ind w:firstLine="709"/>
        <w:jc w:val="center"/>
        <w:rPr>
          <w:bCs/>
          <w:szCs w:val="28"/>
        </w:rPr>
      </w:pPr>
    </w:p>
    <w:p w14:paraId="4DD2D7A2" w14:textId="77777777" w:rsidR="00625AF4" w:rsidRPr="00625AF4" w:rsidRDefault="00625AF4" w:rsidP="005D0BA0">
      <w:pPr>
        <w:keepNext/>
        <w:tabs>
          <w:tab w:val="left" w:pos="9923"/>
        </w:tabs>
        <w:spacing w:line="360" w:lineRule="exact"/>
        <w:ind w:firstLine="709"/>
        <w:jc w:val="center"/>
        <w:rPr>
          <w:bCs/>
          <w:szCs w:val="28"/>
        </w:rPr>
      </w:pPr>
      <w:r w:rsidRPr="00625AF4">
        <w:rPr>
          <w:bCs/>
          <w:szCs w:val="28"/>
        </w:rPr>
        <w:t xml:space="preserve">Водоснабжение </w:t>
      </w:r>
      <w:bookmarkEnd w:id="129"/>
      <w:bookmarkEnd w:id="130"/>
      <w:bookmarkEnd w:id="131"/>
      <w:bookmarkEnd w:id="132"/>
      <w:bookmarkEnd w:id="133"/>
      <w:bookmarkEnd w:id="134"/>
      <w:bookmarkEnd w:id="135"/>
      <w:bookmarkEnd w:id="136"/>
    </w:p>
    <w:p w14:paraId="2CA731CD" w14:textId="77777777" w:rsidR="00625AF4" w:rsidRPr="00625AF4" w:rsidRDefault="00625AF4" w:rsidP="005D0BA0">
      <w:pPr>
        <w:tabs>
          <w:tab w:val="left" w:pos="9923"/>
        </w:tabs>
        <w:spacing w:line="360" w:lineRule="exact"/>
        <w:ind w:firstLine="709"/>
        <w:jc w:val="both"/>
        <w:rPr>
          <w:szCs w:val="28"/>
        </w:rPr>
      </w:pPr>
      <w:r w:rsidRPr="00625AF4">
        <w:rPr>
          <w:szCs w:val="28"/>
        </w:rPr>
        <w:t>Водоснабжение в Бершетском сельском поселении осуществляется по смешанной схеме. Основная часть потребителей обеспечена централизованным водоснабжением, оставшееся часть потребителей использует индивидуальные источники воды (скважины, питьевые колодцы, родники).</w:t>
      </w:r>
    </w:p>
    <w:p w14:paraId="252E580C" w14:textId="77777777" w:rsidR="00625AF4" w:rsidRPr="00625AF4" w:rsidRDefault="00625AF4" w:rsidP="005D0BA0">
      <w:pPr>
        <w:tabs>
          <w:tab w:val="left" w:pos="9923"/>
        </w:tabs>
        <w:spacing w:line="360" w:lineRule="exact"/>
        <w:ind w:firstLine="709"/>
        <w:jc w:val="both"/>
        <w:rPr>
          <w:szCs w:val="28"/>
        </w:rPr>
      </w:pPr>
      <w:r w:rsidRPr="00625AF4">
        <w:rPr>
          <w:szCs w:val="28"/>
        </w:rPr>
        <w:t>На территории Бершетского сельского поселения действует «Схема водоснабжения и водоотведения муниципального образования «Бершетское сельское поселение» Пермского муниципального района Пермского края», разработанная в 2013 ООО «Лидер-Инжиниринг» на срок не менее 10 лет.</w:t>
      </w:r>
    </w:p>
    <w:p w14:paraId="7DF47E47"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Централизованное водоснабжение в с. Бершеть осуществляется от подземных водозаборов – пяти артезианских скважин, в с. Янычи – от двух артезианских скважин. Существующая система водоснабжения – хозяйственно-питьевая.  Добычей и транспортировкой воды в Бершетском сельском поселении осуществляется ООО «РЭМ - сервис». </w:t>
      </w:r>
    </w:p>
    <w:p w14:paraId="279D534B" w14:textId="2E9560C1" w:rsidR="00625AF4" w:rsidRPr="00625AF4" w:rsidRDefault="00625AF4" w:rsidP="005D0BA0">
      <w:pPr>
        <w:tabs>
          <w:tab w:val="left" w:pos="9923"/>
        </w:tabs>
        <w:spacing w:line="360" w:lineRule="exact"/>
        <w:ind w:firstLine="709"/>
        <w:jc w:val="both"/>
        <w:rPr>
          <w:szCs w:val="28"/>
        </w:rPr>
      </w:pPr>
      <w:r w:rsidRPr="00625AF4">
        <w:rPr>
          <w:szCs w:val="28"/>
        </w:rPr>
        <w:lastRenderedPageBreak/>
        <w:t>Согласно расчетному годовому объему добычи воды на расчетный срок, представленному в действующей «Схеме водоснабжения и водоотведения муниципального образования «Бершетское сельское поселение», суммарной максимальной производительности существующей мощности источников водоснабжения поселения достаточно для удовлетворения спроса перспективного развития сельского поселения.</w:t>
      </w:r>
    </w:p>
    <w:p w14:paraId="5991347E" w14:textId="77777777" w:rsidR="00625AF4" w:rsidRPr="00625AF4" w:rsidRDefault="00625AF4" w:rsidP="005D0BA0">
      <w:pPr>
        <w:tabs>
          <w:tab w:val="left" w:pos="9923"/>
        </w:tabs>
        <w:spacing w:line="360" w:lineRule="exact"/>
        <w:ind w:firstLine="709"/>
        <w:jc w:val="both"/>
        <w:rPr>
          <w:szCs w:val="28"/>
        </w:rPr>
      </w:pPr>
      <w:r w:rsidRPr="00625AF4">
        <w:rPr>
          <w:szCs w:val="28"/>
        </w:rPr>
        <w:t>Протяженность водопроводных сетей в с. Бершеть составляет 5,0 км., в с. Янычи – 0,480 км.</w:t>
      </w:r>
    </w:p>
    <w:p w14:paraId="3297B438"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Острой проблемой в поселении является большой процент износа сетей водоснабжения как магистральных, так внутриквартальных, который составляет около – 80%. </w:t>
      </w:r>
    </w:p>
    <w:p w14:paraId="00E99826" w14:textId="6CFAA145" w:rsidR="00625AF4" w:rsidRDefault="00625AF4" w:rsidP="005D0BA0">
      <w:pPr>
        <w:tabs>
          <w:tab w:val="left" w:pos="9923"/>
        </w:tabs>
        <w:spacing w:line="360" w:lineRule="exact"/>
        <w:ind w:firstLine="709"/>
        <w:jc w:val="both"/>
        <w:rPr>
          <w:szCs w:val="28"/>
        </w:rPr>
      </w:pPr>
      <w:r w:rsidRPr="00625AF4">
        <w:rPr>
          <w:szCs w:val="28"/>
        </w:rPr>
        <w:t xml:space="preserve">В рамках развития инфраструктуры водоснабжения запланировано строительство водопроводных сетей в с. Янычи, согласно утвержденной Администрацией поселения «Схеме водоснабжения муниципального образования «Бершетского сельского поселения» Пермского муниципального района Пермского края с. Янычи». </w:t>
      </w:r>
    </w:p>
    <w:p w14:paraId="6609C030" w14:textId="77777777" w:rsidR="005D0BA0" w:rsidRPr="00625AF4" w:rsidRDefault="005D0BA0" w:rsidP="005D0BA0">
      <w:pPr>
        <w:tabs>
          <w:tab w:val="left" w:pos="9923"/>
        </w:tabs>
        <w:spacing w:line="360" w:lineRule="exact"/>
        <w:ind w:firstLine="709"/>
        <w:jc w:val="both"/>
        <w:rPr>
          <w:szCs w:val="28"/>
        </w:rPr>
      </w:pPr>
    </w:p>
    <w:p w14:paraId="1C7E8814" w14:textId="77777777" w:rsidR="00625AF4" w:rsidRPr="00625AF4" w:rsidRDefault="00625AF4" w:rsidP="005D0BA0">
      <w:pPr>
        <w:tabs>
          <w:tab w:val="left" w:pos="9923"/>
        </w:tabs>
        <w:spacing w:line="360" w:lineRule="exact"/>
        <w:ind w:firstLine="709"/>
        <w:jc w:val="center"/>
        <w:rPr>
          <w:szCs w:val="28"/>
        </w:rPr>
      </w:pPr>
      <w:r w:rsidRPr="00625AF4">
        <w:rPr>
          <w:szCs w:val="28"/>
        </w:rPr>
        <w:t>Водоотведение</w:t>
      </w:r>
    </w:p>
    <w:p w14:paraId="3D37296E"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Централизованная система канализации и очистки сточных вод на территории с. Бершеть присутствует на 39%. </w:t>
      </w:r>
    </w:p>
    <w:p w14:paraId="083D2EDA" w14:textId="77777777" w:rsidR="00625AF4" w:rsidRPr="00625AF4" w:rsidRDefault="00625AF4" w:rsidP="005D0BA0">
      <w:pPr>
        <w:tabs>
          <w:tab w:val="left" w:pos="9923"/>
        </w:tabs>
        <w:spacing w:line="360" w:lineRule="exact"/>
        <w:ind w:firstLine="709"/>
        <w:jc w:val="both"/>
        <w:rPr>
          <w:szCs w:val="28"/>
        </w:rPr>
      </w:pPr>
      <w:r w:rsidRPr="00625AF4">
        <w:rPr>
          <w:szCs w:val="28"/>
        </w:rPr>
        <w:t>На территории Бершетского сельского поселения действует «Схема водоснабжения и водоотведения муниципального образования «Бершетское сельское поселение» Пермского муниципального района Пермского края», разработанная в 2013 ООО «Лидер-Инжиниринг» на срок не менее 10 лет.</w:t>
      </w:r>
    </w:p>
    <w:p w14:paraId="2E3B20BC"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Централизованное водоотведение организовано посредствам самотечной и напорной канализационной сети, канализационных насосных станций и канализационных очистных сооружений. Обслуживающей организацией является ООО «РЭМ-сервис». Стоки от существующей застройки с. Бершеть поступают через самотечный коллектор на канализационные насосные станции КНС-1 и КНС-2 (резерв). Далее через напорный коллектор, стоки передаются на очистные сооружения, собственником которых является АО «ПРОДО Птицефабрика Пермская». После очистки сброс стоков производится по самотечному коллектору в р. Бершетка. </w:t>
      </w:r>
    </w:p>
    <w:p w14:paraId="2D63A756"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В настоящее время рассматривается вопрос о передаче очистных сооружений, находящихся в собственности АО «ПРОДО Птицефабрика Пермская» на баланс Администрации сельского поселения. Согласно «Комплексного плана развития Пермского муниципального округа Пермского края на период с 2022 по 2030 года», утвержденного главой Пермского муниципального округа Пермского края Цветовым В.Ю. от 1 декабря 2022 года, запланировано мероприятие по «Реконструкции очистных сооружений </w:t>
      </w:r>
      <w:r w:rsidRPr="00625AF4">
        <w:rPr>
          <w:szCs w:val="28"/>
        </w:rPr>
        <w:lastRenderedPageBreak/>
        <w:t>производительностью 585 м3/сут». С учетом сложившейся ситуации, данное мероприятие на «Карте функциональных зон поселения; планируемого размещения объектов местного значения поселения» отображается как реконструкция объектов, оказывающих влияние на развитие территории.</w:t>
      </w:r>
    </w:p>
    <w:p w14:paraId="63175C51"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Протяженность сетей канализации поселения составляет 3784,9 метров. Степень износа объектов и сетей канализации – 64%. Система водоотведения с. Бершеть характеризуется низким уровнем технологического обеспечения и качества материалов, а также недостаточной разветвленности инфраструктуры канализационных очистных сооружений. </w:t>
      </w:r>
    </w:p>
    <w:p w14:paraId="5A88D587" w14:textId="658314B4" w:rsidR="00625AF4" w:rsidRDefault="00625AF4" w:rsidP="005D0BA0">
      <w:pPr>
        <w:tabs>
          <w:tab w:val="left" w:pos="9923"/>
        </w:tabs>
        <w:spacing w:line="360" w:lineRule="exact"/>
        <w:ind w:firstLine="709"/>
        <w:jc w:val="both"/>
        <w:rPr>
          <w:szCs w:val="28"/>
        </w:rPr>
      </w:pPr>
      <w:r w:rsidRPr="00625AF4">
        <w:rPr>
          <w:szCs w:val="28"/>
        </w:rPr>
        <w:t xml:space="preserve">Централизованное водоотведение в с. Янычи нет. Стоки собираются в выгребные ямы, затем вывозятся специализированным транспортом. </w:t>
      </w:r>
    </w:p>
    <w:p w14:paraId="70BE2790" w14:textId="77777777" w:rsidR="004A56E6" w:rsidRPr="00625AF4" w:rsidRDefault="004A56E6" w:rsidP="005D0BA0">
      <w:pPr>
        <w:tabs>
          <w:tab w:val="left" w:pos="9923"/>
        </w:tabs>
        <w:spacing w:line="360" w:lineRule="exact"/>
        <w:ind w:firstLine="709"/>
        <w:jc w:val="both"/>
        <w:rPr>
          <w:szCs w:val="28"/>
        </w:rPr>
      </w:pPr>
    </w:p>
    <w:p w14:paraId="4E747C2D" w14:textId="77777777" w:rsidR="00625AF4" w:rsidRPr="00625AF4" w:rsidRDefault="00625AF4" w:rsidP="005D0BA0">
      <w:pPr>
        <w:keepNext/>
        <w:tabs>
          <w:tab w:val="left" w:pos="9923"/>
        </w:tabs>
        <w:spacing w:line="360" w:lineRule="exact"/>
        <w:ind w:firstLine="709"/>
        <w:jc w:val="center"/>
        <w:rPr>
          <w:bCs/>
          <w:szCs w:val="28"/>
        </w:rPr>
      </w:pPr>
      <w:bookmarkStart w:id="137" w:name="_Toc353895580"/>
      <w:bookmarkStart w:id="138" w:name="_Toc332281956"/>
      <w:bookmarkStart w:id="139" w:name="_Toc332127980"/>
      <w:bookmarkStart w:id="140" w:name="_Toc332127171"/>
      <w:r w:rsidRPr="00625AF4">
        <w:rPr>
          <w:bCs/>
          <w:szCs w:val="28"/>
        </w:rPr>
        <w:t>Электроснабжение</w:t>
      </w:r>
      <w:bookmarkStart w:id="141" w:name="_Toc332281957"/>
      <w:bookmarkStart w:id="142" w:name="_Toc332127981"/>
      <w:bookmarkStart w:id="143" w:name="_Toc332127172"/>
      <w:bookmarkEnd w:id="137"/>
      <w:bookmarkEnd w:id="138"/>
      <w:bookmarkEnd w:id="139"/>
      <w:bookmarkEnd w:id="140"/>
    </w:p>
    <w:p w14:paraId="65CCA5E8"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Электроснабжение Бершетского сельского поселения осуществляется от энергосистемы Пермского края через ПС «Янычи» и на трансформаторные подстанции ТП 10/6/0,4 кВ. От ТП запитываются все существующие потребители. Всего в поселении эксплуатируется 36 трансформаторных подстанций. В существующем жилом фонде, качество электроэнергии удовлетворительное, требуется частичная реконструкция ВЛ-0,4 кВ. </w:t>
      </w:r>
    </w:p>
    <w:p w14:paraId="7705B422" w14:textId="77777777" w:rsidR="00625AF4" w:rsidRPr="00625AF4" w:rsidRDefault="00625AF4" w:rsidP="005D0BA0">
      <w:pPr>
        <w:tabs>
          <w:tab w:val="left" w:pos="9923"/>
        </w:tabs>
        <w:spacing w:line="360" w:lineRule="exact"/>
        <w:ind w:firstLine="709"/>
        <w:jc w:val="both"/>
        <w:rPr>
          <w:szCs w:val="28"/>
        </w:rPr>
      </w:pPr>
      <w:r w:rsidRPr="00625AF4">
        <w:rPr>
          <w:szCs w:val="28"/>
        </w:rPr>
        <w:t>При проектировании строительства или реконструкции объектов социальной сферы на территории городского поселения приведение электроснабжения к нормативной категории, а также необходимость реконструкции либо установки новых ТП определяется проектной организацией на основании технических условий, выдаваемых владельцем электрических сетей.</w:t>
      </w:r>
    </w:p>
    <w:p w14:paraId="30DC6A0C" w14:textId="77777777" w:rsidR="00625AF4" w:rsidRPr="00625AF4" w:rsidRDefault="00625AF4" w:rsidP="005D0BA0">
      <w:pPr>
        <w:tabs>
          <w:tab w:val="left" w:pos="9923"/>
        </w:tabs>
        <w:spacing w:line="360" w:lineRule="exact"/>
        <w:ind w:firstLine="709"/>
        <w:jc w:val="both"/>
        <w:rPr>
          <w:szCs w:val="28"/>
        </w:rPr>
      </w:pPr>
    </w:p>
    <w:bookmarkEnd w:id="141"/>
    <w:bookmarkEnd w:id="142"/>
    <w:bookmarkEnd w:id="143"/>
    <w:p w14:paraId="12DD2534" w14:textId="77777777" w:rsidR="00625AF4" w:rsidRPr="00625AF4" w:rsidRDefault="00625AF4" w:rsidP="005D0BA0">
      <w:pPr>
        <w:keepNext/>
        <w:tabs>
          <w:tab w:val="left" w:pos="9923"/>
        </w:tabs>
        <w:spacing w:line="360" w:lineRule="exact"/>
        <w:ind w:firstLine="709"/>
        <w:jc w:val="center"/>
        <w:rPr>
          <w:bCs/>
          <w:szCs w:val="28"/>
        </w:rPr>
      </w:pPr>
      <w:r w:rsidRPr="00625AF4">
        <w:rPr>
          <w:bCs/>
          <w:szCs w:val="28"/>
        </w:rPr>
        <w:t>Теплоснабжение</w:t>
      </w:r>
    </w:p>
    <w:p w14:paraId="48E9035F"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Теплоснабжение в сельском поселении осуществляется централизованными и децентрализованными источниками теплоснабжения. В поселении имеются три котельные, две из которых, работают на газе. </w:t>
      </w:r>
    </w:p>
    <w:p w14:paraId="2E33384B" w14:textId="77777777" w:rsidR="00625AF4" w:rsidRPr="00625AF4" w:rsidRDefault="00625AF4" w:rsidP="005D0BA0">
      <w:pPr>
        <w:tabs>
          <w:tab w:val="left" w:pos="9923"/>
        </w:tabs>
        <w:spacing w:line="360" w:lineRule="exact"/>
        <w:ind w:firstLine="709"/>
        <w:jc w:val="both"/>
        <w:rPr>
          <w:szCs w:val="28"/>
        </w:rPr>
      </w:pPr>
      <w:r w:rsidRPr="00625AF4">
        <w:rPr>
          <w:szCs w:val="28"/>
        </w:rPr>
        <w:t>На территории Бершетского сельского поселения действует «Схема теплоснабжения муниципального образования «Бершетское сельское поселение» Пермского муниципального района Пермского края», разработанная в 2013 ООО «Лидер-Инжиниринг», которая корректируется раз в пять лет.</w:t>
      </w:r>
    </w:p>
    <w:p w14:paraId="7E03547B"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Жилищный фонд и бюджетные учреждения села Бершеть отапливается от модульной газовой котельной «МКГ-9,5», оборудованной двумя котлами КВ-ГМ-3,5-115 (основным и резервным) мощностью 3,5 МВт каждый. Эксплуатацию данной котельной осуществляет ООО «РЭМ - сервис». Тепловая энергия от котельной до потребителей передается по двухтрубным тепловым сетям протяженностью 5,12 км. Тепловая сеть обслуживается ООО «РЭМ - </w:t>
      </w:r>
      <w:r w:rsidRPr="00625AF4">
        <w:rPr>
          <w:szCs w:val="28"/>
        </w:rPr>
        <w:lastRenderedPageBreak/>
        <w:t xml:space="preserve">сервис». Тепловые сети проложены как подземным, так и наземным способом. Ориентировочный износ тепловых сетей составляет около 56%. </w:t>
      </w:r>
    </w:p>
    <w:p w14:paraId="60CCFE93" w14:textId="77777777" w:rsidR="00625AF4" w:rsidRPr="00625AF4" w:rsidRDefault="00625AF4" w:rsidP="005D0BA0">
      <w:pPr>
        <w:tabs>
          <w:tab w:val="left" w:pos="9923"/>
        </w:tabs>
        <w:spacing w:line="360" w:lineRule="exact"/>
        <w:ind w:firstLine="709"/>
        <w:jc w:val="both"/>
        <w:rPr>
          <w:szCs w:val="28"/>
        </w:rPr>
      </w:pPr>
      <w:r w:rsidRPr="00625AF4">
        <w:rPr>
          <w:szCs w:val="28"/>
        </w:rPr>
        <w:t>Часть индивидуальных жилых домов села Бершеть отапливаются децентрализовано - от автономных источников теплоты.</w:t>
      </w:r>
    </w:p>
    <w:p w14:paraId="334F2C0A" w14:textId="77777777" w:rsidR="00625AF4" w:rsidRPr="00625AF4" w:rsidRDefault="00625AF4" w:rsidP="005D0BA0">
      <w:pPr>
        <w:tabs>
          <w:tab w:val="left" w:pos="9923"/>
        </w:tabs>
        <w:spacing w:line="360" w:lineRule="exact"/>
        <w:ind w:firstLine="709"/>
        <w:jc w:val="both"/>
        <w:rPr>
          <w:szCs w:val="28"/>
        </w:rPr>
      </w:pPr>
      <w:r w:rsidRPr="00625AF4">
        <w:rPr>
          <w:szCs w:val="28"/>
        </w:rPr>
        <w:t>При АО «ПРОДО Птицефабрика Пермская» функционирует собственная газовая котельная.</w:t>
      </w:r>
    </w:p>
    <w:p w14:paraId="7F593EEA" w14:textId="77777777" w:rsidR="00625AF4" w:rsidRPr="00625AF4" w:rsidRDefault="00625AF4" w:rsidP="005D0BA0">
      <w:pPr>
        <w:tabs>
          <w:tab w:val="left" w:pos="9923"/>
        </w:tabs>
        <w:spacing w:line="360" w:lineRule="exact"/>
        <w:ind w:firstLine="709"/>
        <w:jc w:val="both"/>
        <w:rPr>
          <w:szCs w:val="28"/>
        </w:rPr>
      </w:pPr>
      <w:r w:rsidRPr="00625AF4">
        <w:rPr>
          <w:szCs w:val="28"/>
        </w:rPr>
        <w:t>В селе Янычи работает электрическая котельная, оборудованная одним котлом ЭК-30, производительностью 0,026 Гкал/час. Эксплуатирующей организацией является ОАО «Райтеплоэнерго-сервис». Данная котельная обеспечивает тепловой энергией здание филиала МБУ КИЦ «Созвездие» «Янычевский клуб».</w:t>
      </w:r>
    </w:p>
    <w:p w14:paraId="1DCF9B8F" w14:textId="77777777" w:rsidR="00625AF4" w:rsidRPr="00625AF4" w:rsidRDefault="00625AF4" w:rsidP="005D0BA0">
      <w:pPr>
        <w:tabs>
          <w:tab w:val="left" w:pos="9923"/>
        </w:tabs>
        <w:spacing w:line="360" w:lineRule="exact"/>
        <w:ind w:firstLine="709"/>
        <w:jc w:val="both"/>
        <w:rPr>
          <w:szCs w:val="28"/>
        </w:rPr>
      </w:pPr>
      <w:r w:rsidRPr="00625AF4">
        <w:rPr>
          <w:szCs w:val="28"/>
        </w:rPr>
        <w:t>Индивидуальные жилые дома отапливаются децентрализовано - автономных источников теплоты.</w:t>
      </w:r>
    </w:p>
    <w:p w14:paraId="408F7CDD" w14:textId="77777777" w:rsidR="00625AF4" w:rsidRPr="00625AF4" w:rsidRDefault="00625AF4" w:rsidP="005D0BA0">
      <w:pPr>
        <w:tabs>
          <w:tab w:val="left" w:pos="9923"/>
        </w:tabs>
        <w:spacing w:line="360" w:lineRule="exact"/>
        <w:ind w:firstLine="709"/>
        <w:jc w:val="both"/>
        <w:rPr>
          <w:szCs w:val="28"/>
        </w:rPr>
      </w:pPr>
      <w:r w:rsidRPr="00625AF4">
        <w:rPr>
          <w:szCs w:val="28"/>
        </w:rPr>
        <w:t>Сети теплоснабжения характеризуются средней степенью износа, что приводит к большим теплопотерям, ежегодному ремонту и высокой стоимости, вырабатываемой теплоэнергии.</w:t>
      </w:r>
    </w:p>
    <w:p w14:paraId="5BB601CD" w14:textId="216C364F" w:rsidR="00625AF4" w:rsidRDefault="00625AF4" w:rsidP="005D0BA0">
      <w:pPr>
        <w:tabs>
          <w:tab w:val="left" w:pos="9923"/>
        </w:tabs>
        <w:spacing w:line="360" w:lineRule="exact"/>
        <w:ind w:firstLine="709"/>
        <w:jc w:val="both"/>
        <w:rPr>
          <w:szCs w:val="28"/>
        </w:rPr>
      </w:pPr>
      <w:r w:rsidRPr="00625AF4">
        <w:rPr>
          <w:szCs w:val="28"/>
        </w:rPr>
        <w:t xml:space="preserve">В соответствии с прогнозами численности населения к 2042 г., </w:t>
      </w:r>
      <w:r w:rsidRPr="00625AF4">
        <w:rPr>
          <w:rFonts w:ascii="TimesNewRomanPSMT" w:hAnsi="TimesNewRomanPSMT"/>
          <w:color w:val="000000"/>
          <w:szCs w:val="28"/>
        </w:rPr>
        <w:t>в Бершетском сельском поселении строительство новых источников</w:t>
      </w:r>
      <w:r w:rsidRPr="00625AF4">
        <w:rPr>
          <w:rFonts w:ascii="TimesNewRomanPSMT" w:hAnsi="TimesNewRomanPSMT"/>
          <w:color w:val="000000"/>
          <w:szCs w:val="28"/>
        </w:rPr>
        <w:br/>
        <w:t>тепловой энергии и</w:t>
      </w:r>
      <w:r w:rsidRPr="00625AF4">
        <w:rPr>
          <w:szCs w:val="28"/>
        </w:rPr>
        <w:t xml:space="preserve"> новое строительство тепловых сетей, обеспечивающих поставки тепловой энергии потребителям от существующих источников тепловой энергии при сохранении надежности теплоснабжения - не планируется, согласно разработанной «Схеме теплоснабжения муниципального образования «Бершетское сельское поселение» Пермского муниципального района Пермского края».</w:t>
      </w:r>
    </w:p>
    <w:p w14:paraId="4F6C2D92" w14:textId="77777777" w:rsidR="005D0BA0" w:rsidRPr="00625AF4" w:rsidRDefault="005D0BA0" w:rsidP="005D0BA0">
      <w:pPr>
        <w:tabs>
          <w:tab w:val="left" w:pos="9923"/>
        </w:tabs>
        <w:spacing w:line="360" w:lineRule="exact"/>
        <w:ind w:firstLine="709"/>
        <w:jc w:val="both"/>
        <w:rPr>
          <w:szCs w:val="28"/>
        </w:rPr>
      </w:pPr>
    </w:p>
    <w:p w14:paraId="706FF54E" w14:textId="77777777" w:rsidR="00625AF4" w:rsidRPr="00625AF4" w:rsidRDefault="00625AF4" w:rsidP="005D0BA0">
      <w:pPr>
        <w:keepNext/>
        <w:tabs>
          <w:tab w:val="left" w:pos="9923"/>
        </w:tabs>
        <w:spacing w:line="360" w:lineRule="exact"/>
        <w:ind w:firstLine="709"/>
        <w:jc w:val="center"/>
        <w:rPr>
          <w:bCs/>
          <w:szCs w:val="28"/>
        </w:rPr>
      </w:pPr>
      <w:r w:rsidRPr="00625AF4">
        <w:rPr>
          <w:bCs/>
          <w:szCs w:val="28"/>
        </w:rPr>
        <w:t>Газоснабжение</w:t>
      </w:r>
    </w:p>
    <w:p w14:paraId="12229764" w14:textId="77777777" w:rsidR="00625AF4" w:rsidRPr="00625AF4" w:rsidRDefault="00625AF4" w:rsidP="005D0BA0">
      <w:pPr>
        <w:tabs>
          <w:tab w:val="left" w:pos="9923"/>
        </w:tabs>
        <w:spacing w:line="360" w:lineRule="exact"/>
        <w:ind w:firstLine="709"/>
        <w:jc w:val="both"/>
        <w:rPr>
          <w:szCs w:val="28"/>
        </w:rPr>
      </w:pPr>
      <w:r w:rsidRPr="00625AF4">
        <w:rPr>
          <w:szCs w:val="28"/>
        </w:rPr>
        <w:t xml:space="preserve">Через село Бершеть проходит автомобильная дорога Бершеть – Янычи, которая условно делит его на две части: западную и восточную. В настоящее время западная часть с. Бершеть частично газифицирована природным газом, а восточная нет. Газоснабжение села осуществляется как природным, так и сжиженным газом в баллонах (СУГ). </w:t>
      </w:r>
    </w:p>
    <w:p w14:paraId="54169A17" w14:textId="77777777" w:rsidR="00625AF4" w:rsidRPr="00625AF4" w:rsidRDefault="00625AF4" w:rsidP="005D0BA0">
      <w:pPr>
        <w:tabs>
          <w:tab w:val="left" w:pos="9923"/>
        </w:tabs>
        <w:spacing w:line="360" w:lineRule="exact"/>
        <w:ind w:firstLine="709"/>
        <w:jc w:val="both"/>
        <w:rPr>
          <w:szCs w:val="28"/>
        </w:rPr>
      </w:pPr>
      <w:r w:rsidRPr="00625AF4">
        <w:rPr>
          <w:szCs w:val="28"/>
        </w:rPr>
        <w:t>Природный газ поступает к потребителям западной части села Бершеть по газопроводу высокого давления II категории от ГРС (Пермь-76 (Бершеть) выхода №1 Р=0,6 МПа), до газораспределительного пункта (ГРП) производительностью 2,6 тыс. нм3/час, и газораспределительного пункта шкафного типа (ШРП) производительностью 250 нм3/час, где давление снижается до низкого. Природным газом обеспечена практически все многоэтажные здания центральной части села Бершеть и индивидуальные жилые дома с. Янычи.</w:t>
      </w:r>
    </w:p>
    <w:p w14:paraId="02223821" w14:textId="77777777" w:rsidR="00625AF4" w:rsidRPr="00625AF4" w:rsidRDefault="00625AF4" w:rsidP="005D0BA0">
      <w:pPr>
        <w:tabs>
          <w:tab w:val="left" w:pos="9923"/>
        </w:tabs>
        <w:spacing w:line="360" w:lineRule="exact"/>
        <w:ind w:firstLine="709"/>
        <w:jc w:val="both"/>
        <w:rPr>
          <w:szCs w:val="28"/>
        </w:rPr>
      </w:pPr>
      <w:r w:rsidRPr="00625AF4">
        <w:rPr>
          <w:szCs w:val="28"/>
        </w:rPr>
        <w:lastRenderedPageBreak/>
        <w:t xml:space="preserve">Природный газ используется на бытовые нужды населения (приготовление пищи и нагрев воды), а также как энергоноситель для источников тепла (котельных производственных, в том числе и автономных индивидуальных). </w:t>
      </w:r>
    </w:p>
    <w:p w14:paraId="75D0004F" w14:textId="77777777" w:rsidR="00625AF4" w:rsidRPr="00625AF4" w:rsidRDefault="00625AF4" w:rsidP="005D0BA0">
      <w:pPr>
        <w:tabs>
          <w:tab w:val="left" w:pos="9923"/>
        </w:tabs>
        <w:spacing w:line="360" w:lineRule="exact"/>
        <w:ind w:firstLine="709"/>
        <w:jc w:val="both"/>
        <w:rPr>
          <w:szCs w:val="28"/>
        </w:rPr>
      </w:pPr>
      <w:r w:rsidRPr="00625AF4">
        <w:rPr>
          <w:szCs w:val="28"/>
        </w:rPr>
        <w:t>Учитывая, что на территории села Бершеть организована смешанная система газоснабжения, основной задачей Администрации поселения является перевод потребителей СУГ на природный газ</w:t>
      </w:r>
      <w:bookmarkStart w:id="144" w:name="_Toc353895582"/>
      <w:r w:rsidRPr="00625AF4">
        <w:rPr>
          <w:szCs w:val="28"/>
        </w:rPr>
        <w:t>, для этого была разработана проектная документация: «Схема газоснабжения. Пермский край, Пермский район, с. Бершеть» разработанная ООО «Антал» на основании муниципального контракта на разработку схемы газоснабжения № 543-ПР от 05 сентября 2019г, прошедшая согласование в Пермском районном филиале АО «Газпром газораспределение Пермь» №1233 от 29 ноября 2019 г.</w:t>
      </w:r>
    </w:p>
    <w:p w14:paraId="47A8CAFD" w14:textId="129447A4" w:rsidR="00625AF4" w:rsidRPr="00625AF4" w:rsidRDefault="00625AF4" w:rsidP="005D0BA0">
      <w:pPr>
        <w:tabs>
          <w:tab w:val="left" w:pos="9923"/>
        </w:tabs>
        <w:spacing w:line="360" w:lineRule="exact"/>
        <w:ind w:firstLine="709"/>
        <w:jc w:val="both"/>
        <w:rPr>
          <w:sz w:val="24"/>
          <w:szCs w:val="24"/>
        </w:rPr>
      </w:pPr>
      <w:r w:rsidRPr="00625AF4">
        <w:rPr>
          <w:color w:val="000000"/>
          <w:szCs w:val="28"/>
        </w:rPr>
        <w:t xml:space="preserve">В данном проекте, </w:t>
      </w:r>
      <w:r w:rsidRPr="00625AF4">
        <w:rPr>
          <w:szCs w:val="28"/>
        </w:rPr>
        <w:t xml:space="preserve">по газификации с. Бершеть, </w:t>
      </w:r>
      <w:r w:rsidRPr="00625AF4">
        <w:rPr>
          <w:color w:val="000000"/>
          <w:szCs w:val="28"/>
        </w:rPr>
        <w:t>предусматривается выполнение схемы газораспределения не</w:t>
      </w:r>
      <w:r w:rsidR="00F3260C" w:rsidRPr="00F3260C">
        <w:rPr>
          <w:color w:val="000000"/>
          <w:szCs w:val="28"/>
        </w:rPr>
        <w:t xml:space="preserve"> </w:t>
      </w:r>
      <w:r w:rsidRPr="00625AF4">
        <w:rPr>
          <w:color w:val="000000"/>
          <w:szCs w:val="28"/>
        </w:rPr>
        <w:t>газифицированной восточной части с. Бершеть Бершетского сельского поселения Пермского</w:t>
      </w:r>
      <w:r w:rsidR="00F3260C" w:rsidRPr="00F3260C">
        <w:rPr>
          <w:color w:val="000000"/>
          <w:szCs w:val="28"/>
        </w:rPr>
        <w:t xml:space="preserve"> </w:t>
      </w:r>
      <w:r w:rsidRPr="00625AF4">
        <w:rPr>
          <w:color w:val="000000"/>
          <w:szCs w:val="28"/>
        </w:rPr>
        <w:t>района Пермского края с учетом перспективы газификации всего населенного пункта.</w:t>
      </w:r>
    </w:p>
    <w:p w14:paraId="3180393B" w14:textId="77777777" w:rsidR="00625AF4" w:rsidRPr="00625AF4" w:rsidRDefault="00625AF4" w:rsidP="005D0BA0">
      <w:pPr>
        <w:tabs>
          <w:tab w:val="left" w:pos="9923"/>
        </w:tabs>
        <w:spacing w:line="360" w:lineRule="exact"/>
        <w:ind w:firstLine="709"/>
        <w:jc w:val="both"/>
        <w:rPr>
          <w:szCs w:val="28"/>
        </w:rPr>
      </w:pPr>
    </w:p>
    <w:p w14:paraId="1F2066CD" w14:textId="77777777" w:rsidR="00625AF4" w:rsidRPr="00625AF4" w:rsidRDefault="00625AF4" w:rsidP="005D0BA0">
      <w:pPr>
        <w:keepNext/>
        <w:tabs>
          <w:tab w:val="left" w:pos="9923"/>
        </w:tabs>
        <w:spacing w:line="360" w:lineRule="exact"/>
        <w:ind w:firstLine="709"/>
        <w:jc w:val="center"/>
        <w:rPr>
          <w:bCs/>
          <w:szCs w:val="28"/>
        </w:rPr>
      </w:pPr>
      <w:r w:rsidRPr="00625AF4">
        <w:rPr>
          <w:bCs/>
          <w:szCs w:val="28"/>
        </w:rPr>
        <w:t>Объекты газонефтяной промышленности</w:t>
      </w:r>
    </w:p>
    <w:p w14:paraId="39147C32" w14:textId="77777777" w:rsidR="00625AF4" w:rsidRPr="00625AF4" w:rsidRDefault="00625AF4" w:rsidP="005D0BA0">
      <w:pPr>
        <w:tabs>
          <w:tab w:val="left" w:pos="9923"/>
        </w:tabs>
        <w:spacing w:line="360" w:lineRule="exact"/>
        <w:ind w:firstLine="709"/>
        <w:jc w:val="both"/>
        <w:rPr>
          <w:szCs w:val="28"/>
        </w:rPr>
      </w:pPr>
      <w:r w:rsidRPr="00625AF4">
        <w:rPr>
          <w:szCs w:val="28"/>
        </w:rPr>
        <w:t>По территории поселения проходит трасса магистрального газопровода:</w:t>
      </w:r>
    </w:p>
    <w:p w14:paraId="61ED6D11" w14:textId="77777777" w:rsidR="00625AF4" w:rsidRPr="00625AF4" w:rsidRDefault="00625AF4" w:rsidP="005D0BA0">
      <w:pPr>
        <w:tabs>
          <w:tab w:val="left" w:pos="9923"/>
        </w:tabs>
        <w:spacing w:line="360" w:lineRule="exact"/>
        <w:ind w:firstLine="709"/>
        <w:jc w:val="both"/>
        <w:rPr>
          <w:szCs w:val="28"/>
        </w:rPr>
      </w:pPr>
      <w:r w:rsidRPr="00625AF4">
        <w:rPr>
          <w:szCs w:val="28"/>
        </w:rPr>
        <w:t>- магистральный газопровод «Газопровод-отвод к Пермь</w:t>
      </w:r>
      <w:r w:rsidRPr="00625AF4">
        <w:rPr>
          <w:sz w:val="24"/>
          <w:szCs w:val="28"/>
          <w:lang w:eastAsia="en-US"/>
        </w:rPr>
        <w:t>–</w:t>
      </w:r>
      <w:r w:rsidRPr="00625AF4">
        <w:rPr>
          <w:szCs w:val="28"/>
        </w:rPr>
        <w:t>76»;</w:t>
      </w:r>
    </w:p>
    <w:p w14:paraId="6C7E1C62" w14:textId="77777777" w:rsidR="00625AF4" w:rsidRPr="00625AF4" w:rsidRDefault="00625AF4" w:rsidP="005D0BA0">
      <w:pPr>
        <w:tabs>
          <w:tab w:val="left" w:pos="9923"/>
        </w:tabs>
        <w:spacing w:line="360" w:lineRule="exact"/>
        <w:ind w:firstLine="709"/>
        <w:jc w:val="both"/>
        <w:rPr>
          <w:szCs w:val="28"/>
        </w:rPr>
      </w:pPr>
      <w:r w:rsidRPr="00625AF4">
        <w:rPr>
          <w:szCs w:val="28"/>
        </w:rPr>
        <w:t>- магистральный газопровод «Кыласово-Пермь»;</w:t>
      </w:r>
    </w:p>
    <w:p w14:paraId="3D13DB6E" w14:textId="77777777" w:rsidR="00625AF4" w:rsidRPr="00625AF4" w:rsidRDefault="00625AF4" w:rsidP="005D0BA0">
      <w:pPr>
        <w:tabs>
          <w:tab w:val="left" w:pos="9923"/>
        </w:tabs>
        <w:spacing w:line="360" w:lineRule="exact"/>
        <w:ind w:firstLine="709"/>
        <w:jc w:val="both"/>
        <w:rPr>
          <w:szCs w:val="28"/>
        </w:rPr>
      </w:pPr>
      <w:r w:rsidRPr="00625AF4">
        <w:rPr>
          <w:szCs w:val="28"/>
        </w:rPr>
        <w:t>- магистральный газопровод «Кокуй-Пермский ГПЗ»;</w:t>
      </w:r>
    </w:p>
    <w:p w14:paraId="3DD5E04E" w14:textId="77777777" w:rsidR="00625AF4" w:rsidRPr="00625AF4" w:rsidRDefault="00625AF4" w:rsidP="005D0BA0">
      <w:pPr>
        <w:tabs>
          <w:tab w:val="left" w:pos="9923"/>
        </w:tabs>
        <w:spacing w:line="360" w:lineRule="exact"/>
        <w:ind w:firstLine="709"/>
        <w:jc w:val="both"/>
        <w:rPr>
          <w:szCs w:val="28"/>
        </w:rPr>
      </w:pPr>
      <w:r w:rsidRPr="00625AF4">
        <w:rPr>
          <w:szCs w:val="28"/>
        </w:rPr>
        <w:t>- магистральный газопровод «Кокуй-ПМПК первая очередь»;</w:t>
      </w:r>
    </w:p>
    <w:p w14:paraId="510AE5E7" w14:textId="05871A29" w:rsidR="00625AF4" w:rsidRPr="00625AF4" w:rsidRDefault="00625AF4" w:rsidP="005D0BA0">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-магистральный газопровод «Чернушка-Пермь» ООО</w:t>
      </w:r>
      <w:r w:rsidR="00BA134C" w:rsidRPr="00BA134C">
        <w:rPr>
          <w:szCs w:val="28"/>
          <w:lang w:eastAsia="en-US"/>
        </w:rPr>
        <w:t xml:space="preserve"> </w:t>
      </w:r>
      <w:r w:rsidRPr="00625AF4">
        <w:rPr>
          <w:szCs w:val="28"/>
          <w:lang w:eastAsia="en-US"/>
        </w:rPr>
        <w:t>«Пермнефтегазпереработка»;</w:t>
      </w:r>
    </w:p>
    <w:p w14:paraId="2A22B965" w14:textId="77777777" w:rsidR="00625AF4" w:rsidRPr="00625AF4" w:rsidRDefault="00625AF4" w:rsidP="005D0BA0">
      <w:pPr>
        <w:tabs>
          <w:tab w:val="left" w:pos="9923"/>
        </w:tabs>
        <w:spacing w:line="360" w:lineRule="exact"/>
        <w:ind w:firstLine="709"/>
        <w:jc w:val="both"/>
        <w:rPr>
          <w:szCs w:val="28"/>
        </w:rPr>
      </w:pPr>
      <w:r w:rsidRPr="00625AF4">
        <w:rPr>
          <w:szCs w:val="28"/>
        </w:rPr>
        <w:t>-магистральный газопровод «ГКС «Кокуй» – ГЗУ «Осенцы».</w:t>
      </w:r>
    </w:p>
    <w:p w14:paraId="112F0F71" w14:textId="77777777" w:rsidR="00625AF4" w:rsidRPr="00625AF4" w:rsidRDefault="00625AF4" w:rsidP="005D0BA0">
      <w:pPr>
        <w:tabs>
          <w:tab w:val="left" w:pos="9923"/>
        </w:tabs>
        <w:spacing w:line="360" w:lineRule="exact"/>
        <w:ind w:firstLine="709"/>
        <w:jc w:val="both"/>
        <w:rPr>
          <w:szCs w:val="28"/>
        </w:rPr>
      </w:pPr>
      <w:r w:rsidRPr="00625AF4">
        <w:rPr>
          <w:szCs w:val="28"/>
        </w:rPr>
        <w:t>По территории поселения проходят трассы магистральных нефтепроводов:</w:t>
      </w:r>
    </w:p>
    <w:p w14:paraId="55701AEC" w14:textId="0907A453" w:rsidR="00625AF4" w:rsidRPr="00625AF4" w:rsidRDefault="00625AF4" w:rsidP="005D0BA0">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магистрал</w:t>
      </w:r>
      <w:r w:rsidR="005D011F">
        <w:rPr>
          <w:szCs w:val="28"/>
          <w:lang w:eastAsia="en-US"/>
        </w:rPr>
        <w:t>ьный нефтепровод «УПН-1020 «Кыла</w:t>
      </w:r>
      <w:r w:rsidRPr="00625AF4">
        <w:rPr>
          <w:szCs w:val="28"/>
          <w:lang w:eastAsia="en-US"/>
        </w:rPr>
        <w:t>сово–ПНОС г.Пермь»;</w:t>
      </w:r>
    </w:p>
    <w:p w14:paraId="48C5A467" w14:textId="1054D675" w:rsidR="00625AF4" w:rsidRPr="00625AF4" w:rsidRDefault="00625AF4" w:rsidP="005D0BA0">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маги</w:t>
      </w:r>
      <w:r w:rsidR="005D011F">
        <w:rPr>
          <w:szCs w:val="28"/>
          <w:lang w:eastAsia="en-US"/>
        </w:rPr>
        <w:t>стральный нефтепровод «УПН «Кыла</w:t>
      </w:r>
      <w:r w:rsidRPr="00625AF4">
        <w:rPr>
          <w:szCs w:val="28"/>
          <w:lang w:eastAsia="en-US"/>
        </w:rPr>
        <w:t>сово – ПНОС г.Пермь».</w:t>
      </w:r>
    </w:p>
    <w:p w14:paraId="11EAADD7" w14:textId="76EEF078" w:rsidR="00625AF4" w:rsidRDefault="00625AF4" w:rsidP="005D0BA0">
      <w:pPr>
        <w:tabs>
          <w:tab w:val="left" w:pos="9923"/>
        </w:tabs>
        <w:spacing w:line="360" w:lineRule="exact"/>
        <w:ind w:firstLine="709"/>
        <w:jc w:val="both"/>
        <w:rPr>
          <w:szCs w:val="28"/>
        </w:rPr>
      </w:pPr>
      <w:r w:rsidRPr="00625AF4">
        <w:rPr>
          <w:szCs w:val="28"/>
        </w:rPr>
        <w:t>Согласно схеме расположения производственных объектов ООО «Лукойл-Пермь», переданной с письмом ООО «Лукойл-Пермь» № и-5962 от 25 марта 2022, по территории поселения планируется размещение трассы магистрального нефтепровода: «УППН «Баклановка» – т.вр. в нефтепровод УПН «Кыласово» – ПНОС» г. Пермь.</w:t>
      </w:r>
    </w:p>
    <w:p w14:paraId="478C2C18" w14:textId="77777777" w:rsidR="005D0BA0" w:rsidRPr="00625AF4" w:rsidRDefault="005D0BA0" w:rsidP="005D0BA0">
      <w:pPr>
        <w:tabs>
          <w:tab w:val="left" w:pos="9923"/>
        </w:tabs>
        <w:spacing w:line="360" w:lineRule="exact"/>
        <w:ind w:firstLine="709"/>
        <w:jc w:val="both"/>
        <w:rPr>
          <w:szCs w:val="28"/>
        </w:rPr>
      </w:pPr>
    </w:p>
    <w:bookmarkEnd w:id="144"/>
    <w:p w14:paraId="731BC57A" w14:textId="77777777" w:rsidR="00625AF4" w:rsidRPr="00625AF4" w:rsidRDefault="00625AF4" w:rsidP="005D0BA0">
      <w:pPr>
        <w:keepNext/>
        <w:keepLines/>
        <w:numPr>
          <w:ilvl w:val="3"/>
          <w:numId w:val="0"/>
        </w:numPr>
        <w:tabs>
          <w:tab w:val="left" w:pos="9923"/>
        </w:tabs>
        <w:spacing w:line="360" w:lineRule="exact"/>
        <w:ind w:firstLine="709"/>
        <w:jc w:val="center"/>
        <w:outlineLvl w:val="3"/>
        <w:rPr>
          <w:b/>
          <w:szCs w:val="28"/>
          <w:u w:val="single"/>
        </w:rPr>
      </w:pPr>
      <w:r w:rsidRPr="00625AF4">
        <w:rPr>
          <w:b/>
          <w:szCs w:val="28"/>
          <w:u w:val="single"/>
        </w:rPr>
        <w:t>Объекты транспортной инфраструктуры</w:t>
      </w:r>
    </w:p>
    <w:p w14:paraId="0B73D841" w14:textId="77777777" w:rsidR="00625AF4" w:rsidRPr="00625AF4" w:rsidRDefault="00625AF4" w:rsidP="005D0BA0">
      <w:pPr>
        <w:tabs>
          <w:tab w:val="left" w:pos="9923"/>
        </w:tabs>
        <w:spacing w:line="360" w:lineRule="exact"/>
        <w:ind w:firstLine="709"/>
      </w:pPr>
    </w:p>
    <w:p w14:paraId="763BDDB2" w14:textId="7D918FC5" w:rsidR="00625AF4" w:rsidRDefault="00625AF4" w:rsidP="005D0BA0">
      <w:pPr>
        <w:keepNext/>
        <w:tabs>
          <w:tab w:val="left" w:pos="9923"/>
        </w:tabs>
        <w:spacing w:line="360" w:lineRule="exact"/>
        <w:ind w:firstLine="709"/>
        <w:jc w:val="center"/>
        <w:rPr>
          <w:bCs/>
          <w:szCs w:val="28"/>
        </w:rPr>
      </w:pPr>
      <w:r w:rsidRPr="00625AF4">
        <w:rPr>
          <w:bCs/>
          <w:szCs w:val="28"/>
        </w:rPr>
        <w:t>Характеристика автомобильных дорог общего пользования</w:t>
      </w:r>
    </w:p>
    <w:p w14:paraId="544569C8" w14:textId="77777777" w:rsidR="005D0BA0" w:rsidRPr="00625AF4" w:rsidRDefault="005D0BA0" w:rsidP="005D0BA0">
      <w:pPr>
        <w:keepNext/>
        <w:tabs>
          <w:tab w:val="left" w:pos="9923"/>
        </w:tabs>
        <w:spacing w:line="360" w:lineRule="exact"/>
        <w:ind w:firstLine="709"/>
        <w:jc w:val="center"/>
        <w:rPr>
          <w:bCs/>
          <w:szCs w:val="28"/>
        </w:rPr>
      </w:pPr>
    </w:p>
    <w:p w14:paraId="71B4FCAF" w14:textId="77777777" w:rsidR="00625AF4" w:rsidRPr="00625AF4" w:rsidRDefault="00625AF4" w:rsidP="00DD70E1">
      <w:pPr>
        <w:tabs>
          <w:tab w:val="left" w:pos="9923"/>
        </w:tabs>
        <w:jc w:val="right"/>
        <w:rPr>
          <w:szCs w:val="28"/>
        </w:rPr>
      </w:pPr>
      <w:r w:rsidRPr="00625AF4">
        <w:rPr>
          <w:szCs w:val="28"/>
        </w:rPr>
        <w:t>Таблица 16</w:t>
      </w:r>
    </w:p>
    <w:tbl>
      <w:tblPr>
        <w:tblW w:w="9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28"/>
        <w:gridCol w:w="1672"/>
        <w:gridCol w:w="1588"/>
        <w:gridCol w:w="1247"/>
        <w:gridCol w:w="1134"/>
        <w:gridCol w:w="1446"/>
      </w:tblGrid>
      <w:tr w:rsidR="00625AF4" w:rsidRPr="00625AF4" w14:paraId="6FCA15D5" w14:textId="77777777" w:rsidTr="00625AF4">
        <w:trPr>
          <w:tblHeader/>
          <w:jc w:val="center"/>
        </w:trPr>
        <w:tc>
          <w:tcPr>
            <w:tcW w:w="2830" w:type="dxa"/>
            <w:tcBorders>
              <w:top w:val="single" w:sz="4" w:space="0" w:color="auto"/>
              <w:left w:val="single" w:sz="4" w:space="0" w:color="auto"/>
              <w:bottom w:val="single" w:sz="4" w:space="0" w:color="auto"/>
              <w:right w:val="single" w:sz="4" w:space="0" w:color="auto"/>
            </w:tcBorders>
            <w:hideMark/>
          </w:tcPr>
          <w:p w14:paraId="474EABB4" w14:textId="77777777" w:rsidR="00625AF4" w:rsidRPr="00625AF4" w:rsidRDefault="00625AF4" w:rsidP="00DD70E1">
            <w:pPr>
              <w:tabs>
                <w:tab w:val="left" w:pos="9923"/>
              </w:tabs>
              <w:jc w:val="both"/>
              <w:rPr>
                <w:szCs w:val="28"/>
              </w:rPr>
            </w:pPr>
            <w:r w:rsidRPr="00625AF4">
              <w:rPr>
                <w:szCs w:val="28"/>
              </w:rPr>
              <w:lastRenderedPageBreak/>
              <w:t>Наименование дорог</w:t>
            </w:r>
          </w:p>
        </w:tc>
        <w:tc>
          <w:tcPr>
            <w:tcW w:w="1673" w:type="dxa"/>
            <w:tcBorders>
              <w:top w:val="single" w:sz="4" w:space="0" w:color="auto"/>
              <w:left w:val="single" w:sz="4" w:space="0" w:color="auto"/>
              <w:bottom w:val="single" w:sz="4" w:space="0" w:color="auto"/>
              <w:right w:val="single" w:sz="4" w:space="0" w:color="auto"/>
            </w:tcBorders>
            <w:hideMark/>
          </w:tcPr>
          <w:p w14:paraId="301DE20C" w14:textId="77777777" w:rsidR="00625AF4" w:rsidRPr="00625AF4" w:rsidRDefault="00625AF4" w:rsidP="00DD70E1">
            <w:pPr>
              <w:tabs>
                <w:tab w:val="left" w:pos="9923"/>
              </w:tabs>
              <w:jc w:val="center"/>
              <w:rPr>
                <w:szCs w:val="28"/>
              </w:rPr>
            </w:pPr>
            <w:r w:rsidRPr="00625AF4">
              <w:rPr>
                <w:szCs w:val="28"/>
              </w:rPr>
              <w:t>Протяженность в пределах поселения, км</w:t>
            </w:r>
          </w:p>
        </w:tc>
        <w:tc>
          <w:tcPr>
            <w:tcW w:w="1588" w:type="dxa"/>
            <w:tcBorders>
              <w:top w:val="single" w:sz="4" w:space="0" w:color="auto"/>
              <w:left w:val="single" w:sz="4" w:space="0" w:color="auto"/>
              <w:bottom w:val="single" w:sz="4" w:space="0" w:color="auto"/>
              <w:right w:val="single" w:sz="4" w:space="0" w:color="auto"/>
            </w:tcBorders>
            <w:hideMark/>
          </w:tcPr>
          <w:p w14:paraId="0575AF0B" w14:textId="77777777" w:rsidR="00625AF4" w:rsidRPr="00625AF4" w:rsidRDefault="00625AF4" w:rsidP="00DD70E1">
            <w:pPr>
              <w:tabs>
                <w:tab w:val="left" w:pos="9923"/>
              </w:tabs>
              <w:jc w:val="center"/>
              <w:rPr>
                <w:szCs w:val="28"/>
              </w:rPr>
            </w:pPr>
            <w:r w:rsidRPr="00625AF4">
              <w:rPr>
                <w:szCs w:val="28"/>
              </w:rPr>
              <w:t>Значение</w:t>
            </w:r>
          </w:p>
        </w:tc>
        <w:tc>
          <w:tcPr>
            <w:tcW w:w="1247" w:type="dxa"/>
            <w:tcBorders>
              <w:top w:val="single" w:sz="4" w:space="0" w:color="auto"/>
              <w:left w:val="single" w:sz="4" w:space="0" w:color="auto"/>
              <w:bottom w:val="single" w:sz="4" w:space="0" w:color="auto"/>
              <w:right w:val="single" w:sz="4" w:space="0" w:color="auto"/>
            </w:tcBorders>
            <w:hideMark/>
          </w:tcPr>
          <w:p w14:paraId="0EC8F3D1" w14:textId="77777777" w:rsidR="00625AF4" w:rsidRPr="00625AF4" w:rsidRDefault="00625AF4" w:rsidP="00DD70E1">
            <w:pPr>
              <w:tabs>
                <w:tab w:val="left" w:pos="9923"/>
              </w:tabs>
              <w:jc w:val="center"/>
              <w:rPr>
                <w:szCs w:val="28"/>
              </w:rPr>
            </w:pPr>
            <w:r w:rsidRPr="00625AF4">
              <w:rPr>
                <w:szCs w:val="28"/>
              </w:rPr>
              <w:t>Техническая категория</w:t>
            </w:r>
          </w:p>
        </w:tc>
        <w:tc>
          <w:tcPr>
            <w:tcW w:w="1134" w:type="dxa"/>
            <w:tcBorders>
              <w:top w:val="single" w:sz="4" w:space="0" w:color="auto"/>
              <w:left w:val="single" w:sz="4" w:space="0" w:color="auto"/>
              <w:bottom w:val="single" w:sz="4" w:space="0" w:color="auto"/>
              <w:right w:val="single" w:sz="4" w:space="0" w:color="auto"/>
            </w:tcBorders>
            <w:hideMark/>
          </w:tcPr>
          <w:p w14:paraId="4E3E62F4" w14:textId="77777777" w:rsidR="00625AF4" w:rsidRPr="00625AF4" w:rsidRDefault="00625AF4" w:rsidP="00DD70E1">
            <w:pPr>
              <w:tabs>
                <w:tab w:val="left" w:pos="9923"/>
              </w:tabs>
              <w:jc w:val="center"/>
              <w:rPr>
                <w:szCs w:val="28"/>
              </w:rPr>
            </w:pPr>
            <w:r w:rsidRPr="00625AF4">
              <w:rPr>
                <w:szCs w:val="28"/>
              </w:rPr>
              <w:t>Тип покрытия</w:t>
            </w:r>
          </w:p>
        </w:tc>
        <w:tc>
          <w:tcPr>
            <w:tcW w:w="1446" w:type="dxa"/>
            <w:tcBorders>
              <w:top w:val="single" w:sz="4" w:space="0" w:color="auto"/>
              <w:left w:val="single" w:sz="4" w:space="0" w:color="auto"/>
              <w:bottom w:val="single" w:sz="4" w:space="0" w:color="auto"/>
              <w:right w:val="single" w:sz="4" w:space="0" w:color="auto"/>
            </w:tcBorders>
            <w:hideMark/>
          </w:tcPr>
          <w:p w14:paraId="4A67162A" w14:textId="77777777" w:rsidR="00625AF4" w:rsidRPr="00625AF4" w:rsidRDefault="00625AF4" w:rsidP="00DD70E1">
            <w:pPr>
              <w:tabs>
                <w:tab w:val="left" w:pos="9923"/>
              </w:tabs>
              <w:jc w:val="center"/>
              <w:rPr>
                <w:szCs w:val="28"/>
              </w:rPr>
            </w:pPr>
            <w:r w:rsidRPr="00625AF4">
              <w:rPr>
                <w:szCs w:val="28"/>
              </w:rPr>
              <w:t>Ширина придорожной полосы, м</w:t>
            </w:r>
          </w:p>
        </w:tc>
      </w:tr>
      <w:tr w:rsidR="00625AF4" w:rsidRPr="00625AF4" w14:paraId="1CD9068D" w14:textId="77777777" w:rsidTr="00625AF4">
        <w:trPr>
          <w:jc w:val="center"/>
        </w:trPr>
        <w:tc>
          <w:tcPr>
            <w:tcW w:w="2830" w:type="dxa"/>
            <w:tcBorders>
              <w:top w:val="single" w:sz="4" w:space="0" w:color="auto"/>
              <w:left w:val="single" w:sz="4" w:space="0" w:color="auto"/>
              <w:bottom w:val="single" w:sz="4" w:space="0" w:color="auto"/>
              <w:right w:val="single" w:sz="4" w:space="0" w:color="auto"/>
            </w:tcBorders>
            <w:hideMark/>
          </w:tcPr>
          <w:p w14:paraId="36B47EA5" w14:textId="77777777" w:rsidR="00625AF4" w:rsidRPr="00625AF4" w:rsidRDefault="00625AF4" w:rsidP="00DD70E1">
            <w:pPr>
              <w:tabs>
                <w:tab w:val="left" w:pos="9923"/>
              </w:tabs>
              <w:rPr>
                <w:szCs w:val="28"/>
              </w:rPr>
            </w:pPr>
            <w:r w:rsidRPr="00625AF4">
              <w:rPr>
                <w:szCs w:val="28"/>
              </w:rPr>
              <w:t>Автомобильная дорога 1Р 242 (Р-242) Пермь - Екатеринбург</w:t>
            </w:r>
          </w:p>
        </w:tc>
        <w:tc>
          <w:tcPr>
            <w:tcW w:w="1673" w:type="dxa"/>
            <w:tcBorders>
              <w:top w:val="single" w:sz="4" w:space="0" w:color="auto"/>
              <w:left w:val="single" w:sz="4" w:space="0" w:color="auto"/>
              <w:bottom w:val="single" w:sz="4" w:space="0" w:color="auto"/>
              <w:right w:val="single" w:sz="4" w:space="0" w:color="auto"/>
            </w:tcBorders>
            <w:hideMark/>
          </w:tcPr>
          <w:p w14:paraId="456B59EE" w14:textId="77777777" w:rsidR="00625AF4" w:rsidRPr="00625AF4" w:rsidRDefault="00625AF4" w:rsidP="00DD70E1">
            <w:pPr>
              <w:tabs>
                <w:tab w:val="left" w:pos="9923"/>
              </w:tabs>
              <w:jc w:val="center"/>
              <w:rPr>
                <w:szCs w:val="28"/>
              </w:rPr>
            </w:pPr>
            <w:r w:rsidRPr="00625AF4">
              <w:rPr>
                <w:szCs w:val="28"/>
              </w:rPr>
              <w:t>8,063</w:t>
            </w:r>
          </w:p>
        </w:tc>
        <w:tc>
          <w:tcPr>
            <w:tcW w:w="1588" w:type="dxa"/>
            <w:tcBorders>
              <w:top w:val="single" w:sz="4" w:space="0" w:color="auto"/>
              <w:left w:val="single" w:sz="4" w:space="0" w:color="auto"/>
              <w:bottom w:val="single" w:sz="4" w:space="0" w:color="auto"/>
              <w:right w:val="single" w:sz="4" w:space="0" w:color="auto"/>
            </w:tcBorders>
            <w:hideMark/>
          </w:tcPr>
          <w:p w14:paraId="4265DF12" w14:textId="77777777" w:rsidR="00625AF4" w:rsidRPr="00625AF4" w:rsidRDefault="00625AF4" w:rsidP="00DD70E1">
            <w:pPr>
              <w:tabs>
                <w:tab w:val="left" w:pos="9923"/>
              </w:tabs>
              <w:jc w:val="center"/>
              <w:rPr>
                <w:szCs w:val="28"/>
              </w:rPr>
            </w:pPr>
            <w:r w:rsidRPr="00625AF4">
              <w:rPr>
                <w:szCs w:val="28"/>
              </w:rPr>
              <w:t>федерального</w:t>
            </w:r>
          </w:p>
        </w:tc>
        <w:tc>
          <w:tcPr>
            <w:tcW w:w="1247" w:type="dxa"/>
            <w:tcBorders>
              <w:top w:val="single" w:sz="4" w:space="0" w:color="auto"/>
              <w:left w:val="single" w:sz="4" w:space="0" w:color="auto"/>
              <w:bottom w:val="single" w:sz="4" w:space="0" w:color="auto"/>
              <w:right w:val="single" w:sz="4" w:space="0" w:color="auto"/>
            </w:tcBorders>
            <w:hideMark/>
          </w:tcPr>
          <w:p w14:paraId="592B86AF" w14:textId="77777777" w:rsidR="00625AF4" w:rsidRPr="00625AF4" w:rsidRDefault="00625AF4" w:rsidP="00DD70E1">
            <w:pPr>
              <w:tabs>
                <w:tab w:val="left" w:pos="9923"/>
              </w:tabs>
              <w:jc w:val="center"/>
              <w:rPr>
                <w:szCs w:val="28"/>
              </w:rPr>
            </w:pPr>
            <w:r w:rsidRPr="00625AF4">
              <w:rPr>
                <w:szCs w:val="28"/>
                <w:lang w:val="en-US"/>
              </w:rPr>
              <w:t>IБ</w:t>
            </w:r>
          </w:p>
        </w:tc>
        <w:tc>
          <w:tcPr>
            <w:tcW w:w="1134" w:type="dxa"/>
            <w:tcBorders>
              <w:top w:val="single" w:sz="4" w:space="0" w:color="auto"/>
              <w:left w:val="single" w:sz="4" w:space="0" w:color="auto"/>
              <w:bottom w:val="single" w:sz="4" w:space="0" w:color="auto"/>
              <w:right w:val="single" w:sz="4" w:space="0" w:color="auto"/>
            </w:tcBorders>
            <w:hideMark/>
          </w:tcPr>
          <w:p w14:paraId="75DADCE9" w14:textId="77777777" w:rsidR="00625AF4" w:rsidRPr="00625AF4" w:rsidRDefault="00625AF4" w:rsidP="00DD70E1">
            <w:pPr>
              <w:tabs>
                <w:tab w:val="left" w:pos="9923"/>
              </w:tabs>
              <w:jc w:val="center"/>
              <w:rPr>
                <w:szCs w:val="28"/>
              </w:rPr>
            </w:pPr>
            <w:r w:rsidRPr="00625AF4">
              <w:rPr>
                <w:szCs w:val="28"/>
              </w:rPr>
              <w:t>асфальтобетон</w:t>
            </w:r>
          </w:p>
        </w:tc>
        <w:tc>
          <w:tcPr>
            <w:tcW w:w="1446" w:type="dxa"/>
            <w:tcBorders>
              <w:top w:val="single" w:sz="4" w:space="0" w:color="auto"/>
              <w:left w:val="single" w:sz="4" w:space="0" w:color="auto"/>
              <w:bottom w:val="single" w:sz="4" w:space="0" w:color="auto"/>
              <w:right w:val="single" w:sz="4" w:space="0" w:color="auto"/>
            </w:tcBorders>
          </w:tcPr>
          <w:p w14:paraId="6859C1B7" w14:textId="77777777" w:rsidR="00625AF4" w:rsidRPr="00625AF4" w:rsidRDefault="00625AF4" w:rsidP="00DD70E1">
            <w:pPr>
              <w:tabs>
                <w:tab w:val="left" w:pos="9923"/>
              </w:tabs>
              <w:jc w:val="center"/>
              <w:rPr>
                <w:szCs w:val="28"/>
              </w:rPr>
            </w:pPr>
            <w:r w:rsidRPr="00625AF4">
              <w:rPr>
                <w:szCs w:val="28"/>
              </w:rPr>
              <w:t>ориентировочно 100;</w:t>
            </w:r>
          </w:p>
          <w:p w14:paraId="5669790C" w14:textId="77777777" w:rsidR="00625AF4" w:rsidRPr="00625AF4" w:rsidRDefault="00625AF4" w:rsidP="00DD70E1">
            <w:pPr>
              <w:tabs>
                <w:tab w:val="left" w:pos="9923"/>
              </w:tabs>
              <w:jc w:val="center"/>
              <w:rPr>
                <w:szCs w:val="28"/>
              </w:rPr>
            </w:pPr>
            <w:r w:rsidRPr="00625AF4">
              <w:rPr>
                <w:szCs w:val="28"/>
              </w:rPr>
              <w:t>на участке км 28+000 – км 39+000: 59:00-6.1795</w:t>
            </w:r>
          </w:p>
          <w:p w14:paraId="2755ACF5" w14:textId="77777777" w:rsidR="00625AF4" w:rsidRPr="00625AF4" w:rsidRDefault="00625AF4" w:rsidP="00DD70E1">
            <w:pPr>
              <w:tabs>
                <w:tab w:val="left" w:pos="9923"/>
              </w:tabs>
              <w:jc w:val="center"/>
              <w:rPr>
                <w:szCs w:val="28"/>
              </w:rPr>
            </w:pPr>
          </w:p>
        </w:tc>
      </w:tr>
      <w:tr w:rsidR="00625AF4" w:rsidRPr="00625AF4" w14:paraId="15902596" w14:textId="77777777" w:rsidTr="00625AF4">
        <w:trPr>
          <w:jc w:val="center"/>
        </w:trPr>
        <w:tc>
          <w:tcPr>
            <w:tcW w:w="2830" w:type="dxa"/>
            <w:tcBorders>
              <w:top w:val="single" w:sz="4" w:space="0" w:color="auto"/>
              <w:left w:val="single" w:sz="4" w:space="0" w:color="auto"/>
              <w:bottom w:val="single" w:sz="4" w:space="0" w:color="auto"/>
              <w:right w:val="single" w:sz="4" w:space="0" w:color="auto"/>
            </w:tcBorders>
            <w:hideMark/>
          </w:tcPr>
          <w:p w14:paraId="4CDD1701" w14:textId="77777777" w:rsidR="00625AF4" w:rsidRPr="00625AF4" w:rsidRDefault="00625AF4" w:rsidP="00DD70E1">
            <w:pPr>
              <w:tabs>
                <w:tab w:val="left" w:pos="9923"/>
              </w:tabs>
              <w:rPr>
                <w:szCs w:val="28"/>
                <w:highlight w:val="lightGray"/>
              </w:rPr>
            </w:pPr>
            <w:r w:rsidRPr="00625AF4">
              <w:rPr>
                <w:szCs w:val="28"/>
              </w:rPr>
              <w:t>Бершеть – Янычи</w:t>
            </w:r>
          </w:p>
        </w:tc>
        <w:tc>
          <w:tcPr>
            <w:tcW w:w="1673" w:type="dxa"/>
            <w:tcBorders>
              <w:top w:val="single" w:sz="4" w:space="0" w:color="auto"/>
              <w:left w:val="single" w:sz="4" w:space="0" w:color="auto"/>
              <w:bottom w:val="single" w:sz="4" w:space="0" w:color="auto"/>
              <w:right w:val="single" w:sz="4" w:space="0" w:color="auto"/>
            </w:tcBorders>
            <w:hideMark/>
          </w:tcPr>
          <w:p w14:paraId="58C85BA7" w14:textId="77777777" w:rsidR="00625AF4" w:rsidRPr="00625AF4" w:rsidRDefault="00625AF4" w:rsidP="00DD70E1">
            <w:pPr>
              <w:tabs>
                <w:tab w:val="left" w:pos="9923"/>
              </w:tabs>
              <w:jc w:val="center"/>
              <w:rPr>
                <w:szCs w:val="28"/>
              </w:rPr>
            </w:pPr>
            <w:r w:rsidRPr="00625AF4">
              <w:rPr>
                <w:szCs w:val="28"/>
              </w:rPr>
              <w:t>7,552</w:t>
            </w:r>
          </w:p>
        </w:tc>
        <w:tc>
          <w:tcPr>
            <w:tcW w:w="1588" w:type="dxa"/>
            <w:tcBorders>
              <w:top w:val="single" w:sz="4" w:space="0" w:color="auto"/>
              <w:left w:val="single" w:sz="4" w:space="0" w:color="auto"/>
              <w:bottom w:val="single" w:sz="4" w:space="0" w:color="auto"/>
              <w:right w:val="single" w:sz="4" w:space="0" w:color="auto"/>
            </w:tcBorders>
            <w:hideMark/>
          </w:tcPr>
          <w:p w14:paraId="1970EACA" w14:textId="77777777" w:rsidR="00625AF4" w:rsidRPr="00625AF4" w:rsidRDefault="00625AF4" w:rsidP="00DD70E1">
            <w:pPr>
              <w:tabs>
                <w:tab w:val="left" w:pos="9923"/>
              </w:tabs>
              <w:jc w:val="center"/>
              <w:rPr>
                <w:szCs w:val="28"/>
              </w:rPr>
            </w:pPr>
            <w:r w:rsidRPr="00625AF4">
              <w:rPr>
                <w:szCs w:val="28"/>
              </w:rPr>
              <w:t>местного</w:t>
            </w:r>
          </w:p>
        </w:tc>
        <w:tc>
          <w:tcPr>
            <w:tcW w:w="1247" w:type="dxa"/>
            <w:tcBorders>
              <w:top w:val="single" w:sz="4" w:space="0" w:color="auto"/>
              <w:left w:val="single" w:sz="4" w:space="0" w:color="auto"/>
              <w:bottom w:val="single" w:sz="4" w:space="0" w:color="auto"/>
              <w:right w:val="single" w:sz="4" w:space="0" w:color="auto"/>
            </w:tcBorders>
            <w:hideMark/>
          </w:tcPr>
          <w:p w14:paraId="1BEC080C" w14:textId="77777777" w:rsidR="00625AF4" w:rsidRPr="00625AF4" w:rsidRDefault="00625AF4" w:rsidP="00DD70E1">
            <w:pPr>
              <w:tabs>
                <w:tab w:val="left" w:pos="9923"/>
              </w:tabs>
              <w:jc w:val="center"/>
              <w:rPr>
                <w:szCs w:val="28"/>
                <w:lang w:val="en-US"/>
              </w:rPr>
            </w:pPr>
            <w:r w:rsidRPr="00625AF4">
              <w:rPr>
                <w:szCs w:val="28"/>
                <w:lang w:val="en-US"/>
              </w:rPr>
              <w:t>III</w:t>
            </w:r>
            <w:r w:rsidRPr="00625AF4">
              <w:rPr>
                <w:szCs w:val="28"/>
              </w:rPr>
              <w:t>;</w:t>
            </w:r>
            <w:r w:rsidRPr="00625AF4">
              <w:rPr>
                <w:szCs w:val="28"/>
                <w:lang w:val="en-US"/>
              </w:rPr>
              <w:t xml:space="preserve"> V</w:t>
            </w:r>
          </w:p>
        </w:tc>
        <w:tc>
          <w:tcPr>
            <w:tcW w:w="1134" w:type="dxa"/>
            <w:tcBorders>
              <w:top w:val="single" w:sz="4" w:space="0" w:color="auto"/>
              <w:left w:val="single" w:sz="4" w:space="0" w:color="auto"/>
              <w:bottom w:val="single" w:sz="4" w:space="0" w:color="auto"/>
              <w:right w:val="single" w:sz="4" w:space="0" w:color="auto"/>
            </w:tcBorders>
            <w:hideMark/>
          </w:tcPr>
          <w:p w14:paraId="48FD84D5" w14:textId="77777777" w:rsidR="00625AF4" w:rsidRPr="00625AF4" w:rsidRDefault="00625AF4" w:rsidP="00DD70E1">
            <w:pPr>
              <w:tabs>
                <w:tab w:val="left" w:pos="9923"/>
              </w:tabs>
              <w:jc w:val="center"/>
              <w:rPr>
                <w:szCs w:val="28"/>
              </w:rPr>
            </w:pPr>
            <w:r w:rsidRPr="00625AF4">
              <w:rPr>
                <w:szCs w:val="28"/>
              </w:rPr>
              <w:t>асфальтобетон</w:t>
            </w:r>
          </w:p>
        </w:tc>
        <w:tc>
          <w:tcPr>
            <w:tcW w:w="1446" w:type="dxa"/>
            <w:tcBorders>
              <w:top w:val="single" w:sz="4" w:space="0" w:color="auto"/>
              <w:left w:val="single" w:sz="4" w:space="0" w:color="auto"/>
              <w:bottom w:val="single" w:sz="4" w:space="0" w:color="auto"/>
              <w:right w:val="single" w:sz="4" w:space="0" w:color="auto"/>
            </w:tcBorders>
            <w:hideMark/>
          </w:tcPr>
          <w:p w14:paraId="40DDBC5D" w14:textId="77777777" w:rsidR="00625AF4" w:rsidRPr="00625AF4" w:rsidRDefault="00625AF4" w:rsidP="00DD70E1">
            <w:pPr>
              <w:tabs>
                <w:tab w:val="left" w:pos="9923"/>
              </w:tabs>
              <w:jc w:val="center"/>
              <w:rPr>
                <w:szCs w:val="28"/>
              </w:rPr>
            </w:pPr>
            <w:r w:rsidRPr="00625AF4">
              <w:rPr>
                <w:szCs w:val="28"/>
              </w:rPr>
              <w:t>50; 25</w:t>
            </w:r>
          </w:p>
        </w:tc>
      </w:tr>
      <w:tr w:rsidR="00625AF4" w:rsidRPr="00625AF4" w14:paraId="79793426" w14:textId="77777777" w:rsidTr="00625AF4">
        <w:trPr>
          <w:jc w:val="center"/>
        </w:trPr>
        <w:tc>
          <w:tcPr>
            <w:tcW w:w="2830" w:type="dxa"/>
            <w:tcBorders>
              <w:top w:val="single" w:sz="4" w:space="0" w:color="auto"/>
              <w:left w:val="single" w:sz="4" w:space="0" w:color="auto"/>
              <w:bottom w:val="single" w:sz="4" w:space="0" w:color="auto"/>
              <w:right w:val="single" w:sz="4" w:space="0" w:color="auto"/>
            </w:tcBorders>
            <w:hideMark/>
          </w:tcPr>
          <w:p w14:paraId="55FEB140" w14:textId="77777777" w:rsidR="00625AF4" w:rsidRPr="00625AF4" w:rsidRDefault="00625AF4" w:rsidP="00DD70E1">
            <w:pPr>
              <w:tabs>
                <w:tab w:val="left" w:pos="9923"/>
              </w:tabs>
              <w:rPr>
                <w:szCs w:val="28"/>
              </w:rPr>
            </w:pPr>
            <w:r w:rsidRPr="00625AF4">
              <w:rPr>
                <w:szCs w:val="28"/>
              </w:rPr>
              <w:t>Бершеть – Рассолино</w:t>
            </w:r>
          </w:p>
        </w:tc>
        <w:tc>
          <w:tcPr>
            <w:tcW w:w="1673" w:type="dxa"/>
            <w:tcBorders>
              <w:top w:val="single" w:sz="4" w:space="0" w:color="auto"/>
              <w:left w:val="single" w:sz="4" w:space="0" w:color="auto"/>
              <w:bottom w:val="single" w:sz="4" w:space="0" w:color="auto"/>
              <w:right w:val="single" w:sz="4" w:space="0" w:color="auto"/>
            </w:tcBorders>
            <w:hideMark/>
          </w:tcPr>
          <w:p w14:paraId="26E2C236" w14:textId="77777777" w:rsidR="00625AF4" w:rsidRPr="00625AF4" w:rsidRDefault="00625AF4" w:rsidP="00DD70E1">
            <w:pPr>
              <w:tabs>
                <w:tab w:val="left" w:pos="9923"/>
              </w:tabs>
              <w:jc w:val="center"/>
              <w:rPr>
                <w:szCs w:val="28"/>
              </w:rPr>
            </w:pPr>
            <w:r w:rsidRPr="00625AF4">
              <w:rPr>
                <w:szCs w:val="28"/>
              </w:rPr>
              <w:t>2,748</w:t>
            </w:r>
          </w:p>
        </w:tc>
        <w:tc>
          <w:tcPr>
            <w:tcW w:w="1588" w:type="dxa"/>
            <w:tcBorders>
              <w:top w:val="single" w:sz="4" w:space="0" w:color="auto"/>
              <w:left w:val="single" w:sz="4" w:space="0" w:color="auto"/>
              <w:bottom w:val="single" w:sz="4" w:space="0" w:color="auto"/>
              <w:right w:val="single" w:sz="4" w:space="0" w:color="auto"/>
            </w:tcBorders>
            <w:hideMark/>
          </w:tcPr>
          <w:p w14:paraId="644162EA" w14:textId="77777777" w:rsidR="00625AF4" w:rsidRPr="00625AF4" w:rsidRDefault="00625AF4" w:rsidP="00DD70E1">
            <w:pPr>
              <w:tabs>
                <w:tab w:val="left" w:pos="9923"/>
              </w:tabs>
              <w:jc w:val="center"/>
              <w:rPr>
                <w:szCs w:val="28"/>
              </w:rPr>
            </w:pPr>
            <w:r w:rsidRPr="00625AF4">
              <w:rPr>
                <w:szCs w:val="28"/>
              </w:rPr>
              <w:t>местного</w:t>
            </w:r>
          </w:p>
        </w:tc>
        <w:tc>
          <w:tcPr>
            <w:tcW w:w="1247" w:type="dxa"/>
            <w:tcBorders>
              <w:top w:val="single" w:sz="4" w:space="0" w:color="auto"/>
              <w:left w:val="single" w:sz="4" w:space="0" w:color="auto"/>
              <w:bottom w:val="single" w:sz="4" w:space="0" w:color="auto"/>
              <w:right w:val="single" w:sz="4" w:space="0" w:color="auto"/>
            </w:tcBorders>
            <w:hideMark/>
          </w:tcPr>
          <w:p w14:paraId="3B7C87EB" w14:textId="77777777" w:rsidR="00625AF4" w:rsidRPr="00625AF4" w:rsidRDefault="00625AF4" w:rsidP="00DD70E1">
            <w:pPr>
              <w:tabs>
                <w:tab w:val="left" w:pos="9923"/>
              </w:tabs>
              <w:jc w:val="center"/>
              <w:rPr>
                <w:szCs w:val="28"/>
                <w:lang w:val="en-US"/>
              </w:rPr>
            </w:pPr>
            <w:r w:rsidRPr="00625AF4">
              <w:rPr>
                <w:szCs w:val="28"/>
                <w:lang w:val="en-US"/>
              </w:rPr>
              <w:t>V</w:t>
            </w:r>
          </w:p>
        </w:tc>
        <w:tc>
          <w:tcPr>
            <w:tcW w:w="1134" w:type="dxa"/>
            <w:tcBorders>
              <w:top w:val="single" w:sz="4" w:space="0" w:color="auto"/>
              <w:left w:val="single" w:sz="4" w:space="0" w:color="auto"/>
              <w:bottom w:val="single" w:sz="4" w:space="0" w:color="auto"/>
              <w:right w:val="single" w:sz="4" w:space="0" w:color="auto"/>
            </w:tcBorders>
            <w:hideMark/>
          </w:tcPr>
          <w:p w14:paraId="33772534" w14:textId="77777777" w:rsidR="00625AF4" w:rsidRPr="00625AF4" w:rsidRDefault="00625AF4" w:rsidP="00DD70E1">
            <w:pPr>
              <w:tabs>
                <w:tab w:val="left" w:pos="9923"/>
              </w:tabs>
              <w:jc w:val="center"/>
              <w:rPr>
                <w:szCs w:val="28"/>
              </w:rPr>
            </w:pPr>
            <w:r w:rsidRPr="00625AF4">
              <w:rPr>
                <w:szCs w:val="28"/>
              </w:rPr>
              <w:t>асфальтобетон</w:t>
            </w:r>
          </w:p>
        </w:tc>
        <w:tc>
          <w:tcPr>
            <w:tcW w:w="1446" w:type="dxa"/>
            <w:tcBorders>
              <w:top w:val="single" w:sz="4" w:space="0" w:color="auto"/>
              <w:left w:val="single" w:sz="4" w:space="0" w:color="auto"/>
              <w:bottom w:val="single" w:sz="4" w:space="0" w:color="auto"/>
              <w:right w:val="single" w:sz="4" w:space="0" w:color="auto"/>
            </w:tcBorders>
            <w:hideMark/>
          </w:tcPr>
          <w:p w14:paraId="7CDB05C4" w14:textId="77777777" w:rsidR="00625AF4" w:rsidRPr="00625AF4" w:rsidRDefault="00625AF4" w:rsidP="00DD70E1">
            <w:pPr>
              <w:tabs>
                <w:tab w:val="left" w:pos="9923"/>
              </w:tabs>
              <w:jc w:val="center"/>
              <w:rPr>
                <w:szCs w:val="28"/>
              </w:rPr>
            </w:pPr>
            <w:r w:rsidRPr="00625AF4">
              <w:rPr>
                <w:szCs w:val="28"/>
              </w:rPr>
              <w:t>25</w:t>
            </w:r>
          </w:p>
        </w:tc>
      </w:tr>
    </w:tbl>
    <w:p w14:paraId="3C456188" w14:textId="77777777" w:rsidR="00625AF4" w:rsidRPr="00625AF4" w:rsidRDefault="00625AF4" w:rsidP="00DD70E1">
      <w:pPr>
        <w:tabs>
          <w:tab w:val="left" w:pos="9923"/>
        </w:tabs>
        <w:jc w:val="both"/>
      </w:pPr>
    </w:p>
    <w:p w14:paraId="4CBB7626" w14:textId="77777777" w:rsidR="00625AF4" w:rsidRPr="00625AF4" w:rsidRDefault="00625AF4" w:rsidP="00DD70E1">
      <w:pPr>
        <w:tabs>
          <w:tab w:val="left" w:pos="9923"/>
        </w:tabs>
        <w:jc w:val="center"/>
      </w:pPr>
      <w:r w:rsidRPr="00625AF4">
        <w:t>Улично-дорожная сеть населенных пунктов</w:t>
      </w:r>
    </w:p>
    <w:p w14:paraId="4EB05E2E" w14:textId="77777777" w:rsidR="00625AF4" w:rsidRPr="00625AF4" w:rsidRDefault="00625AF4" w:rsidP="00DD70E1">
      <w:pPr>
        <w:tabs>
          <w:tab w:val="left" w:pos="9923"/>
        </w:tabs>
        <w:jc w:val="right"/>
        <w:rPr>
          <w:szCs w:val="28"/>
          <w:u w:val="single"/>
        </w:rPr>
      </w:pPr>
      <w:r w:rsidRPr="00625AF4">
        <w:rPr>
          <w:szCs w:val="28"/>
        </w:rPr>
        <w:t>Таблица 17</w:t>
      </w:r>
    </w:p>
    <w:tbl>
      <w:tblPr>
        <w:tblW w:w="10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79"/>
        <w:gridCol w:w="900"/>
        <w:gridCol w:w="1260"/>
        <w:gridCol w:w="2152"/>
        <w:gridCol w:w="3066"/>
      </w:tblGrid>
      <w:tr w:rsidR="00625AF4" w:rsidRPr="00625AF4" w14:paraId="51A2CCE0" w14:textId="77777777" w:rsidTr="00BA134C">
        <w:trPr>
          <w:tblHeader/>
          <w:jc w:val="center"/>
        </w:trPr>
        <w:tc>
          <w:tcPr>
            <w:tcW w:w="648" w:type="dxa"/>
            <w:tcBorders>
              <w:top w:val="single" w:sz="4" w:space="0" w:color="auto"/>
              <w:left w:val="single" w:sz="4" w:space="0" w:color="auto"/>
              <w:bottom w:val="single" w:sz="4" w:space="0" w:color="auto"/>
              <w:right w:val="single" w:sz="4" w:space="0" w:color="auto"/>
            </w:tcBorders>
          </w:tcPr>
          <w:p w14:paraId="5F19E466" w14:textId="77777777" w:rsidR="00625AF4" w:rsidRPr="00625AF4" w:rsidRDefault="00625AF4" w:rsidP="00DD70E1">
            <w:pPr>
              <w:tabs>
                <w:tab w:val="left" w:pos="9923"/>
              </w:tabs>
              <w:jc w:val="center"/>
              <w:rPr>
                <w:szCs w:val="28"/>
              </w:rPr>
            </w:pPr>
          </w:p>
          <w:p w14:paraId="7F5C0726" w14:textId="77777777" w:rsidR="00625AF4" w:rsidRPr="00625AF4" w:rsidRDefault="00625AF4" w:rsidP="00DD70E1">
            <w:pPr>
              <w:tabs>
                <w:tab w:val="left" w:pos="9923"/>
              </w:tabs>
              <w:jc w:val="center"/>
              <w:rPr>
                <w:szCs w:val="28"/>
              </w:rPr>
            </w:pPr>
            <w:r w:rsidRPr="00625AF4">
              <w:rPr>
                <w:szCs w:val="28"/>
              </w:rPr>
              <w:t>№п/п</w:t>
            </w:r>
          </w:p>
        </w:tc>
        <w:tc>
          <w:tcPr>
            <w:tcW w:w="1980" w:type="dxa"/>
            <w:tcBorders>
              <w:top w:val="single" w:sz="4" w:space="0" w:color="auto"/>
              <w:left w:val="single" w:sz="4" w:space="0" w:color="auto"/>
              <w:bottom w:val="single" w:sz="4" w:space="0" w:color="auto"/>
              <w:right w:val="single" w:sz="4" w:space="0" w:color="auto"/>
            </w:tcBorders>
            <w:hideMark/>
          </w:tcPr>
          <w:p w14:paraId="088B44CE" w14:textId="77777777" w:rsidR="00625AF4" w:rsidRPr="00625AF4" w:rsidRDefault="00625AF4" w:rsidP="00DD70E1">
            <w:pPr>
              <w:tabs>
                <w:tab w:val="left" w:pos="9923"/>
              </w:tabs>
              <w:rPr>
                <w:szCs w:val="28"/>
              </w:rPr>
            </w:pPr>
            <w:r w:rsidRPr="00625AF4">
              <w:rPr>
                <w:szCs w:val="28"/>
              </w:rPr>
              <w:t>Название автомобиль ной дороги</w:t>
            </w:r>
          </w:p>
        </w:tc>
        <w:tc>
          <w:tcPr>
            <w:tcW w:w="900" w:type="dxa"/>
            <w:tcBorders>
              <w:top w:val="single" w:sz="4" w:space="0" w:color="auto"/>
              <w:left w:val="single" w:sz="4" w:space="0" w:color="auto"/>
              <w:bottom w:val="single" w:sz="4" w:space="0" w:color="auto"/>
              <w:right w:val="single" w:sz="4" w:space="0" w:color="auto"/>
            </w:tcBorders>
            <w:hideMark/>
          </w:tcPr>
          <w:p w14:paraId="61DB3A06" w14:textId="77777777" w:rsidR="00625AF4" w:rsidRPr="00625AF4" w:rsidRDefault="00625AF4" w:rsidP="00DD70E1">
            <w:pPr>
              <w:tabs>
                <w:tab w:val="left" w:pos="9923"/>
              </w:tabs>
              <w:jc w:val="center"/>
              <w:rPr>
                <w:szCs w:val="28"/>
              </w:rPr>
            </w:pPr>
            <w:r w:rsidRPr="00625AF4">
              <w:rPr>
                <w:szCs w:val="28"/>
              </w:rPr>
              <w:t>Категория автомобильной дороги</w:t>
            </w:r>
          </w:p>
        </w:tc>
        <w:tc>
          <w:tcPr>
            <w:tcW w:w="1260" w:type="dxa"/>
            <w:tcBorders>
              <w:top w:val="single" w:sz="4" w:space="0" w:color="auto"/>
              <w:left w:val="single" w:sz="4" w:space="0" w:color="auto"/>
              <w:bottom w:val="single" w:sz="4" w:space="0" w:color="auto"/>
              <w:right w:val="single" w:sz="4" w:space="0" w:color="auto"/>
            </w:tcBorders>
            <w:hideMark/>
          </w:tcPr>
          <w:p w14:paraId="324DD1F2" w14:textId="77777777" w:rsidR="00625AF4" w:rsidRPr="00625AF4" w:rsidRDefault="00625AF4" w:rsidP="00DD70E1">
            <w:pPr>
              <w:tabs>
                <w:tab w:val="left" w:pos="9923"/>
              </w:tabs>
              <w:jc w:val="center"/>
              <w:rPr>
                <w:szCs w:val="28"/>
              </w:rPr>
            </w:pPr>
            <w:r w:rsidRPr="00625AF4">
              <w:rPr>
                <w:szCs w:val="28"/>
              </w:rPr>
              <w:t>Протяженность дороги</w:t>
            </w:r>
          </w:p>
          <w:p w14:paraId="6E7BFB9D" w14:textId="77777777" w:rsidR="00625AF4" w:rsidRPr="00625AF4" w:rsidRDefault="00625AF4" w:rsidP="00DD70E1">
            <w:pPr>
              <w:tabs>
                <w:tab w:val="left" w:pos="9923"/>
              </w:tabs>
              <w:jc w:val="center"/>
              <w:rPr>
                <w:szCs w:val="28"/>
              </w:rPr>
            </w:pPr>
            <w:r w:rsidRPr="00625AF4">
              <w:rPr>
                <w:szCs w:val="28"/>
              </w:rPr>
              <w:t>(км)</w:t>
            </w:r>
          </w:p>
        </w:tc>
        <w:tc>
          <w:tcPr>
            <w:tcW w:w="2153" w:type="dxa"/>
            <w:tcBorders>
              <w:top w:val="single" w:sz="4" w:space="0" w:color="auto"/>
              <w:left w:val="single" w:sz="4" w:space="0" w:color="auto"/>
              <w:bottom w:val="single" w:sz="4" w:space="0" w:color="auto"/>
              <w:right w:val="single" w:sz="4" w:space="0" w:color="auto"/>
            </w:tcBorders>
            <w:hideMark/>
          </w:tcPr>
          <w:p w14:paraId="2570B9E9" w14:textId="77777777" w:rsidR="00625AF4" w:rsidRPr="00625AF4" w:rsidRDefault="00625AF4" w:rsidP="00DD70E1">
            <w:pPr>
              <w:tabs>
                <w:tab w:val="left" w:pos="9923"/>
              </w:tabs>
              <w:jc w:val="center"/>
              <w:rPr>
                <w:szCs w:val="28"/>
              </w:rPr>
            </w:pPr>
            <w:r w:rsidRPr="00625AF4">
              <w:rPr>
                <w:szCs w:val="28"/>
              </w:rPr>
              <w:t>Адрес</w:t>
            </w:r>
          </w:p>
        </w:tc>
        <w:tc>
          <w:tcPr>
            <w:tcW w:w="3067" w:type="dxa"/>
            <w:tcBorders>
              <w:top w:val="single" w:sz="4" w:space="0" w:color="auto"/>
              <w:left w:val="single" w:sz="4" w:space="0" w:color="auto"/>
              <w:bottom w:val="single" w:sz="4" w:space="0" w:color="auto"/>
              <w:right w:val="single" w:sz="4" w:space="0" w:color="auto"/>
            </w:tcBorders>
            <w:hideMark/>
          </w:tcPr>
          <w:p w14:paraId="7098ED7E" w14:textId="77777777" w:rsidR="00625AF4" w:rsidRPr="00625AF4" w:rsidRDefault="00625AF4" w:rsidP="00DD70E1">
            <w:pPr>
              <w:tabs>
                <w:tab w:val="left" w:pos="9923"/>
              </w:tabs>
              <w:ind w:right="432"/>
              <w:jc w:val="center"/>
              <w:rPr>
                <w:szCs w:val="28"/>
              </w:rPr>
            </w:pPr>
            <w:r w:rsidRPr="00625AF4">
              <w:rPr>
                <w:szCs w:val="28"/>
              </w:rPr>
              <w:t>Идентификационный</w:t>
            </w:r>
          </w:p>
          <w:p w14:paraId="35DBF069" w14:textId="77777777" w:rsidR="00625AF4" w:rsidRPr="00625AF4" w:rsidRDefault="00625AF4" w:rsidP="00DD70E1">
            <w:pPr>
              <w:tabs>
                <w:tab w:val="left" w:pos="9923"/>
              </w:tabs>
              <w:ind w:right="432"/>
              <w:jc w:val="center"/>
              <w:rPr>
                <w:szCs w:val="28"/>
              </w:rPr>
            </w:pPr>
            <w:r w:rsidRPr="00625AF4">
              <w:rPr>
                <w:szCs w:val="28"/>
              </w:rPr>
              <w:t>номер автомобильной дороги</w:t>
            </w:r>
          </w:p>
        </w:tc>
      </w:tr>
      <w:tr w:rsidR="00625AF4" w:rsidRPr="00625AF4" w14:paraId="5F1F19AC" w14:textId="77777777" w:rsidTr="00625AF4">
        <w:trPr>
          <w:jc w:val="center"/>
        </w:trPr>
        <w:tc>
          <w:tcPr>
            <w:tcW w:w="10008" w:type="dxa"/>
            <w:gridSpan w:val="6"/>
            <w:tcBorders>
              <w:top w:val="single" w:sz="4" w:space="0" w:color="auto"/>
              <w:left w:val="single" w:sz="4" w:space="0" w:color="auto"/>
              <w:bottom w:val="single" w:sz="4" w:space="0" w:color="auto"/>
              <w:right w:val="single" w:sz="4" w:space="0" w:color="auto"/>
            </w:tcBorders>
            <w:hideMark/>
          </w:tcPr>
          <w:p w14:paraId="6D9A9A51" w14:textId="77777777" w:rsidR="00625AF4" w:rsidRPr="00625AF4" w:rsidRDefault="00625AF4" w:rsidP="00DD70E1">
            <w:pPr>
              <w:tabs>
                <w:tab w:val="left" w:pos="9923"/>
              </w:tabs>
              <w:ind w:right="432"/>
              <w:jc w:val="center"/>
              <w:rPr>
                <w:szCs w:val="28"/>
              </w:rPr>
            </w:pPr>
            <w:r w:rsidRPr="00625AF4">
              <w:rPr>
                <w:szCs w:val="28"/>
              </w:rPr>
              <w:t>с. Бершеть</w:t>
            </w:r>
          </w:p>
        </w:tc>
      </w:tr>
      <w:tr w:rsidR="00625AF4" w:rsidRPr="00625AF4" w14:paraId="55C442F0"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4728CC40" w14:textId="77777777" w:rsidR="00625AF4" w:rsidRPr="00625AF4" w:rsidRDefault="00625AF4" w:rsidP="00DD70E1">
            <w:pPr>
              <w:tabs>
                <w:tab w:val="left" w:pos="9923"/>
              </w:tabs>
              <w:rPr>
                <w:szCs w:val="28"/>
              </w:rPr>
            </w:pPr>
            <w:r w:rsidRPr="00625AF4">
              <w:rPr>
                <w:szCs w:val="28"/>
              </w:rPr>
              <w:t>1</w:t>
            </w:r>
          </w:p>
        </w:tc>
        <w:tc>
          <w:tcPr>
            <w:tcW w:w="1980" w:type="dxa"/>
            <w:tcBorders>
              <w:top w:val="single" w:sz="4" w:space="0" w:color="auto"/>
              <w:left w:val="single" w:sz="4" w:space="0" w:color="auto"/>
              <w:bottom w:val="single" w:sz="4" w:space="0" w:color="auto"/>
              <w:right w:val="single" w:sz="4" w:space="0" w:color="auto"/>
            </w:tcBorders>
            <w:hideMark/>
          </w:tcPr>
          <w:p w14:paraId="03309B41" w14:textId="77777777" w:rsidR="00625AF4" w:rsidRPr="00625AF4" w:rsidRDefault="00625AF4" w:rsidP="00DD70E1">
            <w:pPr>
              <w:tabs>
                <w:tab w:val="left" w:pos="9923"/>
              </w:tabs>
              <w:jc w:val="both"/>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7AC0C495" w14:textId="77777777" w:rsidR="00625AF4" w:rsidRPr="00625AF4" w:rsidRDefault="00625AF4" w:rsidP="00DD70E1">
            <w:pPr>
              <w:tabs>
                <w:tab w:val="left" w:pos="9923"/>
              </w:tabs>
              <w:jc w:val="center"/>
              <w:rPr>
                <w:szCs w:val="28"/>
              </w:rP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50427C45" w14:textId="77777777" w:rsidR="00625AF4" w:rsidRPr="00625AF4" w:rsidRDefault="00625AF4" w:rsidP="00DD70E1">
            <w:pPr>
              <w:tabs>
                <w:tab w:val="left" w:pos="9923"/>
              </w:tabs>
              <w:jc w:val="center"/>
              <w:rPr>
                <w:szCs w:val="28"/>
              </w:rPr>
            </w:pPr>
            <w:r w:rsidRPr="00625AF4">
              <w:rPr>
                <w:szCs w:val="28"/>
              </w:rPr>
              <w:t>2,381</w:t>
            </w:r>
          </w:p>
        </w:tc>
        <w:tc>
          <w:tcPr>
            <w:tcW w:w="2153" w:type="dxa"/>
            <w:tcBorders>
              <w:top w:val="single" w:sz="4" w:space="0" w:color="auto"/>
              <w:left w:val="single" w:sz="4" w:space="0" w:color="auto"/>
              <w:bottom w:val="single" w:sz="4" w:space="0" w:color="auto"/>
              <w:right w:val="single" w:sz="4" w:space="0" w:color="auto"/>
            </w:tcBorders>
            <w:hideMark/>
          </w:tcPr>
          <w:p w14:paraId="21A64274" w14:textId="77777777" w:rsidR="00625AF4" w:rsidRPr="00625AF4" w:rsidRDefault="00625AF4" w:rsidP="00DD70E1">
            <w:pPr>
              <w:tabs>
                <w:tab w:val="left" w:pos="9923"/>
              </w:tabs>
              <w:jc w:val="center"/>
              <w:rPr>
                <w:szCs w:val="28"/>
              </w:rPr>
            </w:pPr>
            <w:r w:rsidRPr="00625AF4">
              <w:rPr>
                <w:szCs w:val="28"/>
              </w:rPr>
              <w:t>с.Бершеть, ул.Сибирский тракт (от дома № 34 до дома № 120)</w:t>
            </w:r>
          </w:p>
        </w:tc>
        <w:tc>
          <w:tcPr>
            <w:tcW w:w="3067" w:type="dxa"/>
            <w:tcBorders>
              <w:top w:val="single" w:sz="4" w:space="0" w:color="auto"/>
              <w:left w:val="single" w:sz="4" w:space="0" w:color="auto"/>
              <w:bottom w:val="single" w:sz="4" w:space="0" w:color="auto"/>
              <w:right w:val="single" w:sz="4" w:space="0" w:color="auto"/>
            </w:tcBorders>
            <w:hideMark/>
          </w:tcPr>
          <w:p w14:paraId="02501863" w14:textId="77777777" w:rsidR="00625AF4" w:rsidRPr="00625AF4" w:rsidRDefault="00625AF4" w:rsidP="00DD70E1">
            <w:pPr>
              <w:tabs>
                <w:tab w:val="left" w:pos="9923"/>
              </w:tabs>
              <w:rPr>
                <w:szCs w:val="28"/>
              </w:rPr>
            </w:pPr>
            <w:r w:rsidRPr="00625AF4">
              <w:rPr>
                <w:szCs w:val="28"/>
              </w:rPr>
              <w:t>57-246-802-ОП-МП-01</w:t>
            </w:r>
          </w:p>
        </w:tc>
      </w:tr>
      <w:tr w:rsidR="00625AF4" w:rsidRPr="00625AF4" w14:paraId="74972969"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6548DB23" w14:textId="77777777" w:rsidR="00625AF4" w:rsidRPr="00625AF4" w:rsidRDefault="00625AF4" w:rsidP="00DD70E1">
            <w:pPr>
              <w:tabs>
                <w:tab w:val="left" w:pos="9923"/>
              </w:tabs>
              <w:rPr>
                <w:szCs w:val="28"/>
              </w:rPr>
            </w:pPr>
            <w:r w:rsidRPr="00625AF4">
              <w:rPr>
                <w:szCs w:val="28"/>
              </w:rPr>
              <w:t>2</w:t>
            </w:r>
          </w:p>
        </w:tc>
        <w:tc>
          <w:tcPr>
            <w:tcW w:w="1980" w:type="dxa"/>
            <w:tcBorders>
              <w:top w:val="single" w:sz="4" w:space="0" w:color="auto"/>
              <w:left w:val="single" w:sz="4" w:space="0" w:color="auto"/>
              <w:bottom w:val="single" w:sz="4" w:space="0" w:color="auto"/>
              <w:right w:val="single" w:sz="4" w:space="0" w:color="auto"/>
            </w:tcBorders>
            <w:hideMark/>
          </w:tcPr>
          <w:p w14:paraId="370BB86A" w14:textId="77777777" w:rsidR="00625AF4" w:rsidRPr="00625AF4" w:rsidRDefault="00625AF4" w:rsidP="00DD70E1">
            <w:pPr>
              <w:tabs>
                <w:tab w:val="left" w:pos="9923"/>
              </w:tabs>
              <w:jc w:val="both"/>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57AE8729" w14:textId="77777777" w:rsidR="00625AF4" w:rsidRPr="00625AF4" w:rsidRDefault="00625AF4" w:rsidP="00DD70E1">
            <w:pPr>
              <w:tabs>
                <w:tab w:val="left" w:pos="9923"/>
              </w:tabs>
              <w:jc w:val="cente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5D8402C4" w14:textId="77777777" w:rsidR="00625AF4" w:rsidRPr="00625AF4" w:rsidRDefault="00625AF4" w:rsidP="00DD70E1">
            <w:pPr>
              <w:tabs>
                <w:tab w:val="left" w:pos="9923"/>
              </w:tabs>
              <w:jc w:val="center"/>
              <w:rPr>
                <w:szCs w:val="28"/>
              </w:rPr>
            </w:pPr>
            <w:r w:rsidRPr="00625AF4">
              <w:rPr>
                <w:szCs w:val="28"/>
              </w:rPr>
              <w:t>1,185</w:t>
            </w:r>
          </w:p>
        </w:tc>
        <w:tc>
          <w:tcPr>
            <w:tcW w:w="2153" w:type="dxa"/>
            <w:tcBorders>
              <w:top w:val="single" w:sz="4" w:space="0" w:color="auto"/>
              <w:left w:val="single" w:sz="4" w:space="0" w:color="auto"/>
              <w:bottom w:val="single" w:sz="4" w:space="0" w:color="auto"/>
              <w:right w:val="single" w:sz="4" w:space="0" w:color="auto"/>
            </w:tcBorders>
            <w:hideMark/>
          </w:tcPr>
          <w:p w14:paraId="2C6AEEFF" w14:textId="77777777" w:rsidR="00625AF4" w:rsidRPr="00625AF4" w:rsidRDefault="00625AF4" w:rsidP="00DD70E1">
            <w:pPr>
              <w:tabs>
                <w:tab w:val="left" w:pos="9923"/>
              </w:tabs>
              <w:jc w:val="center"/>
              <w:rPr>
                <w:szCs w:val="28"/>
              </w:rPr>
            </w:pPr>
            <w:r w:rsidRPr="00625AF4">
              <w:rPr>
                <w:szCs w:val="28"/>
              </w:rPr>
              <w:t>с.Бершеть, ул.Сибирский тракт</w:t>
            </w:r>
          </w:p>
        </w:tc>
        <w:tc>
          <w:tcPr>
            <w:tcW w:w="3067" w:type="dxa"/>
            <w:tcBorders>
              <w:top w:val="single" w:sz="4" w:space="0" w:color="auto"/>
              <w:left w:val="single" w:sz="4" w:space="0" w:color="auto"/>
              <w:bottom w:val="single" w:sz="4" w:space="0" w:color="auto"/>
              <w:right w:val="single" w:sz="4" w:space="0" w:color="auto"/>
            </w:tcBorders>
            <w:hideMark/>
          </w:tcPr>
          <w:p w14:paraId="1D5F85A7" w14:textId="77777777" w:rsidR="00625AF4" w:rsidRPr="00625AF4" w:rsidRDefault="00625AF4" w:rsidP="00DD70E1">
            <w:pPr>
              <w:tabs>
                <w:tab w:val="left" w:pos="9923"/>
              </w:tabs>
              <w:rPr>
                <w:szCs w:val="28"/>
              </w:rPr>
            </w:pPr>
            <w:r w:rsidRPr="00625AF4">
              <w:rPr>
                <w:szCs w:val="28"/>
              </w:rPr>
              <w:t>57-246-802-ОП-МП-02</w:t>
            </w:r>
          </w:p>
        </w:tc>
      </w:tr>
      <w:tr w:rsidR="00625AF4" w:rsidRPr="00625AF4" w14:paraId="12668DAC"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661CA7DD" w14:textId="77777777" w:rsidR="00625AF4" w:rsidRPr="00625AF4" w:rsidRDefault="00625AF4" w:rsidP="00DD70E1">
            <w:pPr>
              <w:tabs>
                <w:tab w:val="left" w:pos="9923"/>
              </w:tabs>
              <w:rPr>
                <w:szCs w:val="28"/>
              </w:rPr>
            </w:pPr>
            <w:r w:rsidRPr="00625AF4">
              <w:rPr>
                <w:szCs w:val="28"/>
              </w:rPr>
              <w:lastRenderedPageBreak/>
              <w:t>3</w:t>
            </w:r>
          </w:p>
        </w:tc>
        <w:tc>
          <w:tcPr>
            <w:tcW w:w="1980" w:type="dxa"/>
            <w:tcBorders>
              <w:top w:val="single" w:sz="4" w:space="0" w:color="auto"/>
              <w:left w:val="single" w:sz="4" w:space="0" w:color="auto"/>
              <w:bottom w:val="single" w:sz="4" w:space="0" w:color="auto"/>
              <w:right w:val="single" w:sz="4" w:space="0" w:color="auto"/>
            </w:tcBorders>
            <w:hideMark/>
          </w:tcPr>
          <w:p w14:paraId="7460B9E6" w14:textId="77777777" w:rsidR="00625AF4" w:rsidRPr="00625AF4" w:rsidRDefault="00625AF4" w:rsidP="00DD70E1">
            <w:pPr>
              <w:tabs>
                <w:tab w:val="left" w:pos="9923"/>
              </w:tabs>
              <w:jc w:val="both"/>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3DC8ACFB" w14:textId="77777777" w:rsidR="00625AF4" w:rsidRPr="00625AF4" w:rsidRDefault="00625AF4" w:rsidP="00DD70E1">
            <w:pPr>
              <w:tabs>
                <w:tab w:val="left" w:pos="9923"/>
              </w:tabs>
              <w:jc w:val="cente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56A0FFE9" w14:textId="77777777" w:rsidR="00625AF4" w:rsidRPr="00625AF4" w:rsidRDefault="00625AF4" w:rsidP="00DD70E1">
            <w:pPr>
              <w:tabs>
                <w:tab w:val="left" w:pos="9923"/>
              </w:tabs>
              <w:jc w:val="center"/>
              <w:rPr>
                <w:szCs w:val="28"/>
              </w:rPr>
            </w:pPr>
            <w:r w:rsidRPr="00625AF4">
              <w:rPr>
                <w:szCs w:val="28"/>
              </w:rPr>
              <w:t>1,67</w:t>
            </w:r>
          </w:p>
        </w:tc>
        <w:tc>
          <w:tcPr>
            <w:tcW w:w="2153" w:type="dxa"/>
            <w:tcBorders>
              <w:top w:val="single" w:sz="4" w:space="0" w:color="auto"/>
              <w:left w:val="single" w:sz="4" w:space="0" w:color="auto"/>
              <w:bottom w:val="single" w:sz="4" w:space="0" w:color="auto"/>
              <w:right w:val="single" w:sz="4" w:space="0" w:color="auto"/>
            </w:tcBorders>
            <w:hideMark/>
          </w:tcPr>
          <w:p w14:paraId="7986689B" w14:textId="77777777" w:rsidR="00625AF4" w:rsidRPr="00625AF4" w:rsidRDefault="00625AF4" w:rsidP="00DD70E1">
            <w:pPr>
              <w:tabs>
                <w:tab w:val="left" w:pos="9923"/>
              </w:tabs>
              <w:jc w:val="center"/>
              <w:rPr>
                <w:szCs w:val="28"/>
              </w:rPr>
            </w:pPr>
            <w:r w:rsidRPr="00625AF4">
              <w:rPr>
                <w:szCs w:val="28"/>
              </w:rPr>
              <w:t>с.Бершеть, ул.Мира</w:t>
            </w:r>
          </w:p>
        </w:tc>
        <w:tc>
          <w:tcPr>
            <w:tcW w:w="3067" w:type="dxa"/>
            <w:tcBorders>
              <w:top w:val="single" w:sz="4" w:space="0" w:color="auto"/>
              <w:left w:val="single" w:sz="4" w:space="0" w:color="auto"/>
              <w:bottom w:val="single" w:sz="4" w:space="0" w:color="auto"/>
              <w:right w:val="single" w:sz="4" w:space="0" w:color="auto"/>
            </w:tcBorders>
            <w:hideMark/>
          </w:tcPr>
          <w:p w14:paraId="3467EFC8" w14:textId="77777777" w:rsidR="00625AF4" w:rsidRPr="00625AF4" w:rsidRDefault="00625AF4" w:rsidP="00DD70E1">
            <w:pPr>
              <w:tabs>
                <w:tab w:val="left" w:pos="9923"/>
              </w:tabs>
              <w:rPr>
                <w:szCs w:val="28"/>
              </w:rPr>
            </w:pPr>
            <w:r w:rsidRPr="00625AF4">
              <w:rPr>
                <w:szCs w:val="28"/>
              </w:rPr>
              <w:t>57-246-802-ОП-МП-03</w:t>
            </w:r>
          </w:p>
        </w:tc>
      </w:tr>
      <w:tr w:rsidR="00625AF4" w:rsidRPr="00625AF4" w14:paraId="62752446"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0355B3F0" w14:textId="77777777" w:rsidR="00625AF4" w:rsidRPr="00625AF4" w:rsidRDefault="00625AF4" w:rsidP="00DD70E1">
            <w:pPr>
              <w:tabs>
                <w:tab w:val="left" w:pos="9923"/>
              </w:tabs>
              <w:rPr>
                <w:szCs w:val="28"/>
              </w:rPr>
            </w:pPr>
            <w:r w:rsidRPr="00625AF4">
              <w:rPr>
                <w:szCs w:val="28"/>
              </w:rPr>
              <w:t>4</w:t>
            </w:r>
          </w:p>
        </w:tc>
        <w:tc>
          <w:tcPr>
            <w:tcW w:w="1980" w:type="dxa"/>
            <w:tcBorders>
              <w:top w:val="single" w:sz="4" w:space="0" w:color="auto"/>
              <w:left w:val="single" w:sz="4" w:space="0" w:color="auto"/>
              <w:bottom w:val="single" w:sz="4" w:space="0" w:color="auto"/>
              <w:right w:val="single" w:sz="4" w:space="0" w:color="auto"/>
            </w:tcBorders>
            <w:hideMark/>
          </w:tcPr>
          <w:p w14:paraId="09E4B75D" w14:textId="77777777" w:rsidR="00625AF4" w:rsidRPr="00625AF4" w:rsidRDefault="00625AF4" w:rsidP="00DD70E1">
            <w:pPr>
              <w:tabs>
                <w:tab w:val="left" w:pos="9923"/>
              </w:tabs>
              <w:jc w:val="both"/>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265B0E9A" w14:textId="77777777" w:rsidR="00625AF4" w:rsidRPr="00625AF4" w:rsidRDefault="00625AF4" w:rsidP="00DD70E1">
            <w:pPr>
              <w:tabs>
                <w:tab w:val="left" w:pos="9923"/>
              </w:tabs>
              <w:jc w:val="cente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0E4BFD0B" w14:textId="77777777" w:rsidR="00625AF4" w:rsidRPr="00625AF4" w:rsidRDefault="00625AF4" w:rsidP="00DD70E1">
            <w:pPr>
              <w:tabs>
                <w:tab w:val="left" w:pos="9923"/>
              </w:tabs>
              <w:jc w:val="center"/>
              <w:rPr>
                <w:szCs w:val="28"/>
              </w:rPr>
            </w:pPr>
            <w:r w:rsidRPr="00625AF4">
              <w:rPr>
                <w:szCs w:val="28"/>
              </w:rPr>
              <w:t>0,585</w:t>
            </w:r>
          </w:p>
        </w:tc>
        <w:tc>
          <w:tcPr>
            <w:tcW w:w="2153" w:type="dxa"/>
            <w:tcBorders>
              <w:top w:val="single" w:sz="4" w:space="0" w:color="auto"/>
              <w:left w:val="single" w:sz="4" w:space="0" w:color="auto"/>
              <w:bottom w:val="single" w:sz="4" w:space="0" w:color="auto"/>
              <w:right w:val="single" w:sz="4" w:space="0" w:color="auto"/>
            </w:tcBorders>
            <w:hideMark/>
          </w:tcPr>
          <w:p w14:paraId="14375355" w14:textId="77777777" w:rsidR="00625AF4" w:rsidRPr="00625AF4" w:rsidRDefault="00625AF4" w:rsidP="00DD70E1">
            <w:pPr>
              <w:tabs>
                <w:tab w:val="left" w:pos="9923"/>
              </w:tabs>
              <w:jc w:val="center"/>
              <w:rPr>
                <w:szCs w:val="28"/>
              </w:rPr>
            </w:pPr>
            <w:r w:rsidRPr="00625AF4">
              <w:rPr>
                <w:szCs w:val="28"/>
              </w:rPr>
              <w:t>с.Бершеть, ул.Ленина</w:t>
            </w:r>
          </w:p>
        </w:tc>
        <w:tc>
          <w:tcPr>
            <w:tcW w:w="3067" w:type="dxa"/>
            <w:tcBorders>
              <w:top w:val="single" w:sz="4" w:space="0" w:color="auto"/>
              <w:left w:val="single" w:sz="4" w:space="0" w:color="auto"/>
              <w:bottom w:val="single" w:sz="4" w:space="0" w:color="auto"/>
              <w:right w:val="single" w:sz="4" w:space="0" w:color="auto"/>
            </w:tcBorders>
            <w:hideMark/>
          </w:tcPr>
          <w:p w14:paraId="2984B088" w14:textId="77777777" w:rsidR="00625AF4" w:rsidRPr="00625AF4" w:rsidRDefault="00625AF4" w:rsidP="00DD70E1">
            <w:pPr>
              <w:tabs>
                <w:tab w:val="left" w:pos="9923"/>
              </w:tabs>
              <w:rPr>
                <w:szCs w:val="28"/>
              </w:rPr>
            </w:pPr>
            <w:r w:rsidRPr="00625AF4">
              <w:rPr>
                <w:szCs w:val="28"/>
              </w:rPr>
              <w:t>57-246-802-ОП-МП-04</w:t>
            </w:r>
          </w:p>
        </w:tc>
      </w:tr>
      <w:tr w:rsidR="00625AF4" w:rsidRPr="00625AF4" w14:paraId="07B358BB"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42FD8D96" w14:textId="77777777" w:rsidR="00625AF4" w:rsidRPr="00625AF4" w:rsidRDefault="00625AF4" w:rsidP="00DD70E1">
            <w:pPr>
              <w:tabs>
                <w:tab w:val="left" w:pos="9923"/>
              </w:tabs>
              <w:rPr>
                <w:szCs w:val="28"/>
              </w:rPr>
            </w:pPr>
            <w:r w:rsidRPr="00625AF4">
              <w:rPr>
                <w:szCs w:val="28"/>
              </w:rPr>
              <w:t>5</w:t>
            </w:r>
          </w:p>
        </w:tc>
        <w:tc>
          <w:tcPr>
            <w:tcW w:w="1980" w:type="dxa"/>
            <w:tcBorders>
              <w:top w:val="single" w:sz="4" w:space="0" w:color="auto"/>
              <w:left w:val="single" w:sz="4" w:space="0" w:color="auto"/>
              <w:bottom w:val="single" w:sz="4" w:space="0" w:color="auto"/>
              <w:right w:val="single" w:sz="4" w:space="0" w:color="auto"/>
            </w:tcBorders>
            <w:hideMark/>
          </w:tcPr>
          <w:p w14:paraId="142D8C83" w14:textId="77777777" w:rsidR="00625AF4" w:rsidRPr="00625AF4" w:rsidRDefault="00625AF4" w:rsidP="00DD70E1">
            <w:pPr>
              <w:tabs>
                <w:tab w:val="left" w:pos="9923"/>
              </w:tabs>
              <w:jc w:val="both"/>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327428F9" w14:textId="77777777" w:rsidR="00625AF4" w:rsidRPr="00625AF4" w:rsidRDefault="00625AF4" w:rsidP="00DD70E1">
            <w:pPr>
              <w:tabs>
                <w:tab w:val="left" w:pos="9923"/>
              </w:tabs>
              <w:jc w:val="cente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2D54B8D1" w14:textId="77777777" w:rsidR="00625AF4" w:rsidRPr="00625AF4" w:rsidRDefault="00625AF4" w:rsidP="00DD70E1">
            <w:pPr>
              <w:tabs>
                <w:tab w:val="left" w:pos="9923"/>
              </w:tabs>
              <w:jc w:val="center"/>
              <w:rPr>
                <w:szCs w:val="28"/>
              </w:rPr>
            </w:pPr>
            <w:r w:rsidRPr="00625AF4">
              <w:rPr>
                <w:szCs w:val="28"/>
              </w:rPr>
              <w:t>0,32</w:t>
            </w:r>
          </w:p>
        </w:tc>
        <w:tc>
          <w:tcPr>
            <w:tcW w:w="2153" w:type="dxa"/>
            <w:tcBorders>
              <w:top w:val="single" w:sz="4" w:space="0" w:color="auto"/>
              <w:left w:val="single" w:sz="4" w:space="0" w:color="auto"/>
              <w:bottom w:val="single" w:sz="4" w:space="0" w:color="auto"/>
              <w:right w:val="single" w:sz="4" w:space="0" w:color="auto"/>
            </w:tcBorders>
            <w:hideMark/>
          </w:tcPr>
          <w:p w14:paraId="2642F408" w14:textId="77777777" w:rsidR="00625AF4" w:rsidRPr="00625AF4" w:rsidRDefault="00625AF4" w:rsidP="00DD70E1">
            <w:pPr>
              <w:tabs>
                <w:tab w:val="left" w:pos="9923"/>
              </w:tabs>
              <w:jc w:val="center"/>
              <w:rPr>
                <w:szCs w:val="28"/>
              </w:rPr>
            </w:pPr>
            <w:r w:rsidRPr="00625AF4">
              <w:rPr>
                <w:szCs w:val="28"/>
              </w:rPr>
              <w:t>с.Бершеть, ул.Школьная</w:t>
            </w:r>
          </w:p>
        </w:tc>
        <w:tc>
          <w:tcPr>
            <w:tcW w:w="3067" w:type="dxa"/>
            <w:tcBorders>
              <w:top w:val="single" w:sz="4" w:space="0" w:color="auto"/>
              <w:left w:val="single" w:sz="4" w:space="0" w:color="auto"/>
              <w:bottom w:val="single" w:sz="4" w:space="0" w:color="auto"/>
              <w:right w:val="single" w:sz="4" w:space="0" w:color="auto"/>
            </w:tcBorders>
            <w:hideMark/>
          </w:tcPr>
          <w:p w14:paraId="7198A308" w14:textId="77777777" w:rsidR="00625AF4" w:rsidRPr="00625AF4" w:rsidRDefault="00625AF4" w:rsidP="00DD70E1">
            <w:pPr>
              <w:tabs>
                <w:tab w:val="left" w:pos="9923"/>
              </w:tabs>
              <w:rPr>
                <w:szCs w:val="28"/>
              </w:rPr>
            </w:pPr>
            <w:r w:rsidRPr="00625AF4">
              <w:rPr>
                <w:szCs w:val="28"/>
              </w:rPr>
              <w:t>57-246-802-ОП-МП-05</w:t>
            </w:r>
          </w:p>
        </w:tc>
      </w:tr>
      <w:tr w:rsidR="00625AF4" w:rsidRPr="00625AF4" w14:paraId="58468FB2"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065FA3ED" w14:textId="77777777" w:rsidR="00625AF4" w:rsidRPr="00625AF4" w:rsidRDefault="00625AF4" w:rsidP="00DD70E1">
            <w:pPr>
              <w:tabs>
                <w:tab w:val="left" w:pos="9923"/>
              </w:tabs>
              <w:rPr>
                <w:szCs w:val="28"/>
              </w:rPr>
            </w:pPr>
            <w:r w:rsidRPr="00625AF4">
              <w:rPr>
                <w:szCs w:val="28"/>
              </w:rPr>
              <w:t>6</w:t>
            </w:r>
          </w:p>
        </w:tc>
        <w:tc>
          <w:tcPr>
            <w:tcW w:w="1980" w:type="dxa"/>
            <w:tcBorders>
              <w:top w:val="single" w:sz="4" w:space="0" w:color="auto"/>
              <w:left w:val="single" w:sz="4" w:space="0" w:color="auto"/>
              <w:bottom w:val="single" w:sz="4" w:space="0" w:color="auto"/>
              <w:right w:val="single" w:sz="4" w:space="0" w:color="auto"/>
            </w:tcBorders>
            <w:hideMark/>
          </w:tcPr>
          <w:p w14:paraId="1E207219" w14:textId="77777777" w:rsidR="00625AF4" w:rsidRPr="00625AF4" w:rsidRDefault="00625AF4" w:rsidP="00DD70E1">
            <w:pPr>
              <w:tabs>
                <w:tab w:val="left" w:pos="9923"/>
              </w:tabs>
              <w:jc w:val="both"/>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5DC5E8FF" w14:textId="77777777" w:rsidR="00625AF4" w:rsidRPr="00625AF4" w:rsidRDefault="00625AF4" w:rsidP="00DD70E1">
            <w:pPr>
              <w:tabs>
                <w:tab w:val="left" w:pos="9923"/>
              </w:tabs>
              <w:jc w:val="cente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0C885628" w14:textId="77777777" w:rsidR="00625AF4" w:rsidRPr="00625AF4" w:rsidRDefault="00625AF4" w:rsidP="00DD70E1">
            <w:pPr>
              <w:tabs>
                <w:tab w:val="left" w:pos="9923"/>
              </w:tabs>
              <w:jc w:val="center"/>
              <w:rPr>
                <w:szCs w:val="28"/>
              </w:rPr>
            </w:pPr>
            <w:r w:rsidRPr="00625AF4">
              <w:rPr>
                <w:szCs w:val="28"/>
              </w:rPr>
              <w:t>0,654</w:t>
            </w:r>
          </w:p>
        </w:tc>
        <w:tc>
          <w:tcPr>
            <w:tcW w:w="2153" w:type="dxa"/>
            <w:tcBorders>
              <w:top w:val="single" w:sz="4" w:space="0" w:color="auto"/>
              <w:left w:val="single" w:sz="4" w:space="0" w:color="auto"/>
              <w:bottom w:val="single" w:sz="4" w:space="0" w:color="auto"/>
              <w:right w:val="single" w:sz="4" w:space="0" w:color="auto"/>
            </w:tcBorders>
            <w:hideMark/>
          </w:tcPr>
          <w:p w14:paraId="655DF600" w14:textId="77777777" w:rsidR="00625AF4" w:rsidRPr="00625AF4" w:rsidRDefault="00625AF4" w:rsidP="00DD70E1">
            <w:pPr>
              <w:tabs>
                <w:tab w:val="left" w:pos="9923"/>
              </w:tabs>
              <w:jc w:val="center"/>
              <w:rPr>
                <w:szCs w:val="28"/>
              </w:rPr>
            </w:pPr>
            <w:r w:rsidRPr="00625AF4">
              <w:rPr>
                <w:szCs w:val="28"/>
              </w:rPr>
              <w:t>с.Бершеть, ул.Молодежная</w:t>
            </w:r>
          </w:p>
        </w:tc>
        <w:tc>
          <w:tcPr>
            <w:tcW w:w="3067" w:type="dxa"/>
            <w:tcBorders>
              <w:top w:val="single" w:sz="4" w:space="0" w:color="auto"/>
              <w:left w:val="single" w:sz="4" w:space="0" w:color="auto"/>
              <w:bottom w:val="single" w:sz="4" w:space="0" w:color="auto"/>
              <w:right w:val="single" w:sz="4" w:space="0" w:color="auto"/>
            </w:tcBorders>
            <w:hideMark/>
          </w:tcPr>
          <w:p w14:paraId="60B3440D" w14:textId="77777777" w:rsidR="00625AF4" w:rsidRPr="00625AF4" w:rsidRDefault="00625AF4" w:rsidP="00DD70E1">
            <w:pPr>
              <w:tabs>
                <w:tab w:val="left" w:pos="9923"/>
              </w:tabs>
              <w:rPr>
                <w:szCs w:val="28"/>
              </w:rPr>
            </w:pPr>
            <w:r w:rsidRPr="00625AF4">
              <w:rPr>
                <w:szCs w:val="28"/>
              </w:rPr>
              <w:t>57-246-802-ОП-МП-06</w:t>
            </w:r>
          </w:p>
        </w:tc>
      </w:tr>
      <w:tr w:rsidR="00625AF4" w:rsidRPr="00625AF4" w14:paraId="60A2A621" w14:textId="77777777" w:rsidTr="00625AF4">
        <w:trPr>
          <w:jc w:val="center"/>
        </w:trPr>
        <w:tc>
          <w:tcPr>
            <w:tcW w:w="648" w:type="dxa"/>
            <w:tcBorders>
              <w:top w:val="single" w:sz="4" w:space="0" w:color="auto"/>
              <w:left w:val="single" w:sz="4" w:space="0" w:color="auto"/>
              <w:bottom w:val="single" w:sz="4" w:space="0" w:color="auto"/>
              <w:right w:val="single" w:sz="4" w:space="0" w:color="auto"/>
            </w:tcBorders>
            <w:hideMark/>
          </w:tcPr>
          <w:p w14:paraId="26038BDD" w14:textId="77777777" w:rsidR="00625AF4" w:rsidRPr="00625AF4" w:rsidRDefault="00625AF4" w:rsidP="00DD70E1">
            <w:pPr>
              <w:tabs>
                <w:tab w:val="left" w:pos="9923"/>
              </w:tabs>
              <w:rPr>
                <w:szCs w:val="28"/>
              </w:rPr>
            </w:pPr>
            <w:r w:rsidRPr="00625AF4">
              <w:rPr>
                <w:szCs w:val="28"/>
              </w:rPr>
              <w:t>7</w:t>
            </w:r>
          </w:p>
        </w:tc>
        <w:tc>
          <w:tcPr>
            <w:tcW w:w="1980" w:type="dxa"/>
            <w:tcBorders>
              <w:top w:val="single" w:sz="4" w:space="0" w:color="auto"/>
              <w:left w:val="single" w:sz="4" w:space="0" w:color="auto"/>
              <w:bottom w:val="single" w:sz="4" w:space="0" w:color="auto"/>
              <w:right w:val="single" w:sz="4" w:space="0" w:color="auto"/>
            </w:tcBorders>
            <w:hideMark/>
          </w:tcPr>
          <w:p w14:paraId="71195BD9" w14:textId="77777777" w:rsidR="00625AF4" w:rsidRPr="00625AF4" w:rsidRDefault="00625AF4" w:rsidP="00DD70E1">
            <w:pPr>
              <w:tabs>
                <w:tab w:val="left" w:pos="9923"/>
              </w:tabs>
              <w:jc w:val="both"/>
              <w:rPr>
                <w:szCs w:val="28"/>
              </w:rPr>
            </w:pPr>
            <w:r w:rsidRPr="00625AF4">
              <w:rPr>
                <w:szCs w:val="28"/>
              </w:rPr>
              <w:t>Дорога (ПГС)</w:t>
            </w:r>
          </w:p>
        </w:tc>
        <w:tc>
          <w:tcPr>
            <w:tcW w:w="900" w:type="dxa"/>
            <w:tcBorders>
              <w:top w:val="single" w:sz="4" w:space="0" w:color="auto"/>
              <w:left w:val="single" w:sz="4" w:space="0" w:color="auto"/>
              <w:bottom w:val="single" w:sz="4" w:space="0" w:color="auto"/>
              <w:right w:val="single" w:sz="4" w:space="0" w:color="auto"/>
            </w:tcBorders>
            <w:hideMark/>
          </w:tcPr>
          <w:p w14:paraId="74E5875E" w14:textId="77777777" w:rsidR="00625AF4" w:rsidRPr="00625AF4" w:rsidRDefault="00625AF4" w:rsidP="00DD70E1">
            <w:pPr>
              <w:tabs>
                <w:tab w:val="left" w:pos="9923"/>
              </w:tabs>
              <w:jc w:val="center"/>
              <w:rPr>
                <w:szCs w:val="28"/>
              </w:rP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248724F3" w14:textId="77777777" w:rsidR="00625AF4" w:rsidRPr="00625AF4" w:rsidRDefault="00625AF4" w:rsidP="00DD70E1">
            <w:pPr>
              <w:tabs>
                <w:tab w:val="left" w:pos="9923"/>
              </w:tabs>
              <w:jc w:val="center"/>
              <w:rPr>
                <w:szCs w:val="28"/>
              </w:rPr>
            </w:pPr>
            <w:r w:rsidRPr="00625AF4">
              <w:rPr>
                <w:szCs w:val="28"/>
              </w:rPr>
              <w:t>1,677</w:t>
            </w:r>
          </w:p>
        </w:tc>
        <w:tc>
          <w:tcPr>
            <w:tcW w:w="2153" w:type="dxa"/>
            <w:tcBorders>
              <w:top w:val="single" w:sz="4" w:space="0" w:color="auto"/>
              <w:left w:val="single" w:sz="4" w:space="0" w:color="auto"/>
              <w:bottom w:val="single" w:sz="4" w:space="0" w:color="auto"/>
              <w:right w:val="single" w:sz="4" w:space="0" w:color="auto"/>
            </w:tcBorders>
            <w:hideMark/>
          </w:tcPr>
          <w:p w14:paraId="6FA1453B" w14:textId="77777777" w:rsidR="00625AF4" w:rsidRPr="00625AF4" w:rsidRDefault="00625AF4" w:rsidP="00DD70E1">
            <w:pPr>
              <w:tabs>
                <w:tab w:val="left" w:pos="9923"/>
              </w:tabs>
              <w:jc w:val="center"/>
              <w:rPr>
                <w:szCs w:val="28"/>
              </w:rPr>
            </w:pPr>
            <w:r w:rsidRPr="00625AF4">
              <w:rPr>
                <w:szCs w:val="28"/>
              </w:rPr>
              <w:t>с.Бершеть, ул.Сибирский тракт (от ул.Мира до р.Юг)</w:t>
            </w:r>
          </w:p>
        </w:tc>
        <w:tc>
          <w:tcPr>
            <w:tcW w:w="3067" w:type="dxa"/>
            <w:tcBorders>
              <w:top w:val="single" w:sz="4" w:space="0" w:color="auto"/>
              <w:left w:val="single" w:sz="4" w:space="0" w:color="auto"/>
              <w:bottom w:val="single" w:sz="4" w:space="0" w:color="auto"/>
              <w:right w:val="single" w:sz="4" w:space="0" w:color="auto"/>
            </w:tcBorders>
            <w:hideMark/>
          </w:tcPr>
          <w:p w14:paraId="18E9E92A" w14:textId="77777777" w:rsidR="00625AF4" w:rsidRPr="00625AF4" w:rsidRDefault="00625AF4" w:rsidP="00DD70E1">
            <w:pPr>
              <w:tabs>
                <w:tab w:val="left" w:pos="9923"/>
              </w:tabs>
              <w:rPr>
                <w:szCs w:val="28"/>
              </w:rPr>
            </w:pPr>
            <w:r w:rsidRPr="00625AF4">
              <w:rPr>
                <w:szCs w:val="28"/>
              </w:rPr>
              <w:t>57-246-802-ОП-МП-07</w:t>
            </w:r>
          </w:p>
        </w:tc>
      </w:tr>
      <w:tr w:rsidR="00625AF4" w:rsidRPr="00625AF4" w14:paraId="420AA742"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5ACC30D4" w14:textId="77777777" w:rsidR="00625AF4" w:rsidRPr="00625AF4" w:rsidRDefault="00625AF4" w:rsidP="00DD70E1">
            <w:pPr>
              <w:tabs>
                <w:tab w:val="left" w:pos="9923"/>
              </w:tabs>
              <w:rPr>
                <w:szCs w:val="28"/>
              </w:rPr>
            </w:pPr>
            <w:r w:rsidRPr="00625AF4">
              <w:rPr>
                <w:szCs w:val="28"/>
              </w:rPr>
              <w:t>8</w:t>
            </w:r>
          </w:p>
        </w:tc>
        <w:tc>
          <w:tcPr>
            <w:tcW w:w="1980" w:type="dxa"/>
            <w:tcBorders>
              <w:top w:val="single" w:sz="4" w:space="0" w:color="auto"/>
              <w:left w:val="single" w:sz="4" w:space="0" w:color="auto"/>
              <w:bottom w:val="single" w:sz="4" w:space="0" w:color="auto"/>
              <w:right w:val="single" w:sz="4" w:space="0" w:color="auto"/>
            </w:tcBorders>
            <w:hideMark/>
          </w:tcPr>
          <w:p w14:paraId="667A23FB" w14:textId="77777777" w:rsidR="00625AF4" w:rsidRPr="00625AF4" w:rsidRDefault="00625AF4" w:rsidP="00DD70E1">
            <w:pPr>
              <w:tabs>
                <w:tab w:val="left" w:pos="9923"/>
              </w:tabs>
              <w:jc w:val="both"/>
              <w:rPr>
                <w:szCs w:val="28"/>
              </w:rPr>
            </w:pPr>
            <w:r w:rsidRPr="00625AF4">
              <w:rPr>
                <w:szCs w:val="28"/>
              </w:rPr>
              <w:t>Дорога (ПГС)</w:t>
            </w:r>
          </w:p>
        </w:tc>
        <w:tc>
          <w:tcPr>
            <w:tcW w:w="900" w:type="dxa"/>
            <w:tcBorders>
              <w:top w:val="single" w:sz="4" w:space="0" w:color="auto"/>
              <w:left w:val="single" w:sz="4" w:space="0" w:color="auto"/>
              <w:bottom w:val="single" w:sz="4" w:space="0" w:color="auto"/>
              <w:right w:val="single" w:sz="4" w:space="0" w:color="auto"/>
            </w:tcBorders>
            <w:hideMark/>
          </w:tcPr>
          <w:p w14:paraId="76C354C2" w14:textId="77777777" w:rsidR="00625AF4" w:rsidRPr="00625AF4" w:rsidRDefault="00625AF4" w:rsidP="00DD70E1">
            <w:pPr>
              <w:tabs>
                <w:tab w:val="left" w:pos="9923"/>
              </w:tabs>
              <w:jc w:val="center"/>
              <w:rPr>
                <w:szCs w:val="28"/>
              </w:rP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3E978AFE" w14:textId="77777777" w:rsidR="00625AF4" w:rsidRPr="00625AF4" w:rsidRDefault="00625AF4" w:rsidP="00DD70E1">
            <w:pPr>
              <w:tabs>
                <w:tab w:val="left" w:pos="9923"/>
              </w:tabs>
              <w:jc w:val="center"/>
              <w:rPr>
                <w:szCs w:val="28"/>
              </w:rPr>
            </w:pPr>
            <w:r w:rsidRPr="00625AF4">
              <w:rPr>
                <w:szCs w:val="28"/>
              </w:rPr>
              <w:t>1,175</w:t>
            </w:r>
          </w:p>
        </w:tc>
        <w:tc>
          <w:tcPr>
            <w:tcW w:w="2153" w:type="dxa"/>
            <w:tcBorders>
              <w:top w:val="single" w:sz="4" w:space="0" w:color="auto"/>
              <w:left w:val="single" w:sz="4" w:space="0" w:color="auto"/>
              <w:bottom w:val="single" w:sz="4" w:space="0" w:color="auto"/>
              <w:right w:val="single" w:sz="4" w:space="0" w:color="auto"/>
            </w:tcBorders>
            <w:hideMark/>
          </w:tcPr>
          <w:p w14:paraId="56BBF722" w14:textId="77777777" w:rsidR="00625AF4" w:rsidRPr="00625AF4" w:rsidRDefault="00625AF4" w:rsidP="00DD70E1">
            <w:pPr>
              <w:tabs>
                <w:tab w:val="left" w:pos="9923"/>
              </w:tabs>
              <w:jc w:val="center"/>
              <w:rPr>
                <w:szCs w:val="28"/>
              </w:rPr>
            </w:pPr>
            <w:r w:rsidRPr="00625AF4">
              <w:rPr>
                <w:szCs w:val="28"/>
              </w:rPr>
              <w:t>с.Бершеть, ул.Забайкальская (от ул.Сибирский тракт до кладбища и с/т Сосенки)</w:t>
            </w:r>
          </w:p>
        </w:tc>
        <w:tc>
          <w:tcPr>
            <w:tcW w:w="3067" w:type="dxa"/>
            <w:tcBorders>
              <w:top w:val="single" w:sz="4" w:space="0" w:color="auto"/>
              <w:left w:val="single" w:sz="4" w:space="0" w:color="auto"/>
              <w:bottom w:val="single" w:sz="4" w:space="0" w:color="auto"/>
              <w:right w:val="single" w:sz="4" w:space="0" w:color="auto"/>
            </w:tcBorders>
            <w:hideMark/>
          </w:tcPr>
          <w:p w14:paraId="0404AA6C" w14:textId="77777777" w:rsidR="00625AF4" w:rsidRPr="00625AF4" w:rsidRDefault="00625AF4" w:rsidP="00DD70E1">
            <w:pPr>
              <w:tabs>
                <w:tab w:val="left" w:pos="9923"/>
              </w:tabs>
              <w:rPr>
                <w:szCs w:val="28"/>
              </w:rPr>
            </w:pPr>
            <w:r w:rsidRPr="00625AF4">
              <w:rPr>
                <w:szCs w:val="28"/>
              </w:rPr>
              <w:t>57-246-802-ОП-МП-08</w:t>
            </w:r>
          </w:p>
        </w:tc>
      </w:tr>
      <w:tr w:rsidR="00625AF4" w:rsidRPr="00625AF4" w14:paraId="06B8D1BA"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2DBF6765" w14:textId="77777777" w:rsidR="00625AF4" w:rsidRPr="00625AF4" w:rsidRDefault="00625AF4" w:rsidP="00DD70E1">
            <w:pPr>
              <w:tabs>
                <w:tab w:val="left" w:pos="9923"/>
              </w:tabs>
              <w:rPr>
                <w:szCs w:val="28"/>
              </w:rPr>
            </w:pPr>
            <w:r w:rsidRPr="00625AF4">
              <w:rPr>
                <w:szCs w:val="28"/>
              </w:rPr>
              <w:t>9</w:t>
            </w:r>
          </w:p>
        </w:tc>
        <w:tc>
          <w:tcPr>
            <w:tcW w:w="1980" w:type="dxa"/>
            <w:tcBorders>
              <w:top w:val="single" w:sz="4" w:space="0" w:color="auto"/>
              <w:left w:val="single" w:sz="4" w:space="0" w:color="auto"/>
              <w:bottom w:val="single" w:sz="4" w:space="0" w:color="auto"/>
              <w:right w:val="single" w:sz="4" w:space="0" w:color="auto"/>
            </w:tcBorders>
            <w:hideMark/>
          </w:tcPr>
          <w:p w14:paraId="22EE4E0F" w14:textId="77777777" w:rsidR="00625AF4" w:rsidRPr="00625AF4" w:rsidRDefault="00625AF4" w:rsidP="00DD70E1">
            <w:pPr>
              <w:tabs>
                <w:tab w:val="left" w:pos="9923"/>
              </w:tabs>
              <w:jc w:val="both"/>
              <w:rPr>
                <w:szCs w:val="28"/>
              </w:rPr>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2B354A0D"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36669BD5" w14:textId="77777777" w:rsidR="00625AF4" w:rsidRPr="00625AF4" w:rsidRDefault="00625AF4" w:rsidP="00DD70E1">
            <w:pPr>
              <w:tabs>
                <w:tab w:val="left" w:pos="9923"/>
              </w:tabs>
              <w:jc w:val="center"/>
              <w:rPr>
                <w:szCs w:val="28"/>
              </w:rPr>
            </w:pPr>
            <w:r w:rsidRPr="00625AF4">
              <w:rPr>
                <w:szCs w:val="28"/>
              </w:rPr>
              <w:t>0,129</w:t>
            </w:r>
          </w:p>
        </w:tc>
        <w:tc>
          <w:tcPr>
            <w:tcW w:w="2153" w:type="dxa"/>
            <w:tcBorders>
              <w:top w:val="single" w:sz="4" w:space="0" w:color="auto"/>
              <w:left w:val="single" w:sz="4" w:space="0" w:color="auto"/>
              <w:bottom w:val="single" w:sz="4" w:space="0" w:color="auto"/>
              <w:right w:val="single" w:sz="4" w:space="0" w:color="auto"/>
            </w:tcBorders>
            <w:hideMark/>
          </w:tcPr>
          <w:p w14:paraId="1974FC52" w14:textId="77777777" w:rsidR="00625AF4" w:rsidRPr="00625AF4" w:rsidRDefault="00625AF4" w:rsidP="00DD70E1">
            <w:pPr>
              <w:tabs>
                <w:tab w:val="left" w:pos="9923"/>
              </w:tabs>
              <w:jc w:val="center"/>
              <w:rPr>
                <w:szCs w:val="28"/>
              </w:rPr>
            </w:pPr>
            <w:r w:rsidRPr="00625AF4">
              <w:rPr>
                <w:szCs w:val="28"/>
              </w:rPr>
              <w:t>с.Бершеть, ул.Дальняя</w:t>
            </w:r>
          </w:p>
        </w:tc>
        <w:tc>
          <w:tcPr>
            <w:tcW w:w="3067" w:type="dxa"/>
            <w:tcBorders>
              <w:top w:val="single" w:sz="4" w:space="0" w:color="auto"/>
              <w:left w:val="single" w:sz="4" w:space="0" w:color="auto"/>
              <w:bottom w:val="single" w:sz="4" w:space="0" w:color="auto"/>
              <w:right w:val="single" w:sz="4" w:space="0" w:color="auto"/>
            </w:tcBorders>
            <w:hideMark/>
          </w:tcPr>
          <w:p w14:paraId="38008345" w14:textId="77777777" w:rsidR="00625AF4" w:rsidRPr="00625AF4" w:rsidRDefault="00625AF4" w:rsidP="00DD70E1">
            <w:pPr>
              <w:tabs>
                <w:tab w:val="left" w:pos="9923"/>
              </w:tabs>
              <w:rPr>
                <w:szCs w:val="28"/>
              </w:rPr>
            </w:pPr>
            <w:r w:rsidRPr="00625AF4">
              <w:rPr>
                <w:szCs w:val="28"/>
              </w:rPr>
              <w:t>57-246-802-ОП-МП-09</w:t>
            </w:r>
          </w:p>
        </w:tc>
      </w:tr>
      <w:tr w:rsidR="00625AF4" w:rsidRPr="00625AF4" w14:paraId="71CEA85C"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7B527002" w14:textId="77777777" w:rsidR="00625AF4" w:rsidRPr="00625AF4" w:rsidRDefault="00625AF4" w:rsidP="00DD70E1">
            <w:pPr>
              <w:tabs>
                <w:tab w:val="left" w:pos="9923"/>
              </w:tabs>
              <w:rPr>
                <w:szCs w:val="28"/>
              </w:rPr>
            </w:pPr>
            <w:r w:rsidRPr="00625AF4">
              <w:rPr>
                <w:szCs w:val="28"/>
              </w:rPr>
              <w:t>10</w:t>
            </w:r>
          </w:p>
        </w:tc>
        <w:tc>
          <w:tcPr>
            <w:tcW w:w="1980" w:type="dxa"/>
            <w:tcBorders>
              <w:top w:val="single" w:sz="4" w:space="0" w:color="auto"/>
              <w:left w:val="single" w:sz="4" w:space="0" w:color="auto"/>
              <w:bottom w:val="single" w:sz="4" w:space="0" w:color="auto"/>
              <w:right w:val="single" w:sz="4" w:space="0" w:color="auto"/>
            </w:tcBorders>
            <w:hideMark/>
          </w:tcPr>
          <w:p w14:paraId="249FF9B5"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283B6DB2"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0AEC1072" w14:textId="77777777" w:rsidR="00625AF4" w:rsidRPr="00625AF4" w:rsidRDefault="00625AF4" w:rsidP="00DD70E1">
            <w:pPr>
              <w:tabs>
                <w:tab w:val="left" w:pos="9923"/>
              </w:tabs>
              <w:jc w:val="center"/>
              <w:rPr>
                <w:szCs w:val="28"/>
              </w:rPr>
            </w:pPr>
            <w:r w:rsidRPr="00625AF4">
              <w:rPr>
                <w:szCs w:val="28"/>
              </w:rPr>
              <w:t>0,606</w:t>
            </w:r>
          </w:p>
        </w:tc>
        <w:tc>
          <w:tcPr>
            <w:tcW w:w="2153" w:type="dxa"/>
            <w:tcBorders>
              <w:top w:val="single" w:sz="4" w:space="0" w:color="auto"/>
              <w:left w:val="single" w:sz="4" w:space="0" w:color="auto"/>
              <w:bottom w:val="single" w:sz="4" w:space="0" w:color="auto"/>
              <w:right w:val="single" w:sz="4" w:space="0" w:color="auto"/>
            </w:tcBorders>
            <w:hideMark/>
          </w:tcPr>
          <w:p w14:paraId="1D3FA388" w14:textId="77777777" w:rsidR="00625AF4" w:rsidRPr="00625AF4" w:rsidRDefault="00625AF4" w:rsidP="00DD70E1">
            <w:pPr>
              <w:tabs>
                <w:tab w:val="left" w:pos="9923"/>
              </w:tabs>
              <w:jc w:val="center"/>
              <w:rPr>
                <w:szCs w:val="28"/>
              </w:rPr>
            </w:pPr>
            <w:r w:rsidRPr="00625AF4">
              <w:rPr>
                <w:szCs w:val="28"/>
              </w:rPr>
              <w:t>с.Бершеть, ул.Цветочная</w:t>
            </w:r>
          </w:p>
        </w:tc>
        <w:tc>
          <w:tcPr>
            <w:tcW w:w="3067" w:type="dxa"/>
            <w:tcBorders>
              <w:top w:val="single" w:sz="4" w:space="0" w:color="auto"/>
              <w:left w:val="single" w:sz="4" w:space="0" w:color="auto"/>
              <w:bottom w:val="single" w:sz="4" w:space="0" w:color="auto"/>
              <w:right w:val="single" w:sz="4" w:space="0" w:color="auto"/>
            </w:tcBorders>
            <w:hideMark/>
          </w:tcPr>
          <w:p w14:paraId="2D716223" w14:textId="77777777" w:rsidR="00625AF4" w:rsidRPr="00625AF4" w:rsidRDefault="00625AF4" w:rsidP="00DD70E1">
            <w:pPr>
              <w:tabs>
                <w:tab w:val="left" w:pos="9923"/>
              </w:tabs>
              <w:rPr>
                <w:szCs w:val="28"/>
              </w:rPr>
            </w:pPr>
            <w:r w:rsidRPr="00625AF4">
              <w:rPr>
                <w:szCs w:val="28"/>
              </w:rPr>
              <w:t>57-246-802-ОП-МП-10</w:t>
            </w:r>
          </w:p>
        </w:tc>
      </w:tr>
      <w:tr w:rsidR="00625AF4" w:rsidRPr="00625AF4" w14:paraId="2E774D67"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201DD4D9" w14:textId="77777777" w:rsidR="00625AF4" w:rsidRPr="00625AF4" w:rsidRDefault="00625AF4" w:rsidP="00DD70E1">
            <w:pPr>
              <w:tabs>
                <w:tab w:val="left" w:pos="9923"/>
              </w:tabs>
              <w:rPr>
                <w:szCs w:val="28"/>
              </w:rPr>
            </w:pPr>
            <w:r w:rsidRPr="00625AF4">
              <w:rPr>
                <w:szCs w:val="28"/>
              </w:rPr>
              <w:t>11</w:t>
            </w:r>
          </w:p>
        </w:tc>
        <w:tc>
          <w:tcPr>
            <w:tcW w:w="1980" w:type="dxa"/>
            <w:tcBorders>
              <w:top w:val="single" w:sz="4" w:space="0" w:color="auto"/>
              <w:left w:val="single" w:sz="4" w:space="0" w:color="auto"/>
              <w:bottom w:val="single" w:sz="4" w:space="0" w:color="auto"/>
              <w:right w:val="single" w:sz="4" w:space="0" w:color="auto"/>
            </w:tcBorders>
            <w:hideMark/>
          </w:tcPr>
          <w:p w14:paraId="337B5363"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1D3ACC8B"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3C5A039" w14:textId="77777777" w:rsidR="00625AF4" w:rsidRPr="00625AF4" w:rsidRDefault="00625AF4" w:rsidP="00DD70E1">
            <w:pPr>
              <w:tabs>
                <w:tab w:val="left" w:pos="9923"/>
              </w:tabs>
              <w:jc w:val="center"/>
              <w:rPr>
                <w:szCs w:val="28"/>
              </w:rPr>
            </w:pPr>
            <w:r w:rsidRPr="00625AF4">
              <w:rPr>
                <w:szCs w:val="28"/>
              </w:rPr>
              <w:t>0,232</w:t>
            </w:r>
          </w:p>
        </w:tc>
        <w:tc>
          <w:tcPr>
            <w:tcW w:w="2153" w:type="dxa"/>
            <w:tcBorders>
              <w:top w:val="single" w:sz="4" w:space="0" w:color="auto"/>
              <w:left w:val="single" w:sz="4" w:space="0" w:color="auto"/>
              <w:bottom w:val="single" w:sz="4" w:space="0" w:color="auto"/>
              <w:right w:val="single" w:sz="4" w:space="0" w:color="auto"/>
            </w:tcBorders>
            <w:hideMark/>
          </w:tcPr>
          <w:p w14:paraId="7FA09F97" w14:textId="77777777" w:rsidR="00625AF4" w:rsidRPr="00625AF4" w:rsidRDefault="00625AF4" w:rsidP="00DD70E1">
            <w:pPr>
              <w:tabs>
                <w:tab w:val="left" w:pos="9923"/>
              </w:tabs>
              <w:jc w:val="center"/>
              <w:rPr>
                <w:szCs w:val="28"/>
              </w:rPr>
            </w:pPr>
            <w:r w:rsidRPr="00625AF4">
              <w:rPr>
                <w:szCs w:val="28"/>
              </w:rPr>
              <w:t>с.Бершеть, ул.Полевая</w:t>
            </w:r>
          </w:p>
        </w:tc>
        <w:tc>
          <w:tcPr>
            <w:tcW w:w="3067" w:type="dxa"/>
            <w:tcBorders>
              <w:top w:val="single" w:sz="4" w:space="0" w:color="auto"/>
              <w:left w:val="single" w:sz="4" w:space="0" w:color="auto"/>
              <w:bottom w:val="single" w:sz="4" w:space="0" w:color="auto"/>
              <w:right w:val="single" w:sz="4" w:space="0" w:color="auto"/>
            </w:tcBorders>
            <w:hideMark/>
          </w:tcPr>
          <w:p w14:paraId="501771D8" w14:textId="77777777" w:rsidR="00625AF4" w:rsidRPr="00625AF4" w:rsidRDefault="00625AF4" w:rsidP="00DD70E1">
            <w:pPr>
              <w:tabs>
                <w:tab w:val="left" w:pos="9923"/>
              </w:tabs>
              <w:rPr>
                <w:szCs w:val="28"/>
              </w:rPr>
            </w:pPr>
            <w:r w:rsidRPr="00625AF4">
              <w:rPr>
                <w:szCs w:val="28"/>
              </w:rPr>
              <w:t>57-246-802-ОП-МП-11</w:t>
            </w:r>
          </w:p>
        </w:tc>
      </w:tr>
      <w:tr w:rsidR="00625AF4" w:rsidRPr="00625AF4" w14:paraId="71393194"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31E12B68" w14:textId="77777777" w:rsidR="00625AF4" w:rsidRPr="00625AF4" w:rsidRDefault="00625AF4" w:rsidP="00DD70E1">
            <w:pPr>
              <w:tabs>
                <w:tab w:val="left" w:pos="9923"/>
              </w:tabs>
              <w:rPr>
                <w:szCs w:val="28"/>
              </w:rPr>
            </w:pPr>
            <w:r w:rsidRPr="00625AF4">
              <w:rPr>
                <w:szCs w:val="28"/>
              </w:rPr>
              <w:t>12</w:t>
            </w:r>
          </w:p>
        </w:tc>
        <w:tc>
          <w:tcPr>
            <w:tcW w:w="1980" w:type="dxa"/>
            <w:tcBorders>
              <w:top w:val="single" w:sz="4" w:space="0" w:color="auto"/>
              <w:left w:val="single" w:sz="4" w:space="0" w:color="auto"/>
              <w:bottom w:val="single" w:sz="4" w:space="0" w:color="auto"/>
              <w:right w:val="single" w:sz="4" w:space="0" w:color="auto"/>
            </w:tcBorders>
            <w:hideMark/>
          </w:tcPr>
          <w:p w14:paraId="264AF718"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24F6240B"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11D1890C" w14:textId="77777777" w:rsidR="00625AF4" w:rsidRPr="00625AF4" w:rsidRDefault="00625AF4" w:rsidP="00DD70E1">
            <w:pPr>
              <w:tabs>
                <w:tab w:val="left" w:pos="9923"/>
              </w:tabs>
              <w:jc w:val="center"/>
              <w:rPr>
                <w:szCs w:val="28"/>
              </w:rPr>
            </w:pPr>
            <w:r w:rsidRPr="00625AF4">
              <w:rPr>
                <w:szCs w:val="28"/>
              </w:rPr>
              <w:t>0,974</w:t>
            </w:r>
          </w:p>
        </w:tc>
        <w:tc>
          <w:tcPr>
            <w:tcW w:w="2153" w:type="dxa"/>
            <w:tcBorders>
              <w:top w:val="single" w:sz="4" w:space="0" w:color="auto"/>
              <w:left w:val="single" w:sz="4" w:space="0" w:color="auto"/>
              <w:bottom w:val="single" w:sz="4" w:space="0" w:color="auto"/>
              <w:right w:val="single" w:sz="4" w:space="0" w:color="auto"/>
            </w:tcBorders>
            <w:hideMark/>
          </w:tcPr>
          <w:p w14:paraId="2E835D0A" w14:textId="77777777" w:rsidR="00625AF4" w:rsidRPr="00625AF4" w:rsidRDefault="00625AF4" w:rsidP="00DD70E1">
            <w:pPr>
              <w:tabs>
                <w:tab w:val="left" w:pos="9923"/>
              </w:tabs>
              <w:jc w:val="center"/>
              <w:rPr>
                <w:szCs w:val="28"/>
              </w:rPr>
            </w:pPr>
            <w:r w:rsidRPr="00625AF4">
              <w:rPr>
                <w:szCs w:val="28"/>
              </w:rPr>
              <w:t>с.Бершеть, ул.Луговая</w:t>
            </w:r>
          </w:p>
        </w:tc>
        <w:tc>
          <w:tcPr>
            <w:tcW w:w="3067" w:type="dxa"/>
            <w:tcBorders>
              <w:top w:val="single" w:sz="4" w:space="0" w:color="auto"/>
              <w:left w:val="single" w:sz="4" w:space="0" w:color="auto"/>
              <w:bottom w:val="single" w:sz="4" w:space="0" w:color="auto"/>
              <w:right w:val="single" w:sz="4" w:space="0" w:color="auto"/>
            </w:tcBorders>
            <w:hideMark/>
          </w:tcPr>
          <w:p w14:paraId="00950DA5" w14:textId="77777777" w:rsidR="00625AF4" w:rsidRPr="00625AF4" w:rsidRDefault="00625AF4" w:rsidP="00DD70E1">
            <w:pPr>
              <w:tabs>
                <w:tab w:val="left" w:pos="9923"/>
              </w:tabs>
            </w:pPr>
            <w:r w:rsidRPr="00625AF4">
              <w:t>57-246-802-ОП-МП-12</w:t>
            </w:r>
          </w:p>
        </w:tc>
      </w:tr>
      <w:tr w:rsidR="00625AF4" w:rsidRPr="00625AF4" w14:paraId="2505813A"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3A2FF546" w14:textId="77777777" w:rsidR="00625AF4" w:rsidRPr="00625AF4" w:rsidRDefault="00625AF4" w:rsidP="00DD70E1">
            <w:pPr>
              <w:tabs>
                <w:tab w:val="left" w:pos="9923"/>
              </w:tabs>
              <w:rPr>
                <w:szCs w:val="28"/>
              </w:rPr>
            </w:pPr>
            <w:r w:rsidRPr="00625AF4">
              <w:rPr>
                <w:szCs w:val="28"/>
              </w:rPr>
              <w:t>13</w:t>
            </w:r>
          </w:p>
        </w:tc>
        <w:tc>
          <w:tcPr>
            <w:tcW w:w="1980" w:type="dxa"/>
            <w:tcBorders>
              <w:top w:val="single" w:sz="4" w:space="0" w:color="auto"/>
              <w:left w:val="single" w:sz="4" w:space="0" w:color="auto"/>
              <w:bottom w:val="single" w:sz="4" w:space="0" w:color="auto"/>
              <w:right w:val="single" w:sz="4" w:space="0" w:color="auto"/>
            </w:tcBorders>
            <w:hideMark/>
          </w:tcPr>
          <w:p w14:paraId="5CE16335"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4DA7CDDB"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39913016" w14:textId="77777777" w:rsidR="00625AF4" w:rsidRPr="00625AF4" w:rsidRDefault="00625AF4" w:rsidP="00DD70E1">
            <w:pPr>
              <w:tabs>
                <w:tab w:val="left" w:pos="9923"/>
              </w:tabs>
              <w:jc w:val="center"/>
              <w:rPr>
                <w:szCs w:val="28"/>
              </w:rPr>
            </w:pPr>
            <w:r w:rsidRPr="00625AF4">
              <w:rPr>
                <w:szCs w:val="28"/>
              </w:rPr>
              <w:t>0,728</w:t>
            </w:r>
          </w:p>
        </w:tc>
        <w:tc>
          <w:tcPr>
            <w:tcW w:w="2153" w:type="dxa"/>
            <w:tcBorders>
              <w:top w:val="single" w:sz="4" w:space="0" w:color="auto"/>
              <w:left w:val="single" w:sz="4" w:space="0" w:color="auto"/>
              <w:bottom w:val="single" w:sz="4" w:space="0" w:color="auto"/>
              <w:right w:val="single" w:sz="4" w:space="0" w:color="auto"/>
            </w:tcBorders>
            <w:hideMark/>
          </w:tcPr>
          <w:p w14:paraId="11EE9A8E" w14:textId="77777777" w:rsidR="00625AF4" w:rsidRPr="00625AF4" w:rsidRDefault="00625AF4" w:rsidP="00DD70E1">
            <w:pPr>
              <w:tabs>
                <w:tab w:val="left" w:pos="9923"/>
              </w:tabs>
              <w:jc w:val="center"/>
              <w:rPr>
                <w:szCs w:val="28"/>
              </w:rPr>
            </w:pPr>
            <w:r w:rsidRPr="00625AF4">
              <w:rPr>
                <w:szCs w:val="28"/>
              </w:rPr>
              <w:t>с.Бершеть, ул.Запрудная</w:t>
            </w:r>
          </w:p>
        </w:tc>
        <w:tc>
          <w:tcPr>
            <w:tcW w:w="3067" w:type="dxa"/>
            <w:tcBorders>
              <w:top w:val="single" w:sz="4" w:space="0" w:color="auto"/>
              <w:left w:val="single" w:sz="4" w:space="0" w:color="auto"/>
              <w:bottom w:val="single" w:sz="4" w:space="0" w:color="auto"/>
              <w:right w:val="single" w:sz="4" w:space="0" w:color="auto"/>
            </w:tcBorders>
            <w:hideMark/>
          </w:tcPr>
          <w:p w14:paraId="09ABF5E8" w14:textId="77777777" w:rsidR="00625AF4" w:rsidRPr="00625AF4" w:rsidRDefault="00625AF4" w:rsidP="00DD70E1">
            <w:pPr>
              <w:tabs>
                <w:tab w:val="left" w:pos="9923"/>
              </w:tabs>
            </w:pPr>
            <w:r w:rsidRPr="00625AF4">
              <w:t>57-246-802-ОП-МП-13</w:t>
            </w:r>
          </w:p>
        </w:tc>
      </w:tr>
      <w:tr w:rsidR="00625AF4" w:rsidRPr="00625AF4" w14:paraId="10A790FB"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5F3B4D88" w14:textId="77777777" w:rsidR="00625AF4" w:rsidRPr="00625AF4" w:rsidRDefault="00625AF4" w:rsidP="00DD70E1">
            <w:pPr>
              <w:tabs>
                <w:tab w:val="left" w:pos="9923"/>
              </w:tabs>
              <w:rPr>
                <w:szCs w:val="28"/>
              </w:rPr>
            </w:pPr>
            <w:r w:rsidRPr="00625AF4">
              <w:rPr>
                <w:szCs w:val="28"/>
              </w:rPr>
              <w:t>14</w:t>
            </w:r>
          </w:p>
        </w:tc>
        <w:tc>
          <w:tcPr>
            <w:tcW w:w="1980" w:type="dxa"/>
            <w:tcBorders>
              <w:top w:val="single" w:sz="4" w:space="0" w:color="auto"/>
              <w:left w:val="single" w:sz="4" w:space="0" w:color="auto"/>
              <w:bottom w:val="single" w:sz="4" w:space="0" w:color="auto"/>
              <w:right w:val="single" w:sz="4" w:space="0" w:color="auto"/>
            </w:tcBorders>
            <w:hideMark/>
          </w:tcPr>
          <w:p w14:paraId="011A54D8"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6A358E4D"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23A103C8" w14:textId="77777777" w:rsidR="00625AF4" w:rsidRPr="00625AF4" w:rsidRDefault="00625AF4" w:rsidP="00DD70E1">
            <w:pPr>
              <w:tabs>
                <w:tab w:val="left" w:pos="9923"/>
              </w:tabs>
              <w:jc w:val="center"/>
              <w:rPr>
                <w:szCs w:val="28"/>
              </w:rPr>
            </w:pPr>
            <w:r w:rsidRPr="00625AF4">
              <w:rPr>
                <w:szCs w:val="28"/>
              </w:rPr>
              <w:t>1,037</w:t>
            </w:r>
          </w:p>
        </w:tc>
        <w:tc>
          <w:tcPr>
            <w:tcW w:w="2153" w:type="dxa"/>
            <w:tcBorders>
              <w:top w:val="single" w:sz="4" w:space="0" w:color="auto"/>
              <w:left w:val="single" w:sz="4" w:space="0" w:color="auto"/>
              <w:bottom w:val="single" w:sz="4" w:space="0" w:color="auto"/>
              <w:right w:val="single" w:sz="4" w:space="0" w:color="auto"/>
            </w:tcBorders>
            <w:hideMark/>
          </w:tcPr>
          <w:p w14:paraId="731ACC7F" w14:textId="77777777" w:rsidR="00625AF4" w:rsidRPr="00625AF4" w:rsidRDefault="00625AF4" w:rsidP="00DD70E1">
            <w:pPr>
              <w:tabs>
                <w:tab w:val="left" w:pos="9923"/>
              </w:tabs>
              <w:jc w:val="center"/>
              <w:rPr>
                <w:szCs w:val="28"/>
              </w:rPr>
            </w:pPr>
            <w:r w:rsidRPr="00625AF4">
              <w:rPr>
                <w:szCs w:val="28"/>
              </w:rPr>
              <w:t>с.Бершеть, ул.Заречная</w:t>
            </w:r>
          </w:p>
        </w:tc>
        <w:tc>
          <w:tcPr>
            <w:tcW w:w="3067" w:type="dxa"/>
            <w:tcBorders>
              <w:top w:val="single" w:sz="4" w:space="0" w:color="auto"/>
              <w:left w:val="single" w:sz="4" w:space="0" w:color="auto"/>
              <w:bottom w:val="single" w:sz="4" w:space="0" w:color="auto"/>
              <w:right w:val="single" w:sz="4" w:space="0" w:color="auto"/>
            </w:tcBorders>
            <w:hideMark/>
          </w:tcPr>
          <w:p w14:paraId="662410DB" w14:textId="77777777" w:rsidR="00625AF4" w:rsidRPr="00625AF4" w:rsidRDefault="00625AF4" w:rsidP="00DD70E1">
            <w:pPr>
              <w:tabs>
                <w:tab w:val="left" w:pos="9923"/>
              </w:tabs>
            </w:pPr>
            <w:r w:rsidRPr="00625AF4">
              <w:t>57-246-802-ОП-МП-14</w:t>
            </w:r>
          </w:p>
        </w:tc>
      </w:tr>
      <w:tr w:rsidR="00625AF4" w:rsidRPr="00625AF4" w14:paraId="616450B3"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0771A47C" w14:textId="77777777" w:rsidR="00625AF4" w:rsidRPr="00625AF4" w:rsidRDefault="00625AF4" w:rsidP="00DD70E1">
            <w:pPr>
              <w:tabs>
                <w:tab w:val="left" w:pos="9923"/>
              </w:tabs>
              <w:rPr>
                <w:szCs w:val="28"/>
              </w:rPr>
            </w:pPr>
            <w:r w:rsidRPr="00625AF4">
              <w:rPr>
                <w:szCs w:val="28"/>
              </w:rPr>
              <w:t>15</w:t>
            </w:r>
          </w:p>
        </w:tc>
        <w:tc>
          <w:tcPr>
            <w:tcW w:w="1980" w:type="dxa"/>
            <w:tcBorders>
              <w:top w:val="single" w:sz="4" w:space="0" w:color="auto"/>
              <w:left w:val="single" w:sz="4" w:space="0" w:color="auto"/>
              <w:bottom w:val="single" w:sz="4" w:space="0" w:color="auto"/>
              <w:right w:val="single" w:sz="4" w:space="0" w:color="auto"/>
            </w:tcBorders>
            <w:hideMark/>
          </w:tcPr>
          <w:p w14:paraId="2DBFDE79"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34C68EFD"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4068613E" w14:textId="77777777" w:rsidR="00625AF4" w:rsidRPr="00625AF4" w:rsidRDefault="00625AF4" w:rsidP="00DD70E1">
            <w:pPr>
              <w:tabs>
                <w:tab w:val="left" w:pos="9923"/>
              </w:tabs>
              <w:jc w:val="center"/>
              <w:rPr>
                <w:szCs w:val="28"/>
              </w:rPr>
            </w:pPr>
            <w:r w:rsidRPr="00625AF4">
              <w:rPr>
                <w:szCs w:val="28"/>
              </w:rPr>
              <w:t>0,483</w:t>
            </w:r>
          </w:p>
        </w:tc>
        <w:tc>
          <w:tcPr>
            <w:tcW w:w="2153" w:type="dxa"/>
            <w:tcBorders>
              <w:top w:val="single" w:sz="4" w:space="0" w:color="auto"/>
              <w:left w:val="single" w:sz="4" w:space="0" w:color="auto"/>
              <w:bottom w:val="single" w:sz="4" w:space="0" w:color="auto"/>
              <w:right w:val="single" w:sz="4" w:space="0" w:color="auto"/>
            </w:tcBorders>
            <w:hideMark/>
          </w:tcPr>
          <w:p w14:paraId="7F675F7C" w14:textId="77777777" w:rsidR="00625AF4" w:rsidRPr="00625AF4" w:rsidRDefault="00625AF4" w:rsidP="00DD70E1">
            <w:pPr>
              <w:tabs>
                <w:tab w:val="left" w:pos="9923"/>
              </w:tabs>
              <w:jc w:val="center"/>
              <w:rPr>
                <w:szCs w:val="28"/>
              </w:rPr>
            </w:pPr>
            <w:r w:rsidRPr="00625AF4">
              <w:rPr>
                <w:szCs w:val="28"/>
              </w:rPr>
              <w:t>с.Бершеть, ул.Дорожная</w:t>
            </w:r>
          </w:p>
        </w:tc>
        <w:tc>
          <w:tcPr>
            <w:tcW w:w="3067" w:type="dxa"/>
            <w:tcBorders>
              <w:top w:val="single" w:sz="4" w:space="0" w:color="auto"/>
              <w:left w:val="single" w:sz="4" w:space="0" w:color="auto"/>
              <w:bottom w:val="single" w:sz="4" w:space="0" w:color="auto"/>
              <w:right w:val="single" w:sz="4" w:space="0" w:color="auto"/>
            </w:tcBorders>
            <w:hideMark/>
          </w:tcPr>
          <w:p w14:paraId="3BC721B1" w14:textId="77777777" w:rsidR="00625AF4" w:rsidRPr="00625AF4" w:rsidRDefault="00625AF4" w:rsidP="00DD70E1">
            <w:pPr>
              <w:tabs>
                <w:tab w:val="left" w:pos="9923"/>
              </w:tabs>
            </w:pPr>
            <w:r w:rsidRPr="00625AF4">
              <w:t>57-246-802-ОП-МП-15</w:t>
            </w:r>
          </w:p>
        </w:tc>
      </w:tr>
      <w:tr w:rsidR="00625AF4" w:rsidRPr="00625AF4" w14:paraId="68063603"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6078D537" w14:textId="77777777" w:rsidR="00625AF4" w:rsidRPr="00625AF4" w:rsidRDefault="00625AF4" w:rsidP="00DD70E1">
            <w:pPr>
              <w:tabs>
                <w:tab w:val="left" w:pos="9923"/>
              </w:tabs>
              <w:rPr>
                <w:szCs w:val="28"/>
              </w:rPr>
            </w:pPr>
            <w:r w:rsidRPr="00625AF4">
              <w:rPr>
                <w:szCs w:val="28"/>
              </w:rPr>
              <w:t>16</w:t>
            </w:r>
          </w:p>
        </w:tc>
        <w:tc>
          <w:tcPr>
            <w:tcW w:w="1980" w:type="dxa"/>
            <w:tcBorders>
              <w:top w:val="single" w:sz="4" w:space="0" w:color="auto"/>
              <w:left w:val="single" w:sz="4" w:space="0" w:color="auto"/>
              <w:bottom w:val="single" w:sz="4" w:space="0" w:color="auto"/>
              <w:right w:val="single" w:sz="4" w:space="0" w:color="auto"/>
            </w:tcBorders>
            <w:hideMark/>
          </w:tcPr>
          <w:p w14:paraId="1698984B"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77172BA4"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4EF22DD6" w14:textId="77777777" w:rsidR="00625AF4" w:rsidRPr="00625AF4" w:rsidRDefault="00625AF4" w:rsidP="00DD70E1">
            <w:pPr>
              <w:tabs>
                <w:tab w:val="left" w:pos="9923"/>
              </w:tabs>
              <w:jc w:val="center"/>
              <w:rPr>
                <w:szCs w:val="28"/>
              </w:rPr>
            </w:pPr>
            <w:r w:rsidRPr="00625AF4">
              <w:rPr>
                <w:szCs w:val="28"/>
              </w:rPr>
              <w:t>1,116</w:t>
            </w:r>
          </w:p>
        </w:tc>
        <w:tc>
          <w:tcPr>
            <w:tcW w:w="2153" w:type="dxa"/>
            <w:tcBorders>
              <w:top w:val="single" w:sz="4" w:space="0" w:color="auto"/>
              <w:left w:val="single" w:sz="4" w:space="0" w:color="auto"/>
              <w:bottom w:val="single" w:sz="4" w:space="0" w:color="auto"/>
              <w:right w:val="single" w:sz="4" w:space="0" w:color="auto"/>
            </w:tcBorders>
            <w:hideMark/>
          </w:tcPr>
          <w:p w14:paraId="3BD53CF0" w14:textId="77777777" w:rsidR="00625AF4" w:rsidRPr="00625AF4" w:rsidRDefault="00625AF4" w:rsidP="00DD70E1">
            <w:pPr>
              <w:tabs>
                <w:tab w:val="left" w:pos="9923"/>
              </w:tabs>
              <w:jc w:val="center"/>
              <w:rPr>
                <w:szCs w:val="28"/>
              </w:rPr>
            </w:pPr>
            <w:r w:rsidRPr="00625AF4">
              <w:rPr>
                <w:szCs w:val="28"/>
              </w:rPr>
              <w:t>с.Бершеть, ул.Овражная</w:t>
            </w:r>
          </w:p>
        </w:tc>
        <w:tc>
          <w:tcPr>
            <w:tcW w:w="3067" w:type="dxa"/>
            <w:tcBorders>
              <w:top w:val="single" w:sz="4" w:space="0" w:color="auto"/>
              <w:left w:val="single" w:sz="4" w:space="0" w:color="auto"/>
              <w:bottom w:val="single" w:sz="4" w:space="0" w:color="auto"/>
              <w:right w:val="single" w:sz="4" w:space="0" w:color="auto"/>
            </w:tcBorders>
            <w:hideMark/>
          </w:tcPr>
          <w:p w14:paraId="7E8FA6FD" w14:textId="77777777" w:rsidR="00625AF4" w:rsidRPr="00625AF4" w:rsidRDefault="00625AF4" w:rsidP="00DD70E1">
            <w:pPr>
              <w:tabs>
                <w:tab w:val="left" w:pos="9923"/>
              </w:tabs>
            </w:pPr>
            <w:r w:rsidRPr="00625AF4">
              <w:t>57-246-802-ОП-МП-16</w:t>
            </w:r>
          </w:p>
        </w:tc>
      </w:tr>
      <w:tr w:rsidR="00625AF4" w:rsidRPr="00625AF4" w14:paraId="49EDE14B"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515305E7" w14:textId="77777777" w:rsidR="00625AF4" w:rsidRPr="00625AF4" w:rsidRDefault="00625AF4" w:rsidP="00DD70E1">
            <w:pPr>
              <w:tabs>
                <w:tab w:val="left" w:pos="9923"/>
              </w:tabs>
              <w:rPr>
                <w:szCs w:val="28"/>
              </w:rPr>
            </w:pPr>
            <w:r w:rsidRPr="00625AF4">
              <w:rPr>
                <w:szCs w:val="28"/>
              </w:rPr>
              <w:lastRenderedPageBreak/>
              <w:t>17</w:t>
            </w:r>
          </w:p>
        </w:tc>
        <w:tc>
          <w:tcPr>
            <w:tcW w:w="1980" w:type="dxa"/>
            <w:tcBorders>
              <w:top w:val="single" w:sz="4" w:space="0" w:color="auto"/>
              <w:left w:val="single" w:sz="4" w:space="0" w:color="auto"/>
              <w:bottom w:val="single" w:sz="4" w:space="0" w:color="auto"/>
              <w:right w:val="single" w:sz="4" w:space="0" w:color="auto"/>
            </w:tcBorders>
            <w:hideMark/>
          </w:tcPr>
          <w:p w14:paraId="79164F93"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67F7A061"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21D08B52" w14:textId="77777777" w:rsidR="00625AF4" w:rsidRPr="00625AF4" w:rsidRDefault="00625AF4" w:rsidP="00DD70E1">
            <w:pPr>
              <w:tabs>
                <w:tab w:val="left" w:pos="9923"/>
              </w:tabs>
              <w:jc w:val="center"/>
              <w:rPr>
                <w:szCs w:val="28"/>
              </w:rPr>
            </w:pPr>
            <w:r w:rsidRPr="00625AF4">
              <w:rPr>
                <w:szCs w:val="28"/>
              </w:rPr>
              <w:t>0,205</w:t>
            </w:r>
          </w:p>
        </w:tc>
        <w:tc>
          <w:tcPr>
            <w:tcW w:w="2153" w:type="dxa"/>
            <w:tcBorders>
              <w:top w:val="single" w:sz="4" w:space="0" w:color="auto"/>
              <w:left w:val="single" w:sz="4" w:space="0" w:color="auto"/>
              <w:bottom w:val="single" w:sz="4" w:space="0" w:color="auto"/>
              <w:right w:val="single" w:sz="4" w:space="0" w:color="auto"/>
            </w:tcBorders>
            <w:hideMark/>
          </w:tcPr>
          <w:p w14:paraId="587D99B6" w14:textId="77777777" w:rsidR="00625AF4" w:rsidRPr="00625AF4" w:rsidRDefault="00625AF4" w:rsidP="00DD70E1">
            <w:pPr>
              <w:tabs>
                <w:tab w:val="left" w:pos="9923"/>
              </w:tabs>
              <w:jc w:val="center"/>
              <w:rPr>
                <w:szCs w:val="28"/>
              </w:rPr>
            </w:pPr>
            <w:r w:rsidRPr="00625AF4">
              <w:rPr>
                <w:szCs w:val="28"/>
              </w:rPr>
              <w:t>с.Бершеть, ул.Зеленая</w:t>
            </w:r>
          </w:p>
        </w:tc>
        <w:tc>
          <w:tcPr>
            <w:tcW w:w="3067" w:type="dxa"/>
            <w:tcBorders>
              <w:top w:val="single" w:sz="4" w:space="0" w:color="auto"/>
              <w:left w:val="single" w:sz="4" w:space="0" w:color="auto"/>
              <w:bottom w:val="single" w:sz="4" w:space="0" w:color="auto"/>
              <w:right w:val="single" w:sz="4" w:space="0" w:color="auto"/>
            </w:tcBorders>
            <w:hideMark/>
          </w:tcPr>
          <w:p w14:paraId="657EBB8C" w14:textId="77777777" w:rsidR="00625AF4" w:rsidRPr="00625AF4" w:rsidRDefault="00625AF4" w:rsidP="00DD70E1">
            <w:pPr>
              <w:tabs>
                <w:tab w:val="left" w:pos="9923"/>
              </w:tabs>
            </w:pPr>
            <w:r w:rsidRPr="00625AF4">
              <w:t>57-246-802-ОП-МП-17</w:t>
            </w:r>
          </w:p>
        </w:tc>
      </w:tr>
      <w:tr w:rsidR="00625AF4" w:rsidRPr="00625AF4" w14:paraId="1F882897"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45E8E89E" w14:textId="77777777" w:rsidR="00625AF4" w:rsidRPr="00625AF4" w:rsidRDefault="00625AF4" w:rsidP="00DD70E1">
            <w:pPr>
              <w:tabs>
                <w:tab w:val="left" w:pos="9923"/>
              </w:tabs>
              <w:rPr>
                <w:szCs w:val="28"/>
              </w:rPr>
            </w:pPr>
            <w:r w:rsidRPr="00625AF4">
              <w:rPr>
                <w:szCs w:val="28"/>
              </w:rPr>
              <w:t>18</w:t>
            </w:r>
          </w:p>
        </w:tc>
        <w:tc>
          <w:tcPr>
            <w:tcW w:w="1980" w:type="dxa"/>
            <w:tcBorders>
              <w:top w:val="single" w:sz="4" w:space="0" w:color="auto"/>
              <w:left w:val="single" w:sz="4" w:space="0" w:color="auto"/>
              <w:bottom w:val="single" w:sz="4" w:space="0" w:color="auto"/>
              <w:right w:val="single" w:sz="4" w:space="0" w:color="auto"/>
            </w:tcBorders>
            <w:hideMark/>
          </w:tcPr>
          <w:p w14:paraId="1330BE3B"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4FFEA630"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73A6796" w14:textId="77777777" w:rsidR="00625AF4" w:rsidRPr="00625AF4" w:rsidRDefault="00625AF4" w:rsidP="00DD70E1">
            <w:pPr>
              <w:tabs>
                <w:tab w:val="left" w:pos="9923"/>
              </w:tabs>
              <w:jc w:val="center"/>
              <w:rPr>
                <w:szCs w:val="28"/>
              </w:rPr>
            </w:pPr>
            <w:r w:rsidRPr="00625AF4">
              <w:rPr>
                <w:szCs w:val="28"/>
              </w:rPr>
              <w:t>1,518</w:t>
            </w:r>
          </w:p>
        </w:tc>
        <w:tc>
          <w:tcPr>
            <w:tcW w:w="2153" w:type="dxa"/>
            <w:tcBorders>
              <w:top w:val="single" w:sz="4" w:space="0" w:color="auto"/>
              <w:left w:val="single" w:sz="4" w:space="0" w:color="auto"/>
              <w:bottom w:val="single" w:sz="4" w:space="0" w:color="auto"/>
              <w:right w:val="single" w:sz="4" w:space="0" w:color="auto"/>
            </w:tcBorders>
            <w:hideMark/>
          </w:tcPr>
          <w:p w14:paraId="16A4D1C4" w14:textId="77777777" w:rsidR="00625AF4" w:rsidRPr="00625AF4" w:rsidRDefault="00625AF4" w:rsidP="00DD70E1">
            <w:pPr>
              <w:tabs>
                <w:tab w:val="left" w:pos="9923"/>
              </w:tabs>
              <w:jc w:val="center"/>
              <w:rPr>
                <w:szCs w:val="28"/>
              </w:rPr>
            </w:pPr>
            <w:r w:rsidRPr="00625AF4">
              <w:rPr>
                <w:szCs w:val="28"/>
              </w:rPr>
              <w:t>с.Бершеть, ул.Новотрактовая</w:t>
            </w:r>
          </w:p>
        </w:tc>
        <w:tc>
          <w:tcPr>
            <w:tcW w:w="3067" w:type="dxa"/>
            <w:tcBorders>
              <w:top w:val="single" w:sz="4" w:space="0" w:color="auto"/>
              <w:left w:val="single" w:sz="4" w:space="0" w:color="auto"/>
              <w:bottom w:val="single" w:sz="4" w:space="0" w:color="auto"/>
              <w:right w:val="single" w:sz="4" w:space="0" w:color="auto"/>
            </w:tcBorders>
            <w:hideMark/>
          </w:tcPr>
          <w:p w14:paraId="4C1011D0" w14:textId="77777777" w:rsidR="00625AF4" w:rsidRPr="00625AF4" w:rsidRDefault="00625AF4" w:rsidP="00DD70E1">
            <w:pPr>
              <w:tabs>
                <w:tab w:val="left" w:pos="9923"/>
              </w:tabs>
            </w:pPr>
            <w:r w:rsidRPr="00625AF4">
              <w:t>57-246-802-ОП-МП-18</w:t>
            </w:r>
          </w:p>
        </w:tc>
      </w:tr>
      <w:tr w:rsidR="00625AF4" w:rsidRPr="00625AF4" w14:paraId="41277BE0"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4589DC08" w14:textId="77777777" w:rsidR="00625AF4" w:rsidRPr="00625AF4" w:rsidRDefault="00625AF4" w:rsidP="00DD70E1">
            <w:pPr>
              <w:tabs>
                <w:tab w:val="left" w:pos="9923"/>
              </w:tabs>
              <w:rPr>
                <w:szCs w:val="28"/>
              </w:rPr>
            </w:pPr>
            <w:r w:rsidRPr="00625AF4">
              <w:rPr>
                <w:szCs w:val="28"/>
              </w:rPr>
              <w:t>19</w:t>
            </w:r>
          </w:p>
        </w:tc>
        <w:tc>
          <w:tcPr>
            <w:tcW w:w="1980" w:type="dxa"/>
            <w:tcBorders>
              <w:top w:val="single" w:sz="4" w:space="0" w:color="auto"/>
              <w:left w:val="single" w:sz="4" w:space="0" w:color="auto"/>
              <w:bottom w:val="single" w:sz="4" w:space="0" w:color="auto"/>
              <w:right w:val="single" w:sz="4" w:space="0" w:color="auto"/>
            </w:tcBorders>
            <w:hideMark/>
          </w:tcPr>
          <w:p w14:paraId="54CAFB11"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0A0EA50E"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6EDEB072" w14:textId="77777777" w:rsidR="00625AF4" w:rsidRPr="00625AF4" w:rsidRDefault="00625AF4" w:rsidP="00DD70E1">
            <w:pPr>
              <w:tabs>
                <w:tab w:val="left" w:pos="9923"/>
              </w:tabs>
              <w:jc w:val="center"/>
              <w:rPr>
                <w:szCs w:val="28"/>
              </w:rPr>
            </w:pPr>
            <w:r w:rsidRPr="00625AF4">
              <w:rPr>
                <w:szCs w:val="28"/>
              </w:rPr>
              <w:t>2,043</w:t>
            </w:r>
          </w:p>
        </w:tc>
        <w:tc>
          <w:tcPr>
            <w:tcW w:w="2153" w:type="dxa"/>
            <w:tcBorders>
              <w:top w:val="single" w:sz="4" w:space="0" w:color="auto"/>
              <w:left w:val="single" w:sz="4" w:space="0" w:color="auto"/>
              <w:bottom w:val="single" w:sz="4" w:space="0" w:color="auto"/>
              <w:right w:val="single" w:sz="4" w:space="0" w:color="auto"/>
            </w:tcBorders>
            <w:hideMark/>
          </w:tcPr>
          <w:p w14:paraId="7024059D" w14:textId="77777777" w:rsidR="00625AF4" w:rsidRPr="00625AF4" w:rsidRDefault="00625AF4" w:rsidP="00DD70E1">
            <w:pPr>
              <w:tabs>
                <w:tab w:val="left" w:pos="9923"/>
              </w:tabs>
              <w:jc w:val="center"/>
              <w:rPr>
                <w:szCs w:val="28"/>
              </w:rPr>
            </w:pPr>
            <w:r w:rsidRPr="00625AF4">
              <w:rPr>
                <w:szCs w:val="28"/>
              </w:rPr>
              <w:t>с.Бершеть, ул.Железнодорожная</w:t>
            </w:r>
          </w:p>
        </w:tc>
        <w:tc>
          <w:tcPr>
            <w:tcW w:w="3067" w:type="dxa"/>
            <w:tcBorders>
              <w:top w:val="single" w:sz="4" w:space="0" w:color="auto"/>
              <w:left w:val="single" w:sz="4" w:space="0" w:color="auto"/>
              <w:bottom w:val="single" w:sz="4" w:space="0" w:color="auto"/>
              <w:right w:val="single" w:sz="4" w:space="0" w:color="auto"/>
            </w:tcBorders>
            <w:hideMark/>
          </w:tcPr>
          <w:p w14:paraId="30F85025" w14:textId="77777777" w:rsidR="00625AF4" w:rsidRPr="00625AF4" w:rsidRDefault="00625AF4" w:rsidP="00DD70E1">
            <w:pPr>
              <w:tabs>
                <w:tab w:val="left" w:pos="9923"/>
              </w:tabs>
            </w:pPr>
            <w:r w:rsidRPr="00625AF4">
              <w:t>57-246-802-ОП-МП-19</w:t>
            </w:r>
          </w:p>
        </w:tc>
      </w:tr>
      <w:tr w:rsidR="00625AF4" w:rsidRPr="00625AF4" w14:paraId="58C1758B"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22C81173" w14:textId="77777777" w:rsidR="00625AF4" w:rsidRPr="00625AF4" w:rsidRDefault="00625AF4" w:rsidP="00DD70E1">
            <w:pPr>
              <w:tabs>
                <w:tab w:val="left" w:pos="9923"/>
              </w:tabs>
              <w:rPr>
                <w:szCs w:val="28"/>
              </w:rPr>
            </w:pPr>
            <w:r w:rsidRPr="00625AF4">
              <w:rPr>
                <w:szCs w:val="28"/>
              </w:rPr>
              <w:t>20</w:t>
            </w:r>
          </w:p>
        </w:tc>
        <w:tc>
          <w:tcPr>
            <w:tcW w:w="1980" w:type="dxa"/>
            <w:tcBorders>
              <w:top w:val="single" w:sz="4" w:space="0" w:color="auto"/>
              <w:left w:val="single" w:sz="4" w:space="0" w:color="auto"/>
              <w:bottom w:val="single" w:sz="4" w:space="0" w:color="auto"/>
              <w:right w:val="single" w:sz="4" w:space="0" w:color="auto"/>
            </w:tcBorders>
            <w:hideMark/>
          </w:tcPr>
          <w:p w14:paraId="705230C8"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1C2657DA"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06050EF4" w14:textId="77777777" w:rsidR="00625AF4" w:rsidRPr="00625AF4" w:rsidRDefault="00625AF4" w:rsidP="00DD70E1">
            <w:pPr>
              <w:tabs>
                <w:tab w:val="left" w:pos="9923"/>
              </w:tabs>
              <w:jc w:val="center"/>
              <w:rPr>
                <w:szCs w:val="28"/>
              </w:rPr>
            </w:pPr>
            <w:r w:rsidRPr="00625AF4">
              <w:rPr>
                <w:szCs w:val="28"/>
              </w:rPr>
              <w:t>0,260</w:t>
            </w:r>
          </w:p>
        </w:tc>
        <w:tc>
          <w:tcPr>
            <w:tcW w:w="2153" w:type="dxa"/>
            <w:tcBorders>
              <w:top w:val="single" w:sz="4" w:space="0" w:color="auto"/>
              <w:left w:val="single" w:sz="4" w:space="0" w:color="auto"/>
              <w:bottom w:val="single" w:sz="4" w:space="0" w:color="auto"/>
              <w:right w:val="single" w:sz="4" w:space="0" w:color="auto"/>
            </w:tcBorders>
            <w:hideMark/>
          </w:tcPr>
          <w:p w14:paraId="0B1B686E" w14:textId="77777777" w:rsidR="00625AF4" w:rsidRPr="00625AF4" w:rsidRDefault="00625AF4" w:rsidP="00DD70E1">
            <w:pPr>
              <w:tabs>
                <w:tab w:val="left" w:pos="9923"/>
              </w:tabs>
              <w:jc w:val="center"/>
              <w:rPr>
                <w:szCs w:val="28"/>
              </w:rPr>
            </w:pPr>
            <w:r w:rsidRPr="00625AF4">
              <w:rPr>
                <w:szCs w:val="28"/>
              </w:rPr>
              <w:t>с.Бершеть, ул.1-я Железнодорожная</w:t>
            </w:r>
          </w:p>
        </w:tc>
        <w:tc>
          <w:tcPr>
            <w:tcW w:w="3067" w:type="dxa"/>
            <w:tcBorders>
              <w:top w:val="single" w:sz="4" w:space="0" w:color="auto"/>
              <w:left w:val="single" w:sz="4" w:space="0" w:color="auto"/>
              <w:bottom w:val="single" w:sz="4" w:space="0" w:color="auto"/>
              <w:right w:val="single" w:sz="4" w:space="0" w:color="auto"/>
            </w:tcBorders>
            <w:hideMark/>
          </w:tcPr>
          <w:p w14:paraId="358209DF" w14:textId="77777777" w:rsidR="00625AF4" w:rsidRPr="00625AF4" w:rsidRDefault="00625AF4" w:rsidP="00DD70E1">
            <w:pPr>
              <w:tabs>
                <w:tab w:val="left" w:pos="9923"/>
              </w:tabs>
            </w:pPr>
            <w:r w:rsidRPr="00625AF4">
              <w:t>57-246-802-ОП-МП-20</w:t>
            </w:r>
          </w:p>
        </w:tc>
      </w:tr>
      <w:tr w:rsidR="00625AF4" w:rsidRPr="00625AF4" w14:paraId="3CC2B421"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10C744EB" w14:textId="77777777" w:rsidR="00625AF4" w:rsidRPr="00625AF4" w:rsidRDefault="00625AF4" w:rsidP="00DD70E1">
            <w:pPr>
              <w:tabs>
                <w:tab w:val="left" w:pos="9923"/>
              </w:tabs>
              <w:rPr>
                <w:szCs w:val="28"/>
              </w:rPr>
            </w:pPr>
            <w:r w:rsidRPr="00625AF4">
              <w:rPr>
                <w:szCs w:val="28"/>
              </w:rPr>
              <w:t>21</w:t>
            </w:r>
          </w:p>
        </w:tc>
        <w:tc>
          <w:tcPr>
            <w:tcW w:w="1980" w:type="dxa"/>
            <w:tcBorders>
              <w:top w:val="single" w:sz="4" w:space="0" w:color="auto"/>
              <w:left w:val="single" w:sz="4" w:space="0" w:color="auto"/>
              <w:bottom w:val="single" w:sz="4" w:space="0" w:color="auto"/>
              <w:right w:val="single" w:sz="4" w:space="0" w:color="auto"/>
            </w:tcBorders>
            <w:hideMark/>
          </w:tcPr>
          <w:p w14:paraId="47ABA2AB"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1E8C55E9"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08C892AE" w14:textId="77777777" w:rsidR="00625AF4" w:rsidRPr="00625AF4" w:rsidRDefault="00625AF4" w:rsidP="00DD70E1">
            <w:pPr>
              <w:tabs>
                <w:tab w:val="left" w:pos="9923"/>
              </w:tabs>
              <w:jc w:val="center"/>
              <w:rPr>
                <w:szCs w:val="28"/>
              </w:rPr>
            </w:pPr>
            <w:r w:rsidRPr="00625AF4">
              <w:rPr>
                <w:szCs w:val="28"/>
              </w:rPr>
              <w:t>0,315</w:t>
            </w:r>
          </w:p>
        </w:tc>
        <w:tc>
          <w:tcPr>
            <w:tcW w:w="2153" w:type="dxa"/>
            <w:tcBorders>
              <w:top w:val="single" w:sz="4" w:space="0" w:color="auto"/>
              <w:left w:val="single" w:sz="4" w:space="0" w:color="auto"/>
              <w:bottom w:val="single" w:sz="4" w:space="0" w:color="auto"/>
              <w:right w:val="single" w:sz="4" w:space="0" w:color="auto"/>
            </w:tcBorders>
            <w:hideMark/>
          </w:tcPr>
          <w:p w14:paraId="11AFD82F" w14:textId="77777777" w:rsidR="00625AF4" w:rsidRPr="00625AF4" w:rsidRDefault="00625AF4" w:rsidP="00DD70E1">
            <w:pPr>
              <w:tabs>
                <w:tab w:val="left" w:pos="9923"/>
              </w:tabs>
              <w:jc w:val="center"/>
              <w:rPr>
                <w:szCs w:val="28"/>
              </w:rPr>
            </w:pPr>
            <w:r w:rsidRPr="00625AF4">
              <w:rPr>
                <w:szCs w:val="28"/>
              </w:rPr>
              <w:t>с.Бершеть, ул.2-я Железнодорожная</w:t>
            </w:r>
          </w:p>
        </w:tc>
        <w:tc>
          <w:tcPr>
            <w:tcW w:w="3067" w:type="dxa"/>
            <w:tcBorders>
              <w:top w:val="single" w:sz="4" w:space="0" w:color="auto"/>
              <w:left w:val="single" w:sz="4" w:space="0" w:color="auto"/>
              <w:bottom w:val="single" w:sz="4" w:space="0" w:color="auto"/>
              <w:right w:val="single" w:sz="4" w:space="0" w:color="auto"/>
            </w:tcBorders>
            <w:hideMark/>
          </w:tcPr>
          <w:p w14:paraId="220534AE" w14:textId="77777777" w:rsidR="00625AF4" w:rsidRPr="00625AF4" w:rsidRDefault="00625AF4" w:rsidP="00DD70E1">
            <w:pPr>
              <w:tabs>
                <w:tab w:val="left" w:pos="9923"/>
              </w:tabs>
            </w:pPr>
            <w:r w:rsidRPr="00625AF4">
              <w:t>57-246-802-ОП-МП-21</w:t>
            </w:r>
          </w:p>
        </w:tc>
      </w:tr>
      <w:tr w:rsidR="00625AF4" w:rsidRPr="00625AF4" w14:paraId="624B9A27"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14852351" w14:textId="77777777" w:rsidR="00625AF4" w:rsidRPr="00625AF4" w:rsidRDefault="00625AF4" w:rsidP="00DD70E1">
            <w:pPr>
              <w:tabs>
                <w:tab w:val="left" w:pos="9923"/>
              </w:tabs>
              <w:rPr>
                <w:szCs w:val="28"/>
              </w:rPr>
            </w:pPr>
            <w:r w:rsidRPr="00625AF4">
              <w:rPr>
                <w:szCs w:val="28"/>
              </w:rPr>
              <w:t>22</w:t>
            </w:r>
          </w:p>
        </w:tc>
        <w:tc>
          <w:tcPr>
            <w:tcW w:w="1980" w:type="dxa"/>
            <w:tcBorders>
              <w:top w:val="single" w:sz="4" w:space="0" w:color="auto"/>
              <w:left w:val="single" w:sz="4" w:space="0" w:color="auto"/>
              <w:bottom w:val="single" w:sz="4" w:space="0" w:color="auto"/>
              <w:right w:val="single" w:sz="4" w:space="0" w:color="auto"/>
            </w:tcBorders>
            <w:hideMark/>
          </w:tcPr>
          <w:p w14:paraId="52A89F49"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29F38A96"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F1878E0" w14:textId="77777777" w:rsidR="00625AF4" w:rsidRPr="00625AF4" w:rsidRDefault="00625AF4" w:rsidP="00DD70E1">
            <w:pPr>
              <w:tabs>
                <w:tab w:val="left" w:pos="9923"/>
              </w:tabs>
              <w:jc w:val="center"/>
              <w:rPr>
                <w:szCs w:val="28"/>
              </w:rPr>
            </w:pPr>
            <w:r w:rsidRPr="00625AF4">
              <w:rPr>
                <w:szCs w:val="28"/>
              </w:rPr>
              <w:t>0,597</w:t>
            </w:r>
          </w:p>
        </w:tc>
        <w:tc>
          <w:tcPr>
            <w:tcW w:w="2153" w:type="dxa"/>
            <w:tcBorders>
              <w:top w:val="single" w:sz="4" w:space="0" w:color="auto"/>
              <w:left w:val="single" w:sz="4" w:space="0" w:color="auto"/>
              <w:bottom w:val="single" w:sz="4" w:space="0" w:color="auto"/>
              <w:right w:val="single" w:sz="4" w:space="0" w:color="auto"/>
            </w:tcBorders>
            <w:hideMark/>
          </w:tcPr>
          <w:p w14:paraId="68E22827" w14:textId="77777777" w:rsidR="00625AF4" w:rsidRPr="00625AF4" w:rsidRDefault="00625AF4" w:rsidP="00DD70E1">
            <w:pPr>
              <w:tabs>
                <w:tab w:val="left" w:pos="9923"/>
              </w:tabs>
              <w:jc w:val="center"/>
              <w:rPr>
                <w:szCs w:val="28"/>
              </w:rPr>
            </w:pPr>
            <w:r w:rsidRPr="00625AF4">
              <w:rPr>
                <w:szCs w:val="28"/>
              </w:rPr>
              <w:t>с.Бершеть, ул.Новосельская</w:t>
            </w:r>
          </w:p>
        </w:tc>
        <w:tc>
          <w:tcPr>
            <w:tcW w:w="3067" w:type="dxa"/>
            <w:tcBorders>
              <w:top w:val="single" w:sz="4" w:space="0" w:color="auto"/>
              <w:left w:val="single" w:sz="4" w:space="0" w:color="auto"/>
              <w:bottom w:val="single" w:sz="4" w:space="0" w:color="auto"/>
              <w:right w:val="single" w:sz="4" w:space="0" w:color="auto"/>
            </w:tcBorders>
            <w:hideMark/>
          </w:tcPr>
          <w:p w14:paraId="472B46E5" w14:textId="77777777" w:rsidR="00625AF4" w:rsidRPr="00625AF4" w:rsidRDefault="00625AF4" w:rsidP="00DD70E1">
            <w:pPr>
              <w:tabs>
                <w:tab w:val="left" w:pos="9923"/>
              </w:tabs>
            </w:pPr>
            <w:r w:rsidRPr="00625AF4">
              <w:t>57-246-802-ОП-МП-22</w:t>
            </w:r>
          </w:p>
        </w:tc>
      </w:tr>
      <w:tr w:rsidR="00625AF4" w:rsidRPr="00625AF4" w14:paraId="704854E8"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0965B7A4" w14:textId="77777777" w:rsidR="00625AF4" w:rsidRPr="00625AF4" w:rsidRDefault="00625AF4" w:rsidP="00DD70E1">
            <w:pPr>
              <w:tabs>
                <w:tab w:val="left" w:pos="9923"/>
              </w:tabs>
              <w:rPr>
                <w:szCs w:val="28"/>
              </w:rPr>
            </w:pPr>
            <w:r w:rsidRPr="00625AF4">
              <w:rPr>
                <w:szCs w:val="28"/>
              </w:rPr>
              <w:t>23</w:t>
            </w:r>
          </w:p>
        </w:tc>
        <w:tc>
          <w:tcPr>
            <w:tcW w:w="1980" w:type="dxa"/>
            <w:tcBorders>
              <w:top w:val="single" w:sz="4" w:space="0" w:color="auto"/>
              <w:left w:val="single" w:sz="4" w:space="0" w:color="auto"/>
              <w:bottom w:val="single" w:sz="4" w:space="0" w:color="auto"/>
              <w:right w:val="single" w:sz="4" w:space="0" w:color="auto"/>
            </w:tcBorders>
            <w:hideMark/>
          </w:tcPr>
          <w:p w14:paraId="1E42D084" w14:textId="77777777" w:rsidR="00625AF4" w:rsidRPr="00625AF4" w:rsidRDefault="00625AF4" w:rsidP="00DD70E1">
            <w:pPr>
              <w:tabs>
                <w:tab w:val="left" w:pos="9923"/>
              </w:tabs>
              <w:rPr>
                <w:szCs w:val="28"/>
              </w:rPr>
            </w:pPr>
            <w:r w:rsidRPr="00625AF4">
              <w:rPr>
                <w:szCs w:val="28"/>
              </w:rPr>
              <w:t>Дорога (асфальт)</w:t>
            </w:r>
          </w:p>
        </w:tc>
        <w:tc>
          <w:tcPr>
            <w:tcW w:w="900" w:type="dxa"/>
            <w:tcBorders>
              <w:top w:val="single" w:sz="4" w:space="0" w:color="auto"/>
              <w:left w:val="single" w:sz="4" w:space="0" w:color="auto"/>
              <w:bottom w:val="single" w:sz="4" w:space="0" w:color="auto"/>
              <w:right w:val="single" w:sz="4" w:space="0" w:color="auto"/>
            </w:tcBorders>
            <w:hideMark/>
          </w:tcPr>
          <w:p w14:paraId="04462BCD" w14:textId="77777777" w:rsidR="00625AF4" w:rsidRPr="00625AF4" w:rsidRDefault="00625AF4" w:rsidP="00DD70E1">
            <w:pPr>
              <w:tabs>
                <w:tab w:val="left" w:pos="9923"/>
              </w:tabs>
              <w:jc w:val="center"/>
              <w:rPr>
                <w:szCs w:val="28"/>
              </w:rP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130B14C4" w14:textId="77777777" w:rsidR="00625AF4" w:rsidRPr="00625AF4" w:rsidRDefault="00625AF4" w:rsidP="00DD70E1">
            <w:pPr>
              <w:tabs>
                <w:tab w:val="left" w:pos="9923"/>
              </w:tabs>
              <w:jc w:val="center"/>
              <w:rPr>
                <w:szCs w:val="28"/>
              </w:rPr>
            </w:pPr>
            <w:r w:rsidRPr="00625AF4">
              <w:rPr>
                <w:szCs w:val="28"/>
              </w:rPr>
              <w:t>0,500</w:t>
            </w:r>
          </w:p>
        </w:tc>
        <w:tc>
          <w:tcPr>
            <w:tcW w:w="2153" w:type="dxa"/>
            <w:tcBorders>
              <w:top w:val="single" w:sz="4" w:space="0" w:color="auto"/>
              <w:left w:val="single" w:sz="4" w:space="0" w:color="auto"/>
              <w:bottom w:val="single" w:sz="4" w:space="0" w:color="auto"/>
              <w:right w:val="single" w:sz="4" w:space="0" w:color="auto"/>
            </w:tcBorders>
            <w:hideMark/>
          </w:tcPr>
          <w:p w14:paraId="2B286D02" w14:textId="77777777" w:rsidR="00625AF4" w:rsidRPr="00625AF4" w:rsidRDefault="00625AF4" w:rsidP="00DD70E1">
            <w:pPr>
              <w:tabs>
                <w:tab w:val="left" w:pos="9923"/>
              </w:tabs>
              <w:jc w:val="center"/>
              <w:rPr>
                <w:szCs w:val="28"/>
              </w:rPr>
            </w:pPr>
            <w:r w:rsidRPr="00625AF4">
              <w:rPr>
                <w:szCs w:val="28"/>
              </w:rPr>
              <w:t>с.Бершеть, ул.Садовая</w:t>
            </w:r>
          </w:p>
        </w:tc>
        <w:tc>
          <w:tcPr>
            <w:tcW w:w="3067" w:type="dxa"/>
            <w:tcBorders>
              <w:top w:val="single" w:sz="4" w:space="0" w:color="auto"/>
              <w:left w:val="single" w:sz="4" w:space="0" w:color="auto"/>
              <w:bottom w:val="single" w:sz="4" w:space="0" w:color="auto"/>
              <w:right w:val="single" w:sz="4" w:space="0" w:color="auto"/>
            </w:tcBorders>
            <w:hideMark/>
          </w:tcPr>
          <w:p w14:paraId="48EABC58" w14:textId="77777777" w:rsidR="00625AF4" w:rsidRPr="00625AF4" w:rsidRDefault="00625AF4" w:rsidP="00DD70E1">
            <w:pPr>
              <w:tabs>
                <w:tab w:val="left" w:pos="9923"/>
              </w:tabs>
            </w:pPr>
            <w:r w:rsidRPr="00625AF4">
              <w:t>57-246-802-ОП-МП-23</w:t>
            </w:r>
          </w:p>
        </w:tc>
      </w:tr>
      <w:tr w:rsidR="00625AF4" w:rsidRPr="00625AF4" w14:paraId="7CEA8332"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21EE396D" w14:textId="77777777" w:rsidR="00625AF4" w:rsidRPr="00625AF4" w:rsidRDefault="00625AF4" w:rsidP="00DD70E1">
            <w:pPr>
              <w:tabs>
                <w:tab w:val="left" w:pos="9923"/>
              </w:tabs>
              <w:rPr>
                <w:szCs w:val="28"/>
              </w:rPr>
            </w:pPr>
            <w:r w:rsidRPr="00625AF4">
              <w:rPr>
                <w:szCs w:val="28"/>
              </w:rPr>
              <w:t>24</w:t>
            </w:r>
          </w:p>
        </w:tc>
        <w:tc>
          <w:tcPr>
            <w:tcW w:w="1980" w:type="dxa"/>
            <w:tcBorders>
              <w:top w:val="single" w:sz="4" w:space="0" w:color="auto"/>
              <w:left w:val="single" w:sz="4" w:space="0" w:color="auto"/>
              <w:bottom w:val="single" w:sz="4" w:space="0" w:color="auto"/>
              <w:right w:val="single" w:sz="4" w:space="0" w:color="auto"/>
            </w:tcBorders>
            <w:hideMark/>
          </w:tcPr>
          <w:p w14:paraId="4B1DC8DD" w14:textId="77777777" w:rsidR="00625AF4" w:rsidRPr="00625AF4" w:rsidRDefault="00625AF4" w:rsidP="00DD70E1">
            <w:pPr>
              <w:tabs>
                <w:tab w:val="left" w:pos="9923"/>
              </w:tabs>
              <w:rPr>
                <w:szCs w:val="28"/>
              </w:rPr>
            </w:pPr>
            <w:r w:rsidRPr="00625AF4">
              <w:rPr>
                <w:szCs w:val="28"/>
              </w:rPr>
              <w:t>Дорога (ПГС)</w:t>
            </w:r>
          </w:p>
        </w:tc>
        <w:tc>
          <w:tcPr>
            <w:tcW w:w="900" w:type="dxa"/>
            <w:tcBorders>
              <w:top w:val="single" w:sz="4" w:space="0" w:color="auto"/>
              <w:left w:val="single" w:sz="4" w:space="0" w:color="auto"/>
              <w:bottom w:val="single" w:sz="4" w:space="0" w:color="auto"/>
              <w:right w:val="single" w:sz="4" w:space="0" w:color="auto"/>
            </w:tcBorders>
            <w:hideMark/>
          </w:tcPr>
          <w:p w14:paraId="50AF9DF3"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C4B610B" w14:textId="77777777" w:rsidR="00625AF4" w:rsidRPr="00625AF4" w:rsidRDefault="00625AF4" w:rsidP="00DD70E1">
            <w:pPr>
              <w:tabs>
                <w:tab w:val="left" w:pos="9923"/>
              </w:tabs>
              <w:jc w:val="center"/>
              <w:rPr>
                <w:szCs w:val="28"/>
              </w:rPr>
            </w:pPr>
            <w:r w:rsidRPr="00625AF4">
              <w:rPr>
                <w:szCs w:val="28"/>
              </w:rPr>
              <w:t>0,753</w:t>
            </w:r>
          </w:p>
        </w:tc>
        <w:tc>
          <w:tcPr>
            <w:tcW w:w="2153" w:type="dxa"/>
            <w:tcBorders>
              <w:top w:val="single" w:sz="4" w:space="0" w:color="auto"/>
              <w:left w:val="single" w:sz="4" w:space="0" w:color="auto"/>
              <w:bottom w:val="single" w:sz="4" w:space="0" w:color="auto"/>
              <w:right w:val="single" w:sz="4" w:space="0" w:color="auto"/>
            </w:tcBorders>
            <w:hideMark/>
          </w:tcPr>
          <w:p w14:paraId="72D6E72B" w14:textId="77777777" w:rsidR="00625AF4" w:rsidRPr="00625AF4" w:rsidRDefault="00625AF4" w:rsidP="00DD70E1">
            <w:pPr>
              <w:tabs>
                <w:tab w:val="left" w:pos="9923"/>
              </w:tabs>
              <w:jc w:val="center"/>
              <w:rPr>
                <w:szCs w:val="28"/>
              </w:rPr>
            </w:pPr>
            <w:r w:rsidRPr="00625AF4">
              <w:rPr>
                <w:szCs w:val="28"/>
              </w:rPr>
              <w:t>с.Бершеть, ул.Строителей</w:t>
            </w:r>
          </w:p>
        </w:tc>
        <w:tc>
          <w:tcPr>
            <w:tcW w:w="3067" w:type="dxa"/>
            <w:tcBorders>
              <w:top w:val="single" w:sz="4" w:space="0" w:color="auto"/>
              <w:left w:val="single" w:sz="4" w:space="0" w:color="auto"/>
              <w:bottom w:val="single" w:sz="4" w:space="0" w:color="auto"/>
              <w:right w:val="single" w:sz="4" w:space="0" w:color="auto"/>
            </w:tcBorders>
            <w:hideMark/>
          </w:tcPr>
          <w:p w14:paraId="396F4658" w14:textId="77777777" w:rsidR="00625AF4" w:rsidRPr="00625AF4" w:rsidRDefault="00625AF4" w:rsidP="00DD70E1">
            <w:pPr>
              <w:tabs>
                <w:tab w:val="left" w:pos="9923"/>
              </w:tabs>
            </w:pPr>
            <w:r w:rsidRPr="00625AF4">
              <w:t>57-246-802-ОП-МП-24</w:t>
            </w:r>
          </w:p>
        </w:tc>
      </w:tr>
      <w:tr w:rsidR="00625AF4" w:rsidRPr="00625AF4" w14:paraId="2B58B4EB"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4BB7FE37" w14:textId="77777777" w:rsidR="00625AF4" w:rsidRPr="00625AF4" w:rsidRDefault="00625AF4" w:rsidP="00DD70E1">
            <w:pPr>
              <w:tabs>
                <w:tab w:val="left" w:pos="9923"/>
              </w:tabs>
              <w:rPr>
                <w:szCs w:val="28"/>
              </w:rPr>
            </w:pPr>
            <w:r w:rsidRPr="00625AF4">
              <w:rPr>
                <w:szCs w:val="28"/>
              </w:rPr>
              <w:t>25</w:t>
            </w:r>
          </w:p>
        </w:tc>
        <w:tc>
          <w:tcPr>
            <w:tcW w:w="1980" w:type="dxa"/>
            <w:tcBorders>
              <w:top w:val="single" w:sz="4" w:space="0" w:color="auto"/>
              <w:left w:val="single" w:sz="4" w:space="0" w:color="auto"/>
              <w:bottom w:val="single" w:sz="4" w:space="0" w:color="auto"/>
              <w:right w:val="single" w:sz="4" w:space="0" w:color="auto"/>
            </w:tcBorders>
            <w:hideMark/>
          </w:tcPr>
          <w:p w14:paraId="6CA050EE"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5D4DA934"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07611BB7" w14:textId="77777777" w:rsidR="00625AF4" w:rsidRPr="00625AF4" w:rsidRDefault="00625AF4" w:rsidP="00DD70E1">
            <w:pPr>
              <w:tabs>
                <w:tab w:val="left" w:pos="9923"/>
              </w:tabs>
              <w:jc w:val="center"/>
              <w:rPr>
                <w:szCs w:val="28"/>
              </w:rPr>
            </w:pPr>
            <w:r w:rsidRPr="00625AF4">
              <w:rPr>
                <w:szCs w:val="28"/>
              </w:rPr>
              <w:t>0,380</w:t>
            </w:r>
          </w:p>
        </w:tc>
        <w:tc>
          <w:tcPr>
            <w:tcW w:w="2153" w:type="dxa"/>
            <w:tcBorders>
              <w:top w:val="single" w:sz="4" w:space="0" w:color="auto"/>
              <w:left w:val="single" w:sz="4" w:space="0" w:color="auto"/>
              <w:bottom w:val="single" w:sz="4" w:space="0" w:color="auto"/>
              <w:right w:val="single" w:sz="4" w:space="0" w:color="auto"/>
            </w:tcBorders>
            <w:hideMark/>
          </w:tcPr>
          <w:p w14:paraId="3370FD91" w14:textId="77777777" w:rsidR="00625AF4" w:rsidRPr="00625AF4" w:rsidRDefault="00625AF4" w:rsidP="00DD70E1">
            <w:pPr>
              <w:tabs>
                <w:tab w:val="left" w:pos="9923"/>
              </w:tabs>
              <w:jc w:val="center"/>
              <w:rPr>
                <w:szCs w:val="28"/>
              </w:rPr>
            </w:pPr>
            <w:r w:rsidRPr="00625AF4">
              <w:rPr>
                <w:szCs w:val="28"/>
              </w:rPr>
              <w:t>с.Бершеть, ул.Калинина</w:t>
            </w:r>
          </w:p>
        </w:tc>
        <w:tc>
          <w:tcPr>
            <w:tcW w:w="3067" w:type="dxa"/>
            <w:tcBorders>
              <w:top w:val="single" w:sz="4" w:space="0" w:color="auto"/>
              <w:left w:val="single" w:sz="4" w:space="0" w:color="auto"/>
              <w:bottom w:val="single" w:sz="4" w:space="0" w:color="auto"/>
              <w:right w:val="single" w:sz="4" w:space="0" w:color="auto"/>
            </w:tcBorders>
            <w:hideMark/>
          </w:tcPr>
          <w:p w14:paraId="10BC8576" w14:textId="77777777" w:rsidR="00625AF4" w:rsidRPr="00625AF4" w:rsidRDefault="00625AF4" w:rsidP="00DD70E1">
            <w:pPr>
              <w:tabs>
                <w:tab w:val="left" w:pos="9923"/>
              </w:tabs>
            </w:pPr>
            <w:r w:rsidRPr="00625AF4">
              <w:t>57-246-802-ОП-МП-25</w:t>
            </w:r>
          </w:p>
        </w:tc>
      </w:tr>
      <w:tr w:rsidR="00625AF4" w:rsidRPr="00625AF4" w14:paraId="37248B37"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052165EE" w14:textId="77777777" w:rsidR="00625AF4" w:rsidRPr="00625AF4" w:rsidRDefault="00625AF4" w:rsidP="00DD70E1">
            <w:pPr>
              <w:tabs>
                <w:tab w:val="left" w:pos="9923"/>
              </w:tabs>
              <w:rPr>
                <w:szCs w:val="28"/>
              </w:rPr>
            </w:pPr>
            <w:r w:rsidRPr="00625AF4">
              <w:rPr>
                <w:szCs w:val="28"/>
              </w:rPr>
              <w:t>26</w:t>
            </w:r>
          </w:p>
        </w:tc>
        <w:tc>
          <w:tcPr>
            <w:tcW w:w="1980" w:type="dxa"/>
            <w:tcBorders>
              <w:top w:val="single" w:sz="4" w:space="0" w:color="auto"/>
              <w:left w:val="single" w:sz="4" w:space="0" w:color="auto"/>
              <w:bottom w:val="single" w:sz="4" w:space="0" w:color="auto"/>
              <w:right w:val="single" w:sz="4" w:space="0" w:color="auto"/>
            </w:tcBorders>
            <w:hideMark/>
          </w:tcPr>
          <w:p w14:paraId="6D5004AB"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31D01094"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1618CC5E" w14:textId="77777777" w:rsidR="00625AF4" w:rsidRPr="00625AF4" w:rsidRDefault="00625AF4" w:rsidP="00DD70E1">
            <w:pPr>
              <w:tabs>
                <w:tab w:val="left" w:pos="9923"/>
              </w:tabs>
              <w:jc w:val="center"/>
              <w:rPr>
                <w:szCs w:val="28"/>
              </w:rPr>
            </w:pPr>
            <w:r w:rsidRPr="00625AF4">
              <w:rPr>
                <w:szCs w:val="28"/>
              </w:rPr>
              <w:t>0,554</w:t>
            </w:r>
          </w:p>
        </w:tc>
        <w:tc>
          <w:tcPr>
            <w:tcW w:w="2153" w:type="dxa"/>
            <w:tcBorders>
              <w:top w:val="single" w:sz="4" w:space="0" w:color="auto"/>
              <w:left w:val="single" w:sz="4" w:space="0" w:color="auto"/>
              <w:bottom w:val="single" w:sz="4" w:space="0" w:color="auto"/>
              <w:right w:val="single" w:sz="4" w:space="0" w:color="auto"/>
            </w:tcBorders>
            <w:hideMark/>
          </w:tcPr>
          <w:p w14:paraId="5064FA61" w14:textId="77777777" w:rsidR="00625AF4" w:rsidRPr="00625AF4" w:rsidRDefault="00625AF4" w:rsidP="00DD70E1">
            <w:pPr>
              <w:tabs>
                <w:tab w:val="left" w:pos="9923"/>
              </w:tabs>
              <w:jc w:val="center"/>
              <w:rPr>
                <w:szCs w:val="28"/>
              </w:rPr>
            </w:pPr>
            <w:r w:rsidRPr="00625AF4">
              <w:rPr>
                <w:szCs w:val="28"/>
              </w:rPr>
              <w:t>с.Бершеть, ул.Дачная</w:t>
            </w:r>
          </w:p>
        </w:tc>
        <w:tc>
          <w:tcPr>
            <w:tcW w:w="3067" w:type="dxa"/>
            <w:tcBorders>
              <w:top w:val="single" w:sz="4" w:space="0" w:color="auto"/>
              <w:left w:val="single" w:sz="4" w:space="0" w:color="auto"/>
              <w:bottom w:val="single" w:sz="4" w:space="0" w:color="auto"/>
              <w:right w:val="single" w:sz="4" w:space="0" w:color="auto"/>
            </w:tcBorders>
            <w:hideMark/>
          </w:tcPr>
          <w:p w14:paraId="4CE638F9" w14:textId="77777777" w:rsidR="00625AF4" w:rsidRPr="00625AF4" w:rsidRDefault="00625AF4" w:rsidP="00DD70E1">
            <w:pPr>
              <w:tabs>
                <w:tab w:val="left" w:pos="9923"/>
              </w:tabs>
            </w:pPr>
            <w:r w:rsidRPr="00625AF4">
              <w:t>57-246-802-ОП-МП-26</w:t>
            </w:r>
          </w:p>
        </w:tc>
      </w:tr>
      <w:tr w:rsidR="00625AF4" w:rsidRPr="00625AF4" w14:paraId="36FD6724"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0FFD7FE5" w14:textId="77777777" w:rsidR="00625AF4" w:rsidRPr="00625AF4" w:rsidRDefault="00625AF4" w:rsidP="00DD70E1">
            <w:pPr>
              <w:tabs>
                <w:tab w:val="left" w:pos="9923"/>
              </w:tabs>
              <w:rPr>
                <w:szCs w:val="28"/>
                <w:lang w:val="en-US"/>
              </w:rPr>
            </w:pPr>
            <w:r w:rsidRPr="00625AF4">
              <w:rPr>
                <w:szCs w:val="28"/>
                <w:lang w:val="en-US"/>
              </w:rPr>
              <w:t>27</w:t>
            </w:r>
          </w:p>
        </w:tc>
        <w:tc>
          <w:tcPr>
            <w:tcW w:w="1980" w:type="dxa"/>
            <w:tcBorders>
              <w:top w:val="single" w:sz="4" w:space="0" w:color="auto"/>
              <w:left w:val="single" w:sz="4" w:space="0" w:color="auto"/>
              <w:bottom w:val="single" w:sz="4" w:space="0" w:color="auto"/>
              <w:right w:val="single" w:sz="4" w:space="0" w:color="auto"/>
            </w:tcBorders>
            <w:hideMark/>
          </w:tcPr>
          <w:p w14:paraId="0B202F8A"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6CCC6F36"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9D35FA7" w14:textId="77777777" w:rsidR="00625AF4" w:rsidRPr="00625AF4" w:rsidRDefault="00625AF4" w:rsidP="00DD70E1">
            <w:pPr>
              <w:tabs>
                <w:tab w:val="left" w:pos="9923"/>
              </w:tabs>
              <w:jc w:val="center"/>
              <w:rPr>
                <w:szCs w:val="28"/>
              </w:rPr>
            </w:pPr>
            <w:r w:rsidRPr="00625AF4">
              <w:rPr>
                <w:szCs w:val="28"/>
              </w:rPr>
              <w:t>0,380</w:t>
            </w:r>
          </w:p>
        </w:tc>
        <w:tc>
          <w:tcPr>
            <w:tcW w:w="2153" w:type="dxa"/>
            <w:tcBorders>
              <w:top w:val="single" w:sz="4" w:space="0" w:color="auto"/>
              <w:left w:val="single" w:sz="4" w:space="0" w:color="auto"/>
              <w:bottom w:val="single" w:sz="4" w:space="0" w:color="auto"/>
              <w:right w:val="single" w:sz="4" w:space="0" w:color="auto"/>
            </w:tcBorders>
            <w:hideMark/>
          </w:tcPr>
          <w:p w14:paraId="3D097F61" w14:textId="77777777" w:rsidR="00625AF4" w:rsidRPr="00625AF4" w:rsidRDefault="00625AF4" w:rsidP="00DD70E1">
            <w:pPr>
              <w:tabs>
                <w:tab w:val="left" w:pos="9923"/>
              </w:tabs>
              <w:jc w:val="center"/>
              <w:rPr>
                <w:szCs w:val="28"/>
              </w:rPr>
            </w:pPr>
            <w:r w:rsidRPr="00625AF4">
              <w:rPr>
                <w:szCs w:val="28"/>
              </w:rPr>
              <w:t>с.Бершеть, ул.Светлая</w:t>
            </w:r>
          </w:p>
        </w:tc>
        <w:tc>
          <w:tcPr>
            <w:tcW w:w="3067" w:type="dxa"/>
            <w:tcBorders>
              <w:top w:val="single" w:sz="4" w:space="0" w:color="auto"/>
              <w:left w:val="single" w:sz="4" w:space="0" w:color="auto"/>
              <w:bottom w:val="single" w:sz="4" w:space="0" w:color="auto"/>
              <w:right w:val="single" w:sz="4" w:space="0" w:color="auto"/>
            </w:tcBorders>
            <w:hideMark/>
          </w:tcPr>
          <w:p w14:paraId="306893DE" w14:textId="77777777" w:rsidR="00625AF4" w:rsidRPr="00625AF4" w:rsidRDefault="00625AF4" w:rsidP="00DD70E1">
            <w:pPr>
              <w:tabs>
                <w:tab w:val="left" w:pos="9923"/>
              </w:tabs>
            </w:pPr>
            <w:r w:rsidRPr="00625AF4">
              <w:t>57-246-802-ОП-МП-27</w:t>
            </w:r>
          </w:p>
        </w:tc>
      </w:tr>
      <w:tr w:rsidR="00625AF4" w:rsidRPr="00625AF4" w14:paraId="1CA121CE"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326AB276" w14:textId="77777777" w:rsidR="00625AF4" w:rsidRPr="00625AF4" w:rsidRDefault="00625AF4" w:rsidP="00DD70E1">
            <w:pPr>
              <w:tabs>
                <w:tab w:val="left" w:pos="9923"/>
              </w:tabs>
              <w:rPr>
                <w:szCs w:val="28"/>
                <w:lang w:val="en-US"/>
              </w:rPr>
            </w:pPr>
            <w:r w:rsidRPr="00625AF4">
              <w:rPr>
                <w:szCs w:val="28"/>
                <w:lang w:val="en-US"/>
              </w:rPr>
              <w:t>28</w:t>
            </w:r>
          </w:p>
        </w:tc>
        <w:tc>
          <w:tcPr>
            <w:tcW w:w="1980" w:type="dxa"/>
            <w:tcBorders>
              <w:top w:val="single" w:sz="4" w:space="0" w:color="auto"/>
              <w:left w:val="single" w:sz="4" w:space="0" w:color="auto"/>
              <w:bottom w:val="single" w:sz="4" w:space="0" w:color="auto"/>
              <w:right w:val="single" w:sz="4" w:space="0" w:color="auto"/>
            </w:tcBorders>
            <w:hideMark/>
          </w:tcPr>
          <w:p w14:paraId="424D1F4D"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23B69CEC"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2FAEDC4F" w14:textId="77777777" w:rsidR="00625AF4" w:rsidRPr="00625AF4" w:rsidRDefault="00625AF4" w:rsidP="00DD70E1">
            <w:pPr>
              <w:tabs>
                <w:tab w:val="left" w:pos="9923"/>
              </w:tabs>
              <w:jc w:val="center"/>
              <w:rPr>
                <w:szCs w:val="28"/>
              </w:rPr>
            </w:pPr>
            <w:r w:rsidRPr="00625AF4">
              <w:rPr>
                <w:szCs w:val="28"/>
              </w:rPr>
              <w:t>0,372</w:t>
            </w:r>
          </w:p>
        </w:tc>
        <w:tc>
          <w:tcPr>
            <w:tcW w:w="2153" w:type="dxa"/>
            <w:tcBorders>
              <w:top w:val="single" w:sz="4" w:space="0" w:color="auto"/>
              <w:left w:val="single" w:sz="4" w:space="0" w:color="auto"/>
              <w:bottom w:val="single" w:sz="4" w:space="0" w:color="auto"/>
              <w:right w:val="single" w:sz="4" w:space="0" w:color="auto"/>
            </w:tcBorders>
            <w:hideMark/>
          </w:tcPr>
          <w:p w14:paraId="62467C9E" w14:textId="77777777" w:rsidR="00625AF4" w:rsidRPr="00625AF4" w:rsidRDefault="00625AF4" w:rsidP="00DD70E1">
            <w:pPr>
              <w:tabs>
                <w:tab w:val="left" w:pos="9923"/>
              </w:tabs>
              <w:jc w:val="center"/>
              <w:rPr>
                <w:szCs w:val="28"/>
              </w:rPr>
            </w:pPr>
            <w:r w:rsidRPr="00625AF4">
              <w:rPr>
                <w:szCs w:val="28"/>
              </w:rPr>
              <w:t>с.Бершеть, ул.Северная</w:t>
            </w:r>
          </w:p>
        </w:tc>
        <w:tc>
          <w:tcPr>
            <w:tcW w:w="3067" w:type="dxa"/>
            <w:tcBorders>
              <w:top w:val="single" w:sz="4" w:space="0" w:color="auto"/>
              <w:left w:val="single" w:sz="4" w:space="0" w:color="auto"/>
              <w:bottom w:val="single" w:sz="4" w:space="0" w:color="auto"/>
              <w:right w:val="single" w:sz="4" w:space="0" w:color="auto"/>
            </w:tcBorders>
            <w:hideMark/>
          </w:tcPr>
          <w:p w14:paraId="4527A2E6" w14:textId="77777777" w:rsidR="00625AF4" w:rsidRPr="00625AF4" w:rsidRDefault="00625AF4" w:rsidP="00DD70E1">
            <w:pPr>
              <w:tabs>
                <w:tab w:val="left" w:pos="9923"/>
              </w:tabs>
            </w:pPr>
            <w:r w:rsidRPr="00625AF4">
              <w:t>57-246-802-ОП-МП-28</w:t>
            </w:r>
          </w:p>
        </w:tc>
      </w:tr>
      <w:tr w:rsidR="00625AF4" w:rsidRPr="00625AF4" w14:paraId="4DD748E7"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6C9AA3EA" w14:textId="77777777" w:rsidR="00625AF4" w:rsidRPr="00625AF4" w:rsidRDefault="00625AF4" w:rsidP="00DD70E1">
            <w:pPr>
              <w:tabs>
                <w:tab w:val="left" w:pos="9923"/>
              </w:tabs>
              <w:rPr>
                <w:szCs w:val="28"/>
              </w:rPr>
            </w:pPr>
            <w:r w:rsidRPr="00625AF4">
              <w:rPr>
                <w:szCs w:val="28"/>
              </w:rPr>
              <w:t>29</w:t>
            </w:r>
          </w:p>
        </w:tc>
        <w:tc>
          <w:tcPr>
            <w:tcW w:w="1980" w:type="dxa"/>
            <w:tcBorders>
              <w:top w:val="single" w:sz="4" w:space="0" w:color="auto"/>
              <w:left w:val="single" w:sz="4" w:space="0" w:color="auto"/>
              <w:bottom w:val="single" w:sz="4" w:space="0" w:color="auto"/>
              <w:right w:val="single" w:sz="4" w:space="0" w:color="auto"/>
            </w:tcBorders>
            <w:hideMark/>
          </w:tcPr>
          <w:p w14:paraId="038F3E2C"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2950E2B2"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1F158FCC" w14:textId="77777777" w:rsidR="00625AF4" w:rsidRPr="00625AF4" w:rsidRDefault="00625AF4" w:rsidP="00DD70E1">
            <w:pPr>
              <w:tabs>
                <w:tab w:val="left" w:pos="9923"/>
              </w:tabs>
              <w:jc w:val="center"/>
              <w:rPr>
                <w:szCs w:val="28"/>
              </w:rPr>
            </w:pPr>
            <w:r w:rsidRPr="00625AF4">
              <w:rPr>
                <w:szCs w:val="28"/>
              </w:rPr>
              <w:t>0,399</w:t>
            </w:r>
          </w:p>
        </w:tc>
        <w:tc>
          <w:tcPr>
            <w:tcW w:w="2153" w:type="dxa"/>
            <w:tcBorders>
              <w:top w:val="single" w:sz="4" w:space="0" w:color="auto"/>
              <w:left w:val="single" w:sz="4" w:space="0" w:color="auto"/>
              <w:bottom w:val="single" w:sz="4" w:space="0" w:color="auto"/>
              <w:right w:val="single" w:sz="4" w:space="0" w:color="auto"/>
            </w:tcBorders>
            <w:hideMark/>
          </w:tcPr>
          <w:p w14:paraId="193A4361" w14:textId="77777777" w:rsidR="00625AF4" w:rsidRPr="00625AF4" w:rsidRDefault="00625AF4" w:rsidP="00DD70E1">
            <w:pPr>
              <w:tabs>
                <w:tab w:val="left" w:pos="9923"/>
              </w:tabs>
              <w:jc w:val="center"/>
              <w:rPr>
                <w:szCs w:val="28"/>
              </w:rPr>
            </w:pPr>
            <w:r w:rsidRPr="00625AF4">
              <w:rPr>
                <w:szCs w:val="28"/>
              </w:rPr>
              <w:t>с.Бершеть,  ул.Весенняя (от дома № 2 до дома № 26)</w:t>
            </w:r>
          </w:p>
        </w:tc>
        <w:tc>
          <w:tcPr>
            <w:tcW w:w="3067" w:type="dxa"/>
            <w:tcBorders>
              <w:top w:val="single" w:sz="4" w:space="0" w:color="auto"/>
              <w:left w:val="single" w:sz="4" w:space="0" w:color="auto"/>
              <w:bottom w:val="single" w:sz="4" w:space="0" w:color="auto"/>
              <w:right w:val="single" w:sz="4" w:space="0" w:color="auto"/>
            </w:tcBorders>
            <w:hideMark/>
          </w:tcPr>
          <w:p w14:paraId="6B37918A" w14:textId="77777777" w:rsidR="00625AF4" w:rsidRPr="00625AF4" w:rsidRDefault="00625AF4" w:rsidP="00DD70E1">
            <w:pPr>
              <w:tabs>
                <w:tab w:val="left" w:pos="9923"/>
              </w:tabs>
            </w:pPr>
            <w:r w:rsidRPr="00625AF4">
              <w:t>57-246-802-ОП-МП-39</w:t>
            </w:r>
          </w:p>
        </w:tc>
      </w:tr>
      <w:tr w:rsidR="00625AF4" w:rsidRPr="00625AF4" w14:paraId="4DDCE02A" w14:textId="77777777" w:rsidTr="00625AF4">
        <w:trPr>
          <w:trHeight w:val="413"/>
          <w:jc w:val="center"/>
        </w:trPr>
        <w:tc>
          <w:tcPr>
            <w:tcW w:w="10008" w:type="dxa"/>
            <w:gridSpan w:val="6"/>
            <w:tcBorders>
              <w:top w:val="single" w:sz="4" w:space="0" w:color="auto"/>
              <w:left w:val="single" w:sz="4" w:space="0" w:color="auto"/>
              <w:bottom w:val="single" w:sz="4" w:space="0" w:color="auto"/>
              <w:right w:val="single" w:sz="4" w:space="0" w:color="auto"/>
            </w:tcBorders>
            <w:hideMark/>
          </w:tcPr>
          <w:p w14:paraId="5714A3CD" w14:textId="77777777" w:rsidR="00625AF4" w:rsidRPr="00625AF4" w:rsidRDefault="00625AF4" w:rsidP="00DD70E1">
            <w:pPr>
              <w:tabs>
                <w:tab w:val="left" w:pos="9923"/>
              </w:tabs>
              <w:jc w:val="center"/>
              <w:rPr>
                <w:szCs w:val="28"/>
              </w:rPr>
            </w:pPr>
            <w:r w:rsidRPr="00625AF4">
              <w:rPr>
                <w:szCs w:val="28"/>
              </w:rPr>
              <w:t>с.Янычи</w:t>
            </w:r>
          </w:p>
        </w:tc>
      </w:tr>
      <w:tr w:rsidR="00625AF4" w:rsidRPr="00625AF4" w14:paraId="44D966AA"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2D908C4B" w14:textId="77777777" w:rsidR="00625AF4" w:rsidRPr="00625AF4" w:rsidRDefault="00625AF4" w:rsidP="00DD70E1">
            <w:pPr>
              <w:tabs>
                <w:tab w:val="left" w:pos="9923"/>
              </w:tabs>
              <w:rPr>
                <w:szCs w:val="28"/>
              </w:rPr>
            </w:pPr>
            <w:r w:rsidRPr="00625AF4">
              <w:rPr>
                <w:szCs w:val="28"/>
              </w:rPr>
              <w:lastRenderedPageBreak/>
              <w:t>1</w:t>
            </w:r>
          </w:p>
        </w:tc>
        <w:tc>
          <w:tcPr>
            <w:tcW w:w="1980" w:type="dxa"/>
            <w:tcBorders>
              <w:top w:val="single" w:sz="4" w:space="0" w:color="auto"/>
              <w:left w:val="single" w:sz="4" w:space="0" w:color="auto"/>
              <w:bottom w:val="single" w:sz="4" w:space="0" w:color="auto"/>
              <w:right w:val="single" w:sz="4" w:space="0" w:color="auto"/>
            </w:tcBorders>
            <w:hideMark/>
          </w:tcPr>
          <w:p w14:paraId="1D62D557" w14:textId="77777777" w:rsidR="00625AF4" w:rsidRPr="00625AF4" w:rsidRDefault="00625AF4" w:rsidP="00DD70E1">
            <w:pPr>
              <w:tabs>
                <w:tab w:val="left" w:pos="9923"/>
              </w:tabs>
              <w:rPr>
                <w:szCs w:val="28"/>
              </w:rPr>
            </w:pPr>
            <w:r w:rsidRPr="00625AF4">
              <w:rPr>
                <w:szCs w:val="28"/>
              </w:rPr>
              <w:t>Дорога(ПГС)</w:t>
            </w:r>
          </w:p>
        </w:tc>
        <w:tc>
          <w:tcPr>
            <w:tcW w:w="900" w:type="dxa"/>
            <w:tcBorders>
              <w:top w:val="single" w:sz="4" w:space="0" w:color="auto"/>
              <w:left w:val="single" w:sz="4" w:space="0" w:color="auto"/>
              <w:bottom w:val="single" w:sz="4" w:space="0" w:color="auto"/>
              <w:right w:val="single" w:sz="4" w:space="0" w:color="auto"/>
            </w:tcBorders>
            <w:hideMark/>
          </w:tcPr>
          <w:p w14:paraId="739F3801" w14:textId="77777777" w:rsidR="00625AF4" w:rsidRPr="00625AF4" w:rsidRDefault="00625AF4" w:rsidP="00DD70E1">
            <w:pPr>
              <w:tabs>
                <w:tab w:val="left" w:pos="9923"/>
              </w:tabs>
              <w:jc w:val="center"/>
              <w:rPr>
                <w:szCs w:val="28"/>
              </w:rPr>
            </w:pPr>
            <w:r w:rsidRPr="00625AF4">
              <w:rPr>
                <w:szCs w:val="28"/>
              </w:rPr>
              <w:t>IV</w:t>
            </w:r>
          </w:p>
        </w:tc>
        <w:tc>
          <w:tcPr>
            <w:tcW w:w="1260" w:type="dxa"/>
            <w:tcBorders>
              <w:top w:val="single" w:sz="4" w:space="0" w:color="auto"/>
              <w:left w:val="single" w:sz="4" w:space="0" w:color="auto"/>
              <w:bottom w:val="single" w:sz="4" w:space="0" w:color="auto"/>
              <w:right w:val="single" w:sz="4" w:space="0" w:color="auto"/>
            </w:tcBorders>
            <w:hideMark/>
          </w:tcPr>
          <w:p w14:paraId="3E34708E" w14:textId="77777777" w:rsidR="00625AF4" w:rsidRPr="00625AF4" w:rsidRDefault="00625AF4" w:rsidP="00DD70E1">
            <w:pPr>
              <w:tabs>
                <w:tab w:val="left" w:pos="9923"/>
              </w:tabs>
              <w:jc w:val="center"/>
              <w:rPr>
                <w:szCs w:val="28"/>
              </w:rPr>
            </w:pPr>
            <w:r w:rsidRPr="00625AF4">
              <w:rPr>
                <w:szCs w:val="28"/>
              </w:rPr>
              <w:t>2,981</w:t>
            </w:r>
          </w:p>
        </w:tc>
        <w:tc>
          <w:tcPr>
            <w:tcW w:w="2153" w:type="dxa"/>
            <w:tcBorders>
              <w:top w:val="single" w:sz="4" w:space="0" w:color="auto"/>
              <w:left w:val="single" w:sz="4" w:space="0" w:color="auto"/>
              <w:bottom w:val="single" w:sz="4" w:space="0" w:color="auto"/>
              <w:right w:val="single" w:sz="4" w:space="0" w:color="auto"/>
            </w:tcBorders>
            <w:hideMark/>
          </w:tcPr>
          <w:p w14:paraId="7CCECA87" w14:textId="77777777" w:rsidR="00625AF4" w:rsidRPr="00625AF4" w:rsidRDefault="00625AF4" w:rsidP="00DD70E1">
            <w:pPr>
              <w:tabs>
                <w:tab w:val="left" w:pos="9923"/>
              </w:tabs>
              <w:jc w:val="center"/>
              <w:rPr>
                <w:szCs w:val="28"/>
              </w:rPr>
            </w:pPr>
            <w:r w:rsidRPr="00625AF4">
              <w:rPr>
                <w:szCs w:val="28"/>
              </w:rPr>
              <w:t>с.Янычи, ул.Сибирский тракт</w:t>
            </w:r>
          </w:p>
        </w:tc>
        <w:tc>
          <w:tcPr>
            <w:tcW w:w="3067" w:type="dxa"/>
            <w:tcBorders>
              <w:top w:val="single" w:sz="4" w:space="0" w:color="auto"/>
              <w:left w:val="single" w:sz="4" w:space="0" w:color="auto"/>
              <w:bottom w:val="single" w:sz="4" w:space="0" w:color="auto"/>
              <w:right w:val="single" w:sz="4" w:space="0" w:color="auto"/>
            </w:tcBorders>
            <w:hideMark/>
          </w:tcPr>
          <w:p w14:paraId="243CA02B" w14:textId="77777777" w:rsidR="00625AF4" w:rsidRPr="00625AF4" w:rsidRDefault="00625AF4" w:rsidP="00DD70E1">
            <w:pPr>
              <w:tabs>
                <w:tab w:val="left" w:pos="9923"/>
              </w:tabs>
              <w:rPr>
                <w:szCs w:val="28"/>
              </w:rPr>
            </w:pPr>
            <w:r w:rsidRPr="00625AF4">
              <w:rPr>
                <w:szCs w:val="28"/>
              </w:rPr>
              <w:t>57-246-802-ОП-МП-29</w:t>
            </w:r>
          </w:p>
        </w:tc>
      </w:tr>
      <w:tr w:rsidR="00625AF4" w:rsidRPr="00625AF4" w14:paraId="75042D01"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634467D0" w14:textId="77777777" w:rsidR="00625AF4" w:rsidRPr="00625AF4" w:rsidRDefault="00625AF4" w:rsidP="00DD70E1">
            <w:pPr>
              <w:tabs>
                <w:tab w:val="left" w:pos="9923"/>
              </w:tabs>
              <w:rPr>
                <w:szCs w:val="28"/>
              </w:rPr>
            </w:pPr>
            <w:r w:rsidRPr="00625AF4">
              <w:rPr>
                <w:szCs w:val="28"/>
              </w:rPr>
              <w:t>2</w:t>
            </w:r>
          </w:p>
        </w:tc>
        <w:tc>
          <w:tcPr>
            <w:tcW w:w="1980" w:type="dxa"/>
            <w:tcBorders>
              <w:top w:val="single" w:sz="4" w:space="0" w:color="auto"/>
              <w:left w:val="single" w:sz="4" w:space="0" w:color="auto"/>
              <w:bottom w:val="single" w:sz="4" w:space="0" w:color="auto"/>
              <w:right w:val="single" w:sz="4" w:space="0" w:color="auto"/>
            </w:tcBorders>
            <w:hideMark/>
          </w:tcPr>
          <w:p w14:paraId="524F9185"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518E77ED"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619BAC6B" w14:textId="77777777" w:rsidR="00625AF4" w:rsidRPr="00625AF4" w:rsidRDefault="00625AF4" w:rsidP="00DD70E1">
            <w:pPr>
              <w:tabs>
                <w:tab w:val="left" w:pos="9923"/>
              </w:tabs>
              <w:jc w:val="center"/>
              <w:rPr>
                <w:szCs w:val="28"/>
              </w:rPr>
            </w:pPr>
            <w:r w:rsidRPr="00625AF4">
              <w:rPr>
                <w:szCs w:val="28"/>
              </w:rPr>
              <w:t>0,303</w:t>
            </w:r>
          </w:p>
        </w:tc>
        <w:tc>
          <w:tcPr>
            <w:tcW w:w="2153" w:type="dxa"/>
            <w:tcBorders>
              <w:top w:val="single" w:sz="4" w:space="0" w:color="auto"/>
              <w:left w:val="single" w:sz="4" w:space="0" w:color="auto"/>
              <w:bottom w:val="single" w:sz="4" w:space="0" w:color="auto"/>
              <w:right w:val="single" w:sz="4" w:space="0" w:color="auto"/>
            </w:tcBorders>
            <w:hideMark/>
          </w:tcPr>
          <w:p w14:paraId="2C325F3C" w14:textId="77777777" w:rsidR="00625AF4" w:rsidRPr="00625AF4" w:rsidRDefault="00625AF4" w:rsidP="00DD70E1">
            <w:pPr>
              <w:tabs>
                <w:tab w:val="left" w:pos="9923"/>
              </w:tabs>
              <w:jc w:val="center"/>
              <w:rPr>
                <w:szCs w:val="28"/>
              </w:rPr>
            </w:pPr>
            <w:r w:rsidRPr="00625AF4">
              <w:rPr>
                <w:szCs w:val="28"/>
              </w:rPr>
              <w:t>с.Янычи, ул.Железнодорожная</w:t>
            </w:r>
          </w:p>
        </w:tc>
        <w:tc>
          <w:tcPr>
            <w:tcW w:w="3067" w:type="dxa"/>
            <w:tcBorders>
              <w:top w:val="single" w:sz="4" w:space="0" w:color="auto"/>
              <w:left w:val="single" w:sz="4" w:space="0" w:color="auto"/>
              <w:bottom w:val="single" w:sz="4" w:space="0" w:color="auto"/>
              <w:right w:val="single" w:sz="4" w:space="0" w:color="auto"/>
            </w:tcBorders>
            <w:hideMark/>
          </w:tcPr>
          <w:p w14:paraId="237C5CE3" w14:textId="77777777" w:rsidR="00625AF4" w:rsidRPr="00625AF4" w:rsidRDefault="00625AF4" w:rsidP="00DD70E1">
            <w:pPr>
              <w:tabs>
                <w:tab w:val="left" w:pos="9923"/>
              </w:tabs>
              <w:rPr>
                <w:szCs w:val="28"/>
              </w:rPr>
            </w:pPr>
            <w:r w:rsidRPr="00625AF4">
              <w:rPr>
                <w:szCs w:val="28"/>
              </w:rPr>
              <w:t>57-246-802-ОП-МП-30</w:t>
            </w:r>
          </w:p>
        </w:tc>
      </w:tr>
      <w:tr w:rsidR="00625AF4" w:rsidRPr="00625AF4" w14:paraId="0EAD7DC8"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3C3F7693" w14:textId="77777777" w:rsidR="00625AF4" w:rsidRPr="00625AF4" w:rsidRDefault="00625AF4" w:rsidP="00DD70E1">
            <w:pPr>
              <w:tabs>
                <w:tab w:val="left" w:pos="9923"/>
              </w:tabs>
              <w:rPr>
                <w:szCs w:val="28"/>
              </w:rPr>
            </w:pPr>
            <w:r w:rsidRPr="00625AF4">
              <w:rPr>
                <w:szCs w:val="28"/>
              </w:rPr>
              <w:t>3</w:t>
            </w:r>
          </w:p>
        </w:tc>
        <w:tc>
          <w:tcPr>
            <w:tcW w:w="1980" w:type="dxa"/>
            <w:tcBorders>
              <w:top w:val="single" w:sz="4" w:space="0" w:color="auto"/>
              <w:left w:val="single" w:sz="4" w:space="0" w:color="auto"/>
              <w:bottom w:val="single" w:sz="4" w:space="0" w:color="auto"/>
              <w:right w:val="single" w:sz="4" w:space="0" w:color="auto"/>
            </w:tcBorders>
            <w:hideMark/>
          </w:tcPr>
          <w:p w14:paraId="69B4BEF0"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560DFFB6"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217D2FD" w14:textId="77777777" w:rsidR="00625AF4" w:rsidRPr="00625AF4" w:rsidRDefault="00625AF4" w:rsidP="00DD70E1">
            <w:pPr>
              <w:tabs>
                <w:tab w:val="left" w:pos="9923"/>
              </w:tabs>
              <w:jc w:val="center"/>
              <w:rPr>
                <w:szCs w:val="28"/>
              </w:rPr>
            </w:pPr>
            <w:r w:rsidRPr="00625AF4">
              <w:rPr>
                <w:szCs w:val="28"/>
              </w:rPr>
              <w:t>1,164</w:t>
            </w:r>
          </w:p>
        </w:tc>
        <w:tc>
          <w:tcPr>
            <w:tcW w:w="2153" w:type="dxa"/>
            <w:tcBorders>
              <w:top w:val="single" w:sz="4" w:space="0" w:color="auto"/>
              <w:left w:val="single" w:sz="4" w:space="0" w:color="auto"/>
              <w:bottom w:val="single" w:sz="4" w:space="0" w:color="auto"/>
              <w:right w:val="single" w:sz="4" w:space="0" w:color="auto"/>
            </w:tcBorders>
            <w:hideMark/>
          </w:tcPr>
          <w:p w14:paraId="17062701" w14:textId="77777777" w:rsidR="00625AF4" w:rsidRPr="00625AF4" w:rsidRDefault="00625AF4" w:rsidP="00DD70E1">
            <w:pPr>
              <w:tabs>
                <w:tab w:val="left" w:pos="9923"/>
              </w:tabs>
              <w:jc w:val="center"/>
              <w:rPr>
                <w:szCs w:val="28"/>
              </w:rPr>
            </w:pPr>
            <w:r w:rsidRPr="00625AF4">
              <w:rPr>
                <w:szCs w:val="28"/>
              </w:rPr>
              <w:t>с.Янычи, ул.Новая</w:t>
            </w:r>
          </w:p>
        </w:tc>
        <w:tc>
          <w:tcPr>
            <w:tcW w:w="3067" w:type="dxa"/>
            <w:tcBorders>
              <w:top w:val="single" w:sz="4" w:space="0" w:color="auto"/>
              <w:left w:val="single" w:sz="4" w:space="0" w:color="auto"/>
              <w:bottom w:val="single" w:sz="4" w:space="0" w:color="auto"/>
              <w:right w:val="single" w:sz="4" w:space="0" w:color="auto"/>
            </w:tcBorders>
            <w:hideMark/>
          </w:tcPr>
          <w:p w14:paraId="621304D6" w14:textId="77777777" w:rsidR="00625AF4" w:rsidRPr="00625AF4" w:rsidRDefault="00625AF4" w:rsidP="00DD70E1">
            <w:pPr>
              <w:tabs>
                <w:tab w:val="left" w:pos="9923"/>
              </w:tabs>
              <w:rPr>
                <w:szCs w:val="28"/>
              </w:rPr>
            </w:pPr>
            <w:r w:rsidRPr="00625AF4">
              <w:rPr>
                <w:szCs w:val="28"/>
              </w:rPr>
              <w:t>57-246-802-ОП-МП-31</w:t>
            </w:r>
          </w:p>
        </w:tc>
      </w:tr>
      <w:tr w:rsidR="00625AF4" w:rsidRPr="00625AF4" w14:paraId="5FD54324"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30BF14AF" w14:textId="77777777" w:rsidR="00625AF4" w:rsidRPr="00625AF4" w:rsidRDefault="00625AF4" w:rsidP="00DD70E1">
            <w:pPr>
              <w:tabs>
                <w:tab w:val="left" w:pos="9923"/>
              </w:tabs>
              <w:rPr>
                <w:szCs w:val="28"/>
              </w:rPr>
            </w:pPr>
            <w:r w:rsidRPr="00625AF4">
              <w:rPr>
                <w:szCs w:val="28"/>
              </w:rPr>
              <w:t>4</w:t>
            </w:r>
          </w:p>
        </w:tc>
        <w:tc>
          <w:tcPr>
            <w:tcW w:w="1980" w:type="dxa"/>
            <w:tcBorders>
              <w:top w:val="single" w:sz="4" w:space="0" w:color="auto"/>
              <w:left w:val="single" w:sz="4" w:space="0" w:color="auto"/>
              <w:bottom w:val="single" w:sz="4" w:space="0" w:color="auto"/>
              <w:right w:val="single" w:sz="4" w:space="0" w:color="auto"/>
            </w:tcBorders>
            <w:hideMark/>
          </w:tcPr>
          <w:p w14:paraId="2D894BCD"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072DC33B"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01A7540D" w14:textId="77777777" w:rsidR="00625AF4" w:rsidRPr="00625AF4" w:rsidRDefault="00625AF4" w:rsidP="00DD70E1">
            <w:pPr>
              <w:tabs>
                <w:tab w:val="left" w:pos="9923"/>
              </w:tabs>
              <w:jc w:val="center"/>
              <w:rPr>
                <w:szCs w:val="28"/>
              </w:rPr>
            </w:pPr>
            <w:r w:rsidRPr="00625AF4">
              <w:rPr>
                <w:szCs w:val="28"/>
              </w:rPr>
              <w:t>0,567</w:t>
            </w:r>
          </w:p>
        </w:tc>
        <w:tc>
          <w:tcPr>
            <w:tcW w:w="2153" w:type="dxa"/>
            <w:tcBorders>
              <w:top w:val="single" w:sz="4" w:space="0" w:color="auto"/>
              <w:left w:val="single" w:sz="4" w:space="0" w:color="auto"/>
              <w:bottom w:val="single" w:sz="4" w:space="0" w:color="auto"/>
              <w:right w:val="single" w:sz="4" w:space="0" w:color="auto"/>
            </w:tcBorders>
            <w:hideMark/>
          </w:tcPr>
          <w:p w14:paraId="0B50313F" w14:textId="77777777" w:rsidR="00625AF4" w:rsidRPr="00625AF4" w:rsidRDefault="00625AF4" w:rsidP="00DD70E1">
            <w:pPr>
              <w:tabs>
                <w:tab w:val="left" w:pos="9923"/>
              </w:tabs>
              <w:jc w:val="center"/>
              <w:rPr>
                <w:szCs w:val="28"/>
              </w:rPr>
            </w:pPr>
            <w:r w:rsidRPr="00625AF4">
              <w:rPr>
                <w:szCs w:val="28"/>
              </w:rPr>
              <w:t>с.Янычи, ул. Чеснокова</w:t>
            </w:r>
          </w:p>
        </w:tc>
        <w:tc>
          <w:tcPr>
            <w:tcW w:w="3067" w:type="dxa"/>
            <w:tcBorders>
              <w:top w:val="single" w:sz="4" w:space="0" w:color="auto"/>
              <w:left w:val="single" w:sz="4" w:space="0" w:color="auto"/>
              <w:bottom w:val="single" w:sz="4" w:space="0" w:color="auto"/>
              <w:right w:val="single" w:sz="4" w:space="0" w:color="auto"/>
            </w:tcBorders>
            <w:hideMark/>
          </w:tcPr>
          <w:p w14:paraId="1E7DEC0C" w14:textId="77777777" w:rsidR="00625AF4" w:rsidRPr="00625AF4" w:rsidRDefault="00625AF4" w:rsidP="00DD70E1">
            <w:pPr>
              <w:tabs>
                <w:tab w:val="left" w:pos="9923"/>
              </w:tabs>
              <w:rPr>
                <w:szCs w:val="28"/>
              </w:rPr>
            </w:pPr>
            <w:r w:rsidRPr="00625AF4">
              <w:rPr>
                <w:szCs w:val="28"/>
              </w:rPr>
              <w:t>57-246-802-ОП-МП-32</w:t>
            </w:r>
          </w:p>
        </w:tc>
      </w:tr>
      <w:tr w:rsidR="00625AF4" w:rsidRPr="00625AF4" w14:paraId="672D3A61"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137D95CF" w14:textId="77777777" w:rsidR="00625AF4" w:rsidRPr="00625AF4" w:rsidRDefault="00625AF4" w:rsidP="00DD70E1">
            <w:pPr>
              <w:tabs>
                <w:tab w:val="left" w:pos="9923"/>
              </w:tabs>
              <w:rPr>
                <w:szCs w:val="28"/>
              </w:rPr>
            </w:pPr>
            <w:r w:rsidRPr="00625AF4">
              <w:rPr>
                <w:szCs w:val="28"/>
              </w:rPr>
              <w:t>5</w:t>
            </w:r>
          </w:p>
        </w:tc>
        <w:tc>
          <w:tcPr>
            <w:tcW w:w="1980" w:type="dxa"/>
            <w:tcBorders>
              <w:top w:val="single" w:sz="4" w:space="0" w:color="auto"/>
              <w:left w:val="single" w:sz="4" w:space="0" w:color="auto"/>
              <w:bottom w:val="single" w:sz="4" w:space="0" w:color="auto"/>
              <w:right w:val="single" w:sz="4" w:space="0" w:color="auto"/>
            </w:tcBorders>
            <w:hideMark/>
          </w:tcPr>
          <w:p w14:paraId="53E8DA33" w14:textId="77777777" w:rsidR="00625AF4" w:rsidRPr="00625AF4" w:rsidRDefault="00625AF4" w:rsidP="00DD70E1">
            <w:pPr>
              <w:tabs>
                <w:tab w:val="left" w:pos="9923"/>
              </w:tabs>
              <w:rPr>
                <w:szCs w:val="28"/>
              </w:rPr>
            </w:pPr>
            <w:r w:rsidRPr="00625AF4">
              <w:rPr>
                <w:szCs w:val="28"/>
              </w:rPr>
              <w:t>Дорога(ПГС)</w:t>
            </w:r>
          </w:p>
        </w:tc>
        <w:tc>
          <w:tcPr>
            <w:tcW w:w="900" w:type="dxa"/>
            <w:tcBorders>
              <w:top w:val="single" w:sz="4" w:space="0" w:color="auto"/>
              <w:left w:val="single" w:sz="4" w:space="0" w:color="auto"/>
              <w:bottom w:val="single" w:sz="4" w:space="0" w:color="auto"/>
              <w:right w:val="single" w:sz="4" w:space="0" w:color="auto"/>
            </w:tcBorders>
            <w:hideMark/>
          </w:tcPr>
          <w:p w14:paraId="2707B29E"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6D5C13F0" w14:textId="77777777" w:rsidR="00625AF4" w:rsidRPr="00625AF4" w:rsidRDefault="00625AF4" w:rsidP="00DD70E1">
            <w:pPr>
              <w:tabs>
                <w:tab w:val="left" w:pos="9923"/>
              </w:tabs>
              <w:jc w:val="center"/>
              <w:rPr>
                <w:szCs w:val="28"/>
              </w:rPr>
            </w:pPr>
            <w:r w:rsidRPr="00625AF4">
              <w:rPr>
                <w:szCs w:val="28"/>
              </w:rPr>
              <w:t>0,835</w:t>
            </w:r>
          </w:p>
        </w:tc>
        <w:tc>
          <w:tcPr>
            <w:tcW w:w="2153" w:type="dxa"/>
            <w:tcBorders>
              <w:top w:val="single" w:sz="4" w:space="0" w:color="auto"/>
              <w:left w:val="single" w:sz="4" w:space="0" w:color="auto"/>
              <w:bottom w:val="single" w:sz="4" w:space="0" w:color="auto"/>
              <w:right w:val="single" w:sz="4" w:space="0" w:color="auto"/>
            </w:tcBorders>
            <w:hideMark/>
          </w:tcPr>
          <w:p w14:paraId="0075D567" w14:textId="77777777" w:rsidR="00625AF4" w:rsidRPr="00625AF4" w:rsidRDefault="00625AF4" w:rsidP="00DD70E1">
            <w:pPr>
              <w:tabs>
                <w:tab w:val="left" w:pos="9923"/>
              </w:tabs>
              <w:jc w:val="center"/>
              <w:rPr>
                <w:szCs w:val="28"/>
              </w:rPr>
            </w:pPr>
            <w:r w:rsidRPr="00625AF4">
              <w:rPr>
                <w:szCs w:val="28"/>
              </w:rPr>
              <w:t>с.Янычи, ул. 1-ый Переулок</w:t>
            </w:r>
          </w:p>
        </w:tc>
        <w:tc>
          <w:tcPr>
            <w:tcW w:w="3067" w:type="dxa"/>
            <w:tcBorders>
              <w:top w:val="single" w:sz="4" w:space="0" w:color="auto"/>
              <w:left w:val="single" w:sz="4" w:space="0" w:color="auto"/>
              <w:bottom w:val="single" w:sz="4" w:space="0" w:color="auto"/>
              <w:right w:val="single" w:sz="4" w:space="0" w:color="auto"/>
            </w:tcBorders>
            <w:hideMark/>
          </w:tcPr>
          <w:p w14:paraId="43888398" w14:textId="77777777" w:rsidR="00625AF4" w:rsidRPr="00625AF4" w:rsidRDefault="00625AF4" w:rsidP="00DD70E1">
            <w:pPr>
              <w:tabs>
                <w:tab w:val="left" w:pos="9923"/>
              </w:tabs>
              <w:rPr>
                <w:szCs w:val="28"/>
              </w:rPr>
            </w:pPr>
            <w:r w:rsidRPr="00625AF4">
              <w:rPr>
                <w:szCs w:val="28"/>
              </w:rPr>
              <w:t>57-246-802-ОП-МП-33</w:t>
            </w:r>
          </w:p>
        </w:tc>
      </w:tr>
      <w:tr w:rsidR="00625AF4" w:rsidRPr="00625AF4" w14:paraId="59BF2FE2"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4D259093" w14:textId="77777777" w:rsidR="00625AF4" w:rsidRPr="00625AF4" w:rsidRDefault="00625AF4" w:rsidP="00DD70E1">
            <w:pPr>
              <w:tabs>
                <w:tab w:val="left" w:pos="9923"/>
              </w:tabs>
              <w:rPr>
                <w:szCs w:val="28"/>
              </w:rPr>
            </w:pPr>
            <w:r w:rsidRPr="00625AF4">
              <w:rPr>
                <w:szCs w:val="28"/>
              </w:rPr>
              <w:t>6</w:t>
            </w:r>
          </w:p>
        </w:tc>
        <w:tc>
          <w:tcPr>
            <w:tcW w:w="1980" w:type="dxa"/>
            <w:tcBorders>
              <w:top w:val="single" w:sz="4" w:space="0" w:color="auto"/>
              <w:left w:val="single" w:sz="4" w:space="0" w:color="auto"/>
              <w:bottom w:val="single" w:sz="4" w:space="0" w:color="auto"/>
              <w:right w:val="single" w:sz="4" w:space="0" w:color="auto"/>
            </w:tcBorders>
            <w:hideMark/>
          </w:tcPr>
          <w:p w14:paraId="3528427A"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648B0B73"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45431F68" w14:textId="77777777" w:rsidR="00625AF4" w:rsidRPr="00625AF4" w:rsidRDefault="00625AF4" w:rsidP="00DD70E1">
            <w:pPr>
              <w:tabs>
                <w:tab w:val="left" w:pos="9923"/>
              </w:tabs>
              <w:jc w:val="center"/>
              <w:rPr>
                <w:szCs w:val="28"/>
              </w:rPr>
            </w:pPr>
            <w:r w:rsidRPr="00625AF4">
              <w:rPr>
                <w:szCs w:val="28"/>
              </w:rPr>
              <w:t>0,375</w:t>
            </w:r>
          </w:p>
        </w:tc>
        <w:tc>
          <w:tcPr>
            <w:tcW w:w="2153" w:type="dxa"/>
            <w:tcBorders>
              <w:top w:val="single" w:sz="4" w:space="0" w:color="auto"/>
              <w:left w:val="single" w:sz="4" w:space="0" w:color="auto"/>
              <w:bottom w:val="single" w:sz="4" w:space="0" w:color="auto"/>
              <w:right w:val="single" w:sz="4" w:space="0" w:color="auto"/>
            </w:tcBorders>
            <w:hideMark/>
          </w:tcPr>
          <w:p w14:paraId="3B18B073" w14:textId="77777777" w:rsidR="00625AF4" w:rsidRPr="00625AF4" w:rsidRDefault="00625AF4" w:rsidP="00DD70E1">
            <w:pPr>
              <w:tabs>
                <w:tab w:val="left" w:pos="9923"/>
              </w:tabs>
              <w:jc w:val="center"/>
              <w:rPr>
                <w:szCs w:val="28"/>
              </w:rPr>
            </w:pPr>
            <w:r w:rsidRPr="00625AF4">
              <w:rPr>
                <w:szCs w:val="28"/>
              </w:rPr>
              <w:t>с.Янычи, ул.2-ой Переулок</w:t>
            </w:r>
          </w:p>
        </w:tc>
        <w:tc>
          <w:tcPr>
            <w:tcW w:w="3067" w:type="dxa"/>
            <w:tcBorders>
              <w:top w:val="single" w:sz="4" w:space="0" w:color="auto"/>
              <w:left w:val="single" w:sz="4" w:space="0" w:color="auto"/>
              <w:bottom w:val="single" w:sz="4" w:space="0" w:color="auto"/>
              <w:right w:val="single" w:sz="4" w:space="0" w:color="auto"/>
            </w:tcBorders>
            <w:hideMark/>
          </w:tcPr>
          <w:p w14:paraId="3D35F32F" w14:textId="77777777" w:rsidR="00625AF4" w:rsidRPr="00625AF4" w:rsidRDefault="00625AF4" w:rsidP="00DD70E1">
            <w:pPr>
              <w:tabs>
                <w:tab w:val="left" w:pos="9923"/>
              </w:tabs>
              <w:rPr>
                <w:szCs w:val="28"/>
              </w:rPr>
            </w:pPr>
            <w:r w:rsidRPr="00625AF4">
              <w:rPr>
                <w:szCs w:val="28"/>
              </w:rPr>
              <w:t>57-246-802-ОП-МП-34</w:t>
            </w:r>
          </w:p>
        </w:tc>
      </w:tr>
      <w:tr w:rsidR="00625AF4" w:rsidRPr="00625AF4" w14:paraId="2E6ACA87"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169CDAD4" w14:textId="77777777" w:rsidR="00625AF4" w:rsidRPr="00625AF4" w:rsidRDefault="00625AF4" w:rsidP="00DD70E1">
            <w:pPr>
              <w:tabs>
                <w:tab w:val="left" w:pos="9923"/>
              </w:tabs>
              <w:rPr>
                <w:szCs w:val="28"/>
              </w:rPr>
            </w:pPr>
            <w:r w:rsidRPr="00625AF4">
              <w:rPr>
                <w:szCs w:val="28"/>
              </w:rPr>
              <w:t>7</w:t>
            </w:r>
          </w:p>
        </w:tc>
        <w:tc>
          <w:tcPr>
            <w:tcW w:w="1980" w:type="dxa"/>
            <w:tcBorders>
              <w:top w:val="single" w:sz="4" w:space="0" w:color="auto"/>
              <w:left w:val="single" w:sz="4" w:space="0" w:color="auto"/>
              <w:bottom w:val="single" w:sz="4" w:space="0" w:color="auto"/>
              <w:right w:val="single" w:sz="4" w:space="0" w:color="auto"/>
            </w:tcBorders>
            <w:hideMark/>
          </w:tcPr>
          <w:p w14:paraId="1A83B5CF"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49E281EB"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119EE54C" w14:textId="77777777" w:rsidR="00625AF4" w:rsidRPr="00625AF4" w:rsidRDefault="00625AF4" w:rsidP="00DD70E1">
            <w:pPr>
              <w:tabs>
                <w:tab w:val="left" w:pos="9923"/>
              </w:tabs>
              <w:jc w:val="center"/>
              <w:rPr>
                <w:szCs w:val="28"/>
              </w:rPr>
            </w:pPr>
            <w:r w:rsidRPr="00625AF4">
              <w:rPr>
                <w:szCs w:val="28"/>
              </w:rPr>
              <w:t>0,609</w:t>
            </w:r>
          </w:p>
        </w:tc>
        <w:tc>
          <w:tcPr>
            <w:tcW w:w="2153" w:type="dxa"/>
            <w:tcBorders>
              <w:top w:val="single" w:sz="4" w:space="0" w:color="auto"/>
              <w:left w:val="single" w:sz="4" w:space="0" w:color="auto"/>
              <w:bottom w:val="single" w:sz="4" w:space="0" w:color="auto"/>
              <w:right w:val="single" w:sz="4" w:space="0" w:color="auto"/>
            </w:tcBorders>
            <w:hideMark/>
          </w:tcPr>
          <w:p w14:paraId="17CF4EAE" w14:textId="77777777" w:rsidR="00625AF4" w:rsidRPr="00625AF4" w:rsidRDefault="00625AF4" w:rsidP="00DD70E1">
            <w:pPr>
              <w:tabs>
                <w:tab w:val="left" w:pos="9923"/>
              </w:tabs>
              <w:jc w:val="center"/>
              <w:rPr>
                <w:szCs w:val="28"/>
              </w:rPr>
            </w:pPr>
            <w:r w:rsidRPr="00625AF4">
              <w:rPr>
                <w:szCs w:val="28"/>
              </w:rPr>
              <w:t>с.Янычи, ул.1-ая Нижняя</w:t>
            </w:r>
          </w:p>
        </w:tc>
        <w:tc>
          <w:tcPr>
            <w:tcW w:w="3067" w:type="dxa"/>
            <w:tcBorders>
              <w:top w:val="single" w:sz="4" w:space="0" w:color="auto"/>
              <w:left w:val="single" w:sz="4" w:space="0" w:color="auto"/>
              <w:bottom w:val="single" w:sz="4" w:space="0" w:color="auto"/>
              <w:right w:val="single" w:sz="4" w:space="0" w:color="auto"/>
            </w:tcBorders>
            <w:hideMark/>
          </w:tcPr>
          <w:p w14:paraId="070A3A4A" w14:textId="77777777" w:rsidR="00625AF4" w:rsidRPr="00625AF4" w:rsidRDefault="00625AF4" w:rsidP="00DD70E1">
            <w:pPr>
              <w:tabs>
                <w:tab w:val="left" w:pos="9923"/>
              </w:tabs>
              <w:rPr>
                <w:szCs w:val="28"/>
              </w:rPr>
            </w:pPr>
            <w:r w:rsidRPr="00625AF4">
              <w:rPr>
                <w:szCs w:val="28"/>
              </w:rPr>
              <w:t>57-246-802-ОП-МП-35</w:t>
            </w:r>
          </w:p>
        </w:tc>
      </w:tr>
      <w:tr w:rsidR="00625AF4" w:rsidRPr="00625AF4" w14:paraId="4421E141"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51E865DF" w14:textId="77777777" w:rsidR="00625AF4" w:rsidRPr="00625AF4" w:rsidRDefault="00625AF4" w:rsidP="00DD70E1">
            <w:pPr>
              <w:tabs>
                <w:tab w:val="left" w:pos="9923"/>
              </w:tabs>
              <w:rPr>
                <w:szCs w:val="28"/>
              </w:rPr>
            </w:pPr>
            <w:r w:rsidRPr="00625AF4">
              <w:rPr>
                <w:szCs w:val="28"/>
              </w:rPr>
              <w:t>8</w:t>
            </w:r>
          </w:p>
        </w:tc>
        <w:tc>
          <w:tcPr>
            <w:tcW w:w="1980" w:type="dxa"/>
            <w:tcBorders>
              <w:top w:val="single" w:sz="4" w:space="0" w:color="auto"/>
              <w:left w:val="single" w:sz="4" w:space="0" w:color="auto"/>
              <w:bottom w:val="single" w:sz="4" w:space="0" w:color="auto"/>
              <w:right w:val="single" w:sz="4" w:space="0" w:color="auto"/>
            </w:tcBorders>
            <w:hideMark/>
          </w:tcPr>
          <w:p w14:paraId="5B990B21"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194CD924"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3432FFFD" w14:textId="77777777" w:rsidR="00625AF4" w:rsidRPr="00625AF4" w:rsidRDefault="00625AF4" w:rsidP="00DD70E1">
            <w:pPr>
              <w:tabs>
                <w:tab w:val="left" w:pos="9923"/>
              </w:tabs>
              <w:jc w:val="center"/>
              <w:rPr>
                <w:szCs w:val="28"/>
              </w:rPr>
            </w:pPr>
            <w:r w:rsidRPr="00625AF4">
              <w:rPr>
                <w:szCs w:val="28"/>
              </w:rPr>
              <w:t>1,403</w:t>
            </w:r>
          </w:p>
        </w:tc>
        <w:tc>
          <w:tcPr>
            <w:tcW w:w="2153" w:type="dxa"/>
            <w:tcBorders>
              <w:top w:val="single" w:sz="4" w:space="0" w:color="auto"/>
              <w:left w:val="single" w:sz="4" w:space="0" w:color="auto"/>
              <w:bottom w:val="single" w:sz="4" w:space="0" w:color="auto"/>
              <w:right w:val="single" w:sz="4" w:space="0" w:color="auto"/>
            </w:tcBorders>
            <w:hideMark/>
          </w:tcPr>
          <w:p w14:paraId="23935272" w14:textId="77777777" w:rsidR="00625AF4" w:rsidRPr="00625AF4" w:rsidRDefault="00625AF4" w:rsidP="00DD70E1">
            <w:pPr>
              <w:tabs>
                <w:tab w:val="left" w:pos="9923"/>
              </w:tabs>
              <w:jc w:val="center"/>
              <w:rPr>
                <w:szCs w:val="28"/>
              </w:rPr>
            </w:pPr>
            <w:r w:rsidRPr="00625AF4">
              <w:rPr>
                <w:szCs w:val="28"/>
              </w:rPr>
              <w:t>с.Янычи, ул.Нижняя</w:t>
            </w:r>
          </w:p>
        </w:tc>
        <w:tc>
          <w:tcPr>
            <w:tcW w:w="3067" w:type="dxa"/>
            <w:tcBorders>
              <w:top w:val="single" w:sz="4" w:space="0" w:color="auto"/>
              <w:left w:val="single" w:sz="4" w:space="0" w:color="auto"/>
              <w:bottom w:val="single" w:sz="4" w:space="0" w:color="auto"/>
              <w:right w:val="single" w:sz="4" w:space="0" w:color="auto"/>
            </w:tcBorders>
            <w:hideMark/>
          </w:tcPr>
          <w:p w14:paraId="65CEA878" w14:textId="77777777" w:rsidR="00625AF4" w:rsidRPr="00625AF4" w:rsidRDefault="00625AF4" w:rsidP="00DD70E1">
            <w:pPr>
              <w:tabs>
                <w:tab w:val="left" w:pos="9923"/>
              </w:tabs>
              <w:rPr>
                <w:szCs w:val="28"/>
              </w:rPr>
            </w:pPr>
            <w:r w:rsidRPr="00625AF4">
              <w:rPr>
                <w:szCs w:val="28"/>
              </w:rPr>
              <w:t>57-246-802-ОП-МП-36</w:t>
            </w:r>
          </w:p>
        </w:tc>
      </w:tr>
      <w:tr w:rsidR="00625AF4" w:rsidRPr="00625AF4" w14:paraId="333BBF51"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62CB5666" w14:textId="77777777" w:rsidR="00625AF4" w:rsidRPr="00625AF4" w:rsidRDefault="00625AF4" w:rsidP="00DD70E1">
            <w:pPr>
              <w:tabs>
                <w:tab w:val="left" w:pos="9923"/>
              </w:tabs>
              <w:rPr>
                <w:szCs w:val="28"/>
              </w:rPr>
            </w:pPr>
            <w:r w:rsidRPr="00625AF4">
              <w:rPr>
                <w:szCs w:val="28"/>
              </w:rPr>
              <w:t>9</w:t>
            </w:r>
          </w:p>
        </w:tc>
        <w:tc>
          <w:tcPr>
            <w:tcW w:w="1980" w:type="dxa"/>
            <w:tcBorders>
              <w:top w:val="single" w:sz="4" w:space="0" w:color="auto"/>
              <w:left w:val="single" w:sz="4" w:space="0" w:color="auto"/>
              <w:bottom w:val="single" w:sz="4" w:space="0" w:color="auto"/>
              <w:right w:val="single" w:sz="4" w:space="0" w:color="auto"/>
            </w:tcBorders>
            <w:hideMark/>
          </w:tcPr>
          <w:p w14:paraId="2DBE7474"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7E86411B"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7F7CA722" w14:textId="77777777" w:rsidR="00625AF4" w:rsidRPr="00625AF4" w:rsidRDefault="00625AF4" w:rsidP="00DD70E1">
            <w:pPr>
              <w:tabs>
                <w:tab w:val="left" w:pos="9923"/>
              </w:tabs>
              <w:jc w:val="center"/>
              <w:rPr>
                <w:szCs w:val="28"/>
              </w:rPr>
            </w:pPr>
            <w:r w:rsidRPr="00625AF4">
              <w:rPr>
                <w:szCs w:val="28"/>
              </w:rPr>
              <w:t>0,453</w:t>
            </w:r>
          </w:p>
        </w:tc>
        <w:tc>
          <w:tcPr>
            <w:tcW w:w="2153" w:type="dxa"/>
            <w:tcBorders>
              <w:top w:val="single" w:sz="4" w:space="0" w:color="auto"/>
              <w:left w:val="single" w:sz="4" w:space="0" w:color="auto"/>
              <w:bottom w:val="single" w:sz="4" w:space="0" w:color="auto"/>
              <w:right w:val="single" w:sz="4" w:space="0" w:color="auto"/>
            </w:tcBorders>
            <w:hideMark/>
          </w:tcPr>
          <w:p w14:paraId="6C24CD24" w14:textId="77777777" w:rsidR="00625AF4" w:rsidRPr="00625AF4" w:rsidRDefault="00625AF4" w:rsidP="00DD70E1">
            <w:pPr>
              <w:tabs>
                <w:tab w:val="left" w:pos="9923"/>
              </w:tabs>
              <w:jc w:val="center"/>
              <w:rPr>
                <w:szCs w:val="28"/>
              </w:rPr>
            </w:pPr>
            <w:r w:rsidRPr="00625AF4">
              <w:rPr>
                <w:szCs w:val="28"/>
              </w:rPr>
              <w:t>с.Янычи, ул.Ключевая</w:t>
            </w:r>
          </w:p>
        </w:tc>
        <w:tc>
          <w:tcPr>
            <w:tcW w:w="3067" w:type="dxa"/>
            <w:tcBorders>
              <w:top w:val="single" w:sz="4" w:space="0" w:color="auto"/>
              <w:left w:val="single" w:sz="4" w:space="0" w:color="auto"/>
              <w:bottom w:val="single" w:sz="4" w:space="0" w:color="auto"/>
              <w:right w:val="single" w:sz="4" w:space="0" w:color="auto"/>
            </w:tcBorders>
            <w:hideMark/>
          </w:tcPr>
          <w:p w14:paraId="5ADEDFC7" w14:textId="77777777" w:rsidR="00625AF4" w:rsidRPr="00625AF4" w:rsidRDefault="00625AF4" w:rsidP="00DD70E1">
            <w:pPr>
              <w:tabs>
                <w:tab w:val="left" w:pos="9923"/>
              </w:tabs>
              <w:rPr>
                <w:szCs w:val="28"/>
              </w:rPr>
            </w:pPr>
            <w:r w:rsidRPr="00625AF4">
              <w:rPr>
                <w:szCs w:val="28"/>
              </w:rPr>
              <w:t>57-246-802-ОП-МП-37</w:t>
            </w:r>
          </w:p>
        </w:tc>
      </w:tr>
      <w:tr w:rsidR="00625AF4" w:rsidRPr="00625AF4" w14:paraId="511AF096" w14:textId="77777777" w:rsidTr="00625AF4">
        <w:trPr>
          <w:trHeight w:val="413"/>
          <w:jc w:val="center"/>
        </w:trPr>
        <w:tc>
          <w:tcPr>
            <w:tcW w:w="648" w:type="dxa"/>
            <w:tcBorders>
              <w:top w:val="single" w:sz="4" w:space="0" w:color="auto"/>
              <w:left w:val="single" w:sz="4" w:space="0" w:color="auto"/>
              <w:bottom w:val="single" w:sz="4" w:space="0" w:color="auto"/>
              <w:right w:val="single" w:sz="4" w:space="0" w:color="auto"/>
            </w:tcBorders>
            <w:hideMark/>
          </w:tcPr>
          <w:p w14:paraId="16276118" w14:textId="77777777" w:rsidR="00625AF4" w:rsidRPr="00625AF4" w:rsidRDefault="00625AF4" w:rsidP="00DD70E1">
            <w:pPr>
              <w:tabs>
                <w:tab w:val="left" w:pos="9923"/>
              </w:tabs>
              <w:rPr>
                <w:szCs w:val="28"/>
              </w:rPr>
            </w:pPr>
            <w:r w:rsidRPr="00625AF4">
              <w:rPr>
                <w:szCs w:val="28"/>
              </w:rPr>
              <w:t>10</w:t>
            </w:r>
          </w:p>
        </w:tc>
        <w:tc>
          <w:tcPr>
            <w:tcW w:w="1980" w:type="dxa"/>
            <w:tcBorders>
              <w:top w:val="single" w:sz="4" w:space="0" w:color="auto"/>
              <w:left w:val="single" w:sz="4" w:space="0" w:color="auto"/>
              <w:bottom w:val="single" w:sz="4" w:space="0" w:color="auto"/>
              <w:right w:val="single" w:sz="4" w:space="0" w:color="auto"/>
            </w:tcBorders>
            <w:hideMark/>
          </w:tcPr>
          <w:p w14:paraId="7FC480F3" w14:textId="77777777" w:rsidR="00625AF4" w:rsidRPr="00625AF4" w:rsidRDefault="00625AF4" w:rsidP="00DD70E1">
            <w:pPr>
              <w:tabs>
                <w:tab w:val="left" w:pos="9923"/>
              </w:tabs>
            </w:pPr>
            <w:r w:rsidRPr="00625AF4">
              <w:rPr>
                <w:szCs w:val="28"/>
              </w:rPr>
              <w:t>Дорога (грунт)</w:t>
            </w:r>
          </w:p>
        </w:tc>
        <w:tc>
          <w:tcPr>
            <w:tcW w:w="900" w:type="dxa"/>
            <w:tcBorders>
              <w:top w:val="single" w:sz="4" w:space="0" w:color="auto"/>
              <w:left w:val="single" w:sz="4" w:space="0" w:color="auto"/>
              <w:bottom w:val="single" w:sz="4" w:space="0" w:color="auto"/>
              <w:right w:val="single" w:sz="4" w:space="0" w:color="auto"/>
            </w:tcBorders>
            <w:hideMark/>
          </w:tcPr>
          <w:p w14:paraId="3093E310" w14:textId="77777777" w:rsidR="00625AF4" w:rsidRPr="00625AF4" w:rsidRDefault="00625AF4" w:rsidP="00DD70E1">
            <w:pPr>
              <w:tabs>
                <w:tab w:val="left" w:pos="9923"/>
              </w:tabs>
              <w:jc w:val="center"/>
            </w:pPr>
            <w:r w:rsidRPr="00625AF4">
              <w:rPr>
                <w:szCs w:val="28"/>
              </w:rPr>
              <w:t>V</w:t>
            </w:r>
          </w:p>
        </w:tc>
        <w:tc>
          <w:tcPr>
            <w:tcW w:w="1260" w:type="dxa"/>
            <w:tcBorders>
              <w:top w:val="single" w:sz="4" w:space="0" w:color="auto"/>
              <w:left w:val="single" w:sz="4" w:space="0" w:color="auto"/>
              <w:bottom w:val="single" w:sz="4" w:space="0" w:color="auto"/>
              <w:right w:val="single" w:sz="4" w:space="0" w:color="auto"/>
            </w:tcBorders>
            <w:hideMark/>
          </w:tcPr>
          <w:p w14:paraId="347AAF29" w14:textId="77777777" w:rsidR="00625AF4" w:rsidRPr="00625AF4" w:rsidRDefault="00625AF4" w:rsidP="00DD70E1">
            <w:pPr>
              <w:tabs>
                <w:tab w:val="left" w:pos="9923"/>
              </w:tabs>
              <w:jc w:val="center"/>
              <w:rPr>
                <w:szCs w:val="28"/>
              </w:rPr>
            </w:pPr>
            <w:r w:rsidRPr="00625AF4">
              <w:rPr>
                <w:szCs w:val="28"/>
              </w:rPr>
              <w:t>1,412</w:t>
            </w:r>
          </w:p>
        </w:tc>
        <w:tc>
          <w:tcPr>
            <w:tcW w:w="2153" w:type="dxa"/>
            <w:tcBorders>
              <w:top w:val="single" w:sz="4" w:space="0" w:color="auto"/>
              <w:left w:val="single" w:sz="4" w:space="0" w:color="auto"/>
              <w:bottom w:val="single" w:sz="4" w:space="0" w:color="auto"/>
              <w:right w:val="single" w:sz="4" w:space="0" w:color="auto"/>
            </w:tcBorders>
            <w:hideMark/>
          </w:tcPr>
          <w:p w14:paraId="619E8345" w14:textId="77777777" w:rsidR="00625AF4" w:rsidRPr="00625AF4" w:rsidRDefault="00625AF4" w:rsidP="00DD70E1">
            <w:pPr>
              <w:tabs>
                <w:tab w:val="left" w:pos="9923"/>
              </w:tabs>
              <w:jc w:val="center"/>
              <w:rPr>
                <w:szCs w:val="28"/>
              </w:rPr>
            </w:pPr>
            <w:r w:rsidRPr="00625AF4">
              <w:rPr>
                <w:szCs w:val="28"/>
              </w:rPr>
              <w:t>с.Янычи, ул.Высоковольтная</w:t>
            </w:r>
          </w:p>
        </w:tc>
        <w:tc>
          <w:tcPr>
            <w:tcW w:w="3067" w:type="dxa"/>
            <w:tcBorders>
              <w:top w:val="single" w:sz="4" w:space="0" w:color="auto"/>
              <w:left w:val="single" w:sz="4" w:space="0" w:color="auto"/>
              <w:bottom w:val="single" w:sz="4" w:space="0" w:color="auto"/>
              <w:right w:val="single" w:sz="4" w:space="0" w:color="auto"/>
            </w:tcBorders>
            <w:hideMark/>
          </w:tcPr>
          <w:p w14:paraId="191EE3EE" w14:textId="77777777" w:rsidR="00625AF4" w:rsidRPr="00625AF4" w:rsidRDefault="00625AF4" w:rsidP="00DD70E1">
            <w:pPr>
              <w:tabs>
                <w:tab w:val="left" w:pos="9923"/>
              </w:tabs>
              <w:rPr>
                <w:szCs w:val="28"/>
              </w:rPr>
            </w:pPr>
            <w:r w:rsidRPr="00625AF4">
              <w:rPr>
                <w:szCs w:val="28"/>
              </w:rPr>
              <w:t>57-246-802-ОП-МП-38</w:t>
            </w:r>
          </w:p>
        </w:tc>
      </w:tr>
    </w:tbl>
    <w:p w14:paraId="118C7D24" w14:textId="77777777" w:rsidR="00625AF4" w:rsidRPr="00625AF4" w:rsidRDefault="00625AF4" w:rsidP="00DD70E1">
      <w:pPr>
        <w:keepNext/>
        <w:tabs>
          <w:tab w:val="left" w:pos="9923"/>
        </w:tabs>
        <w:jc w:val="center"/>
        <w:rPr>
          <w:bCs/>
          <w:szCs w:val="28"/>
        </w:rPr>
      </w:pPr>
    </w:p>
    <w:p w14:paraId="55A98EF7" w14:textId="77777777" w:rsidR="00625AF4" w:rsidRPr="00625AF4" w:rsidRDefault="00625AF4" w:rsidP="00DD70E1">
      <w:pPr>
        <w:keepNext/>
        <w:tabs>
          <w:tab w:val="left" w:pos="9923"/>
        </w:tabs>
        <w:jc w:val="center"/>
        <w:rPr>
          <w:bCs/>
          <w:szCs w:val="28"/>
        </w:rPr>
      </w:pPr>
      <w:r w:rsidRPr="00625AF4">
        <w:rPr>
          <w:bCs/>
          <w:szCs w:val="28"/>
        </w:rPr>
        <w:t>Перечень мостовых сооружений федерального значения</w:t>
      </w:r>
    </w:p>
    <w:p w14:paraId="64DE7F1B" w14:textId="77777777" w:rsidR="00625AF4" w:rsidRPr="00625AF4" w:rsidRDefault="00625AF4" w:rsidP="00DD70E1">
      <w:pPr>
        <w:tabs>
          <w:tab w:val="left" w:pos="9923"/>
        </w:tabs>
        <w:jc w:val="right"/>
        <w:rPr>
          <w:szCs w:val="28"/>
        </w:rPr>
      </w:pPr>
      <w:r w:rsidRPr="00625AF4">
        <w:rPr>
          <w:szCs w:val="28"/>
        </w:rPr>
        <w:t>Таблица 18</w:t>
      </w:r>
    </w:p>
    <w:tbl>
      <w:tblPr>
        <w:tblW w:w="5000" w:type="pct"/>
        <w:jc w:val="center"/>
        <w:tblLayout w:type="fixed"/>
        <w:tblLook w:val="04A0" w:firstRow="1" w:lastRow="0" w:firstColumn="1" w:lastColumn="0" w:noHBand="0" w:noVBand="1"/>
      </w:tblPr>
      <w:tblGrid>
        <w:gridCol w:w="685"/>
        <w:gridCol w:w="2526"/>
        <w:gridCol w:w="1604"/>
        <w:gridCol w:w="1604"/>
        <w:gridCol w:w="1604"/>
        <w:gridCol w:w="1604"/>
      </w:tblGrid>
      <w:tr w:rsidR="00695E10" w:rsidRPr="00625AF4" w14:paraId="1847BC8B" w14:textId="77777777" w:rsidTr="00695E10">
        <w:trPr>
          <w:trHeight w:val="644"/>
          <w:tblHeader/>
          <w:jc w:val="center"/>
        </w:trPr>
        <w:tc>
          <w:tcPr>
            <w:tcW w:w="355" w:type="pct"/>
            <w:tcBorders>
              <w:top w:val="single" w:sz="4" w:space="0" w:color="auto"/>
              <w:left w:val="single" w:sz="4" w:space="0" w:color="auto"/>
              <w:bottom w:val="single" w:sz="4" w:space="0" w:color="auto"/>
              <w:right w:val="single" w:sz="4" w:space="0" w:color="auto"/>
            </w:tcBorders>
            <w:hideMark/>
          </w:tcPr>
          <w:p w14:paraId="46BF25CB" w14:textId="77777777" w:rsidR="00625AF4" w:rsidRPr="00625AF4" w:rsidRDefault="00625AF4" w:rsidP="00DD70E1">
            <w:pPr>
              <w:tabs>
                <w:tab w:val="left" w:pos="9923"/>
              </w:tabs>
              <w:jc w:val="center"/>
              <w:rPr>
                <w:szCs w:val="24"/>
              </w:rPr>
            </w:pPr>
            <w:r w:rsidRPr="00625AF4">
              <w:rPr>
                <w:szCs w:val="24"/>
              </w:rPr>
              <w:t>№</w:t>
            </w:r>
          </w:p>
        </w:tc>
        <w:tc>
          <w:tcPr>
            <w:tcW w:w="1312" w:type="pct"/>
            <w:tcBorders>
              <w:top w:val="single" w:sz="4" w:space="0" w:color="auto"/>
              <w:left w:val="single" w:sz="4" w:space="0" w:color="auto"/>
              <w:bottom w:val="single" w:sz="4" w:space="0" w:color="auto"/>
              <w:right w:val="single" w:sz="4" w:space="0" w:color="auto"/>
            </w:tcBorders>
            <w:noWrap/>
            <w:hideMark/>
          </w:tcPr>
          <w:p w14:paraId="2E19C7AC" w14:textId="77777777" w:rsidR="00625AF4" w:rsidRPr="00625AF4" w:rsidRDefault="00625AF4" w:rsidP="00DD70E1">
            <w:pPr>
              <w:tabs>
                <w:tab w:val="left" w:pos="9923"/>
              </w:tabs>
              <w:jc w:val="center"/>
              <w:rPr>
                <w:szCs w:val="24"/>
              </w:rPr>
            </w:pPr>
            <w:r w:rsidRPr="00625AF4">
              <w:rPr>
                <w:szCs w:val="24"/>
              </w:rPr>
              <w:t>Дорога</w:t>
            </w:r>
          </w:p>
        </w:tc>
        <w:tc>
          <w:tcPr>
            <w:tcW w:w="833" w:type="pct"/>
            <w:tcBorders>
              <w:top w:val="single" w:sz="4" w:space="0" w:color="auto"/>
              <w:left w:val="nil"/>
              <w:bottom w:val="single" w:sz="4" w:space="0" w:color="auto"/>
              <w:right w:val="single" w:sz="4" w:space="0" w:color="auto"/>
            </w:tcBorders>
            <w:hideMark/>
          </w:tcPr>
          <w:p w14:paraId="2E0DCCAE" w14:textId="77777777" w:rsidR="00625AF4" w:rsidRPr="00625AF4" w:rsidRDefault="00625AF4" w:rsidP="00DD70E1">
            <w:pPr>
              <w:tabs>
                <w:tab w:val="left" w:pos="9923"/>
              </w:tabs>
              <w:jc w:val="center"/>
              <w:rPr>
                <w:szCs w:val="24"/>
              </w:rPr>
            </w:pPr>
            <w:r w:rsidRPr="00625AF4">
              <w:rPr>
                <w:szCs w:val="24"/>
              </w:rPr>
              <w:t>Километр</w:t>
            </w:r>
          </w:p>
        </w:tc>
        <w:tc>
          <w:tcPr>
            <w:tcW w:w="833" w:type="pct"/>
            <w:tcBorders>
              <w:top w:val="single" w:sz="4" w:space="0" w:color="auto"/>
              <w:left w:val="single" w:sz="4" w:space="0" w:color="auto"/>
              <w:bottom w:val="single" w:sz="4" w:space="0" w:color="auto"/>
              <w:right w:val="single" w:sz="4" w:space="0" w:color="auto"/>
            </w:tcBorders>
            <w:noWrap/>
            <w:hideMark/>
          </w:tcPr>
          <w:p w14:paraId="6271F5B7" w14:textId="77777777" w:rsidR="00625AF4" w:rsidRPr="00625AF4" w:rsidRDefault="00625AF4" w:rsidP="00DD70E1">
            <w:pPr>
              <w:tabs>
                <w:tab w:val="left" w:pos="9923"/>
              </w:tabs>
              <w:jc w:val="center"/>
              <w:rPr>
                <w:szCs w:val="24"/>
              </w:rPr>
            </w:pPr>
            <w:r w:rsidRPr="00625AF4">
              <w:rPr>
                <w:szCs w:val="24"/>
              </w:rPr>
              <w:t>Препятствие</w:t>
            </w:r>
          </w:p>
        </w:tc>
        <w:tc>
          <w:tcPr>
            <w:tcW w:w="833" w:type="pct"/>
            <w:tcBorders>
              <w:top w:val="single" w:sz="4" w:space="0" w:color="auto"/>
              <w:left w:val="nil"/>
              <w:bottom w:val="single" w:sz="4" w:space="0" w:color="auto"/>
              <w:right w:val="single" w:sz="4" w:space="0" w:color="auto"/>
            </w:tcBorders>
            <w:noWrap/>
            <w:hideMark/>
          </w:tcPr>
          <w:p w14:paraId="48EC6AC3" w14:textId="77777777" w:rsidR="00625AF4" w:rsidRPr="00625AF4" w:rsidRDefault="00625AF4" w:rsidP="00DD70E1">
            <w:pPr>
              <w:tabs>
                <w:tab w:val="left" w:pos="9923"/>
              </w:tabs>
              <w:jc w:val="center"/>
              <w:rPr>
                <w:szCs w:val="24"/>
              </w:rPr>
            </w:pPr>
            <w:r w:rsidRPr="00625AF4">
              <w:rPr>
                <w:szCs w:val="24"/>
              </w:rPr>
              <w:t>Материал</w:t>
            </w:r>
          </w:p>
        </w:tc>
        <w:tc>
          <w:tcPr>
            <w:tcW w:w="833" w:type="pct"/>
            <w:tcBorders>
              <w:top w:val="single" w:sz="4" w:space="0" w:color="auto"/>
              <w:left w:val="nil"/>
              <w:bottom w:val="single" w:sz="4" w:space="0" w:color="auto"/>
              <w:right w:val="single" w:sz="4" w:space="0" w:color="auto"/>
            </w:tcBorders>
            <w:hideMark/>
          </w:tcPr>
          <w:p w14:paraId="30C8894B" w14:textId="77777777" w:rsidR="00625AF4" w:rsidRPr="00625AF4" w:rsidRDefault="00625AF4" w:rsidP="00DD70E1">
            <w:pPr>
              <w:tabs>
                <w:tab w:val="left" w:pos="9923"/>
              </w:tabs>
              <w:jc w:val="center"/>
              <w:rPr>
                <w:szCs w:val="24"/>
              </w:rPr>
            </w:pPr>
            <w:r w:rsidRPr="00625AF4">
              <w:rPr>
                <w:szCs w:val="24"/>
              </w:rPr>
              <w:t>Протяженность, м</w:t>
            </w:r>
          </w:p>
        </w:tc>
      </w:tr>
      <w:tr w:rsidR="00695E10" w:rsidRPr="00625AF4" w14:paraId="0185785F"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1318E01D" w14:textId="77777777" w:rsidR="00625AF4" w:rsidRPr="00625AF4" w:rsidRDefault="00625AF4" w:rsidP="00DD70E1">
            <w:pPr>
              <w:tabs>
                <w:tab w:val="left" w:pos="9923"/>
              </w:tabs>
              <w:jc w:val="center"/>
              <w:rPr>
                <w:szCs w:val="24"/>
                <w:lang w:eastAsia="en-US"/>
              </w:rPr>
            </w:pPr>
            <w:r w:rsidRPr="00625AF4">
              <w:rPr>
                <w:szCs w:val="24"/>
                <w:lang w:eastAsia="en-US"/>
              </w:rPr>
              <w:t>1</w:t>
            </w:r>
          </w:p>
        </w:tc>
        <w:tc>
          <w:tcPr>
            <w:tcW w:w="1312" w:type="pct"/>
            <w:tcBorders>
              <w:top w:val="single" w:sz="4" w:space="0" w:color="auto"/>
              <w:left w:val="single" w:sz="4" w:space="0" w:color="auto"/>
              <w:bottom w:val="single" w:sz="4" w:space="0" w:color="auto"/>
              <w:right w:val="single" w:sz="4" w:space="0" w:color="auto"/>
            </w:tcBorders>
            <w:noWrap/>
            <w:hideMark/>
          </w:tcPr>
          <w:p w14:paraId="3C5A742E" w14:textId="77777777" w:rsidR="00625AF4" w:rsidRPr="00625AF4" w:rsidRDefault="00625AF4" w:rsidP="00DD70E1">
            <w:pPr>
              <w:tabs>
                <w:tab w:val="left" w:pos="9923"/>
              </w:tabs>
              <w:rPr>
                <w:szCs w:val="24"/>
              </w:rPr>
            </w:pPr>
            <w:r w:rsidRPr="00625AF4">
              <w:rPr>
                <w:szCs w:val="28"/>
              </w:rPr>
              <w:t>Автомобильная дорога 1Р 242 (Р-242) Пермь - Екатеринбург</w:t>
            </w:r>
          </w:p>
        </w:tc>
        <w:tc>
          <w:tcPr>
            <w:tcW w:w="833" w:type="pct"/>
            <w:tcBorders>
              <w:top w:val="single" w:sz="4" w:space="0" w:color="auto"/>
              <w:left w:val="nil"/>
              <w:bottom w:val="single" w:sz="4" w:space="0" w:color="auto"/>
              <w:right w:val="single" w:sz="4" w:space="0" w:color="auto"/>
            </w:tcBorders>
            <w:hideMark/>
          </w:tcPr>
          <w:p w14:paraId="7527D2AA" w14:textId="77777777" w:rsidR="00625AF4" w:rsidRPr="00625AF4" w:rsidRDefault="00625AF4" w:rsidP="00DD70E1">
            <w:pPr>
              <w:tabs>
                <w:tab w:val="left" w:pos="9923"/>
              </w:tabs>
              <w:jc w:val="center"/>
              <w:rPr>
                <w:szCs w:val="24"/>
              </w:rPr>
            </w:pPr>
            <w:r w:rsidRPr="00625AF4">
              <w:rPr>
                <w:szCs w:val="24"/>
              </w:rPr>
              <w:t>41,708</w:t>
            </w:r>
          </w:p>
        </w:tc>
        <w:tc>
          <w:tcPr>
            <w:tcW w:w="833" w:type="pct"/>
            <w:tcBorders>
              <w:top w:val="single" w:sz="4" w:space="0" w:color="auto"/>
              <w:left w:val="single" w:sz="4" w:space="0" w:color="auto"/>
              <w:bottom w:val="single" w:sz="4" w:space="0" w:color="auto"/>
              <w:right w:val="single" w:sz="4" w:space="0" w:color="auto"/>
            </w:tcBorders>
            <w:noWrap/>
            <w:hideMark/>
          </w:tcPr>
          <w:p w14:paraId="13C9A851" w14:textId="77777777" w:rsidR="00625AF4" w:rsidRPr="00625AF4" w:rsidRDefault="00625AF4" w:rsidP="00DD70E1">
            <w:pPr>
              <w:tabs>
                <w:tab w:val="left" w:pos="9923"/>
              </w:tabs>
              <w:jc w:val="center"/>
              <w:rPr>
                <w:szCs w:val="24"/>
              </w:rPr>
            </w:pPr>
            <w:r w:rsidRPr="00625AF4">
              <w:rPr>
                <w:szCs w:val="24"/>
              </w:rPr>
              <w:t>р. Бабка</w:t>
            </w:r>
          </w:p>
        </w:tc>
        <w:tc>
          <w:tcPr>
            <w:tcW w:w="833" w:type="pct"/>
            <w:tcBorders>
              <w:top w:val="single" w:sz="4" w:space="0" w:color="auto"/>
              <w:left w:val="nil"/>
              <w:bottom w:val="single" w:sz="4" w:space="0" w:color="auto"/>
              <w:right w:val="single" w:sz="4" w:space="0" w:color="auto"/>
            </w:tcBorders>
            <w:noWrap/>
            <w:hideMark/>
          </w:tcPr>
          <w:p w14:paraId="3A4AD5E9" w14:textId="77777777" w:rsidR="00625AF4" w:rsidRPr="00625AF4" w:rsidRDefault="00625AF4" w:rsidP="00DD70E1">
            <w:pPr>
              <w:tabs>
                <w:tab w:val="left" w:pos="9923"/>
              </w:tabs>
              <w:jc w:val="center"/>
              <w:rPr>
                <w:szCs w:val="24"/>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63FD251B" w14:textId="77777777" w:rsidR="00625AF4" w:rsidRPr="00625AF4" w:rsidRDefault="00625AF4" w:rsidP="00DD70E1">
            <w:pPr>
              <w:tabs>
                <w:tab w:val="left" w:pos="9923"/>
              </w:tabs>
              <w:jc w:val="center"/>
              <w:rPr>
                <w:szCs w:val="24"/>
              </w:rPr>
            </w:pPr>
            <w:r w:rsidRPr="00625AF4">
              <w:rPr>
                <w:szCs w:val="24"/>
              </w:rPr>
              <w:t>69,40</w:t>
            </w:r>
          </w:p>
        </w:tc>
      </w:tr>
      <w:tr w:rsidR="00695E10" w:rsidRPr="00625AF4" w14:paraId="7D8DE09C"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786775C7" w14:textId="77777777" w:rsidR="00625AF4" w:rsidRPr="00625AF4" w:rsidRDefault="00625AF4" w:rsidP="00DD70E1">
            <w:pPr>
              <w:tabs>
                <w:tab w:val="left" w:pos="9923"/>
              </w:tabs>
              <w:jc w:val="center"/>
              <w:rPr>
                <w:szCs w:val="24"/>
                <w:lang w:eastAsia="en-US"/>
              </w:rPr>
            </w:pPr>
            <w:r w:rsidRPr="00625AF4">
              <w:rPr>
                <w:szCs w:val="24"/>
                <w:lang w:eastAsia="en-US"/>
              </w:rPr>
              <w:t>2</w:t>
            </w:r>
          </w:p>
        </w:tc>
        <w:tc>
          <w:tcPr>
            <w:tcW w:w="1312" w:type="pct"/>
            <w:tcBorders>
              <w:top w:val="single" w:sz="4" w:space="0" w:color="auto"/>
              <w:left w:val="single" w:sz="4" w:space="0" w:color="auto"/>
              <w:bottom w:val="single" w:sz="4" w:space="0" w:color="auto"/>
              <w:right w:val="single" w:sz="4" w:space="0" w:color="auto"/>
            </w:tcBorders>
            <w:noWrap/>
            <w:hideMark/>
          </w:tcPr>
          <w:p w14:paraId="341E4603" w14:textId="681994C0"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lastRenderedPageBreak/>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0870A3B4" w14:textId="77777777" w:rsidR="00625AF4" w:rsidRPr="00625AF4" w:rsidRDefault="00625AF4" w:rsidP="00DD70E1">
            <w:pPr>
              <w:tabs>
                <w:tab w:val="left" w:pos="9923"/>
              </w:tabs>
              <w:jc w:val="center"/>
              <w:rPr>
                <w:szCs w:val="24"/>
              </w:rPr>
            </w:pPr>
            <w:r w:rsidRPr="00625AF4">
              <w:rPr>
                <w:szCs w:val="24"/>
              </w:rPr>
              <w:lastRenderedPageBreak/>
              <w:t>-</w:t>
            </w:r>
          </w:p>
        </w:tc>
        <w:tc>
          <w:tcPr>
            <w:tcW w:w="833" w:type="pct"/>
            <w:tcBorders>
              <w:top w:val="single" w:sz="4" w:space="0" w:color="auto"/>
              <w:left w:val="single" w:sz="4" w:space="0" w:color="auto"/>
              <w:bottom w:val="single" w:sz="4" w:space="0" w:color="auto"/>
              <w:right w:val="single" w:sz="4" w:space="0" w:color="auto"/>
            </w:tcBorders>
            <w:noWrap/>
            <w:hideMark/>
          </w:tcPr>
          <w:p w14:paraId="6444F639" w14:textId="77777777" w:rsidR="00625AF4" w:rsidRPr="00625AF4" w:rsidRDefault="00625AF4" w:rsidP="00DD70E1">
            <w:pPr>
              <w:tabs>
                <w:tab w:val="left" w:pos="9923"/>
              </w:tabs>
              <w:jc w:val="center"/>
              <w:rPr>
                <w:szCs w:val="24"/>
              </w:rPr>
            </w:pPr>
            <w:r w:rsidRPr="00625AF4">
              <w:rPr>
                <w:szCs w:val="28"/>
                <w:lang w:eastAsia="en-US"/>
              </w:rPr>
              <w:t>р. Бабка</w:t>
            </w:r>
          </w:p>
        </w:tc>
        <w:tc>
          <w:tcPr>
            <w:tcW w:w="833" w:type="pct"/>
            <w:tcBorders>
              <w:top w:val="single" w:sz="4" w:space="0" w:color="auto"/>
              <w:left w:val="nil"/>
              <w:bottom w:val="single" w:sz="4" w:space="0" w:color="auto"/>
              <w:right w:val="single" w:sz="4" w:space="0" w:color="auto"/>
            </w:tcBorders>
            <w:noWrap/>
            <w:hideMark/>
          </w:tcPr>
          <w:p w14:paraId="44A6CDA3"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4E2BB364" w14:textId="77777777" w:rsidR="00625AF4" w:rsidRPr="00625AF4" w:rsidRDefault="00625AF4" w:rsidP="00DD70E1">
            <w:pPr>
              <w:tabs>
                <w:tab w:val="left" w:pos="9923"/>
              </w:tabs>
              <w:jc w:val="center"/>
              <w:rPr>
                <w:szCs w:val="24"/>
              </w:rPr>
            </w:pPr>
            <w:r w:rsidRPr="00625AF4">
              <w:rPr>
                <w:szCs w:val="24"/>
              </w:rPr>
              <w:t>41,5</w:t>
            </w:r>
          </w:p>
        </w:tc>
      </w:tr>
      <w:tr w:rsidR="00695E10" w:rsidRPr="00625AF4" w14:paraId="6324A965"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46EEC658" w14:textId="77777777" w:rsidR="00625AF4" w:rsidRPr="00625AF4" w:rsidRDefault="00625AF4" w:rsidP="00DD70E1">
            <w:pPr>
              <w:tabs>
                <w:tab w:val="left" w:pos="9923"/>
              </w:tabs>
              <w:jc w:val="center"/>
              <w:rPr>
                <w:szCs w:val="24"/>
                <w:lang w:eastAsia="en-US"/>
              </w:rPr>
            </w:pPr>
            <w:r w:rsidRPr="00625AF4">
              <w:rPr>
                <w:szCs w:val="24"/>
                <w:lang w:eastAsia="en-US"/>
              </w:rPr>
              <w:t>3</w:t>
            </w:r>
          </w:p>
        </w:tc>
        <w:tc>
          <w:tcPr>
            <w:tcW w:w="1312" w:type="pct"/>
            <w:tcBorders>
              <w:top w:val="single" w:sz="4" w:space="0" w:color="auto"/>
              <w:left w:val="single" w:sz="4" w:space="0" w:color="auto"/>
              <w:bottom w:val="single" w:sz="4" w:space="0" w:color="auto"/>
              <w:right w:val="single" w:sz="4" w:space="0" w:color="auto"/>
            </w:tcBorders>
            <w:noWrap/>
            <w:hideMark/>
          </w:tcPr>
          <w:p w14:paraId="513BF99B" w14:textId="2D1F7A56"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04E38EC5" w14:textId="77777777" w:rsidR="00625AF4" w:rsidRPr="00625AF4" w:rsidRDefault="00625AF4" w:rsidP="00DD70E1">
            <w:pPr>
              <w:tabs>
                <w:tab w:val="left" w:pos="9923"/>
              </w:tabs>
              <w:jc w:val="center"/>
              <w:rPr>
                <w:szCs w:val="24"/>
              </w:rPr>
            </w:pPr>
            <w:r w:rsidRPr="00625AF4">
              <w:rPr>
                <w:szCs w:val="24"/>
              </w:rPr>
              <w:t>-</w:t>
            </w:r>
          </w:p>
        </w:tc>
        <w:tc>
          <w:tcPr>
            <w:tcW w:w="833" w:type="pct"/>
            <w:tcBorders>
              <w:top w:val="single" w:sz="4" w:space="0" w:color="auto"/>
              <w:left w:val="single" w:sz="4" w:space="0" w:color="auto"/>
              <w:bottom w:val="single" w:sz="4" w:space="0" w:color="auto"/>
              <w:right w:val="single" w:sz="4" w:space="0" w:color="auto"/>
            </w:tcBorders>
            <w:noWrap/>
            <w:hideMark/>
          </w:tcPr>
          <w:p w14:paraId="28E8DEC7" w14:textId="77777777" w:rsidR="00625AF4" w:rsidRPr="00625AF4" w:rsidRDefault="00625AF4" w:rsidP="00DD70E1">
            <w:pPr>
              <w:tabs>
                <w:tab w:val="left" w:pos="9923"/>
              </w:tabs>
              <w:jc w:val="center"/>
              <w:rPr>
                <w:szCs w:val="24"/>
              </w:rPr>
            </w:pPr>
            <w:r w:rsidRPr="00625AF4">
              <w:rPr>
                <w:szCs w:val="24"/>
              </w:rPr>
              <w:t>р. Болтысиха</w:t>
            </w:r>
          </w:p>
        </w:tc>
        <w:tc>
          <w:tcPr>
            <w:tcW w:w="833" w:type="pct"/>
            <w:tcBorders>
              <w:top w:val="single" w:sz="4" w:space="0" w:color="auto"/>
              <w:left w:val="nil"/>
              <w:bottom w:val="single" w:sz="4" w:space="0" w:color="auto"/>
              <w:right w:val="single" w:sz="4" w:space="0" w:color="auto"/>
            </w:tcBorders>
            <w:noWrap/>
            <w:hideMark/>
          </w:tcPr>
          <w:p w14:paraId="08B74F83"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7B72188C" w14:textId="77777777" w:rsidR="00625AF4" w:rsidRPr="00625AF4" w:rsidRDefault="00625AF4" w:rsidP="00DD70E1">
            <w:pPr>
              <w:tabs>
                <w:tab w:val="left" w:pos="9923"/>
              </w:tabs>
              <w:jc w:val="center"/>
              <w:rPr>
                <w:szCs w:val="24"/>
              </w:rPr>
            </w:pPr>
            <w:r w:rsidRPr="00625AF4">
              <w:rPr>
                <w:szCs w:val="24"/>
              </w:rPr>
              <w:t>-</w:t>
            </w:r>
          </w:p>
        </w:tc>
      </w:tr>
      <w:tr w:rsidR="00695E10" w:rsidRPr="00625AF4" w14:paraId="0A7B0AE5"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10836F52" w14:textId="77777777" w:rsidR="00625AF4" w:rsidRPr="00625AF4" w:rsidRDefault="00625AF4" w:rsidP="00DD70E1">
            <w:pPr>
              <w:tabs>
                <w:tab w:val="left" w:pos="9923"/>
              </w:tabs>
              <w:jc w:val="center"/>
              <w:rPr>
                <w:szCs w:val="24"/>
                <w:lang w:eastAsia="en-US"/>
              </w:rPr>
            </w:pPr>
            <w:r w:rsidRPr="00625AF4">
              <w:rPr>
                <w:szCs w:val="24"/>
                <w:lang w:eastAsia="en-US"/>
              </w:rPr>
              <w:t>4</w:t>
            </w:r>
          </w:p>
        </w:tc>
        <w:tc>
          <w:tcPr>
            <w:tcW w:w="1312" w:type="pct"/>
            <w:tcBorders>
              <w:top w:val="single" w:sz="4" w:space="0" w:color="auto"/>
              <w:left w:val="single" w:sz="4" w:space="0" w:color="auto"/>
              <w:bottom w:val="single" w:sz="4" w:space="0" w:color="auto"/>
              <w:right w:val="single" w:sz="4" w:space="0" w:color="auto"/>
            </w:tcBorders>
            <w:noWrap/>
            <w:hideMark/>
          </w:tcPr>
          <w:p w14:paraId="1D525849" w14:textId="6DB08B9E"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7B11A489" w14:textId="77777777" w:rsidR="00625AF4" w:rsidRPr="00625AF4" w:rsidRDefault="00625AF4" w:rsidP="00DD70E1">
            <w:pPr>
              <w:tabs>
                <w:tab w:val="left" w:pos="9923"/>
              </w:tabs>
              <w:jc w:val="center"/>
              <w:rPr>
                <w:szCs w:val="24"/>
              </w:rPr>
            </w:pPr>
            <w:r w:rsidRPr="00625AF4">
              <w:rPr>
                <w:szCs w:val="24"/>
              </w:rPr>
              <w:t>-</w:t>
            </w:r>
          </w:p>
        </w:tc>
        <w:tc>
          <w:tcPr>
            <w:tcW w:w="833" w:type="pct"/>
            <w:tcBorders>
              <w:top w:val="single" w:sz="4" w:space="0" w:color="auto"/>
              <w:left w:val="single" w:sz="4" w:space="0" w:color="auto"/>
              <w:bottom w:val="single" w:sz="4" w:space="0" w:color="auto"/>
              <w:right w:val="single" w:sz="4" w:space="0" w:color="auto"/>
            </w:tcBorders>
            <w:noWrap/>
            <w:hideMark/>
          </w:tcPr>
          <w:p w14:paraId="6EE20890" w14:textId="77777777" w:rsidR="00625AF4" w:rsidRPr="00625AF4" w:rsidRDefault="00625AF4" w:rsidP="00DD70E1">
            <w:pPr>
              <w:tabs>
                <w:tab w:val="left" w:pos="9923"/>
              </w:tabs>
              <w:jc w:val="center"/>
              <w:rPr>
                <w:szCs w:val="24"/>
              </w:rPr>
            </w:pPr>
            <w:r w:rsidRPr="00625AF4">
              <w:rPr>
                <w:szCs w:val="24"/>
              </w:rPr>
              <w:t>р. Студенка</w:t>
            </w:r>
          </w:p>
        </w:tc>
        <w:tc>
          <w:tcPr>
            <w:tcW w:w="833" w:type="pct"/>
            <w:tcBorders>
              <w:top w:val="single" w:sz="4" w:space="0" w:color="auto"/>
              <w:left w:val="nil"/>
              <w:bottom w:val="single" w:sz="4" w:space="0" w:color="auto"/>
              <w:right w:val="single" w:sz="4" w:space="0" w:color="auto"/>
            </w:tcBorders>
            <w:noWrap/>
            <w:hideMark/>
          </w:tcPr>
          <w:p w14:paraId="706F729F"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7E8D36C4" w14:textId="77777777" w:rsidR="00625AF4" w:rsidRPr="00625AF4" w:rsidRDefault="00625AF4" w:rsidP="00DD70E1">
            <w:pPr>
              <w:tabs>
                <w:tab w:val="left" w:pos="9923"/>
              </w:tabs>
              <w:jc w:val="center"/>
              <w:rPr>
                <w:szCs w:val="24"/>
              </w:rPr>
            </w:pPr>
            <w:r w:rsidRPr="00625AF4">
              <w:rPr>
                <w:szCs w:val="24"/>
              </w:rPr>
              <w:t>-</w:t>
            </w:r>
          </w:p>
        </w:tc>
      </w:tr>
      <w:tr w:rsidR="00695E10" w:rsidRPr="00625AF4" w14:paraId="4BA0B587"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2D5DB940" w14:textId="77777777" w:rsidR="00625AF4" w:rsidRPr="00625AF4" w:rsidRDefault="00625AF4" w:rsidP="00DD70E1">
            <w:pPr>
              <w:tabs>
                <w:tab w:val="left" w:pos="9923"/>
              </w:tabs>
              <w:jc w:val="center"/>
              <w:rPr>
                <w:szCs w:val="24"/>
                <w:lang w:eastAsia="en-US"/>
              </w:rPr>
            </w:pPr>
            <w:r w:rsidRPr="00625AF4">
              <w:rPr>
                <w:szCs w:val="24"/>
                <w:lang w:eastAsia="en-US"/>
              </w:rPr>
              <w:t>5</w:t>
            </w:r>
          </w:p>
        </w:tc>
        <w:tc>
          <w:tcPr>
            <w:tcW w:w="1312" w:type="pct"/>
            <w:tcBorders>
              <w:top w:val="single" w:sz="4" w:space="0" w:color="auto"/>
              <w:left w:val="single" w:sz="4" w:space="0" w:color="auto"/>
              <w:bottom w:val="single" w:sz="4" w:space="0" w:color="auto"/>
              <w:right w:val="single" w:sz="4" w:space="0" w:color="auto"/>
            </w:tcBorders>
            <w:noWrap/>
            <w:hideMark/>
          </w:tcPr>
          <w:p w14:paraId="7F989FB7" w14:textId="16EC7FE7"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1D343D06" w14:textId="77777777" w:rsidR="00625AF4" w:rsidRPr="00625AF4" w:rsidRDefault="00625AF4" w:rsidP="00DD70E1">
            <w:pPr>
              <w:tabs>
                <w:tab w:val="left" w:pos="9923"/>
              </w:tabs>
              <w:jc w:val="center"/>
              <w:rPr>
                <w:szCs w:val="24"/>
              </w:rPr>
            </w:pPr>
            <w:r w:rsidRPr="00625AF4">
              <w:rPr>
                <w:szCs w:val="24"/>
              </w:rPr>
              <w:t>-</w:t>
            </w:r>
          </w:p>
        </w:tc>
        <w:tc>
          <w:tcPr>
            <w:tcW w:w="833" w:type="pct"/>
            <w:tcBorders>
              <w:top w:val="single" w:sz="4" w:space="0" w:color="auto"/>
              <w:left w:val="single" w:sz="4" w:space="0" w:color="auto"/>
              <w:bottom w:val="single" w:sz="4" w:space="0" w:color="auto"/>
              <w:right w:val="single" w:sz="4" w:space="0" w:color="auto"/>
            </w:tcBorders>
            <w:noWrap/>
            <w:hideMark/>
          </w:tcPr>
          <w:p w14:paraId="7815C74C" w14:textId="77777777" w:rsidR="00625AF4" w:rsidRPr="00625AF4" w:rsidRDefault="00625AF4" w:rsidP="00DD70E1">
            <w:pPr>
              <w:tabs>
                <w:tab w:val="left" w:pos="9923"/>
              </w:tabs>
              <w:jc w:val="center"/>
              <w:rPr>
                <w:szCs w:val="24"/>
              </w:rPr>
            </w:pPr>
            <w:r w:rsidRPr="00625AF4">
              <w:rPr>
                <w:szCs w:val="24"/>
              </w:rPr>
              <w:t>р. Талызинка</w:t>
            </w:r>
          </w:p>
        </w:tc>
        <w:tc>
          <w:tcPr>
            <w:tcW w:w="833" w:type="pct"/>
            <w:tcBorders>
              <w:top w:val="single" w:sz="4" w:space="0" w:color="auto"/>
              <w:left w:val="nil"/>
              <w:bottom w:val="single" w:sz="4" w:space="0" w:color="auto"/>
              <w:right w:val="single" w:sz="4" w:space="0" w:color="auto"/>
            </w:tcBorders>
            <w:noWrap/>
            <w:hideMark/>
          </w:tcPr>
          <w:p w14:paraId="768BB0AF"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68061000" w14:textId="77777777" w:rsidR="00625AF4" w:rsidRPr="00625AF4" w:rsidRDefault="00625AF4" w:rsidP="00DD70E1">
            <w:pPr>
              <w:tabs>
                <w:tab w:val="left" w:pos="9923"/>
              </w:tabs>
              <w:jc w:val="center"/>
              <w:rPr>
                <w:szCs w:val="24"/>
              </w:rPr>
            </w:pPr>
            <w:r w:rsidRPr="00625AF4">
              <w:rPr>
                <w:szCs w:val="24"/>
              </w:rPr>
              <w:t>-</w:t>
            </w:r>
          </w:p>
        </w:tc>
      </w:tr>
      <w:tr w:rsidR="00695E10" w:rsidRPr="00625AF4" w14:paraId="4481FCB2"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6F60DA9A" w14:textId="77777777" w:rsidR="00625AF4" w:rsidRPr="00625AF4" w:rsidRDefault="00625AF4" w:rsidP="00DD70E1">
            <w:pPr>
              <w:tabs>
                <w:tab w:val="left" w:pos="9923"/>
              </w:tabs>
              <w:jc w:val="center"/>
              <w:rPr>
                <w:szCs w:val="24"/>
                <w:lang w:eastAsia="en-US"/>
              </w:rPr>
            </w:pPr>
            <w:r w:rsidRPr="00625AF4">
              <w:rPr>
                <w:szCs w:val="24"/>
                <w:lang w:eastAsia="en-US"/>
              </w:rPr>
              <w:t>6</w:t>
            </w:r>
          </w:p>
        </w:tc>
        <w:tc>
          <w:tcPr>
            <w:tcW w:w="1312" w:type="pct"/>
            <w:tcBorders>
              <w:top w:val="single" w:sz="4" w:space="0" w:color="auto"/>
              <w:left w:val="single" w:sz="4" w:space="0" w:color="auto"/>
              <w:bottom w:val="single" w:sz="4" w:space="0" w:color="auto"/>
              <w:right w:val="single" w:sz="4" w:space="0" w:color="auto"/>
            </w:tcBorders>
            <w:noWrap/>
            <w:hideMark/>
          </w:tcPr>
          <w:p w14:paraId="71AF28A0" w14:textId="1DEAAE51"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67B66481" w14:textId="77777777" w:rsidR="00625AF4" w:rsidRPr="00625AF4" w:rsidRDefault="00625AF4" w:rsidP="00DD70E1">
            <w:pPr>
              <w:tabs>
                <w:tab w:val="left" w:pos="9923"/>
              </w:tabs>
              <w:jc w:val="center"/>
              <w:rPr>
                <w:szCs w:val="24"/>
              </w:rPr>
            </w:pPr>
            <w:r w:rsidRPr="00625AF4">
              <w:rPr>
                <w:szCs w:val="24"/>
              </w:rPr>
              <w:t>-</w:t>
            </w:r>
          </w:p>
        </w:tc>
        <w:tc>
          <w:tcPr>
            <w:tcW w:w="833" w:type="pct"/>
            <w:tcBorders>
              <w:top w:val="single" w:sz="4" w:space="0" w:color="auto"/>
              <w:left w:val="single" w:sz="4" w:space="0" w:color="auto"/>
              <w:bottom w:val="single" w:sz="4" w:space="0" w:color="auto"/>
              <w:right w:val="single" w:sz="4" w:space="0" w:color="auto"/>
            </w:tcBorders>
            <w:noWrap/>
            <w:hideMark/>
          </w:tcPr>
          <w:p w14:paraId="5B3A95BC" w14:textId="77777777" w:rsidR="00625AF4" w:rsidRPr="00625AF4" w:rsidRDefault="00625AF4" w:rsidP="00DD70E1">
            <w:pPr>
              <w:tabs>
                <w:tab w:val="left" w:pos="9923"/>
              </w:tabs>
              <w:jc w:val="center"/>
              <w:rPr>
                <w:szCs w:val="24"/>
              </w:rPr>
            </w:pPr>
            <w:r w:rsidRPr="00625AF4">
              <w:rPr>
                <w:szCs w:val="24"/>
              </w:rPr>
              <w:t>р. Юг (Полуденный Юг)</w:t>
            </w:r>
          </w:p>
        </w:tc>
        <w:tc>
          <w:tcPr>
            <w:tcW w:w="833" w:type="pct"/>
            <w:tcBorders>
              <w:top w:val="single" w:sz="4" w:space="0" w:color="auto"/>
              <w:left w:val="nil"/>
              <w:bottom w:val="single" w:sz="4" w:space="0" w:color="auto"/>
              <w:right w:val="single" w:sz="4" w:space="0" w:color="auto"/>
            </w:tcBorders>
            <w:noWrap/>
            <w:hideMark/>
          </w:tcPr>
          <w:p w14:paraId="718F2436"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1B6D206F" w14:textId="77777777" w:rsidR="00625AF4" w:rsidRPr="00625AF4" w:rsidRDefault="00625AF4" w:rsidP="00DD70E1">
            <w:pPr>
              <w:tabs>
                <w:tab w:val="left" w:pos="9923"/>
              </w:tabs>
              <w:jc w:val="center"/>
              <w:rPr>
                <w:szCs w:val="24"/>
              </w:rPr>
            </w:pPr>
            <w:r w:rsidRPr="00625AF4">
              <w:rPr>
                <w:szCs w:val="24"/>
              </w:rPr>
              <w:t>-</w:t>
            </w:r>
          </w:p>
        </w:tc>
      </w:tr>
      <w:tr w:rsidR="00695E10" w:rsidRPr="00625AF4" w14:paraId="4895BF26"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49C7FF3F" w14:textId="77777777" w:rsidR="00625AF4" w:rsidRPr="00625AF4" w:rsidRDefault="00625AF4" w:rsidP="00DD70E1">
            <w:pPr>
              <w:tabs>
                <w:tab w:val="left" w:pos="9923"/>
              </w:tabs>
              <w:jc w:val="center"/>
              <w:rPr>
                <w:szCs w:val="24"/>
                <w:lang w:eastAsia="en-US"/>
              </w:rPr>
            </w:pPr>
            <w:r w:rsidRPr="00625AF4">
              <w:rPr>
                <w:szCs w:val="24"/>
                <w:lang w:eastAsia="en-US"/>
              </w:rPr>
              <w:t>7</w:t>
            </w:r>
          </w:p>
        </w:tc>
        <w:tc>
          <w:tcPr>
            <w:tcW w:w="1312" w:type="pct"/>
            <w:tcBorders>
              <w:top w:val="single" w:sz="4" w:space="0" w:color="auto"/>
              <w:left w:val="single" w:sz="4" w:space="0" w:color="auto"/>
              <w:bottom w:val="single" w:sz="4" w:space="0" w:color="auto"/>
              <w:right w:val="single" w:sz="4" w:space="0" w:color="auto"/>
            </w:tcBorders>
            <w:noWrap/>
            <w:hideMark/>
          </w:tcPr>
          <w:p w14:paraId="1897F1C6" w14:textId="54E20C9E"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 xml:space="preserve">Свердловской железной дороги – </w:t>
            </w:r>
            <w:r w:rsidRPr="00625AF4">
              <w:rPr>
                <w:rFonts w:ascii="TimesNewRomanPSMT" w:hAnsi="TimesNewRomanPSMT"/>
                <w:color w:val="000000"/>
                <w:szCs w:val="28"/>
              </w:rPr>
              <w:lastRenderedPageBreak/>
              <w:t>филиала ОАО «РЖД</w:t>
            </w:r>
          </w:p>
        </w:tc>
        <w:tc>
          <w:tcPr>
            <w:tcW w:w="833" w:type="pct"/>
            <w:tcBorders>
              <w:top w:val="single" w:sz="4" w:space="0" w:color="auto"/>
              <w:left w:val="nil"/>
              <w:bottom w:val="single" w:sz="4" w:space="0" w:color="auto"/>
              <w:right w:val="single" w:sz="4" w:space="0" w:color="auto"/>
            </w:tcBorders>
            <w:hideMark/>
          </w:tcPr>
          <w:p w14:paraId="18230343" w14:textId="77777777" w:rsidR="00625AF4" w:rsidRPr="00625AF4" w:rsidRDefault="00625AF4" w:rsidP="00DD70E1">
            <w:pPr>
              <w:tabs>
                <w:tab w:val="left" w:pos="9923"/>
              </w:tabs>
              <w:jc w:val="center"/>
              <w:rPr>
                <w:szCs w:val="24"/>
              </w:rPr>
            </w:pPr>
            <w:r w:rsidRPr="00625AF4">
              <w:rPr>
                <w:szCs w:val="24"/>
              </w:rPr>
              <w:lastRenderedPageBreak/>
              <w:t>-</w:t>
            </w:r>
          </w:p>
        </w:tc>
        <w:tc>
          <w:tcPr>
            <w:tcW w:w="833" w:type="pct"/>
            <w:tcBorders>
              <w:top w:val="single" w:sz="4" w:space="0" w:color="auto"/>
              <w:left w:val="single" w:sz="4" w:space="0" w:color="auto"/>
              <w:bottom w:val="single" w:sz="4" w:space="0" w:color="auto"/>
              <w:right w:val="single" w:sz="4" w:space="0" w:color="auto"/>
            </w:tcBorders>
            <w:noWrap/>
            <w:hideMark/>
          </w:tcPr>
          <w:p w14:paraId="1240DC03" w14:textId="778B070E" w:rsidR="00625AF4" w:rsidRPr="00625AF4" w:rsidRDefault="00625AF4" w:rsidP="00FC5E96">
            <w:pPr>
              <w:tabs>
                <w:tab w:val="left" w:pos="9923"/>
              </w:tabs>
              <w:jc w:val="center"/>
              <w:rPr>
                <w:szCs w:val="24"/>
              </w:rPr>
            </w:pPr>
            <w:r w:rsidRPr="00625AF4">
              <w:rPr>
                <w:szCs w:val="24"/>
              </w:rPr>
              <w:t xml:space="preserve">Основная улица населенного пункта с. Бершеть Заречная </w:t>
            </w:r>
            <w:r w:rsidRPr="00625AF4">
              <w:rPr>
                <w:szCs w:val="24"/>
              </w:rPr>
              <w:lastRenderedPageBreak/>
              <w:t>(59:32:0000000:15174)</w:t>
            </w:r>
          </w:p>
        </w:tc>
        <w:tc>
          <w:tcPr>
            <w:tcW w:w="833" w:type="pct"/>
            <w:tcBorders>
              <w:top w:val="single" w:sz="4" w:space="0" w:color="auto"/>
              <w:left w:val="nil"/>
              <w:bottom w:val="single" w:sz="4" w:space="0" w:color="auto"/>
              <w:right w:val="single" w:sz="4" w:space="0" w:color="auto"/>
            </w:tcBorders>
            <w:noWrap/>
            <w:hideMark/>
          </w:tcPr>
          <w:p w14:paraId="5D451B2E"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lastRenderedPageBreak/>
              <w:t>железобетон</w:t>
            </w:r>
          </w:p>
        </w:tc>
        <w:tc>
          <w:tcPr>
            <w:tcW w:w="833" w:type="pct"/>
            <w:tcBorders>
              <w:top w:val="single" w:sz="4" w:space="0" w:color="auto"/>
              <w:left w:val="nil"/>
              <w:bottom w:val="single" w:sz="4" w:space="0" w:color="auto"/>
              <w:right w:val="single" w:sz="4" w:space="0" w:color="auto"/>
            </w:tcBorders>
            <w:hideMark/>
          </w:tcPr>
          <w:p w14:paraId="3F30A77A" w14:textId="77777777" w:rsidR="00625AF4" w:rsidRPr="00625AF4" w:rsidRDefault="00625AF4" w:rsidP="00DD70E1">
            <w:pPr>
              <w:tabs>
                <w:tab w:val="left" w:pos="9923"/>
              </w:tabs>
              <w:jc w:val="center"/>
              <w:rPr>
                <w:szCs w:val="24"/>
              </w:rPr>
            </w:pPr>
            <w:r w:rsidRPr="00625AF4">
              <w:rPr>
                <w:szCs w:val="24"/>
              </w:rPr>
              <w:t>-</w:t>
            </w:r>
          </w:p>
        </w:tc>
      </w:tr>
      <w:tr w:rsidR="00695E10" w:rsidRPr="00625AF4" w14:paraId="59965826"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33D2E7C0" w14:textId="77777777" w:rsidR="00625AF4" w:rsidRPr="00625AF4" w:rsidRDefault="00625AF4" w:rsidP="00DD70E1">
            <w:pPr>
              <w:tabs>
                <w:tab w:val="left" w:pos="9923"/>
              </w:tabs>
              <w:jc w:val="center"/>
              <w:rPr>
                <w:szCs w:val="24"/>
                <w:lang w:eastAsia="en-US"/>
              </w:rPr>
            </w:pPr>
            <w:r w:rsidRPr="00625AF4">
              <w:rPr>
                <w:szCs w:val="24"/>
                <w:lang w:eastAsia="en-US"/>
              </w:rPr>
              <w:t>8</w:t>
            </w:r>
          </w:p>
        </w:tc>
        <w:tc>
          <w:tcPr>
            <w:tcW w:w="1312" w:type="pct"/>
            <w:tcBorders>
              <w:top w:val="single" w:sz="4" w:space="0" w:color="auto"/>
              <w:left w:val="single" w:sz="4" w:space="0" w:color="auto"/>
              <w:bottom w:val="single" w:sz="4" w:space="0" w:color="auto"/>
              <w:right w:val="single" w:sz="4" w:space="0" w:color="auto"/>
            </w:tcBorders>
            <w:noWrap/>
            <w:hideMark/>
          </w:tcPr>
          <w:p w14:paraId="3D118D83" w14:textId="2983FC81"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656EAF7B" w14:textId="77777777" w:rsidR="00625AF4" w:rsidRPr="00625AF4" w:rsidRDefault="00625AF4" w:rsidP="00DD70E1">
            <w:pPr>
              <w:tabs>
                <w:tab w:val="left" w:pos="9923"/>
              </w:tabs>
              <w:jc w:val="center"/>
              <w:rPr>
                <w:szCs w:val="24"/>
              </w:rPr>
            </w:pPr>
            <w:r w:rsidRPr="00625AF4">
              <w:rPr>
                <w:szCs w:val="24"/>
              </w:rPr>
              <w:t>-</w:t>
            </w:r>
          </w:p>
        </w:tc>
        <w:tc>
          <w:tcPr>
            <w:tcW w:w="833" w:type="pct"/>
            <w:tcBorders>
              <w:top w:val="single" w:sz="4" w:space="0" w:color="auto"/>
              <w:left w:val="single" w:sz="4" w:space="0" w:color="auto"/>
              <w:bottom w:val="single" w:sz="4" w:space="0" w:color="auto"/>
              <w:right w:val="single" w:sz="4" w:space="0" w:color="auto"/>
            </w:tcBorders>
            <w:noWrap/>
            <w:hideMark/>
          </w:tcPr>
          <w:p w14:paraId="624EFA2B" w14:textId="46D693AB" w:rsidR="00625AF4" w:rsidRPr="00625AF4" w:rsidRDefault="00625AF4" w:rsidP="00FC5E96">
            <w:pPr>
              <w:tabs>
                <w:tab w:val="left" w:pos="9923"/>
              </w:tabs>
              <w:jc w:val="center"/>
              <w:rPr>
                <w:szCs w:val="24"/>
              </w:rPr>
            </w:pPr>
            <w:r w:rsidRPr="00625AF4">
              <w:rPr>
                <w:szCs w:val="24"/>
              </w:rPr>
              <w:t>Основная улица населенного пункта с. Бершеть Забайкальская (59:32:0000000:14112)</w:t>
            </w:r>
          </w:p>
        </w:tc>
        <w:tc>
          <w:tcPr>
            <w:tcW w:w="833" w:type="pct"/>
            <w:tcBorders>
              <w:top w:val="single" w:sz="4" w:space="0" w:color="auto"/>
              <w:left w:val="nil"/>
              <w:bottom w:val="single" w:sz="4" w:space="0" w:color="auto"/>
              <w:right w:val="single" w:sz="4" w:space="0" w:color="auto"/>
            </w:tcBorders>
            <w:noWrap/>
            <w:hideMark/>
          </w:tcPr>
          <w:p w14:paraId="0AE02076"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534A045D" w14:textId="77777777" w:rsidR="00625AF4" w:rsidRPr="00625AF4" w:rsidRDefault="00625AF4" w:rsidP="00DD70E1">
            <w:pPr>
              <w:tabs>
                <w:tab w:val="left" w:pos="9923"/>
              </w:tabs>
              <w:jc w:val="center"/>
              <w:rPr>
                <w:szCs w:val="24"/>
              </w:rPr>
            </w:pPr>
            <w:r w:rsidRPr="00625AF4">
              <w:rPr>
                <w:szCs w:val="24"/>
              </w:rPr>
              <w:t>-</w:t>
            </w:r>
          </w:p>
        </w:tc>
      </w:tr>
      <w:tr w:rsidR="00695E10" w:rsidRPr="00625AF4" w14:paraId="529591AD" w14:textId="77777777" w:rsidTr="00695E10">
        <w:trPr>
          <w:trHeight w:val="644"/>
          <w:jc w:val="center"/>
        </w:trPr>
        <w:tc>
          <w:tcPr>
            <w:tcW w:w="355" w:type="pct"/>
            <w:tcBorders>
              <w:top w:val="single" w:sz="4" w:space="0" w:color="auto"/>
              <w:left w:val="single" w:sz="4" w:space="0" w:color="auto"/>
              <w:bottom w:val="single" w:sz="4" w:space="0" w:color="auto"/>
              <w:right w:val="single" w:sz="4" w:space="0" w:color="auto"/>
            </w:tcBorders>
            <w:hideMark/>
          </w:tcPr>
          <w:p w14:paraId="77C08703" w14:textId="77777777" w:rsidR="00625AF4" w:rsidRPr="00625AF4" w:rsidRDefault="00625AF4" w:rsidP="00DD70E1">
            <w:pPr>
              <w:tabs>
                <w:tab w:val="left" w:pos="9923"/>
              </w:tabs>
              <w:jc w:val="center"/>
              <w:rPr>
                <w:szCs w:val="24"/>
                <w:lang w:eastAsia="en-US"/>
              </w:rPr>
            </w:pPr>
            <w:r w:rsidRPr="00625AF4">
              <w:rPr>
                <w:szCs w:val="24"/>
                <w:lang w:eastAsia="en-US"/>
              </w:rPr>
              <w:t>9</w:t>
            </w:r>
          </w:p>
        </w:tc>
        <w:tc>
          <w:tcPr>
            <w:tcW w:w="1312" w:type="pct"/>
            <w:tcBorders>
              <w:top w:val="single" w:sz="4" w:space="0" w:color="auto"/>
              <w:left w:val="single" w:sz="4" w:space="0" w:color="auto"/>
              <w:bottom w:val="single" w:sz="4" w:space="0" w:color="auto"/>
              <w:right w:val="single" w:sz="4" w:space="0" w:color="auto"/>
            </w:tcBorders>
            <w:noWrap/>
            <w:hideMark/>
          </w:tcPr>
          <w:p w14:paraId="30087CCB" w14:textId="316A9FF7" w:rsidR="00625AF4" w:rsidRPr="00625AF4" w:rsidRDefault="00625AF4" w:rsidP="00FC5E96">
            <w:pPr>
              <w:tabs>
                <w:tab w:val="left" w:pos="9923"/>
              </w:tabs>
              <w:rPr>
                <w:szCs w:val="28"/>
                <w:lang w:eastAsia="en-US"/>
              </w:rPr>
            </w:pPr>
            <w:r w:rsidRPr="00625AF4">
              <w:rPr>
                <w:rFonts w:ascii="TimesNewRomanPSMT" w:hAnsi="TimesNewRomanPSMT"/>
                <w:color w:val="000000"/>
                <w:szCs w:val="28"/>
              </w:rPr>
              <w:t>Двухпутный электрифицированный участок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833" w:type="pct"/>
            <w:tcBorders>
              <w:top w:val="single" w:sz="4" w:space="0" w:color="auto"/>
              <w:left w:val="nil"/>
              <w:bottom w:val="single" w:sz="4" w:space="0" w:color="auto"/>
              <w:right w:val="single" w:sz="4" w:space="0" w:color="auto"/>
            </w:tcBorders>
            <w:hideMark/>
          </w:tcPr>
          <w:p w14:paraId="50A85794" w14:textId="77777777" w:rsidR="00625AF4" w:rsidRPr="00625AF4" w:rsidRDefault="00625AF4" w:rsidP="00DD70E1">
            <w:pPr>
              <w:tabs>
                <w:tab w:val="left" w:pos="9923"/>
              </w:tabs>
              <w:jc w:val="center"/>
              <w:rPr>
                <w:szCs w:val="24"/>
              </w:rPr>
            </w:pPr>
            <w:r w:rsidRPr="00625AF4">
              <w:rPr>
                <w:szCs w:val="24"/>
              </w:rPr>
              <w:t>-</w:t>
            </w:r>
          </w:p>
        </w:tc>
        <w:tc>
          <w:tcPr>
            <w:tcW w:w="833" w:type="pct"/>
            <w:tcBorders>
              <w:top w:val="single" w:sz="4" w:space="0" w:color="auto"/>
              <w:left w:val="single" w:sz="4" w:space="0" w:color="auto"/>
              <w:bottom w:val="single" w:sz="4" w:space="0" w:color="auto"/>
              <w:right w:val="single" w:sz="4" w:space="0" w:color="auto"/>
            </w:tcBorders>
            <w:noWrap/>
            <w:hideMark/>
          </w:tcPr>
          <w:p w14:paraId="6534AED1" w14:textId="77777777" w:rsidR="00625AF4" w:rsidRPr="00625AF4" w:rsidRDefault="00625AF4" w:rsidP="00DD70E1">
            <w:pPr>
              <w:tabs>
                <w:tab w:val="left" w:pos="9923"/>
              </w:tabs>
              <w:jc w:val="center"/>
              <w:rPr>
                <w:szCs w:val="24"/>
              </w:rPr>
            </w:pPr>
            <w:r w:rsidRPr="00625AF4">
              <w:rPr>
                <w:szCs w:val="24"/>
              </w:rPr>
              <w:t>Основная улица   населенного пункта с. Бершеть Сибирский тракт (59:32:0180005:4524)</w:t>
            </w:r>
          </w:p>
        </w:tc>
        <w:tc>
          <w:tcPr>
            <w:tcW w:w="833" w:type="pct"/>
            <w:tcBorders>
              <w:top w:val="single" w:sz="4" w:space="0" w:color="auto"/>
              <w:left w:val="nil"/>
              <w:bottom w:val="single" w:sz="4" w:space="0" w:color="auto"/>
              <w:right w:val="single" w:sz="4" w:space="0" w:color="auto"/>
            </w:tcBorders>
            <w:noWrap/>
            <w:hideMark/>
          </w:tcPr>
          <w:p w14:paraId="312370E7" w14:textId="77777777" w:rsidR="00625AF4" w:rsidRPr="00625AF4" w:rsidRDefault="00625AF4" w:rsidP="00DD70E1">
            <w:pPr>
              <w:tabs>
                <w:tab w:val="left" w:pos="9923"/>
              </w:tabs>
              <w:jc w:val="center"/>
              <w:rPr>
                <w:rFonts w:eastAsia="Calibri"/>
                <w:szCs w:val="24"/>
                <w:lang w:eastAsia="en-US"/>
              </w:rPr>
            </w:pPr>
            <w:r w:rsidRPr="00625AF4">
              <w:rPr>
                <w:rFonts w:eastAsia="Calibri"/>
                <w:szCs w:val="24"/>
                <w:lang w:eastAsia="en-US"/>
              </w:rPr>
              <w:t>железобетон</w:t>
            </w:r>
          </w:p>
        </w:tc>
        <w:tc>
          <w:tcPr>
            <w:tcW w:w="833" w:type="pct"/>
            <w:tcBorders>
              <w:top w:val="single" w:sz="4" w:space="0" w:color="auto"/>
              <w:left w:val="nil"/>
              <w:bottom w:val="single" w:sz="4" w:space="0" w:color="auto"/>
              <w:right w:val="single" w:sz="4" w:space="0" w:color="auto"/>
            </w:tcBorders>
            <w:hideMark/>
          </w:tcPr>
          <w:p w14:paraId="37AF13C1" w14:textId="77777777" w:rsidR="00625AF4" w:rsidRPr="00625AF4" w:rsidRDefault="00625AF4" w:rsidP="00DD70E1">
            <w:pPr>
              <w:tabs>
                <w:tab w:val="left" w:pos="9923"/>
              </w:tabs>
              <w:jc w:val="center"/>
              <w:rPr>
                <w:szCs w:val="24"/>
              </w:rPr>
            </w:pPr>
            <w:r w:rsidRPr="00625AF4">
              <w:rPr>
                <w:szCs w:val="24"/>
              </w:rPr>
              <w:t>-</w:t>
            </w:r>
          </w:p>
        </w:tc>
      </w:tr>
    </w:tbl>
    <w:p w14:paraId="4F028D63" w14:textId="77777777" w:rsidR="00625AF4" w:rsidRPr="00625AF4" w:rsidRDefault="00625AF4" w:rsidP="00DD70E1">
      <w:pPr>
        <w:keepNext/>
        <w:tabs>
          <w:tab w:val="left" w:pos="9923"/>
        </w:tabs>
        <w:jc w:val="center"/>
        <w:rPr>
          <w:bCs/>
          <w:szCs w:val="28"/>
        </w:rPr>
      </w:pPr>
    </w:p>
    <w:p w14:paraId="2FF6EC40" w14:textId="77777777" w:rsidR="00625AF4" w:rsidRPr="00625AF4" w:rsidRDefault="00625AF4" w:rsidP="00DD70E1">
      <w:pPr>
        <w:keepNext/>
        <w:tabs>
          <w:tab w:val="left" w:pos="9923"/>
        </w:tabs>
        <w:jc w:val="center"/>
        <w:rPr>
          <w:bCs/>
          <w:szCs w:val="28"/>
        </w:rPr>
      </w:pPr>
      <w:r w:rsidRPr="00625AF4">
        <w:rPr>
          <w:bCs/>
          <w:szCs w:val="28"/>
        </w:rPr>
        <w:t>Перечень мостовых сооружений местного значения</w:t>
      </w:r>
    </w:p>
    <w:p w14:paraId="2ED2328F" w14:textId="77777777" w:rsidR="00625AF4" w:rsidRPr="00625AF4" w:rsidRDefault="00625AF4" w:rsidP="00DD70E1">
      <w:pPr>
        <w:keepNext/>
        <w:tabs>
          <w:tab w:val="left" w:pos="9923"/>
        </w:tabs>
        <w:jc w:val="right"/>
        <w:rPr>
          <w:bCs/>
          <w:szCs w:val="28"/>
        </w:rPr>
      </w:pPr>
      <w:r w:rsidRPr="00625AF4">
        <w:rPr>
          <w:bCs/>
          <w:szCs w:val="28"/>
        </w:rPr>
        <w:t>Таблица 19</w:t>
      </w:r>
    </w:p>
    <w:tbl>
      <w:tblPr>
        <w:tblW w:w="5000" w:type="pct"/>
        <w:jc w:val="center"/>
        <w:tblLook w:val="04A0" w:firstRow="1" w:lastRow="0" w:firstColumn="1" w:lastColumn="0" w:noHBand="0" w:noVBand="1"/>
      </w:tblPr>
      <w:tblGrid>
        <w:gridCol w:w="481"/>
        <w:gridCol w:w="2943"/>
        <w:gridCol w:w="1725"/>
        <w:gridCol w:w="1850"/>
        <w:gridCol w:w="2628"/>
      </w:tblGrid>
      <w:tr w:rsidR="00625AF4" w:rsidRPr="00625AF4" w14:paraId="5CD9EAC4" w14:textId="77777777" w:rsidTr="00625AF4">
        <w:trPr>
          <w:trHeight w:val="300"/>
          <w:jc w:val="center"/>
        </w:trPr>
        <w:tc>
          <w:tcPr>
            <w:tcW w:w="280" w:type="pct"/>
            <w:tcBorders>
              <w:top w:val="single" w:sz="4" w:space="0" w:color="auto"/>
              <w:left w:val="single" w:sz="4" w:space="0" w:color="auto"/>
              <w:bottom w:val="single" w:sz="4" w:space="0" w:color="auto"/>
              <w:right w:val="single" w:sz="4" w:space="0" w:color="auto"/>
            </w:tcBorders>
            <w:hideMark/>
          </w:tcPr>
          <w:p w14:paraId="50EA7396" w14:textId="77777777" w:rsidR="00625AF4" w:rsidRPr="00625AF4" w:rsidRDefault="00625AF4" w:rsidP="00DD70E1">
            <w:pPr>
              <w:tabs>
                <w:tab w:val="left" w:pos="9923"/>
              </w:tabs>
              <w:jc w:val="center"/>
              <w:rPr>
                <w:szCs w:val="28"/>
              </w:rPr>
            </w:pPr>
            <w:r w:rsidRPr="00625AF4">
              <w:rPr>
                <w:szCs w:val="28"/>
              </w:rPr>
              <w:t>№</w:t>
            </w:r>
          </w:p>
        </w:tc>
        <w:tc>
          <w:tcPr>
            <w:tcW w:w="1185" w:type="pct"/>
            <w:tcBorders>
              <w:top w:val="single" w:sz="4" w:space="0" w:color="auto"/>
              <w:left w:val="single" w:sz="4" w:space="0" w:color="auto"/>
              <w:bottom w:val="single" w:sz="4" w:space="0" w:color="auto"/>
              <w:right w:val="single" w:sz="4" w:space="0" w:color="auto"/>
            </w:tcBorders>
            <w:noWrap/>
            <w:vAlign w:val="center"/>
            <w:hideMark/>
          </w:tcPr>
          <w:p w14:paraId="4D6120F3" w14:textId="77777777" w:rsidR="00625AF4" w:rsidRPr="00625AF4" w:rsidRDefault="00625AF4" w:rsidP="00DD70E1">
            <w:pPr>
              <w:tabs>
                <w:tab w:val="left" w:pos="9923"/>
              </w:tabs>
              <w:jc w:val="center"/>
              <w:rPr>
                <w:szCs w:val="28"/>
              </w:rPr>
            </w:pPr>
            <w:r w:rsidRPr="00625AF4">
              <w:rPr>
                <w:szCs w:val="28"/>
              </w:rPr>
              <w:t>Автомобильная дорога</w:t>
            </w:r>
          </w:p>
        </w:tc>
        <w:tc>
          <w:tcPr>
            <w:tcW w:w="888" w:type="pct"/>
            <w:tcBorders>
              <w:top w:val="single" w:sz="4" w:space="0" w:color="auto"/>
              <w:left w:val="nil"/>
              <w:bottom w:val="single" w:sz="4" w:space="0" w:color="auto"/>
              <w:right w:val="single" w:sz="4" w:space="0" w:color="auto"/>
            </w:tcBorders>
            <w:noWrap/>
            <w:vAlign w:val="center"/>
            <w:hideMark/>
          </w:tcPr>
          <w:p w14:paraId="2239F3DA" w14:textId="77777777" w:rsidR="00625AF4" w:rsidRPr="00625AF4" w:rsidRDefault="00625AF4" w:rsidP="00DD70E1">
            <w:pPr>
              <w:tabs>
                <w:tab w:val="left" w:pos="9923"/>
              </w:tabs>
              <w:jc w:val="center"/>
              <w:rPr>
                <w:szCs w:val="28"/>
              </w:rPr>
            </w:pPr>
            <w:r w:rsidRPr="00625AF4">
              <w:rPr>
                <w:szCs w:val="28"/>
              </w:rPr>
              <w:t>Препятствие</w:t>
            </w:r>
          </w:p>
        </w:tc>
        <w:tc>
          <w:tcPr>
            <w:tcW w:w="1221" w:type="pct"/>
            <w:tcBorders>
              <w:top w:val="single" w:sz="4" w:space="0" w:color="auto"/>
              <w:left w:val="nil"/>
              <w:bottom w:val="single" w:sz="4" w:space="0" w:color="auto"/>
              <w:right w:val="single" w:sz="4" w:space="0" w:color="auto"/>
            </w:tcBorders>
            <w:noWrap/>
            <w:vAlign w:val="center"/>
            <w:hideMark/>
          </w:tcPr>
          <w:p w14:paraId="244CC96A" w14:textId="77777777" w:rsidR="00625AF4" w:rsidRPr="00625AF4" w:rsidRDefault="00625AF4" w:rsidP="00DD70E1">
            <w:pPr>
              <w:tabs>
                <w:tab w:val="left" w:pos="9923"/>
              </w:tabs>
              <w:jc w:val="center"/>
              <w:rPr>
                <w:szCs w:val="28"/>
              </w:rPr>
            </w:pPr>
            <w:r w:rsidRPr="00625AF4">
              <w:rPr>
                <w:szCs w:val="28"/>
              </w:rPr>
              <w:t>Материал</w:t>
            </w:r>
          </w:p>
        </w:tc>
        <w:tc>
          <w:tcPr>
            <w:tcW w:w="1427" w:type="pct"/>
            <w:tcBorders>
              <w:top w:val="single" w:sz="4" w:space="0" w:color="auto"/>
              <w:left w:val="nil"/>
              <w:bottom w:val="single" w:sz="4" w:space="0" w:color="auto"/>
              <w:right w:val="single" w:sz="4" w:space="0" w:color="auto"/>
            </w:tcBorders>
            <w:hideMark/>
          </w:tcPr>
          <w:p w14:paraId="30D7AB78" w14:textId="77777777" w:rsidR="00625AF4" w:rsidRPr="00625AF4" w:rsidRDefault="00625AF4" w:rsidP="00DD70E1">
            <w:pPr>
              <w:tabs>
                <w:tab w:val="left" w:pos="9923"/>
              </w:tabs>
              <w:jc w:val="center"/>
              <w:rPr>
                <w:szCs w:val="28"/>
              </w:rPr>
            </w:pPr>
            <w:r w:rsidRPr="00625AF4">
              <w:rPr>
                <w:szCs w:val="28"/>
              </w:rPr>
              <w:t>Состояние</w:t>
            </w:r>
          </w:p>
        </w:tc>
      </w:tr>
      <w:tr w:rsidR="00625AF4" w:rsidRPr="00625AF4" w14:paraId="3FF202FA" w14:textId="77777777" w:rsidTr="00625AF4">
        <w:trPr>
          <w:trHeight w:val="300"/>
          <w:jc w:val="center"/>
        </w:trPr>
        <w:tc>
          <w:tcPr>
            <w:tcW w:w="280" w:type="pct"/>
            <w:tcBorders>
              <w:top w:val="nil"/>
              <w:left w:val="single" w:sz="4" w:space="0" w:color="auto"/>
              <w:bottom w:val="single" w:sz="4" w:space="0" w:color="auto"/>
              <w:right w:val="single" w:sz="4" w:space="0" w:color="auto"/>
            </w:tcBorders>
            <w:hideMark/>
          </w:tcPr>
          <w:p w14:paraId="2F1048AE"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1</w:t>
            </w:r>
          </w:p>
        </w:tc>
        <w:tc>
          <w:tcPr>
            <w:tcW w:w="1185" w:type="pct"/>
            <w:tcBorders>
              <w:top w:val="nil"/>
              <w:left w:val="single" w:sz="4" w:space="0" w:color="auto"/>
              <w:bottom w:val="single" w:sz="4" w:space="0" w:color="auto"/>
              <w:right w:val="single" w:sz="4" w:space="0" w:color="auto"/>
            </w:tcBorders>
            <w:noWrap/>
            <w:vAlign w:val="center"/>
            <w:hideMark/>
          </w:tcPr>
          <w:p w14:paraId="1EC10F22" w14:textId="77777777" w:rsidR="00625AF4" w:rsidRPr="00625AF4" w:rsidRDefault="00625AF4" w:rsidP="00DD70E1">
            <w:pPr>
              <w:tabs>
                <w:tab w:val="left" w:pos="9923"/>
              </w:tabs>
              <w:jc w:val="both"/>
              <w:rPr>
                <w:szCs w:val="28"/>
              </w:rPr>
            </w:pPr>
            <w:r w:rsidRPr="00625AF4">
              <w:rPr>
                <w:szCs w:val="28"/>
                <w:lang w:eastAsia="en-US"/>
              </w:rPr>
              <w:t>Бершеть–Янычи</w:t>
            </w:r>
          </w:p>
        </w:tc>
        <w:tc>
          <w:tcPr>
            <w:tcW w:w="888" w:type="pct"/>
            <w:tcBorders>
              <w:top w:val="nil"/>
              <w:left w:val="nil"/>
              <w:bottom w:val="single" w:sz="4" w:space="0" w:color="auto"/>
              <w:right w:val="single" w:sz="4" w:space="0" w:color="auto"/>
            </w:tcBorders>
            <w:noWrap/>
            <w:vAlign w:val="center"/>
            <w:hideMark/>
          </w:tcPr>
          <w:p w14:paraId="6F6E4F9C" w14:textId="77777777" w:rsidR="00625AF4" w:rsidRPr="00625AF4" w:rsidRDefault="00625AF4" w:rsidP="00DD70E1">
            <w:pPr>
              <w:tabs>
                <w:tab w:val="left" w:pos="9923"/>
              </w:tabs>
              <w:jc w:val="center"/>
              <w:rPr>
                <w:szCs w:val="28"/>
              </w:rPr>
            </w:pPr>
            <w:r w:rsidRPr="00625AF4">
              <w:rPr>
                <w:szCs w:val="28"/>
              </w:rPr>
              <w:t>р. Юг</w:t>
            </w:r>
          </w:p>
        </w:tc>
        <w:tc>
          <w:tcPr>
            <w:tcW w:w="1221" w:type="pct"/>
            <w:tcBorders>
              <w:top w:val="nil"/>
              <w:left w:val="nil"/>
              <w:bottom w:val="single" w:sz="4" w:space="0" w:color="auto"/>
              <w:right w:val="single" w:sz="4" w:space="0" w:color="auto"/>
            </w:tcBorders>
            <w:noWrap/>
            <w:vAlign w:val="center"/>
            <w:hideMark/>
          </w:tcPr>
          <w:p w14:paraId="75F0FFB7" w14:textId="77777777" w:rsidR="00625AF4" w:rsidRPr="00625AF4" w:rsidRDefault="00625AF4" w:rsidP="00DD70E1">
            <w:pPr>
              <w:tabs>
                <w:tab w:val="left" w:pos="9923"/>
              </w:tabs>
              <w:jc w:val="center"/>
              <w:rPr>
                <w:szCs w:val="28"/>
              </w:rPr>
            </w:pPr>
            <w:r w:rsidRPr="00625AF4">
              <w:rPr>
                <w:rFonts w:eastAsia="Calibri"/>
                <w:szCs w:val="28"/>
                <w:lang w:eastAsia="en-US"/>
              </w:rPr>
              <w:t>бетон, металл</w:t>
            </w:r>
          </w:p>
        </w:tc>
        <w:tc>
          <w:tcPr>
            <w:tcW w:w="1427" w:type="pct"/>
            <w:tcBorders>
              <w:top w:val="nil"/>
              <w:left w:val="nil"/>
              <w:bottom w:val="single" w:sz="4" w:space="0" w:color="auto"/>
              <w:right w:val="single" w:sz="4" w:space="0" w:color="auto"/>
            </w:tcBorders>
            <w:hideMark/>
          </w:tcPr>
          <w:p w14:paraId="398F0CFC" w14:textId="77777777" w:rsidR="00625AF4" w:rsidRPr="00625AF4" w:rsidRDefault="00625AF4" w:rsidP="00DD70E1">
            <w:pPr>
              <w:tabs>
                <w:tab w:val="left" w:pos="9923"/>
              </w:tabs>
              <w:jc w:val="center"/>
              <w:rPr>
                <w:szCs w:val="28"/>
              </w:rPr>
            </w:pPr>
            <w:r w:rsidRPr="00625AF4">
              <w:rPr>
                <w:szCs w:val="28"/>
              </w:rPr>
              <w:t>удовлетворительное</w:t>
            </w:r>
          </w:p>
        </w:tc>
      </w:tr>
    </w:tbl>
    <w:p w14:paraId="42690C15" w14:textId="77777777" w:rsidR="00625AF4" w:rsidRPr="00625AF4" w:rsidRDefault="00625AF4" w:rsidP="00FC5E96">
      <w:pPr>
        <w:keepNext/>
        <w:tabs>
          <w:tab w:val="left" w:pos="9923"/>
        </w:tabs>
        <w:spacing w:line="360" w:lineRule="exact"/>
        <w:ind w:firstLine="709"/>
        <w:jc w:val="center"/>
        <w:rPr>
          <w:bCs/>
          <w:szCs w:val="28"/>
        </w:rPr>
      </w:pPr>
    </w:p>
    <w:p w14:paraId="5301649C" w14:textId="66990CCA" w:rsidR="00625AF4" w:rsidRDefault="00625AF4" w:rsidP="00FC5E96">
      <w:pPr>
        <w:keepNext/>
        <w:tabs>
          <w:tab w:val="left" w:pos="9923"/>
        </w:tabs>
        <w:spacing w:line="360" w:lineRule="exact"/>
        <w:ind w:firstLine="709"/>
        <w:jc w:val="center"/>
        <w:rPr>
          <w:bCs/>
          <w:szCs w:val="28"/>
        </w:rPr>
      </w:pPr>
      <w:r w:rsidRPr="00625AF4">
        <w:rPr>
          <w:bCs/>
          <w:szCs w:val="28"/>
        </w:rPr>
        <w:t>Пассажирский транспорт</w:t>
      </w:r>
    </w:p>
    <w:p w14:paraId="188C9EE4" w14:textId="77777777" w:rsidR="00FC5E96" w:rsidRPr="00625AF4" w:rsidRDefault="00FC5E96" w:rsidP="00FC5E96">
      <w:pPr>
        <w:keepNext/>
        <w:tabs>
          <w:tab w:val="left" w:pos="9923"/>
        </w:tabs>
        <w:spacing w:line="360" w:lineRule="exact"/>
        <w:ind w:firstLine="709"/>
        <w:jc w:val="center"/>
        <w:rPr>
          <w:bCs/>
          <w:szCs w:val="28"/>
        </w:rPr>
      </w:pPr>
    </w:p>
    <w:p w14:paraId="7D57F382" w14:textId="343DD578" w:rsidR="00BA134C" w:rsidRDefault="00625AF4" w:rsidP="00FC5E96">
      <w:pPr>
        <w:tabs>
          <w:tab w:val="left" w:pos="9923"/>
        </w:tabs>
        <w:spacing w:line="360" w:lineRule="exact"/>
        <w:ind w:firstLine="709"/>
        <w:jc w:val="both"/>
        <w:rPr>
          <w:szCs w:val="28"/>
        </w:rPr>
      </w:pPr>
      <w:r w:rsidRPr="00625AF4">
        <w:rPr>
          <w:szCs w:val="28"/>
        </w:rPr>
        <w:t xml:space="preserve">Автобусное пассажирское сообщение Бершетского сельского поселения развито достаточно. Населенные пункты обеспечены пассажирским сообщением.  По </w:t>
      </w:r>
      <w:r w:rsidRPr="00625AF4">
        <w:rPr>
          <w:rFonts w:ascii="TimesNewRomanPSMT" w:hAnsi="TimesNewRomanPSMT"/>
          <w:color w:val="000000"/>
          <w:szCs w:val="28"/>
        </w:rPr>
        <w:t>двухпутному электрифицированному участку Кунгур – Пермь</w:t>
      </w:r>
      <w:r w:rsidR="00FC5E96">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r w:rsidRPr="00625AF4">
        <w:rPr>
          <w:szCs w:val="28"/>
        </w:rPr>
        <w:t xml:space="preserve"> осуществляются пассажирские перевозки междугородного и внутригородского железнодорожного транспорта.</w:t>
      </w:r>
    </w:p>
    <w:p w14:paraId="433331CA" w14:textId="77777777" w:rsidR="00FC5E96" w:rsidRPr="00625AF4" w:rsidRDefault="00FC5E96" w:rsidP="00FC5E96">
      <w:pPr>
        <w:tabs>
          <w:tab w:val="left" w:pos="9923"/>
        </w:tabs>
        <w:spacing w:line="360" w:lineRule="exact"/>
        <w:ind w:firstLine="709"/>
        <w:jc w:val="both"/>
        <w:rPr>
          <w:szCs w:val="28"/>
        </w:rPr>
      </w:pPr>
    </w:p>
    <w:p w14:paraId="26836CC1" w14:textId="77777777" w:rsidR="00625AF4" w:rsidRPr="00625AF4" w:rsidRDefault="00625AF4" w:rsidP="00FC5E96">
      <w:pPr>
        <w:tabs>
          <w:tab w:val="left" w:pos="9923"/>
        </w:tabs>
        <w:spacing w:line="360" w:lineRule="exact"/>
        <w:ind w:firstLine="709"/>
        <w:jc w:val="center"/>
        <w:rPr>
          <w:szCs w:val="28"/>
        </w:rPr>
      </w:pPr>
      <w:r w:rsidRPr="00625AF4">
        <w:rPr>
          <w:szCs w:val="28"/>
        </w:rPr>
        <w:t>Перечень автомобильных дорог, по которым организованы пассажирские сообщения</w:t>
      </w:r>
    </w:p>
    <w:p w14:paraId="1AEFFDC2" w14:textId="77777777" w:rsidR="00625AF4" w:rsidRPr="00625AF4" w:rsidRDefault="00625AF4" w:rsidP="00DD70E1">
      <w:pPr>
        <w:keepNext/>
        <w:tabs>
          <w:tab w:val="left" w:pos="9923"/>
        </w:tabs>
        <w:jc w:val="right"/>
        <w:rPr>
          <w:bCs/>
          <w:szCs w:val="28"/>
        </w:rPr>
      </w:pPr>
      <w:r w:rsidRPr="00625AF4">
        <w:rPr>
          <w:bCs/>
          <w:szCs w:val="28"/>
        </w:rPr>
        <w:lastRenderedPageBreak/>
        <w:t>Таблица 20</w:t>
      </w:r>
    </w:p>
    <w:tbl>
      <w:tblPr>
        <w:tblW w:w="5000" w:type="pct"/>
        <w:jc w:val="center"/>
        <w:tblLook w:val="04A0" w:firstRow="1" w:lastRow="0" w:firstColumn="1" w:lastColumn="0" w:noHBand="0" w:noVBand="1"/>
      </w:tblPr>
      <w:tblGrid>
        <w:gridCol w:w="680"/>
        <w:gridCol w:w="8947"/>
      </w:tblGrid>
      <w:tr w:rsidR="00625AF4" w:rsidRPr="00625AF4" w14:paraId="31CE5A03" w14:textId="77777777" w:rsidTr="00625AF4">
        <w:trPr>
          <w:trHeight w:val="300"/>
          <w:tblHeader/>
          <w:jc w:val="center"/>
        </w:trPr>
        <w:tc>
          <w:tcPr>
            <w:tcW w:w="353" w:type="pct"/>
            <w:tcBorders>
              <w:top w:val="single" w:sz="4" w:space="0" w:color="auto"/>
              <w:left w:val="single" w:sz="4" w:space="0" w:color="auto"/>
              <w:bottom w:val="single" w:sz="4" w:space="0" w:color="auto"/>
              <w:right w:val="single" w:sz="4" w:space="0" w:color="auto"/>
            </w:tcBorders>
            <w:noWrap/>
            <w:vAlign w:val="center"/>
            <w:hideMark/>
          </w:tcPr>
          <w:p w14:paraId="03E6C68F" w14:textId="77777777" w:rsidR="00625AF4" w:rsidRPr="00625AF4" w:rsidRDefault="00625AF4" w:rsidP="00DD70E1">
            <w:pPr>
              <w:tabs>
                <w:tab w:val="left" w:pos="9923"/>
              </w:tabs>
              <w:jc w:val="center"/>
              <w:rPr>
                <w:szCs w:val="28"/>
              </w:rPr>
            </w:pPr>
            <w:r w:rsidRPr="00625AF4">
              <w:rPr>
                <w:szCs w:val="28"/>
              </w:rPr>
              <w:t>№</w:t>
            </w:r>
          </w:p>
        </w:tc>
        <w:tc>
          <w:tcPr>
            <w:tcW w:w="4647" w:type="pct"/>
            <w:tcBorders>
              <w:top w:val="single" w:sz="4" w:space="0" w:color="auto"/>
              <w:left w:val="nil"/>
              <w:bottom w:val="single" w:sz="4" w:space="0" w:color="auto"/>
              <w:right w:val="single" w:sz="4" w:space="0" w:color="auto"/>
            </w:tcBorders>
            <w:noWrap/>
            <w:vAlign w:val="center"/>
            <w:hideMark/>
          </w:tcPr>
          <w:p w14:paraId="475C0F93" w14:textId="77777777" w:rsidR="00625AF4" w:rsidRPr="00625AF4" w:rsidRDefault="00625AF4" w:rsidP="00DD70E1">
            <w:pPr>
              <w:tabs>
                <w:tab w:val="left" w:pos="9923"/>
              </w:tabs>
              <w:jc w:val="center"/>
              <w:rPr>
                <w:szCs w:val="28"/>
              </w:rPr>
            </w:pPr>
            <w:r w:rsidRPr="00625AF4">
              <w:rPr>
                <w:szCs w:val="28"/>
              </w:rPr>
              <w:t>Автомобильная дорога</w:t>
            </w:r>
          </w:p>
        </w:tc>
      </w:tr>
      <w:tr w:rsidR="00625AF4" w:rsidRPr="00625AF4" w14:paraId="5613706C" w14:textId="77777777" w:rsidTr="00625AF4">
        <w:trPr>
          <w:trHeight w:val="300"/>
          <w:jc w:val="center"/>
        </w:trPr>
        <w:tc>
          <w:tcPr>
            <w:tcW w:w="353" w:type="pct"/>
            <w:tcBorders>
              <w:top w:val="single" w:sz="4" w:space="0" w:color="auto"/>
              <w:left w:val="single" w:sz="4" w:space="0" w:color="auto"/>
              <w:bottom w:val="single" w:sz="4" w:space="0" w:color="auto"/>
              <w:right w:val="single" w:sz="4" w:space="0" w:color="auto"/>
            </w:tcBorders>
            <w:noWrap/>
            <w:hideMark/>
          </w:tcPr>
          <w:p w14:paraId="545FF63C" w14:textId="77777777" w:rsidR="00625AF4" w:rsidRPr="00625AF4" w:rsidRDefault="00625AF4" w:rsidP="00DD70E1">
            <w:pPr>
              <w:tabs>
                <w:tab w:val="left" w:pos="9923"/>
              </w:tabs>
              <w:jc w:val="center"/>
              <w:rPr>
                <w:szCs w:val="28"/>
              </w:rPr>
            </w:pPr>
            <w:r w:rsidRPr="00625AF4">
              <w:rPr>
                <w:szCs w:val="28"/>
              </w:rPr>
              <w:t>1</w:t>
            </w:r>
          </w:p>
        </w:tc>
        <w:tc>
          <w:tcPr>
            <w:tcW w:w="4647" w:type="pct"/>
            <w:tcBorders>
              <w:top w:val="single" w:sz="4" w:space="0" w:color="auto"/>
              <w:left w:val="nil"/>
              <w:bottom w:val="single" w:sz="4" w:space="0" w:color="auto"/>
              <w:right w:val="single" w:sz="4" w:space="0" w:color="auto"/>
            </w:tcBorders>
            <w:noWrap/>
            <w:hideMark/>
          </w:tcPr>
          <w:p w14:paraId="00765124" w14:textId="77777777" w:rsidR="00625AF4" w:rsidRPr="00625AF4" w:rsidRDefault="00625AF4" w:rsidP="00DD70E1">
            <w:pPr>
              <w:tabs>
                <w:tab w:val="left" w:pos="9923"/>
              </w:tabs>
              <w:rPr>
                <w:szCs w:val="28"/>
              </w:rPr>
            </w:pPr>
            <w:r w:rsidRPr="00625AF4">
              <w:rPr>
                <w:szCs w:val="28"/>
              </w:rPr>
              <w:t>Автомобильная дорога 1Р 242 (Р-242) Пермь - Екатеринбург</w:t>
            </w:r>
          </w:p>
        </w:tc>
      </w:tr>
      <w:tr w:rsidR="00625AF4" w:rsidRPr="00625AF4" w14:paraId="60973A68" w14:textId="77777777" w:rsidTr="00625AF4">
        <w:trPr>
          <w:trHeight w:val="300"/>
          <w:jc w:val="center"/>
        </w:trPr>
        <w:tc>
          <w:tcPr>
            <w:tcW w:w="353" w:type="pct"/>
            <w:tcBorders>
              <w:top w:val="single" w:sz="4" w:space="0" w:color="auto"/>
              <w:left w:val="single" w:sz="4" w:space="0" w:color="auto"/>
              <w:bottom w:val="single" w:sz="4" w:space="0" w:color="auto"/>
              <w:right w:val="single" w:sz="4" w:space="0" w:color="auto"/>
            </w:tcBorders>
            <w:noWrap/>
            <w:hideMark/>
          </w:tcPr>
          <w:p w14:paraId="42CCCEBB" w14:textId="77777777" w:rsidR="00625AF4" w:rsidRPr="00625AF4" w:rsidRDefault="00625AF4" w:rsidP="00DD70E1">
            <w:pPr>
              <w:tabs>
                <w:tab w:val="left" w:pos="9923"/>
              </w:tabs>
              <w:jc w:val="center"/>
              <w:rPr>
                <w:szCs w:val="28"/>
              </w:rPr>
            </w:pPr>
            <w:r w:rsidRPr="00625AF4">
              <w:rPr>
                <w:szCs w:val="28"/>
              </w:rPr>
              <w:t>2</w:t>
            </w:r>
          </w:p>
        </w:tc>
        <w:tc>
          <w:tcPr>
            <w:tcW w:w="4647" w:type="pct"/>
            <w:tcBorders>
              <w:top w:val="single" w:sz="4" w:space="0" w:color="auto"/>
              <w:left w:val="nil"/>
              <w:bottom w:val="single" w:sz="4" w:space="0" w:color="auto"/>
              <w:right w:val="single" w:sz="4" w:space="0" w:color="auto"/>
            </w:tcBorders>
            <w:noWrap/>
            <w:hideMark/>
          </w:tcPr>
          <w:p w14:paraId="4623A5AA" w14:textId="77777777" w:rsidR="00625AF4" w:rsidRPr="00625AF4" w:rsidRDefault="00625AF4" w:rsidP="00DD70E1">
            <w:pPr>
              <w:tabs>
                <w:tab w:val="left" w:pos="9923"/>
              </w:tabs>
              <w:rPr>
                <w:szCs w:val="28"/>
              </w:rPr>
            </w:pPr>
            <w:r w:rsidRPr="00625AF4">
              <w:rPr>
                <w:szCs w:val="28"/>
                <w:lang w:eastAsia="en-US"/>
              </w:rPr>
              <w:t xml:space="preserve">Автомобильная дорога «Бершеть–Янычи» </w:t>
            </w:r>
          </w:p>
        </w:tc>
      </w:tr>
      <w:tr w:rsidR="00625AF4" w:rsidRPr="00625AF4" w14:paraId="5C497F03" w14:textId="77777777" w:rsidTr="00625AF4">
        <w:trPr>
          <w:trHeight w:val="300"/>
          <w:jc w:val="center"/>
        </w:trPr>
        <w:tc>
          <w:tcPr>
            <w:tcW w:w="353" w:type="pct"/>
            <w:tcBorders>
              <w:top w:val="single" w:sz="4" w:space="0" w:color="auto"/>
              <w:left w:val="single" w:sz="4" w:space="0" w:color="auto"/>
              <w:bottom w:val="single" w:sz="4" w:space="0" w:color="auto"/>
              <w:right w:val="single" w:sz="4" w:space="0" w:color="auto"/>
            </w:tcBorders>
            <w:noWrap/>
            <w:hideMark/>
          </w:tcPr>
          <w:p w14:paraId="24A884D8" w14:textId="77777777" w:rsidR="00625AF4" w:rsidRPr="00625AF4" w:rsidRDefault="00625AF4" w:rsidP="00DD70E1">
            <w:pPr>
              <w:tabs>
                <w:tab w:val="left" w:pos="9923"/>
              </w:tabs>
              <w:jc w:val="center"/>
              <w:rPr>
                <w:szCs w:val="28"/>
              </w:rPr>
            </w:pPr>
            <w:r w:rsidRPr="00625AF4">
              <w:rPr>
                <w:szCs w:val="28"/>
              </w:rPr>
              <w:t>3</w:t>
            </w:r>
          </w:p>
        </w:tc>
        <w:tc>
          <w:tcPr>
            <w:tcW w:w="4647" w:type="pct"/>
            <w:tcBorders>
              <w:top w:val="single" w:sz="4" w:space="0" w:color="auto"/>
              <w:left w:val="nil"/>
              <w:bottom w:val="single" w:sz="4" w:space="0" w:color="auto"/>
              <w:right w:val="single" w:sz="4" w:space="0" w:color="auto"/>
            </w:tcBorders>
            <w:noWrap/>
            <w:hideMark/>
          </w:tcPr>
          <w:p w14:paraId="6FFD1CDF" w14:textId="77777777" w:rsidR="00625AF4" w:rsidRPr="00625AF4" w:rsidRDefault="00625AF4" w:rsidP="00DD70E1">
            <w:pPr>
              <w:tabs>
                <w:tab w:val="left" w:pos="9923"/>
              </w:tabs>
              <w:rPr>
                <w:szCs w:val="28"/>
                <w:lang w:eastAsia="en-US"/>
              </w:rPr>
            </w:pPr>
            <w:r w:rsidRPr="00625AF4">
              <w:rPr>
                <w:szCs w:val="28"/>
                <w:lang w:eastAsia="en-US"/>
              </w:rPr>
              <w:t>Автомобильная дорога «Звездный – Бершеть»</w:t>
            </w:r>
          </w:p>
        </w:tc>
      </w:tr>
    </w:tbl>
    <w:p w14:paraId="0A9A746E" w14:textId="77777777" w:rsidR="00625AF4" w:rsidRPr="00625AF4" w:rsidRDefault="00625AF4" w:rsidP="00DD70E1">
      <w:pPr>
        <w:keepNext/>
        <w:keepLines/>
        <w:numPr>
          <w:ilvl w:val="3"/>
          <w:numId w:val="0"/>
        </w:numPr>
        <w:tabs>
          <w:tab w:val="left" w:pos="0"/>
          <w:tab w:val="left" w:pos="993"/>
          <w:tab w:val="left" w:pos="9923"/>
        </w:tabs>
        <w:jc w:val="center"/>
        <w:outlineLvl w:val="3"/>
        <w:rPr>
          <w:rFonts w:eastAsia="Calibri"/>
          <w:b/>
          <w:i/>
          <w:iCs/>
          <w:szCs w:val="28"/>
          <w:u w:val="single"/>
        </w:rPr>
      </w:pPr>
      <w:bookmarkStart w:id="145" w:name="_Toc353895573"/>
      <w:bookmarkStart w:id="146" w:name="_Toc332281948"/>
      <w:bookmarkStart w:id="147" w:name="_Toc332127966"/>
      <w:bookmarkStart w:id="148" w:name="_Toc332127150"/>
      <w:bookmarkStart w:id="149" w:name="_Toc332105911"/>
      <w:bookmarkStart w:id="150" w:name="_Toc332104913"/>
      <w:bookmarkStart w:id="151" w:name="_Toc332104866"/>
      <w:bookmarkStart w:id="152" w:name="_Toc332104255"/>
    </w:p>
    <w:p w14:paraId="6271475F" w14:textId="77777777" w:rsidR="00625AF4" w:rsidRPr="00625AF4" w:rsidRDefault="00625AF4" w:rsidP="00DD70E1">
      <w:pPr>
        <w:tabs>
          <w:tab w:val="left" w:pos="9923"/>
        </w:tabs>
        <w:ind w:firstLine="709"/>
        <w:jc w:val="center"/>
        <w:rPr>
          <w:sz w:val="24"/>
          <w:szCs w:val="24"/>
        </w:rPr>
      </w:pPr>
      <w:r w:rsidRPr="00625AF4">
        <w:rPr>
          <w:szCs w:val="28"/>
        </w:rPr>
        <w:t>Перечень остановочных пунктов общественного пассажирского автомобильного транспорта федерального значения</w:t>
      </w:r>
    </w:p>
    <w:p w14:paraId="2ECBF62F" w14:textId="77777777" w:rsidR="00625AF4" w:rsidRPr="00625AF4" w:rsidRDefault="00625AF4" w:rsidP="00DD70E1">
      <w:pPr>
        <w:keepNext/>
        <w:tabs>
          <w:tab w:val="left" w:pos="9923"/>
        </w:tabs>
        <w:jc w:val="right"/>
        <w:rPr>
          <w:bCs/>
          <w:szCs w:val="28"/>
        </w:rPr>
      </w:pPr>
      <w:r w:rsidRPr="00625AF4">
        <w:rPr>
          <w:bCs/>
          <w:szCs w:val="28"/>
        </w:rPr>
        <w:t>Таблица 21</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743"/>
        <w:gridCol w:w="2785"/>
        <w:gridCol w:w="3119"/>
      </w:tblGrid>
      <w:tr w:rsidR="00625AF4" w:rsidRPr="00625AF4" w14:paraId="0DD25552" w14:textId="77777777" w:rsidTr="00625AF4">
        <w:trPr>
          <w:tblHeader/>
        </w:trPr>
        <w:tc>
          <w:tcPr>
            <w:tcW w:w="1418" w:type="dxa"/>
            <w:tcBorders>
              <w:top w:val="single" w:sz="4" w:space="0" w:color="auto"/>
              <w:left w:val="single" w:sz="4" w:space="0" w:color="auto"/>
              <w:bottom w:val="single" w:sz="4" w:space="0" w:color="auto"/>
              <w:right w:val="single" w:sz="4" w:space="0" w:color="auto"/>
            </w:tcBorders>
            <w:hideMark/>
          </w:tcPr>
          <w:p w14:paraId="61B0276A" w14:textId="77777777" w:rsidR="00625AF4" w:rsidRPr="00625AF4" w:rsidRDefault="00625AF4" w:rsidP="00DD70E1">
            <w:pPr>
              <w:tabs>
                <w:tab w:val="left" w:pos="9923"/>
              </w:tabs>
              <w:jc w:val="center"/>
              <w:rPr>
                <w:szCs w:val="28"/>
              </w:rPr>
            </w:pPr>
            <w:r w:rsidRPr="00625AF4">
              <w:rPr>
                <w:szCs w:val="28"/>
              </w:rPr>
              <w:t>Регистрационный номер</w:t>
            </w:r>
          </w:p>
        </w:tc>
        <w:tc>
          <w:tcPr>
            <w:tcW w:w="2743" w:type="dxa"/>
            <w:tcBorders>
              <w:top w:val="single" w:sz="4" w:space="0" w:color="auto"/>
              <w:left w:val="single" w:sz="4" w:space="0" w:color="auto"/>
              <w:bottom w:val="single" w:sz="4" w:space="0" w:color="auto"/>
              <w:right w:val="single" w:sz="4" w:space="0" w:color="auto"/>
            </w:tcBorders>
            <w:hideMark/>
          </w:tcPr>
          <w:p w14:paraId="3DE4EC25" w14:textId="77777777" w:rsidR="00625AF4" w:rsidRPr="00625AF4" w:rsidRDefault="00625AF4" w:rsidP="00DD70E1">
            <w:pPr>
              <w:tabs>
                <w:tab w:val="left" w:pos="9923"/>
              </w:tabs>
              <w:jc w:val="center"/>
              <w:rPr>
                <w:szCs w:val="28"/>
              </w:rPr>
            </w:pPr>
            <w:r w:rsidRPr="00625AF4">
              <w:rPr>
                <w:szCs w:val="28"/>
              </w:rPr>
              <w:t>Наименование остановочного пункта</w:t>
            </w:r>
          </w:p>
        </w:tc>
        <w:tc>
          <w:tcPr>
            <w:tcW w:w="2785" w:type="dxa"/>
            <w:tcBorders>
              <w:top w:val="single" w:sz="4" w:space="0" w:color="auto"/>
              <w:left w:val="single" w:sz="4" w:space="0" w:color="auto"/>
              <w:bottom w:val="single" w:sz="4" w:space="0" w:color="auto"/>
              <w:right w:val="single" w:sz="4" w:space="0" w:color="auto"/>
            </w:tcBorders>
            <w:hideMark/>
          </w:tcPr>
          <w:p w14:paraId="12440ABB" w14:textId="77777777" w:rsidR="00625AF4" w:rsidRPr="00625AF4" w:rsidRDefault="00625AF4" w:rsidP="00DD70E1">
            <w:pPr>
              <w:tabs>
                <w:tab w:val="left" w:pos="9923"/>
              </w:tabs>
              <w:jc w:val="center"/>
              <w:rPr>
                <w:szCs w:val="28"/>
              </w:rPr>
            </w:pPr>
            <w:r w:rsidRPr="00625AF4">
              <w:rPr>
                <w:szCs w:val="28"/>
              </w:rPr>
              <w:t>Местоположение</w:t>
            </w:r>
          </w:p>
        </w:tc>
        <w:tc>
          <w:tcPr>
            <w:tcW w:w="3119" w:type="dxa"/>
            <w:tcBorders>
              <w:top w:val="single" w:sz="4" w:space="0" w:color="auto"/>
              <w:left w:val="single" w:sz="4" w:space="0" w:color="auto"/>
              <w:bottom w:val="single" w:sz="4" w:space="0" w:color="auto"/>
              <w:right w:val="single" w:sz="4" w:space="0" w:color="auto"/>
            </w:tcBorders>
            <w:hideMark/>
          </w:tcPr>
          <w:p w14:paraId="575C5FC1" w14:textId="77777777" w:rsidR="00625AF4" w:rsidRPr="00625AF4" w:rsidRDefault="00625AF4" w:rsidP="00DD70E1">
            <w:pPr>
              <w:tabs>
                <w:tab w:val="left" w:pos="9923"/>
              </w:tabs>
              <w:jc w:val="center"/>
              <w:rPr>
                <w:szCs w:val="28"/>
              </w:rPr>
            </w:pPr>
            <w:r w:rsidRPr="00625AF4">
              <w:rPr>
                <w:szCs w:val="28"/>
              </w:rPr>
              <w:t>Наименование владельца</w:t>
            </w:r>
          </w:p>
        </w:tc>
      </w:tr>
      <w:tr w:rsidR="00625AF4" w:rsidRPr="00625AF4" w14:paraId="4A5DCE75" w14:textId="77777777" w:rsidTr="00625AF4">
        <w:tc>
          <w:tcPr>
            <w:tcW w:w="1418" w:type="dxa"/>
            <w:tcBorders>
              <w:top w:val="single" w:sz="4" w:space="0" w:color="auto"/>
              <w:left w:val="single" w:sz="4" w:space="0" w:color="auto"/>
              <w:bottom w:val="single" w:sz="4" w:space="0" w:color="auto"/>
              <w:right w:val="single" w:sz="4" w:space="0" w:color="auto"/>
            </w:tcBorders>
            <w:hideMark/>
          </w:tcPr>
          <w:p w14:paraId="591FD4F9" w14:textId="77777777" w:rsidR="00625AF4" w:rsidRPr="00625AF4" w:rsidRDefault="00625AF4" w:rsidP="00DD70E1">
            <w:pPr>
              <w:tabs>
                <w:tab w:val="left" w:pos="9923"/>
              </w:tabs>
              <w:jc w:val="center"/>
              <w:rPr>
                <w:szCs w:val="28"/>
              </w:rPr>
            </w:pPr>
            <w:r w:rsidRPr="00625AF4">
              <w:rPr>
                <w:szCs w:val="28"/>
              </w:rPr>
              <w:t>11</w:t>
            </w:r>
          </w:p>
        </w:tc>
        <w:tc>
          <w:tcPr>
            <w:tcW w:w="2743" w:type="dxa"/>
            <w:tcBorders>
              <w:top w:val="single" w:sz="4" w:space="0" w:color="auto"/>
              <w:left w:val="single" w:sz="4" w:space="0" w:color="auto"/>
              <w:bottom w:val="single" w:sz="4" w:space="0" w:color="auto"/>
              <w:right w:val="single" w:sz="4" w:space="0" w:color="auto"/>
            </w:tcBorders>
            <w:hideMark/>
          </w:tcPr>
          <w:p w14:paraId="353A386A" w14:textId="77777777" w:rsidR="00625AF4" w:rsidRPr="00625AF4" w:rsidRDefault="00625AF4" w:rsidP="00DD70E1">
            <w:pPr>
              <w:tabs>
                <w:tab w:val="left" w:pos="9923"/>
              </w:tabs>
              <w:rPr>
                <w:szCs w:val="28"/>
              </w:rPr>
            </w:pPr>
            <w:r w:rsidRPr="00625AF4">
              <w:rPr>
                <w:szCs w:val="28"/>
              </w:rPr>
              <w:t>с. Бершеть</w:t>
            </w:r>
          </w:p>
        </w:tc>
        <w:tc>
          <w:tcPr>
            <w:tcW w:w="2785" w:type="dxa"/>
            <w:tcBorders>
              <w:top w:val="single" w:sz="4" w:space="0" w:color="auto"/>
              <w:left w:val="single" w:sz="4" w:space="0" w:color="auto"/>
              <w:bottom w:val="single" w:sz="4" w:space="0" w:color="auto"/>
              <w:right w:val="single" w:sz="4" w:space="0" w:color="auto"/>
            </w:tcBorders>
            <w:hideMark/>
          </w:tcPr>
          <w:p w14:paraId="1592F9D3" w14:textId="77777777" w:rsidR="00625AF4" w:rsidRPr="00625AF4" w:rsidRDefault="00625AF4" w:rsidP="00DD70E1">
            <w:pPr>
              <w:tabs>
                <w:tab w:val="left" w:pos="9923"/>
              </w:tabs>
              <w:jc w:val="center"/>
              <w:rPr>
                <w:szCs w:val="28"/>
              </w:rPr>
            </w:pPr>
            <w:r w:rsidRPr="00625AF4">
              <w:rPr>
                <w:szCs w:val="28"/>
              </w:rPr>
              <w:t>1Р-242 (Р-242)  Пермь-Екатеринбург (старое направление) км 33+409 слева</w:t>
            </w:r>
          </w:p>
        </w:tc>
        <w:tc>
          <w:tcPr>
            <w:tcW w:w="3119" w:type="dxa"/>
            <w:tcBorders>
              <w:top w:val="single" w:sz="4" w:space="0" w:color="auto"/>
              <w:left w:val="single" w:sz="4" w:space="0" w:color="auto"/>
              <w:bottom w:val="single" w:sz="4" w:space="0" w:color="auto"/>
              <w:right w:val="single" w:sz="4" w:space="0" w:color="auto"/>
            </w:tcBorders>
            <w:hideMark/>
          </w:tcPr>
          <w:p w14:paraId="4286D9C9" w14:textId="77777777" w:rsidR="00625AF4" w:rsidRPr="00625AF4" w:rsidRDefault="00625AF4" w:rsidP="00DD70E1">
            <w:pPr>
              <w:tabs>
                <w:tab w:val="left" w:pos="9923"/>
              </w:tabs>
              <w:jc w:val="center"/>
              <w:rPr>
                <w:szCs w:val="28"/>
              </w:rPr>
            </w:pPr>
            <w:r w:rsidRPr="00625AF4">
              <w:rPr>
                <w:szCs w:val="28"/>
              </w:rPr>
              <w:t>ФКУ Упрдор «Прикамье»</w:t>
            </w:r>
          </w:p>
        </w:tc>
      </w:tr>
      <w:tr w:rsidR="00625AF4" w:rsidRPr="00625AF4" w14:paraId="241B30EE" w14:textId="77777777" w:rsidTr="00625AF4">
        <w:tc>
          <w:tcPr>
            <w:tcW w:w="1418" w:type="dxa"/>
            <w:tcBorders>
              <w:top w:val="single" w:sz="4" w:space="0" w:color="auto"/>
              <w:left w:val="single" w:sz="4" w:space="0" w:color="auto"/>
              <w:bottom w:val="single" w:sz="4" w:space="0" w:color="auto"/>
              <w:right w:val="single" w:sz="4" w:space="0" w:color="auto"/>
            </w:tcBorders>
            <w:hideMark/>
          </w:tcPr>
          <w:p w14:paraId="0BC64190" w14:textId="77777777" w:rsidR="00625AF4" w:rsidRPr="00625AF4" w:rsidRDefault="00625AF4" w:rsidP="00DD70E1">
            <w:pPr>
              <w:tabs>
                <w:tab w:val="left" w:pos="9923"/>
              </w:tabs>
              <w:jc w:val="center"/>
              <w:rPr>
                <w:szCs w:val="28"/>
              </w:rPr>
            </w:pPr>
            <w:r w:rsidRPr="00625AF4">
              <w:rPr>
                <w:szCs w:val="28"/>
              </w:rPr>
              <w:t>12</w:t>
            </w:r>
          </w:p>
        </w:tc>
        <w:tc>
          <w:tcPr>
            <w:tcW w:w="2743" w:type="dxa"/>
            <w:tcBorders>
              <w:top w:val="single" w:sz="4" w:space="0" w:color="auto"/>
              <w:left w:val="single" w:sz="4" w:space="0" w:color="auto"/>
              <w:bottom w:val="single" w:sz="4" w:space="0" w:color="auto"/>
              <w:right w:val="single" w:sz="4" w:space="0" w:color="auto"/>
            </w:tcBorders>
            <w:hideMark/>
          </w:tcPr>
          <w:p w14:paraId="4FCDE9BC" w14:textId="77777777" w:rsidR="00625AF4" w:rsidRPr="00625AF4" w:rsidRDefault="00625AF4" w:rsidP="00DD70E1">
            <w:pPr>
              <w:tabs>
                <w:tab w:val="left" w:pos="9923"/>
              </w:tabs>
              <w:rPr>
                <w:szCs w:val="28"/>
              </w:rPr>
            </w:pPr>
            <w:r w:rsidRPr="00625AF4">
              <w:rPr>
                <w:szCs w:val="28"/>
              </w:rPr>
              <w:t>с. Бершеть</w:t>
            </w:r>
          </w:p>
        </w:tc>
        <w:tc>
          <w:tcPr>
            <w:tcW w:w="2785" w:type="dxa"/>
            <w:tcBorders>
              <w:top w:val="single" w:sz="4" w:space="0" w:color="auto"/>
              <w:left w:val="single" w:sz="4" w:space="0" w:color="auto"/>
              <w:bottom w:val="single" w:sz="4" w:space="0" w:color="auto"/>
              <w:right w:val="single" w:sz="4" w:space="0" w:color="auto"/>
            </w:tcBorders>
            <w:hideMark/>
          </w:tcPr>
          <w:p w14:paraId="298CA285" w14:textId="77777777" w:rsidR="00625AF4" w:rsidRPr="00625AF4" w:rsidRDefault="00625AF4" w:rsidP="00DD70E1">
            <w:pPr>
              <w:tabs>
                <w:tab w:val="left" w:pos="9923"/>
              </w:tabs>
              <w:jc w:val="center"/>
              <w:rPr>
                <w:szCs w:val="28"/>
              </w:rPr>
            </w:pPr>
            <w:r w:rsidRPr="00625AF4">
              <w:rPr>
                <w:szCs w:val="28"/>
              </w:rPr>
              <w:t>1Р-242 (Р-242) Пермь-Екатеринбург (старое направление) км 33+845 справа</w:t>
            </w:r>
          </w:p>
        </w:tc>
        <w:tc>
          <w:tcPr>
            <w:tcW w:w="3119" w:type="dxa"/>
            <w:tcBorders>
              <w:top w:val="single" w:sz="4" w:space="0" w:color="auto"/>
              <w:left w:val="single" w:sz="4" w:space="0" w:color="auto"/>
              <w:bottom w:val="single" w:sz="4" w:space="0" w:color="auto"/>
              <w:right w:val="single" w:sz="4" w:space="0" w:color="auto"/>
            </w:tcBorders>
            <w:hideMark/>
          </w:tcPr>
          <w:p w14:paraId="13439E43" w14:textId="77777777" w:rsidR="00625AF4" w:rsidRPr="00625AF4" w:rsidRDefault="00625AF4" w:rsidP="00DD70E1">
            <w:pPr>
              <w:tabs>
                <w:tab w:val="left" w:pos="9923"/>
              </w:tabs>
              <w:jc w:val="center"/>
              <w:rPr>
                <w:szCs w:val="28"/>
              </w:rPr>
            </w:pPr>
            <w:r w:rsidRPr="00625AF4">
              <w:rPr>
                <w:szCs w:val="28"/>
              </w:rPr>
              <w:t>ФКУ Упрдор «Прикамье»</w:t>
            </w:r>
          </w:p>
        </w:tc>
      </w:tr>
      <w:tr w:rsidR="00625AF4" w:rsidRPr="00625AF4" w14:paraId="1FBF561F" w14:textId="77777777" w:rsidTr="00625AF4">
        <w:tc>
          <w:tcPr>
            <w:tcW w:w="1418" w:type="dxa"/>
            <w:tcBorders>
              <w:top w:val="single" w:sz="4" w:space="0" w:color="auto"/>
              <w:left w:val="single" w:sz="4" w:space="0" w:color="auto"/>
              <w:bottom w:val="single" w:sz="4" w:space="0" w:color="auto"/>
              <w:right w:val="single" w:sz="4" w:space="0" w:color="auto"/>
            </w:tcBorders>
            <w:hideMark/>
          </w:tcPr>
          <w:p w14:paraId="4230E3F7" w14:textId="77777777" w:rsidR="00625AF4" w:rsidRPr="00625AF4" w:rsidRDefault="00625AF4" w:rsidP="00DD70E1">
            <w:pPr>
              <w:tabs>
                <w:tab w:val="left" w:pos="9923"/>
              </w:tabs>
              <w:jc w:val="center"/>
              <w:rPr>
                <w:szCs w:val="28"/>
              </w:rPr>
            </w:pPr>
            <w:r w:rsidRPr="00625AF4">
              <w:rPr>
                <w:szCs w:val="28"/>
              </w:rPr>
              <w:t>13</w:t>
            </w:r>
          </w:p>
        </w:tc>
        <w:tc>
          <w:tcPr>
            <w:tcW w:w="2743" w:type="dxa"/>
            <w:tcBorders>
              <w:top w:val="single" w:sz="4" w:space="0" w:color="auto"/>
              <w:left w:val="single" w:sz="4" w:space="0" w:color="auto"/>
              <w:bottom w:val="single" w:sz="4" w:space="0" w:color="auto"/>
              <w:right w:val="single" w:sz="4" w:space="0" w:color="auto"/>
            </w:tcBorders>
            <w:hideMark/>
          </w:tcPr>
          <w:p w14:paraId="68A65BD6" w14:textId="77777777" w:rsidR="00625AF4" w:rsidRPr="00625AF4" w:rsidRDefault="00625AF4" w:rsidP="00DD70E1">
            <w:pPr>
              <w:tabs>
                <w:tab w:val="left" w:pos="9923"/>
              </w:tabs>
              <w:rPr>
                <w:szCs w:val="28"/>
              </w:rPr>
            </w:pPr>
            <w:r w:rsidRPr="00625AF4">
              <w:rPr>
                <w:szCs w:val="28"/>
              </w:rPr>
              <w:t>с. Янычи</w:t>
            </w:r>
          </w:p>
        </w:tc>
        <w:tc>
          <w:tcPr>
            <w:tcW w:w="2785" w:type="dxa"/>
            <w:tcBorders>
              <w:top w:val="single" w:sz="4" w:space="0" w:color="auto"/>
              <w:left w:val="single" w:sz="4" w:space="0" w:color="auto"/>
              <w:bottom w:val="single" w:sz="4" w:space="0" w:color="auto"/>
              <w:right w:val="single" w:sz="4" w:space="0" w:color="auto"/>
            </w:tcBorders>
            <w:hideMark/>
          </w:tcPr>
          <w:p w14:paraId="511E0A2A" w14:textId="77777777" w:rsidR="00625AF4" w:rsidRPr="00625AF4" w:rsidRDefault="00625AF4" w:rsidP="00DD70E1">
            <w:pPr>
              <w:tabs>
                <w:tab w:val="left" w:pos="9923"/>
              </w:tabs>
              <w:jc w:val="center"/>
              <w:rPr>
                <w:szCs w:val="28"/>
              </w:rPr>
            </w:pPr>
            <w:r w:rsidRPr="00625AF4">
              <w:rPr>
                <w:szCs w:val="28"/>
              </w:rPr>
              <w:t>1Р-242 (Р-242) Пермь-Екатеринбург км 441+183 слева</w:t>
            </w:r>
          </w:p>
        </w:tc>
        <w:tc>
          <w:tcPr>
            <w:tcW w:w="3119" w:type="dxa"/>
            <w:tcBorders>
              <w:top w:val="single" w:sz="4" w:space="0" w:color="auto"/>
              <w:left w:val="single" w:sz="4" w:space="0" w:color="auto"/>
              <w:bottom w:val="single" w:sz="4" w:space="0" w:color="auto"/>
              <w:right w:val="single" w:sz="4" w:space="0" w:color="auto"/>
            </w:tcBorders>
            <w:hideMark/>
          </w:tcPr>
          <w:p w14:paraId="0878DCE8" w14:textId="77777777" w:rsidR="00625AF4" w:rsidRPr="00625AF4" w:rsidRDefault="00625AF4" w:rsidP="00DD70E1">
            <w:pPr>
              <w:tabs>
                <w:tab w:val="left" w:pos="9923"/>
              </w:tabs>
              <w:jc w:val="center"/>
              <w:rPr>
                <w:szCs w:val="28"/>
              </w:rPr>
            </w:pPr>
            <w:r w:rsidRPr="00625AF4">
              <w:rPr>
                <w:szCs w:val="28"/>
              </w:rPr>
              <w:t>ФКУ Упрдор «Прикамье»</w:t>
            </w:r>
          </w:p>
        </w:tc>
      </w:tr>
      <w:tr w:rsidR="00625AF4" w:rsidRPr="00625AF4" w14:paraId="65F636B5" w14:textId="77777777" w:rsidTr="00625AF4">
        <w:tc>
          <w:tcPr>
            <w:tcW w:w="1418" w:type="dxa"/>
            <w:tcBorders>
              <w:top w:val="single" w:sz="4" w:space="0" w:color="auto"/>
              <w:left w:val="single" w:sz="4" w:space="0" w:color="auto"/>
              <w:bottom w:val="single" w:sz="4" w:space="0" w:color="auto"/>
              <w:right w:val="single" w:sz="4" w:space="0" w:color="auto"/>
            </w:tcBorders>
            <w:hideMark/>
          </w:tcPr>
          <w:p w14:paraId="0A57B2B0" w14:textId="77777777" w:rsidR="00625AF4" w:rsidRPr="00625AF4" w:rsidRDefault="00625AF4" w:rsidP="00DD70E1">
            <w:pPr>
              <w:tabs>
                <w:tab w:val="left" w:pos="9923"/>
              </w:tabs>
              <w:jc w:val="center"/>
              <w:rPr>
                <w:szCs w:val="28"/>
              </w:rPr>
            </w:pPr>
            <w:r w:rsidRPr="00625AF4">
              <w:rPr>
                <w:szCs w:val="28"/>
              </w:rPr>
              <w:t>14</w:t>
            </w:r>
          </w:p>
        </w:tc>
        <w:tc>
          <w:tcPr>
            <w:tcW w:w="2743" w:type="dxa"/>
            <w:tcBorders>
              <w:top w:val="single" w:sz="4" w:space="0" w:color="auto"/>
              <w:left w:val="single" w:sz="4" w:space="0" w:color="auto"/>
              <w:bottom w:val="single" w:sz="4" w:space="0" w:color="auto"/>
              <w:right w:val="single" w:sz="4" w:space="0" w:color="auto"/>
            </w:tcBorders>
            <w:hideMark/>
          </w:tcPr>
          <w:p w14:paraId="616ED217" w14:textId="77777777" w:rsidR="00625AF4" w:rsidRPr="00625AF4" w:rsidRDefault="00625AF4" w:rsidP="00DD70E1">
            <w:pPr>
              <w:tabs>
                <w:tab w:val="left" w:pos="9923"/>
              </w:tabs>
              <w:rPr>
                <w:szCs w:val="28"/>
              </w:rPr>
            </w:pPr>
            <w:r w:rsidRPr="00625AF4">
              <w:rPr>
                <w:szCs w:val="28"/>
              </w:rPr>
              <w:t>с. Янычи</w:t>
            </w:r>
          </w:p>
        </w:tc>
        <w:tc>
          <w:tcPr>
            <w:tcW w:w="2785" w:type="dxa"/>
            <w:tcBorders>
              <w:top w:val="single" w:sz="4" w:space="0" w:color="auto"/>
              <w:left w:val="single" w:sz="4" w:space="0" w:color="auto"/>
              <w:bottom w:val="single" w:sz="4" w:space="0" w:color="auto"/>
              <w:right w:val="single" w:sz="4" w:space="0" w:color="auto"/>
            </w:tcBorders>
            <w:hideMark/>
          </w:tcPr>
          <w:p w14:paraId="737EB97C" w14:textId="77777777" w:rsidR="00625AF4" w:rsidRPr="00625AF4" w:rsidRDefault="00625AF4" w:rsidP="00DD70E1">
            <w:pPr>
              <w:tabs>
                <w:tab w:val="left" w:pos="9923"/>
              </w:tabs>
              <w:jc w:val="center"/>
              <w:rPr>
                <w:szCs w:val="28"/>
              </w:rPr>
            </w:pPr>
            <w:r w:rsidRPr="00625AF4">
              <w:rPr>
                <w:szCs w:val="28"/>
              </w:rPr>
              <w:t>1Р-242 (Р-242) Пермь-Екатеринбург (старое направление) км 41+213 справа</w:t>
            </w:r>
          </w:p>
        </w:tc>
        <w:tc>
          <w:tcPr>
            <w:tcW w:w="3119" w:type="dxa"/>
            <w:tcBorders>
              <w:top w:val="single" w:sz="4" w:space="0" w:color="auto"/>
              <w:left w:val="single" w:sz="4" w:space="0" w:color="auto"/>
              <w:bottom w:val="single" w:sz="4" w:space="0" w:color="auto"/>
              <w:right w:val="single" w:sz="4" w:space="0" w:color="auto"/>
            </w:tcBorders>
            <w:hideMark/>
          </w:tcPr>
          <w:p w14:paraId="5F9EB0EC" w14:textId="77777777" w:rsidR="00625AF4" w:rsidRPr="00625AF4" w:rsidRDefault="00625AF4" w:rsidP="00DD70E1">
            <w:pPr>
              <w:tabs>
                <w:tab w:val="left" w:pos="9923"/>
              </w:tabs>
              <w:jc w:val="center"/>
              <w:rPr>
                <w:szCs w:val="28"/>
              </w:rPr>
            </w:pPr>
            <w:r w:rsidRPr="00625AF4">
              <w:rPr>
                <w:szCs w:val="28"/>
              </w:rPr>
              <w:t>ФКУ Упрдор «Прикамье»</w:t>
            </w:r>
          </w:p>
        </w:tc>
      </w:tr>
    </w:tbl>
    <w:p w14:paraId="2E9D9FB8" w14:textId="7F73AF4D" w:rsidR="0013307D" w:rsidRPr="00FC5E96" w:rsidRDefault="00FC5E96" w:rsidP="00FC5E96">
      <w:pPr>
        <w:tabs>
          <w:tab w:val="left" w:pos="9923"/>
        </w:tabs>
        <w:autoSpaceDE w:val="0"/>
        <w:autoSpaceDN w:val="0"/>
        <w:adjustRightInd w:val="0"/>
        <w:spacing w:line="240" w:lineRule="exact"/>
        <w:jc w:val="both"/>
        <w:rPr>
          <w:sz w:val="24"/>
          <w:szCs w:val="24"/>
        </w:rPr>
      </w:pPr>
      <w:r w:rsidRPr="00FC5E96">
        <w:rPr>
          <w:sz w:val="24"/>
          <w:szCs w:val="24"/>
          <w:lang w:eastAsia="en-US"/>
        </w:rPr>
        <w:t xml:space="preserve">Примечание. </w:t>
      </w:r>
      <w:r w:rsidR="00625AF4" w:rsidRPr="00FC5E96">
        <w:rPr>
          <w:sz w:val="24"/>
          <w:szCs w:val="24"/>
        </w:rPr>
        <w:t>Перечень остановочных пунктов составлен на основе «Реестра остановочных пунктов по межмуниципальным маршрутам регулярных перевозок на территории Пермского края 20</w:t>
      </w:r>
      <w:r w:rsidR="00835410" w:rsidRPr="00FC5E96">
        <w:rPr>
          <w:sz w:val="24"/>
          <w:szCs w:val="24"/>
        </w:rPr>
        <w:t xml:space="preserve"> мая </w:t>
      </w:r>
      <w:r w:rsidR="00625AF4" w:rsidRPr="00FC5E96">
        <w:rPr>
          <w:sz w:val="24"/>
          <w:szCs w:val="24"/>
        </w:rPr>
        <w:t>2022</w:t>
      </w:r>
      <w:r w:rsidR="00835410" w:rsidRPr="00FC5E96">
        <w:rPr>
          <w:sz w:val="24"/>
          <w:szCs w:val="24"/>
        </w:rPr>
        <w:t xml:space="preserve"> г.</w:t>
      </w:r>
      <w:r w:rsidR="00625AF4" w:rsidRPr="00FC5E96">
        <w:rPr>
          <w:sz w:val="24"/>
          <w:szCs w:val="24"/>
        </w:rPr>
        <w:t>», ведение реестра осуществляется в электронном виде на сайте Министерства транспорта Пермского края.</w:t>
      </w:r>
    </w:p>
    <w:p w14:paraId="11C3E118" w14:textId="77777777" w:rsidR="0013307D" w:rsidRPr="00625AF4" w:rsidRDefault="0013307D" w:rsidP="00DD70E1">
      <w:pPr>
        <w:tabs>
          <w:tab w:val="left" w:pos="9923"/>
        </w:tabs>
        <w:jc w:val="both"/>
        <w:rPr>
          <w:szCs w:val="28"/>
        </w:rPr>
      </w:pPr>
    </w:p>
    <w:p w14:paraId="2700B340" w14:textId="77777777" w:rsidR="00625AF4" w:rsidRPr="00625AF4" w:rsidRDefault="00625AF4" w:rsidP="00DD70E1">
      <w:pPr>
        <w:tabs>
          <w:tab w:val="left" w:pos="9923"/>
        </w:tabs>
        <w:jc w:val="center"/>
        <w:rPr>
          <w:szCs w:val="28"/>
        </w:rPr>
      </w:pPr>
      <w:r w:rsidRPr="00625AF4">
        <w:rPr>
          <w:szCs w:val="28"/>
        </w:rPr>
        <w:t>Перечень остановочных пунктов общественного пассажирского автомобильного транспорта местного значения</w:t>
      </w:r>
    </w:p>
    <w:p w14:paraId="60E95732" w14:textId="77777777" w:rsidR="00625AF4" w:rsidRPr="00625AF4" w:rsidRDefault="00625AF4" w:rsidP="00DD70E1">
      <w:pPr>
        <w:keepNext/>
        <w:tabs>
          <w:tab w:val="left" w:pos="9923"/>
        </w:tabs>
        <w:jc w:val="right"/>
        <w:rPr>
          <w:bCs/>
          <w:szCs w:val="28"/>
        </w:rPr>
      </w:pPr>
      <w:r w:rsidRPr="00625AF4">
        <w:rPr>
          <w:bCs/>
          <w:szCs w:val="28"/>
        </w:rPr>
        <w:t>Таблица 22</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126"/>
        <w:gridCol w:w="2785"/>
        <w:gridCol w:w="4161"/>
      </w:tblGrid>
      <w:tr w:rsidR="00625AF4" w:rsidRPr="00625AF4" w14:paraId="35831E27" w14:textId="77777777" w:rsidTr="00625AF4">
        <w:trPr>
          <w:tblHeader/>
        </w:trPr>
        <w:tc>
          <w:tcPr>
            <w:tcW w:w="993" w:type="dxa"/>
            <w:tcBorders>
              <w:top w:val="single" w:sz="4" w:space="0" w:color="auto"/>
              <w:left w:val="single" w:sz="4" w:space="0" w:color="auto"/>
              <w:bottom w:val="single" w:sz="4" w:space="0" w:color="auto"/>
              <w:right w:val="single" w:sz="4" w:space="0" w:color="auto"/>
            </w:tcBorders>
            <w:hideMark/>
          </w:tcPr>
          <w:p w14:paraId="72C2F4CC" w14:textId="77777777" w:rsidR="00625AF4" w:rsidRPr="00625AF4" w:rsidRDefault="00625AF4" w:rsidP="00DD70E1">
            <w:pPr>
              <w:tabs>
                <w:tab w:val="left" w:pos="9923"/>
              </w:tabs>
              <w:jc w:val="center"/>
              <w:rPr>
                <w:szCs w:val="28"/>
              </w:rPr>
            </w:pPr>
            <w:r w:rsidRPr="00625AF4">
              <w:rPr>
                <w:szCs w:val="28"/>
              </w:rPr>
              <w:t>№</w:t>
            </w:r>
          </w:p>
        </w:tc>
        <w:tc>
          <w:tcPr>
            <w:tcW w:w="2126" w:type="dxa"/>
            <w:tcBorders>
              <w:top w:val="single" w:sz="4" w:space="0" w:color="auto"/>
              <w:left w:val="single" w:sz="4" w:space="0" w:color="auto"/>
              <w:bottom w:val="single" w:sz="4" w:space="0" w:color="auto"/>
              <w:right w:val="single" w:sz="4" w:space="0" w:color="auto"/>
            </w:tcBorders>
            <w:hideMark/>
          </w:tcPr>
          <w:p w14:paraId="3C363BEF" w14:textId="77777777" w:rsidR="00625AF4" w:rsidRPr="00625AF4" w:rsidRDefault="00625AF4" w:rsidP="00DD70E1">
            <w:pPr>
              <w:tabs>
                <w:tab w:val="left" w:pos="9923"/>
              </w:tabs>
              <w:jc w:val="center"/>
              <w:rPr>
                <w:szCs w:val="28"/>
              </w:rPr>
            </w:pPr>
            <w:r w:rsidRPr="00625AF4">
              <w:rPr>
                <w:szCs w:val="28"/>
              </w:rPr>
              <w:t>Наименование остановочного пункта</w:t>
            </w:r>
          </w:p>
        </w:tc>
        <w:tc>
          <w:tcPr>
            <w:tcW w:w="2785" w:type="dxa"/>
            <w:tcBorders>
              <w:top w:val="single" w:sz="4" w:space="0" w:color="auto"/>
              <w:left w:val="single" w:sz="4" w:space="0" w:color="auto"/>
              <w:bottom w:val="single" w:sz="4" w:space="0" w:color="auto"/>
              <w:right w:val="single" w:sz="4" w:space="0" w:color="auto"/>
            </w:tcBorders>
            <w:hideMark/>
          </w:tcPr>
          <w:p w14:paraId="07A60330" w14:textId="77777777" w:rsidR="00625AF4" w:rsidRPr="00625AF4" w:rsidRDefault="00625AF4" w:rsidP="00DD70E1">
            <w:pPr>
              <w:tabs>
                <w:tab w:val="left" w:pos="9923"/>
              </w:tabs>
              <w:jc w:val="center"/>
              <w:rPr>
                <w:szCs w:val="28"/>
              </w:rPr>
            </w:pPr>
            <w:r w:rsidRPr="00625AF4">
              <w:rPr>
                <w:szCs w:val="28"/>
              </w:rPr>
              <w:t>Местоположение</w:t>
            </w:r>
          </w:p>
        </w:tc>
        <w:tc>
          <w:tcPr>
            <w:tcW w:w="4161" w:type="dxa"/>
            <w:tcBorders>
              <w:top w:val="single" w:sz="4" w:space="0" w:color="auto"/>
              <w:left w:val="single" w:sz="4" w:space="0" w:color="auto"/>
              <w:bottom w:val="single" w:sz="4" w:space="0" w:color="auto"/>
              <w:right w:val="single" w:sz="4" w:space="0" w:color="auto"/>
            </w:tcBorders>
            <w:hideMark/>
          </w:tcPr>
          <w:p w14:paraId="06D5073B" w14:textId="77777777" w:rsidR="00625AF4" w:rsidRPr="00625AF4" w:rsidRDefault="00625AF4" w:rsidP="00DD70E1">
            <w:pPr>
              <w:tabs>
                <w:tab w:val="left" w:pos="9923"/>
              </w:tabs>
              <w:jc w:val="center"/>
              <w:rPr>
                <w:szCs w:val="28"/>
              </w:rPr>
            </w:pPr>
            <w:r w:rsidRPr="00625AF4">
              <w:rPr>
                <w:szCs w:val="28"/>
              </w:rPr>
              <w:t>Наименование владельца</w:t>
            </w:r>
          </w:p>
        </w:tc>
      </w:tr>
      <w:tr w:rsidR="00625AF4" w:rsidRPr="00625AF4" w14:paraId="588F91B7" w14:textId="77777777" w:rsidTr="00625AF4">
        <w:tc>
          <w:tcPr>
            <w:tcW w:w="993" w:type="dxa"/>
            <w:tcBorders>
              <w:top w:val="single" w:sz="4" w:space="0" w:color="auto"/>
              <w:left w:val="single" w:sz="4" w:space="0" w:color="auto"/>
              <w:bottom w:val="single" w:sz="4" w:space="0" w:color="auto"/>
              <w:right w:val="single" w:sz="4" w:space="0" w:color="auto"/>
            </w:tcBorders>
            <w:hideMark/>
          </w:tcPr>
          <w:p w14:paraId="02288F18" w14:textId="77777777" w:rsidR="00625AF4" w:rsidRPr="00625AF4" w:rsidRDefault="00625AF4" w:rsidP="00DD70E1">
            <w:pPr>
              <w:tabs>
                <w:tab w:val="left" w:pos="9923"/>
              </w:tabs>
              <w:jc w:val="center"/>
              <w:rPr>
                <w:szCs w:val="28"/>
              </w:rPr>
            </w:pPr>
            <w:r w:rsidRPr="00625AF4">
              <w:rPr>
                <w:szCs w:val="28"/>
              </w:rPr>
              <w:t>1</w:t>
            </w:r>
          </w:p>
        </w:tc>
        <w:tc>
          <w:tcPr>
            <w:tcW w:w="2126" w:type="dxa"/>
            <w:tcBorders>
              <w:top w:val="single" w:sz="4" w:space="0" w:color="auto"/>
              <w:left w:val="single" w:sz="4" w:space="0" w:color="auto"/>
              <w:bottom w:val="single" w:sz="4" w:space="0" w:color="auto"/>
              <w:right w:val="single" w:sz="4" w:space="0" w:color="auto"/>
            </w:tcBorders>
            <w:hideMark/>
          </w:tcPr>
          <w:p w14:paraId="690645C9" w14:textId="77777777" w:rsidR="00625AF4" w:rsidRPr="00625AF4" w:rsidRDefault="00625AF4" w:rsidP="00DD70E1">
            <w:pPr>
              <w:tabs>
                <w:tab w:val="left" w:pos="9923"/>
              </w:tabs>
              <w:rPr>
                <w:szCs w:val="28"/>
              </w:rPr>
            </w:pPr>
            <w:r w:rsidRPr="00625AF4">
              <w:rPr>
                <w:szCs w:val="28"/>
              </w:rPr>
              <w:t>с. Бершеть</w:t>
            </w:r>
          </w:p>
        </w:tc>
        <w:tc>
          <w:tcPr>
            <w:tcW w:w="2785" w:type="dxa"/>
            <w:tcBorders>
              <w:top w:val="single" w:sz="4" w:space="0" w:color="auto"/>
              <w:left w:val="single" w:sz="4" w:space="0" w:color="auto"/>
              <w:bottom w:val="single" w:sz="4" w:space="0" w:color="auto"/>
              <w:right w:val="single" w:sz="4" w:space="0" w:color="auto"/>
            </w:tcBorders>
            <w:hideMark/>
          </w:tcPr>
          <w:p w14:paraId="30B02775" w14:textId="77777777" w:rsidR="00625AF4" w:rsidRPr="00625AF4" w:rsidRDefault="00625AF4" w:rsidP="00DD70E1">
            <w:pPr>
              <w:tabs>
                <w:tab w:val="left" w:pos="9923"/>
              </w:tabs>
              <w:jc w:val="center"/>
              <w:rPr>
                <w:szCs w:val="28"/>
              </w:rPr>
            </w:pPr>
            <w:r w:rsidRPr="00625AF4">
              <w:rPr>
                <w:szCs w:val="28"/>
              </w:rPr>
              <w:t>с. Бершеть, ул. Мира, з/у 20а</w:t>
            </w:r>
          </w:p>
        </w:tc>
        <w:tc>
          <w:tcPr>
            <w:tcW w:w="4161" w:type="dxa"/>
            <w:tcBorders>
              <w:top w:val="single" w:sz="4" w:space="0" w:color="auto"/>
              <w:left w:val="single" w:sz="4" w:space="0" w:color="auto"/>
              <w:bottom w:val="single" w:sz="4" w:space="0" w:color="auto"/>
              <w:right w:val="single" w:sz="4" w:space="0" w:color="auto"/>
            </w:tcBorders>
            <w:hideMark/>
          </w:tcPr>
          <w:p w14:paraId="70E69283" w14:textId="77777777" w:rsidR="00625AF4" w:rsidRPr="00625AF4" w:rsidRDefault="00625AF4" w:rsidP="00DD70E1">
            <w:pPr>
              <w:tabs>
                <w:tab w:val="left" w:pos="9923"/>
              </w:tabs>
              <w:jc w:val="center"/>
              <w:rPr>
                <w:szCs w:val="28"/>
              </w:rPr>
            </w:pPr>
            <w:r w:rsidRPr="00625AF4">
              <w:rPr>
                <w:szCs w:val="28"/>
              </w:rPr>
              <w:t>Администрация Бершетского сельского поселения</w:t>
            </w:r>
          </w:p>
        </w:tc>
      </w:tr>
      <w:tr w:rsidR="00625AF4" w:rsidRPr="00625AF4" w14:paraId="471EF7DE" w14:textId="77777777" w:rsidTr="00625AF4">
        <w:tc>
          <w:tcPr>
            <w:tcW w:w="993" w:type="dxa"/>
            <w:tcBorders>
              <w:top w:val="single" w:sz="4" w:space="0" w:color="auto"/>
              <w:left w:val="single" w:sz="4" w:space="0" w:color="auto"/>
              <w:bottom w:val="single" w:sz="4" w:space="0" w:color="auto"/>
              <w:right w:val="single" w:sz="4" w:space="0" w:color="auto"/>
            </w:tcBorders>
            <w:hideMark/>
          </w:tcPr>
          <w:p w14:paraId="16D60980" w14:textId="77777777" w:rsidR="00625AF4" w:rsidRPr="00625AF4" w:rsidRDefault="00625AF4" w:rsidP="00DD70E1">
            <w:pPr>
              <w:tabs>
                <w:tab w:val="left" w:pos="9923"/>
              </w:tabs>
              <w:jc w:val="center"/>
              <w:rPr>
                <w:szCs w:val="28"/>
              </w:rPr>
            </w:pPr>
            <w:r w:rsidRPr="00625AF4">
              <w:rPr>
                <w:szCs w:val="28"/>
              </w:rPr>
              <w:t>2</w:t>
            </w:r>
          </w:p>
        </w:tc>
        <w:tc>
          <w:tcPr>
            <w:tcW w:w="2126" w:type="dxa"/>
            <w:tcBorders>
              <w:top w:val="single" w:sz="4" w:space="0" w:color="auto"/>
              <w:left w:val="single" w:sz="4" w:space="0" w:color="auto"/>
              <w:bottom w:val="single" w:sz="4" w:space="0" w:color="auto"/>
              <w:right w:val="single" w:sz="4" w:space="0" w:color="auto"/>
            </w:tcBorders>
            <w:hideMark/>
          </w:tcPr>
          <w:p w14:paraId="2C373C2F" w14:textId="77777777" w:rsidR="00625AF4" w:rsidRPr="00625AF4" w:rsidRDefault="00625AF4" w:rsidP="00DD70E1">
            <w:pPr>
              <w:tabs>
                <w:tab w:val="left" w:pos="9923"/>
              </w:tabs>
              <w:rPr>
                <w:szCs w:val="28"/>
              </w:rPr>
            </w:pPr>
            <w:r w:rsidRPr="00625AF4">
              <w:rPr>
                <w:szCs w:val="28"/>
              </w:rPr>
              <w:t>с. Бершеть</w:t>
            </w:r>
          </w:p>
        </w:tc>
        <w:tc>
          <w:tcPr>
            <w:tcW w:w="2785" w:type="dxa"/>
            <w:tcBorders>
              <w:top w:val="single" w:sz="4" w:space="0" w:color="auto"/>
              <w:left w:val="single" w:sz="4" w:space="0" w:color="auto"/>
              <w:bottom w:val="single" w:sz="4" w:space="0" w:color="auto"/>
              <w:right w:val="single" w:sz="4" w:space="0" w:color="auto"/>
            </w:tcBorders>
            <w:hideMark/>
          </w:tcPr>
          <w:p w14:paraId="5E0C91E4" w14:textId="77777777" w:rsidR="00625AF4" w:rsidRPr="00625AF4" w:rsidRDefault="00625AF4" w:rsidP="00DD70E1">
            <w:pPr>
              <w:tabs>
                <w:tab w:val="left" w:pos="9923"/>
              </w:tabs>
              <w:jc w:val="center"/>
              <w:rPr>
                <w:szCs w:val="28"/>
              </w:rPr>
            </w:pPr>
            <w:r w:rsidRPr="00625AF4">
              <w:rPr>
                <w:szCs w:val="28"/>
              </w:rPr>
              <w:t>с. Бершеть, ул. Мира, 35</w:t>
            </w:r>
          </w:p>
        </w:tc>
        <w:tc>
          <w:tcPr>
            <w:tcW w:w="4161" w:type="dxa"/>
            <w:tcBorders>
              <w:top w:val="single" w:sz="4" w:space="0" w:color="auto"/>
              <w:left w:val="single" w:sz="4" w:space="0" w:color="auto"/>
              <w:bottom w:val="single" w:sz="4" w:space="0" w:color="auto"/>
              <w:right w:val="single" w:sz="4" w:space="0" w:color="auto"/>
            </w:tcBorders>
            <w:hideMark/>
          </w:tcPr>
          <w:p w14:paraId="2345C839" w14:textId="77777777" w:rsidR="00625AF4" w:rsidRPr="00625AF4" w:rsidRDefault="00625AF4" w:rsidP="00DD70E1">
            <w:pPr>
              <w:tabs>
                <w:tab w:val="left" w:pos="9923"/>
              </w:tabs>
              <w:jc w:val="center"/>
              <w:rPr>
                <w:szCs w:val="28"/>
              </w:rPr>
            </w:pPr>
            <w:r w:rsidRPr="00625AF4">
              <w:rPr>
                <w:szCs w:val="28"/>
              </w:rPr>
              <w:t>Администрация Бершетского сельского поселения</w:t>
            </w:r>
          </w:p>
        </w:tc>
      </w:tr>
      <w:tr w:rsidR="00625AF4" w:rsidRPr="00625AF4" w14:paraId="07394071" w14:textId="77777777" w:rsidTr="00625AF4">
        <w:tc>
          <w:tcPr>
            <w:tcW w:w="993" w:type="dxa"/>
            <w:tcBorders>
              <w:top w:val="single" w:sz="4" w:space="0" w:color="auto"/>
              <w:left w:val="single" w:sz="4" w:space="0" w:color="auto"/>
              <w:bottom w:val="single" w:sz="4" w:space="0" w:color="auto"/>
              <w:right w:val="single" w:sz="4" w:space="0" w:color="auto"/>
            </w:tcBorders>
            <w:hideMark/>
          </w:tcPr>
          <w:p w14:paraId="0A17CC3B" w14:textId="77777777" w:rsidR="00625AF4" w:rsidRPr="00625AF4" w:rsidRDefault="00625AF4" w:rsidP="00DD70E1">
            <w:pPr>
              <w:tabs>
                <w:tab w:val="left" w:pos="9923"/>
              </w:tabs>
              <w:jc w:val="center"/>
              <w:rPr>
                <w:szCs w:val="28"/>
              </w:rPr>
            </w:pPr>
            <w:r w:rsidRPr="00625AF4">
              <w:rPr>
                <w:szCs w:val="28"/>
              </w:rPr>
              <w:t>3</w:t>
            </w:r>
          </w:p>
        </w:tc>
        <w:tc>
          <w:tcPr>
            <w:tcW w:w="2126" w:type="dxa"/>
            <w:tcBorders>
              <w:top w:val="single" w:sz="4" w:space="0" w:color="auto"/>
              <w:left w:val="single" w:sz="4" w:space="0" w:color="auto"/>
              <w:bottom w:val="single" w:sz="4" w:space="0" w:color="auto"/>
              <w:right w:val="single" w:sz="4" w:space="0" w:color="auto"/>
            </w:tcBorders>
            <w:hideMark/>
          </w:tcPr>
          <w:p w14:paraId="4E0298F9" w14:textId="77777777" w:rsidR="00625AF4" w:rsidRPr="00625AF4" w:rsidRDefault="00625AF4" w:rsidP="00DD70E1">
            <w:pPr>
              <w:tabs>
                <w:tab w:val="left" w:pos="9923"/>
              </w:tabs>
              <w:rPr>
                <w:szCs w:val="28"/>
              </w:rPr>
            </w:pPr>
            <w:r w:rsidRPr="00625AF4">
              <w:rPr>
                <w:szCs w:val="28"/>
              </w:rPr>
              <w:t>с. Бершеть (по требованию)</w:t>
            </w:r>
          </w:p>
        </w:tc>
        <w:tc>
          <w:tcPr>
            <w:tcW w:w="2785" w:type="dxa"/>
            <w:tcBorders>
              <w:top w:val="single" w:sz="4" w:space="0" w:color="auto"/>
              <w:left w:val="single" w:sz="4" w:space="0" w:color="auto"/>
              <w:bottom w:val="single" w:sz="4" w:space="0" w:color="auto"/>
              <w:right w:val="single" w:sz="4" w:space="0" w:color="auto"/>
            </w:tcBorders>
            <w:hideMark/>
          </w:tcPr>
          <w:p w14:paraId="54B3625F" w14:textId="77777777" w:rsidR="00625AF4" w:rsidRPr="00625AF4" w:rsidRDefault="00625AF4" w:rsidP="00DD70E1">
            <w:pPr>
              <w:tabs>
                <w:tab w:val="left" w:pos="9923"/>
              </w:tabs>
              <w:jc w:val="center"/>
              <w:rPr>
                <w:szCs w:val="28"/>
              </w:rPr>
            </w:pPr>
            <w:r w:rsidRPr="00625AF4">
              <w:rPr>
                <w:szCs w:val="28"/>
              </w:rPr>
              <w:t>с. Бершеть, ул. Мира, 6</w:t>
            </w:r>
          </w:p>
        </w:tc>
        <w:tc>
          <w:tcPr>
            <w:tcW w:w="4161" w:type="dxa"/>
            <w:tcBorders>
              <w:top w:val="single" w:sz="4" w:space="0" w:color="auto"/>
              <w:left w:val="single" w:sz="4" w:space="0" w:color="auto"/>
              <w:bottom w:val="single" w:sz="4" w:space="0" w:color="auto"/>
              <w:right w:val="single" w:sz="4" w:space="0" w:color="auto"/>
            </w:tcBorders>
            <w:hideMark/>
          </w:tcPr>
          <w:p w14:paraId="00D1AF28" w14:textId="77777777" w:rsidR="00625AF4" w:rsidRPr="00625AF4" w:rsidRDefault="00625AF4" w:rsidP="00DD70E1">
            <w:pPr>
              <w:tabs>
                <w:tab w:val="left" w:pos="9923"/>
              </w:tabs>
              <w:jc w:val="center"/>
              <w:rPr>
                <w:szCs w:val="28"/>
              </w:rPr>
            </w:pPr>
            <w:r w:rsidRPr="00625AF4">
              <w:rPr>
                <w:szCs w:val="28"/>
              </w:rPr>
              <w:t>Администрация Бершетского сельского поселения</w:t>
            </w:r>
          </w:p>
        </w:tc>
      </w:tr>
    </w:tbl>
    <w:p w14:paraId="3A69D74A" w14:textId="77777777" w:rsidR="00625AF4" w:rsidRPr="00625AF4" w:rsidRDefault="00625AF4" w:rsidP="00DD70E1">
      <w:pPr>
        <w:tabs>
          <w:tab w:val="left" w:pos="9923"/>
        </w:tabs>
        <w:rPr>
          <w:rFonts w:eastAsia="Calibri"/>
        </w:rPr>
      </w:pPr>
    </w:p>
    <w:p w14:paraId="0975059E" w14:textId="77777777" w:rsidR="00625AF4" w:rsidRPr="00625AF4" w:rsidRDefault="00625AF4" w:rsidP="00FC5E96">
      <w:pPr>
        <w:tabs>
          <w:tab w:val="left" w:pos="9923"/>
        </w:tabs>
        <w:spacing w:line="360" w:lineRule="exact"/>
        <w:ind w:firstLine="709"/>
        <w:jc w:val="center"/>
        <w:rPr>
          <w:rFonts w:eastAsia="Calibri"/>
        </w:rPr>
      </w:pPr>
      <w:r w:rsidRPr="00625AF4">
        <w:rPr>
          <w:rFonts w:eastAsia="Calibri"/>
        </w:rPr>
        <w:lastRenderedPageBreak/>
        <w:t>Железнодорожный транспорт</w:t>
      </w:r>
    </w:p>
    <w:p w14:paraId="69654461" w14:textId="77777777" w:rsidR="00625AF4" w:rsidRPr="00625AF4" w:rsidRDefault="00625AF4" w:rsidP="00FC5E96">
      <w:pPr>
        <w:tabs>
          <w:tab w:val="left" w:pos="9923"/>
        </w:tabs>
        <w:spacing w:line="360" w:lineRule="exact"/>
        <w:ind w:firstLine="709"/>
        <w:jc w:val="both"/>
        <w:rPr>
          <w:rFonts w:eastAsia="Calibri"/>
        </w:rPr>
      </w:pPr>
      <w:r w:rsidRPr="00625AF4">
        <w:rPr>
          <w:rFonts w:eastAsia="Calibri"/>
        </w:rPr>
        <w:t>В настоящее время по территории Бершетского сельского поселения проходит двухпутный электрифицированный участок Кунгур – Пермь Свердловской железной дороги – филиала ОАО «РЖД»</w:t>
      </w:r>
    </w:p>
    <w:p w14:paraId="6CFD301A" w14:textId="77777777" w:rsidR="00625AF4" w:rsidRPr="00625AF4" w:rsidRDefault="00625AF4" w:rsidP="00FC5E96">
      <w:pPr>
        <w:tabs>
          <w:tab w:val="left" w:pos="9923"/>
        </w:tabs>
        <w:spacing w:line="360" w:lineRule="exact"/>
        <w:ind w:firstLine="709"/>
        <w:jc w:val="both"/>
        <w:rPr>
          <w:rFonts w:eastAsia="Calibri"/>
        </w:rPr>
      </w:pPr>
    </w:p>
    <w:p w14:paraId="482B40BE" w14:textId="77777777" w:rsidR="00625AF4" w:rsidRPr="00625AF4" w:rsidRDefault="00625AF4" w:rsidP="00FC5E96">
      <w:pPr>
        <w:tabs>
          <w:tab w:val="left" w:pos="9923"/>
        </w:tabs>
        <w:spacing w:line="360" w:lineRule="exact"/>
        <w:ind w:firstLine="709"/>
        <w:jc w:val="center"/>
        <w:rPr>
          <w:szCs w:val="28"/>
        </w:rPr>
      </w:pPr>
      <w:r w:rsidRPr="00625AF4">
        <w:rPr>
          <w:szCs w:val="28"/>
        </w:rPr>
        <w:t>Перечень остановочных пунктов железнодорожного транспорта федерального значения</w:t>
      </w:r>
    </w:p>
    <w:p w14:paraId="3E5F970F" w14:textId="77777777" w:rsidR="00625AF4" w:rsidRPr="00625AF4" w:rsidRDefault="00625AF4" w:rsidP="00DD70E1">
      <w:pPr>
        <w:keepNext/>
        <w:tabs>
          <w:tab w:val="left" w:pos="9923"/>
        </w:tabs>
        <w:jc w:val="right"/>
        <w:rPr>
          <w:bCs/>
          <w:szCs w:val="28"/>
        </w:rPr>
      </w:pPr>
      <w:r w:rsidRPr="00625AF4">
        <w:rPr>
          <w:bCs/>
          <w:szCs w:val="28"/>
        </w:rPr>
        <w:t>Таблица 23</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827"/>
        <w:gridCol w:w="2693"/>
        <w:gridCol w:w="2552"/>
      </w:tblGrid>
      <w:tr w:rsidR="00625AF4" w:rsidRPr="00625AF4" w14:paraId="7F8C4440" w14:textId="77777777" w:rsidTr="00625AF4">
        <w:trPr>
          <w:tblHeader/>
        </w:trPr>
        <w:tc>
          <w:tcPr>
            <w:tcW w:w="993" w:type="dxa"/>
            <w:tcBorders>
              <w:top w:val="single" w:sz="4" w:space="0" w:color="auto"/>
              <w:left w:val="single" w:sz="4" w:space="0" w:color="auto"/>
              <w:bottom w:val="single" w:sz="4" w:space="0" w:color="auto"/>
              <w:right w:val="single" w:sz="4" w:space="0" w:color="auto"/>
            </w:tcBorders>
            <w:hideMark/>
          </w:tcPr>
          <w:p w14:paraId="7432F2B6" w14:textId="77777777" w:rsidR="00625AF4" w:rsidRPr="00625AF4" w:rsidRDefault="00625AF4" w:rsidP="00DD70E1">
            <w:pPr>
              <w:tabs>
                <w:tab w:val="left" w:pos="9923"/>
              </w:tabs>
              <w:jc w:val="center"/>
              <w:rPr>
                <w:szCs w:val="28"/>
              </w:rPr>
            </w:pPr>
            <w:r w:rsidRPr="00625AF4">
              <w:rPr>
                <w:szCs w:val="28"/>
              </w:rPr>
              <w:t>№</w:t>
            </w:r>
          </w:p>
        </w:tc>
        <w:tc>
          <w:tcPr>
            <w:tcW w:w="3827" w:type="dxa"/>
            <w:tcBorders>
              <w:top w:val="single" w:sz="4" w:space="0" w:color="auto"/>
              <w:left w:val="single" w:sz="4" w:space="0" w:color="auto"/>
              <w:bottom w:val="single" w:sz="4" w:space="0" w:color="auto"/>
              <w:right w:val="single" w:sz="4" w:space="0" w:color="auto"/>
            </w:tcBorders>
            <w:hideMark/>
          </w:tcPr>
          <w:p w14:paraId="61962F45" w14:textId="77777777" w:rsidR="00625AF4" w:rsidRPr="00625AF4" w:rsidRDefault="00625AF4" w:rsidP="00DD70E1">
            <w:pPr>
              <w:tabs>
                <w:tab w:val="left" w:pos="9923"/>
              </w:tabs>
              <w:jc w:val="center"/>
              <w:rPr>
                <w:szCs w:val="28"/>
              </w:rPr>
            </w:pPr>
            <w:r w:rsidRPr="00625AF4">
              <w:rPr>
                <w:szCs w:val="28"/>
              </w:rPr>
              <w:t>Наименование остановочного пункта</w:t>
            </w:r>
          </w:p>
        </w:tc>
        <w:tc>
          <w:tcPr>
            <w:tcW w:w="2693" w:type="dxa"/>
            <w:tcBorders>
              <w:top w:val="single" w:sz="4" w:space="0" w:color="auto"/>
              <w:left w:val="single" w:sz="4" w:space="0" w:color="auto"/>
              <w:bottom w:val="single" w:sz="4" w:space="0" w:color="auto"/>
              <w:right w:val="single" w:sz="4" w:space="0" w:color="auto"/>
            </w:tcBorders>
            <w:hideMark/>
          </w:tcPr>
          <w:p w14:paraId="59A04D58" w14:textId="77777777" w:rsidR="00625AF4" w:rsidRPr="00625AF4" w:rsidRDefault="00625AF4" w:rsidP="00DD70E1">
            <w:pPr>
              <w:tabs>
                <w:tab w:val="left" w:pos="9923"/>
              </w:tabs>
              <w:jc w:val="center"/>
              <w:rPr>
                <w:szCs w:val="28"/>
              </w:rPr>
            </w:pPr>
            <w:r w:rsidRPr="00625AF4">
              <w:rPr>
                <w:szCs w:val="28"/>
              </w:rPr>
              <w:t>Местоположение</w:t>
            </w:r>
          </w:p>
        </w:tc>
        <w:tc>
          <w:tcPr>
            <w:tcW w:w="2552" w:type="dxa"/>
            <w:tcBorders>
              <w:top w:val="single" w:sz="4" w:space="0" w:color="auto"/>
              <w:left w:val="single" w:sz="4" w:space="0" w:color="auto"/>
              <w:bottom w:val="single" w:sz="4" w:space="0" w:color="auto"/>
              <w:right w:val="single" w:sz="4" w:space="0" w:color="auto"/>
            </w:tcBorders>
            <w:hideMark/>
          </w:tcPr>
          <w:p w14:paraId="75C41CA8" w14:textId="77777777" w:rsidR="00625AF4" w:rsidRPr="00625AF4" w:rsidRDefault="00625AF4" w:rsidP="00DD70E1">
            <w:pPr>
              <w:tabs>
                <w:tab w:val="left" w:pos="9923"/>
              </w:tabs>
              <w:jc w:val="center"/>
              <w:rPr>
                <w:szCs w:val="28"/>
              </w:rPr>
            </w:pPr>
            <w:r w:rsidRPr="00625AF4">
              <w:rPr>
                <w:szCs w:val="28"/>
              </w:rPr>
              <w:t>Наименование владельца</w:t>
            </w:r>
          </w:p>
        </w:tc>
      </w:tr>
      <w:tr w:rsidR="00625AF4" w:rsidRPr="00625AF4" w14:paraId="0452E3EC" w14:textId="77777777" w:rsidTr="00625AF4">
        <w:tc>
          <w:tcPr>
            <w:tcW w:w="993" w:type="dxa"/>
            <w:tcBorders>
              <w:top w:val="single" w:sz="4" w:space="0" w:color="auto"/>
              <w:left w:val="single" w:sz="4" w:space="0" w:color="auto"/>
              <w:bottom w:val="single" w:sz="4" w:space="0" w:color="auto"/>
              <w:right w:val="single" w:sz="4" w:space="0" w:color="auto"/>
            </w:tcBorders>
            <w:hideMark/>
          </w:tcPr>
          <w:p w14:paraId="432348C1" w14:textId="77777777" w:rsidR="00625AF4" w:rsidRPr="00625AF4" w:rsidRDefault="00625AF4" w:rsidP="00DD70E1">
            <w:pPr>
              <w:tabs>
                <w:tab w:val="left" w:pos="9923"/>
              </w:tabs>
              <w:jc w:val="center"/>
              <w:rPr>
                <w:szCs w:val="28"/>
              </w:rPr>
            </w:pPr>
            <w:r w:rsidRPr="00625AF4">
              <w:rPr>
                <w:szCs w:val="28"/>
              </w:rPr>
              <w:t>1</w:t>
            </w:r>
          </w:p>
        </w:tc>
        <w:tc>
          <w:tcPr>
            <w:tcW w:w="3827" w:type="dxa"/>
            <w:tcBorders>
              <w:top w:val="single" w:sz="4" w:space="0" w:color="auto"/>
              <w:left w:val="single" w:sz="4" w:space="0" w:color="auto"/>
              <w:bottom w:val="single" w:sz="4" w:space="0" w:color="auto"/>
              <w:right w:val="single" w:sz="4" w:space="0" w:color="auto"/>
            </w:tcBorders>
            <w:hideMark/>
          </w:tcPr>
          <w:p w14:paraId="3BAAF78B" w14:textId="77777777" w:rsidR="00625AF4" w:rsidRPr="00625AF4" w:rsidRDefault="00625AF4" w:rsidP="00DD70E1">
            <w:pPr>
              <w:tabs>
                <w:tab w:val="left" w:pos="9923"/>
              </w:tabs>
              <w:autoSpaceDE w:val="0"/>
              <w:autoSpaceDN w:val="0"/>
              <w:adjustRightInd w:val="0"/>
              <w:rPr>
                <w:szCs w:val="28"/>
              </w:rPr>
            </w:pPr>
            <w:r w:rsidRPr="00625AF4">
              <w:rPr>
                <w:szCs w:val="28"/>
              </w:rPr>
              <w:t>Железнодорожная станция Юг</w:t>
            </w:r>
          </w:p>
        </w:tc>
        <w:tc>
          <w:tcPr>
            <w:tcW w:w="2693" w:type="dxa"/>
            <w:tcBorders>
              <w:top w:val="single" w:sz="4" w:space="0" w:color="auto"/>
              <w:left w:val="single" w:sz="4" w:space="0" w:color="auto"/>
              <w:bottom w:val="single" w:sz="4" w:space="0" w:color="auto"/>
              <w:right w:val="single" w:sz="4" w:space="0" w:color="auto"/>
            </w:tcBorders>
            <w:hideMark/>
          </w:tcPr>
          <w:p w14:paraId="28E76AC3" w14:textId="77777777" w:rsidR="00625AF4" w:rsidRPr="00625AF4" w:rsidRDefault="00625AF4" w:rsidP="00DD70E1">
            <w:pPr>
              <w:tabs>
                <w:tab w:val="left" w:pos="9923"/>
              </w:tabs>
              <w:jc w:val="center"/>
              <w:rPr>
                <w:szCs w:val="28"/>
              </w:rPr>
            </w:pPr>
            <w:r w:rsidRPr="00625AF4">
              <w:rPr>
                <w:szCs w:val="28"/>
              </w:rPr>
              <w:t>с. Бершеть</w:t>
            </w:r>
          </w:p>
        </w:tc>
        <w:tc>
          <w:tcPr>
            <w:tcW w:w="2552" w:type="dxa"/>
            <w:tcBorders>
              <w:top w:val="single" w:sz="4" w:space="0" w:color="auto"/>
              <w:left w:val="single" w:sz="4" w:space="0" w:color="auto"/>
              <w:bottom w:val="single" w:sz="4" w:space="0" w:color="auto"/>
              <w:right w:val="single" w:sz="4" w:space="0" w:color="auto"/>
            </w:tcBorders>
          </w:tcPr>
          <w:p w14:paraId="50F77775" w14:textId="77777777" w:rsidR="00625AF4" w:rsidRPr="00625AF4" w:rsidRDefault="00625AF4" w:rsidP="00DD70E1">
            <w:pPr>
              <w:tabs>
                <w:tab w:val="left" w:pos="9923"/>
              </w:tabs>
              <w:jc w:val="center"/>
              <w:rPr>
                <w:rFonts w:eastAsia="Calibri"/>
              </w:rPr>
            </w:pPr>
            <w:r w:rsidRPr="00625AF4">
              <w:rPr>
                <w:rFonts w:eastAsia="Calibri"/>
              </w:rPr>
              <w:t>ОАО «РЖД»</w:t>
            </w:r>
          </w:p>
          <w:p w14:paraId="40AE9B52" w14:textId="77777777" w:rsidR="00625AF4" w:rsidRPr="00625AF4" w:rsidRDefault="00625AF4" w:rsidP="00DD70E1">
            <w:pPr>
              <w:tabs>
                <w:tab w:val="left" w:pos="9923"/>
              </w:tabs>
              <w:jc w:val="center"/>
              <w:rPr>
                <w:szCs w:val="28"/>
              </w:rPr>
            </w:pPr>
          </w:p>
          <w:p w14:paraId="05896E23" w14:textId="77777777" w:rsidR="00625AF4" w:rsidRPr="00625AF4" w:rsidRDefault="00625AF4" w:rsidP="00DD70E1">
            <w:pPr>
              <w:tabs>
                <w:tab w:val="left" w:pos="9923"/>
              </w:tabs>
              <w:jc w:val="center"/>
              <w:rPr>
                <w:szCs w:val="28"/>
              </w:rPr>
            </w:pPr>
          </w:p>
        </w:tc>
      </w:tr>
      <w:tr w:rsidR="00625AF4" w:rsidRPr="00625AF4" w14:paraId="3A69BC3A" w14:textId="77777777" w:rsidTr="00625AF4">
        <w:tc>
          <w:tcPr>
            <w:tcW w:w="993" w:type="dxa"/>
            <w:tcBorders>
              <w:top w:val="single" w:sz="4" w:space="0" w:color="auto"/>
              <w:left w:val="single" w:sz="4" w:space="0" w:color="auto"/>
              <w:bottom w:val="single" w:sz="4" w:space="0" w:color="auto"/>
              <w:right w:val="single" w:sz="4" w:space="0" w:color="auto"/>
            </w:tcBorders>
            <w:hideMark/>
          </w:tcPr>
          <w:p w14:paraId="7AFE98D7" w14:textId="77777777" w:rsidR="00625AF4" w:rsidRPr="00625AF4" w:rsidRDefault="00625AF4" w:rsidP="00DD70E1">
            <w:pPr>
              <w:tabs>
                <w:tab w:val="left" w:pos="9923"/>
              </w:tabs>
              <w:jc w:val="center"/>
              <w:rPr>
                <w:szCs w:val="28"/>
              </w:rPr>
            </w:pPr>
            <w:r w:rsidRPr="00625AF4">
              <w:rPr>
                <w:szCs w:val="28"/>
              </w:rPr>
              <w:t>2</w:t>
            </w:r>
          </w:p>
        </w:tc>
        <w:tc>
          <w:tcPr>
            <w:tcW w:w="3827" w:type="dxa"/>
            <w:tcBorders>
              <w:top w:val="single" w:sz="4" w:space="0" w:color="auto"/>
              <w:left w:val="single" w:sz="4" w:space="0" w:color="auto"/>
              <w:bottom w:val="single" w:sz="4" w:space="0" w:color="auto"/>
              <w:right w:val="single" w:sz="4" w:space="0" w:color="auto"/>
            </w:tcBorders>
            <w:hideMark/>
          </w:tcPr>
          <w:p w14:paraId="143A7495" w14:textId="77777777" w:rsidR="00625AF4" w:rsidRPr="00625AF4" w:rsidRDefault="00625AF4" w:rsidP="00DD70E1">
            <w:pPr>
              <w:tabs>
                <w:tab w:val="left" w:pos="9923"/>
              </w:tabs>
              <w:autoSpaceDE w:val="0"/>
              <w:autoSpaceDN w:val="0"/>
              <w:adjustRightInd w:val="0"/>
              <w:rPr>
                <w:szCs w:val="28"/>
              </w:rPr>
            </w:pPr>
            <w:r w:rsidRPr="00625AF4">
              <w:rPr>
                <w:szCs w:val="28"/>
              </w:rPr>
              <w:t>Остановочный пассажирский  железнодорожный пункт-пассажирская платформа ОП 1478 км</w:t>
            </w:r>
          </w:p>
        </w:tc>
        <w:tc>
          <w:tcPr>
            <w:tcW w:w="2693" w:type="dxa"/>
            <w:tcBorders>
              <w:top w:val="single" w:sz="4" w:space="0" w:color="auto"/>
              <w:left w:val="single" w:sz="4" w:space="0" w:color="auto"/>
              <w:bottom w:val="single" w:sz="4" w:space="0" w:color="auto"/>
              <w:right w:val="single" w:sz="4" w:space="0" w:color="auto"/>
            </w:tcBorders>
            <w:hideMark/>
          </w:tcPr>
          <w:p w14:paraId="21973100" w14:textId="77777777" w:rsidR="00625AF4" w:rsidRPr="00625AF4" w:rsidRDefault="00625AF4" w:rsidP="00DD70E1">
            <w:pPr>
              <w:tabs>
                <w:tab w:val="left" w:pos="9923"/>
              </w:tabs>
              <w:jc w:val="center"/>
              <w:rPr>
                <w:szCs w:val="28"/>
              </w:rPr>
            </w:pPr>
            <w:r w:rsidRPr="00625AF4">
              <w:rPr>
                <w:szCs w:val="28"/>
              </w:rPr>
              <w:t>Бершетское сельское поселение</w:t>
            </w:r>
          </w:p>
        </w:tc>
        <w:tc>
          <w:tcPr>
            <w:tcW w:w="2552" w:type="dxa"/>
            <w:tcBorders>
              <w:top w:val="single" w:sz="4" w:space="0" w:color="auto"/>
              <w:left w:val="single" w:sz="4" w:space="0" w:color="auto"/>
              <w:bottom w:val="single" w:sz="4" w:space="0" w:color="auto"/>
              <w:right w:val="single" w:sz="4" w:space="0" w:color="auto"/>
            </w:tcBorders>
          </w:tcPr>
          <w:p w14:paraId="403FA1AB" w14:textId="77777777" w:rsidR="00625AF4" w:rsidRPr="00625AF4" w:rsidRDefault="00625AF4" w:rsidP="00DD70E1">
            <w:pPr>
              <w:tabs>
                <w:tab w:val="left" w:pos="9923"/>
              </w:tabs>
              <w:jc w:val="center"/>
              <w:rPr>
                <w:rFonts w:eastAsia="Calibri"/>
              </w:rPr>
            </w:pPr>
            <w:r w:rsidRPr="00625AF4">
              <w:rPr>
                <w:rFonts w:eastAsia="Calibri"/>
              </w:rPr>
              <w:t>ОАО «РЖД»</w:t>
            </w:r>
          </w:p>
          <w:p w14:paraId="642A00B3" w14:textId="77777777" w:rsidR="00625AF4" w:rsidRPr="00625AF4" w:rsidRDefault="00625AF4" w:rsidP="00DD70E1">
            <w:pPr>
              <w:tabs>
                <w:tab w:val="left" w:pos="9923"/>
              </w:tabs>
              <w:jc w:val="center"/>
              <w:rPr>
                <w:szCs w:val="28"/>
              </w:rPr>
            </w:pPr>
          </w:p>
        </w:tc>
      </w:tr>
      <w:tr w:rsidR="00625AF4" w:rsidRPr="00625AF4" w14:paraId="038D29AB" w14:textId="77777777" w:rsidTr="00625AF4">
        <w:tc>
          <w:tcPr>
            <w:tcW w:w="993" w:type="dxa"/>
            <w:tcBorders>
              <w:top w:val="single" w:sz="4" w:space="0" w:color="auto"/>
              <w:left w:val="single" w:sz="4" w:space="0" w:color="auto"/>
              <w:bottom w:val="single" w:sz="4" w:space="0" w:color="auto"/>
              <w:right w:val="single" w:sz="4" w:space="0" w:color="auto"/>
            </w:tcBorders>
            <w:hideMark/>
          </w:tcPr>
          <w:p w14:paraId="0566D7D0" w14:textId="77777777" w:rsidR="00625AF4" w:rsidRPr="00625AF4" w:rsidRDefault="00625AF4" w:rsidP="00DD70E1">
            <w:pPr>
              <w:tabs>
                <w:tab w:val="left" w:pos="9923"/>
              </w:tabs>
              <w:jc w:val="center"/>
              <w:rPr>
                <w:szCs w:val="28"/>
              </w:rPr>
            </w:pPr>
            <w:r w:rsidRPr="00625AF4">
              <w:rPr>
                <w:szCs w:val="28"/>
              </w:rPr>
              <w:t>3</w:t>
            </w:r>
          </w:p>
        </w:tc>
        <w:tc>
          <w:tcPr>
            <w:tcW w:w="3827" w:type="dxa"/>
            <w:tcBorders>
              <w:top w:val="single" w:sz="4" w:space="0" w:color="auto"/>
              <w:left w:val="single" w:sz="4" w:space="0" w:color="auto"/>
              <w:bottom w:val="single" w:sz="4" w:space="0" w:color="auto"/>
              <w:right w:val="single" w:sz="4" w:space="0" w:color="auto"/>
            </w:tcBorders>
            <w:hideMark/>
          </w:tcPr>
          <w:p w14:paraId="5571F8C3" w14:textId="77777777" w:rsidR="00625AF4" w:rsidRPr="00625AF4" w:rsidRDefault="00625AF4" w:rsidP="00DD70E1">
            <w:pPr>
              <w:tabs>
                <w:tab w:val="left" w:pos="9923"/>
              </w:tabs>
              <w:autoSpaceDE w:val="0"/>
              <w:autoSpaceDN w:val="0"/>
              <w:adjustRightInd w:val="0"/>
              <w:rPr>
                <w:szCs w:val="28"/>
              </w:rPr>
            </w:pPr>
            <w:r w:rsidRPr="00625AF4">
              <w:rPr>
                <w:szCs w:val="28"/>
              </w:rPr>
              <w:t>Остановочный пассажирский железнодорожный пункт- Пассажирская платформа ОП Янычи</w:t>
            </w:r>
          </w:p>
        </w:tc>
        <w:tc>
          <w:tcPr>
            <w:tcW w:w="2693" w:type="dxa"/>
            <w:tcBorders>
              <w:top w:val="single" w:sz="4" w:space="0" w:color="auto"/>
              <w:left w:val="single" w:sz="4" w:space="0" w:color="auto"/>
              <w:bottom w:val="single" w:sz="4" w:space="0" w:color="auto"/>
              <w:right w:val="single" w:sz="4" w:space="0" w:color="auto"/>
            </w:tcBorders>
            <w:hideMark/>
          </w:tcPr>
          <w:p w14:paraId="10614582" w14:textId="77777777" w:rsidR="00625AF4" w:rsidRPr="00625AF4" w:rsidRDefault="00625AF4" w:rsidP="00DD70E1">
            <w:pPr>
              <w:tabs>
                <w:tab w:val="left" w:pos="9923"/>
              </w:tabs>
              <w:jc w:val="center"/>
              <w:rPr>
                <w:szCs w:val="28"/>
              </w:rPr>
            </w:pPr>
            <w:r w:rsidRPr="00625AF4">
              <w:rPr>
                <w:szCs w:val="28"/>
              </w:rPr>
              <w:t>Бершетское сельское поселение</w:t>
            </w:r>
          </w:p>
        </w:tc>
        <w:tc>
          <w:tcPr>
            <w:tcW w:w="2552" w:type="dxa"/>
            <w:tcBorders>
              <w:top w:val="single" w:sz="4" w:space="0" w:color="auto"/>
              <w:left w:val="single" w:sz="4" w:space="0" w:color="auto"/>
              <w:bottom w:val="single" w:sz="4" w:space="0" w:color="auto"/>
              <w:right w:val="single" w:sz="4" w:space="0" w:color="auto"/>
            </w:tcBorders>
          </w:tcPr>
          <w:p w14:paraId="7EB43895" w14:textId="77777777" w:rsidR="00625AF4" w:rsidRPr="00625AF4" w:rsidRDefault="00625AF4" w:rsidP="00DD70E1">
            <w:pPr>
              <w:tabs>
                <w:tab w:val="left" w:pos="9923"/>
              </w:tabs>
              <w:jc w:val="center"/>
              <w:rPr>
                <w:rFonts w:eastAsia="Calibri"/>
              </w:rPr>
            </w:pPr>
            <w:r w:rsidRPr="00625AF4">
              <w:rPr>
                <w:rFonts w:eastAsia="Calibri"/>
              </w:rPr>
              <w:t>ОАО «РЖД»</w:t>
            </w:r>
          </w:p>
          <w:p w14:paraId="62EB9A59" w14:textId="77777777" w:rsidR="00625AF4" w:rsidRPr="00625AF4" w:rsidRDefault="00625AF4" w:rsidP="00DD70E1">
            <w:pPr>
              <w:tabs>
                <w:tab w:val="left" w:pos="9923"/>
              </w:tabs>
              <w:jc w:val="center"/>
              <w:rPr>
                <w:szCs w:val="28"/>
              </w:rPr>
            </w:pPr>
          </w:p>
        </w:tc>
      </w:tr>
    </w:tbl>
    <w:p w14:paraId="598436B9" w14:textId="77777777" w:rsidR="00625AF4" w:rsidRPr="00625AF4" w:rsidRDefault="00625AF4" w:rsidP="00DD70E1">
      <w:pPr>
        <w:tabs>
          <w:tab w:val="left" w:pos="9923"/>
        </w:tabs>
        <w:rPr>
          <w:rFonts w:eastAsia="Calibri"/>
        </w:rPr>
      </w:pPr>
    </w:p>
    <w:p w14:paraId="2EBCDEF3" w14:textId="10D2C338" w:rsidR="00531FA9" w:rsidRPr="004A56E6" w:rsidRDefault="00625AF4" w:rsidP="00DD70E1">
      <w:pPr>
        <w:keepNext/>
        <w:keepLines/>
        <w:numPr>
          <w:ilvl w:val="3"/>
          <w:numId w:val="0"/>
        </w:numPr>
        <w:tabs>
          <w:tab w:val="left" w:pos="0"/>
          <w:tab w:val="left" w:pos="993"/>
          <w:tab w:val="left" w:pos="9923"/>
        </w:tabs>
        <w:jc w:val="center"/>
        <w:outlineLvl w:val="3"/>
        <w:rPr>
          <w:rFonts w:eastAsia="Calibri"/>
          <w:b/>
          <w:i/>
          <w:iCs/>
          <w:szCs w:val="28"/>
          <w:u w:val="single"/>
          <w:lang w:eastAsia="x-none"/>
        </w:rPr>
      </w:pPr>
      <w:r w:rsidRPr="00625AF4">
        <w:rPr>
          <w:rFonts w:eastAsia="Calibri"/>
          <w:b/>
          <w:i/>
          <w:iCs/>
          <w:szCs w:val="28"/>
          <w:u w:val="single"/>
          <w:lang w:eastAsia="x-none"/>
        </w:rPr>
        <w:t>Объекты специального назначения</w:t>
      </w:r>
    </w:p>
    <w:p w14:paraId="0E736744" w14:textId="77777777" w:rsidR="00531FA9" w:rsidRDefault="00531FA9" w:rsidP="00DD70E1">
      <w:pPr>
        <w:tabs>
          <w:tab w:val="left" w:pos="9923"/>
        </w:tabs>
        <w:jc w:val="center"/>
        <w:rPr>
          <w:szCs w:val="28"/>
        </w:rPr>
      </w:pPr>
    </w:p>
    <w:p w14:paraId="61A10984" w14:textId="1EC1DE21" w:rsidR="00625AF4" w:rsidRPr="00625AF4" w:rsidRDefault="00625AF4" w:rsidP="00DD70E1">
      <w:pPr>
        <w:tabs>
          <w:tab w:val="left" w:pos="9923"/>
        </w:tabs>
        <w:jc w:val="center"/>
        <w:rPr>
          <w:szCs w:val="28"/>
        </w:rPr>
      </w:pPr>
      <w:r w:rsidRPr="00625AF4">
        <w:rPr>
          <w:szCs w:val="28"/>
        </w:rPr>
        <w:t>Места погребения</w:t>
      </w:r>
    </w:p>
    <w:p w14:paraId="79F70A61" w14:textId="77777777" w:rsidR="00625AF4" w:rsidRPr="00625AF4" w:rsidRDefault="00625AF4" w:rsidP="00DD70E1">
      <w:pPr>
        <w:tabs>
          <w:tab w:val="left" w:pos="9923"/>
        </w:tabs>
        <w:jc w:val="right"/>
        <w:rPr>
          <w:szCs w:val="28"/>
        </w:rPr>
      </w:pPr>
      <w:r w:rsidRPr="00625AF4">
        <w:rPr>
          <w:szCs w:val="28"/>
        </w:rPr>
        <w:t>Таблица 24</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689"/>
        <w:gridCol w:w="2410"/>
        <w:gridCol w:w="2264"/>
        <w:gridCol w:w="2218"/>
      </w:tblGrid>
      <w:tr w:rsidR="00625AF4" w:rsidRPr="00625AF4" w14:paraId="420FC2AD" w14:textId="77777777" w:rsidTr="00625AF4">
        <w:trPr>
          <w:tblHeader/>
        </w:trPr>
        <w:tc>
          <w:tcPr>
            <w:tcW w:w="484" w:type="dxa"/>
            <w:tcBorders>
              <w:top w:val="single" w:sz="4" w:space="0" w:color="auto"/>
              <w:left w:val="single" w:sz="4" w:space="0" w:color="auto"/>
              <w:bottom w:val="single" w:sz="4" w:space="0" w:color="auto"/>
              <w:right w:val="single" w:sz="4" w:space="0" w:color="auto"/>
            </w:tcBorders>
            <w:hideMark/>
          </w:tcPr>
          <w:p w14:paraId="15562DFE" w14:textId="77777777" w:rsidR="00625AF4" w:rsidRPr="00625AF4" w:rsidRDefault="00625AF4" w:rsidP="00DD70E1">
            <w:pPr>
              <w:tabs>
                <w:tab w:val="left" w:pos="9923"/>
              </w:tabs>
              <w:jc w:val="center"/>
              <w:rPr>
                <w:szCs w:val="28"/>
              </w:rPr>
            </w:pPr>
            <w:r w:rsidRPr="00625AF4">
              <w:rPr>
                <w:szCs w:val="28"/>
              </w:rPr>
              <w:t>№</w:t>
            </w:r>
          </w:p>
        </w:tc>
        <w:tc>
          <w:tcPr>
            <w:tcW w:w="2743" w:type="dxa"/>
            <w:tcBorders>
              <w:top w:val="single" w:sz="4" w:space="0" w:color="auto"/>
              <w:left w:val="single" w:sz="4" w:space="0" w:color="auto"/>
              <w:bottom w:val="single" w:sz="4" w:space="0" w:color="auto"/>
              <w:right w:val="single" w:sz="4" w:space="0" w:color="auto"/>
            </w:tcBorders>
            <w:hideMark/>
          </w:tcPr>
          <w:p w14:paraId="262F1B67" w14:textId="77777777" w:rsidR="00625AF4" w:rsidRPr="00625AF4" w:rsidRDefault="00625AF4" w:rsidP="00DD70E1">
            <w:pPr>
              <w:tabs>
                <w:tab w:val="left" w:pos="9923"/>
              </w:tabs>
              <w:jc w:val="center"/>
              <w:rPr>
                <w:szCs w:val="28"/>
              </w:rPr>
            </w:pPr>
            <w:r w:rsidRPr="00625AF4">
              <w:rPr>
                <w:szCs w:val="28"/>
              </w:rPr>
              <w:t>Наименование</w:t>
            </w:r>
          </w:p>
        </w:tc>
        <w:tc>
          <w:tcPr>
            <w:tcW w:w="2288" w:type="dxa"/>
            <w:tcBorders>
              <w:top w:val="single" w:sz="4" w:space="0" w:color="auto"/>
              <w:left w:val="single" w:sz="4" w:space="0" w:color="auto"/>
              <w:bottom w:val="single" w:sz="4" w:space="0" w:color="auto"/>
              <w:right w:val="single" w:sz="4" w:space="0" w:color="auto"/>
            </w:tcBorders>
            <w:hideMark/>
          </w:tcPr>
          <w:p w14:paraId="783B05BF" w14:textId="77777777" w:rsidR="00625AF4" w:rsidRPr="00625AF4" w:rsidRDefault="00625AF4" w:rsidP="00DD70E1">
            <w:pPr>
              <w:tabs>
                <w:tab w:val="left" w:pos="9923"/>
              </w:tabs>
              <w:jc w:val="center"/>
              <w:rPr>
                <w:szCs w:val="28"/>
              </w:rPr>
            </w:pPr>
            <w:r w:rsidRPr="00625AF4">
              <w:rPr>
                <w:szCs w:val="28"/>
              </w:rPr>
              <w:t>Местоположение</w:t>
            </w:r>
          </w:p>
        </w:tc>
        <w:tc>
          <w:tcPr>
            <w:tcW w:w="2282" w:type="dxa"/>
            <w:tcBorders>
              <w:top w:val="single" w:sz="4" w:space="0" w:color="auto"/>
              <w:left w:val="single" w:sz="4" w:space="0" w:color="auto"/>
              <w:bottom w:val="single" w:sz="4" w:space="0" w:color="auto"/>
              <w:right w:val="single" w:sz="4" w:space="0" w:color="auto"/>
            </w:tcBorders>
            <w:hideMark/>
          </w:tcPr>
          <w:p w14:paraId="0B586D98" w14:textId="77777777" w:rsidR="00625AF4" w:rsidRPr="00625AF4" w:rsidRDefault="00625AF4" w:rsidP="00DD70E1">
            <w:pPr>
              <w:tabs>
                <w:tab w:val="left" w:pos="9923"/>
              </w:tabs>
              <w:jc w:val="center"/>
              <w:rPr>
                <w:szCs w:val="28"/>
              </w:rPr>
            </w:pPr>
            <w:r w:rsidRPr="00625AF4">
              <w:rPr>
                <w:szCs w:val="28"/>
              </w:rPr>
              <w:t>Мероприятие</w:t>
            </w:r>
          </w:p>
        </w:tc>
        <w:tc>
          <w:tcPr>
            <w:tcW w:w="2268" w:type="dxa"/>
            <w:tcBorders>
              <w:top w:val="single" w:sz="4" w:space="0" w:color="auto"/>
              <w:left w:val="single" w:sz="4" w:space="0" w:color="auto"/>
              <w:bottom w:val="single" w:sz="4" w:space="0" w:color="auto"/>
              <w:right w:val="single" w:sz="4" w:space="0" w:color="auto"/>
            </w:tcBorders>
            <w:hideMark/>
          </w:tcPr>
          <w:p w14:paraId="5A7127C6" w14:textId="77777777" w:rsidR="00625AF4" w:rsidRPr="00625AF4" w:rsidRDefault="00625AF4" w:rsidP="00DD70E1">
            <w:pPr>
              <w:tabs>
                <w:tab w:val="left" w:pos="9923"/>
              </w:tabs>
              <w:jc w:val="center"/>
              <w:rPr>
                <w:szCs w:val="28"/>
              </w:rPr>
            </w:pPr>
            <w:r w:rsidRPr="00625AF4">
              <w:rPr>
                <w:szCs w:val="28"/>
              </w:rPr>
              <w:t>Размер санитарно-защитной зоны, м</w:t>
            </w:r>
          </w:p>
        </w:tc>
      </w:tr>
      <w:tr w:rsidR="00625AF4" w:rsidRPr="00625AF4" w14:paraId="07FA2A4C" w14:textId="77777777" w:rsidTr="00625AF4">
        <w:tc>
          <w:tcPr>
            <w:tcW w:w="484" w:type="dxa"/>
            <w:tcBorders>
              <w:top w:val="single" w:sz="4" w:space="0" w:color="auto"/>
              <w:left w:val="single" w:sz="4" w:space="0" w:color="auto"/>
              <w:bottom w:val="single" w:sz="4" w:space="0" w:color="auto"/>
              <w:right w:val="single" w:sz="4" w:space="0" w:color="auto"/>
            </w:tcBorders>
            <w:hideMark/>
          </w:tcPr>
          <w:p w14:paraId="71AC4854" w14:textId="77777777" w:rsidR="00625AF4" w:rsidRPr="00625AF4" w:rsidRDefault="00625AF4" w:rsidP="00DD70E1">
            <w:pPr>
              <w:tabs>
                <w:tab w:val="left" w:pos="9923"/>
              </w:tabs>
              <w:jc w:val="center"/>
              <w:rPr>
                <w:szCs w:val="28"/>
              </w:rPr>
            </w:pPr>
            <w:r w:rsidRPr="00625AF4">
              <w:rPr>
                <w:szCs w:val="28"/>
              </w:rPr>
              <w:t>1</w:t>
            </w:r>
          </w:p>
        </w:tc>
        <w:tc>
          <w:tcPr>
            <w:tcW w:w="2743" w:type="dxa"/>
            <w:tcBorders>
              <w:top w:val="single" w:sz="4" w:space="0" w:color="auto"/>
              <w:left w:val="single" w:sz="4" w:space="0" w:color="auto"/>
              <w:bottom w:val="single" w:sz="4" w:space="0" w:color="auto"/>
              <w:right w:val="single" w:sz="4" w:space="0" w:color="auto"/>
            </w:tcBorders>
            <w:hideMark/>
          </w:tcPr>
          <w:p w14:paraId="795FA46A" w14:textId="77777777" w:rsidR="00625AF4" w:rsidRPr="00625AF4" w:rsidRDefault="00625AF4" w:rsidP="00DD70E1">
            <w:pPr>
              <w:tabs>
                <w:tab w:val="left" w:pos="9923"/>
              </w:tabs>
              <w:rPr>
                <w:szCs w:val="28"/>
              </w:rPr>
            </w:pPr>
            <w:r w:rsidRPr="00625AF4">
              <w:rPr>
                <w:szCs w:val="28"/>
              </w:rPr>
              <w:t>Кладбище (сельское)</w:t>
            </w:r>
          </w:p>
        </w:tc>
        <w:tc>
          <w:tcPr>
            <w:tcW w:w="2288" w:type="dxa"/>
            <w:tcBorders>
              <w:top w:val="single" w:sz="4" w:space="0" w:color="auto"/>
              <w:left w:val="single" w:sz="4" w:space="0" w:color="auto"/>
              <w:bottom w:val="single" w:sz="4" w:space="0" w:color="auto"/>
              <w:right w:val="single" w:sz="4" w:space="0" w:color="auto"/>
            </w:tcBorders>
            <w:hideMark/>
          </w:tcPr>
          <w:p w14:paraId="653377E8" w14:textId="77777777" w:rsidR="00625AF4" w:rsidRPr="00625AF4" w:rsidRDefault="00625AF4" w:rsidP="00DD70E1">
            <w:pPr>
              <w:tabs>
                <w:tab w:val="left" w:pos="9923"/>
              </w:tabs>
              <w:jc w:val="center"/>
              <w:rPr>
                <w:szCs w:val="28"/>
              </w:rPr>
            </w:pPr>
            <w:r w:rsidRPr="00625AF4">
              <w:rPr>
                <w:szCs w:val="28"/>
              </w:rPr>
              <w:t>восточнее с. Бершеть</w:t>
            </w:r>
          </w:p>
        </w:tc>
        <w:tc>
          <w:tcPr>
            <w:tcW w:w="2282" w:type="dxa"/>
            <w:tcBorders>
              <w:top w:val="single" w:sz="4" w:space="0" w:color="auto"/>
              <w:left w:val="single" w:sz="4" w:space="0" w:color="auto"/>
              <w:bottom w:val="single" w:sz="4" w:space="0" w:color="auto"/>
              <w:right w:val="single" w:sz="4" w:space="0" w:color="auto"/>
            </w:tcBorders>
            <w:hideMark/>
          </w:tcPr>
          <w:p w14:paraId="028BF3CC" w14:textId="77777777" w:rsidR="00625AF4" w:rsidRPr="00625AF4" w:rsidRDefault="00625AF4" w:rsidP="00DD70E1">
            <w:pPr>
              <w:tabs>
                <w:tab w:val="left" w:pos="9923"/>
              </w:tabs>
              <w:jc w:val="center"/>
              <w:rPr>
                <w:szCs w:val="28"/>
              </w:rPr>
            </w:pPr>
            <w:r w:rsidRPr="00625AF4">
              <w:rPr>
                <w:szCs w:val="28"/>
              </w:rPr>
              <w:t>закрыто</w:t>
            </w:r>
          </w:p>
        </w:tc>
        <w:tc>
          <w:tcPr>
            <w:tcW w:w="2268" w:type="dxa"/>
            <w:tcBorders>
              <w:top w:val="single" w:sz="4" w:space="0" w:color="auto"/>
              <w:left w:val="single" w:sz="4" w:space="0" w:color="auto"/>
              <w:bottom w:val="single" w:sz="4" w:space="0" w:color="auto"/>
              <w:right w:val="single" w:sz="4" w:space="0" w:color="auto"/>
            </w:tcBorders>
            <w:hideMark/>
          </w:tcPr>
          <w:p w14:paraId="4E149DE5"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77C94539" w14:textId="77777777" w:rsidTr="00625AF4">
        <w:tc>
          <w:tcPr>
            <w:tcW w:w="484" w:type="dxa"/>
            <w:tcBorders>
              <w:top w:val="single" w:sz="4" w:space="0" w:color="auto"/>
              <w:left w:val="single" w:sz="4" w:space="0" w:color="auto"/>
              <w:bottom w:val="single" w:sz="4" w:space="0" w:color="auto"/>
              <w:right w:val="single" w:sz="4" w:space="0" w:color="auto"/>
            </w:tcBorders>
            <w:hideMark/>
          </w:tcPr>
          <w:p w14:paraId="23355065" w14:textId="77777777" w:rsidR="00625AF4" w:rsidRPr="00625AF4" w:rsidRDefault="00625AF4" w:rsidP="00DD70E1">
            <w:pPr>
              <w:tabs>
                <w:tab w:val="left" w:pos="9923"/>
              </w:tabs>
              <w:jc w:val="center"/>
              <w:rPr>
                <w:szCs w:val="28"/>
              </w:rPr>
            </w:pPr>
            <w:r w:rsidRPr="00625AF4">
              <w:rPr>
                <w:szCs w:val="28"/>
              </w:rPr>
              <w:t>2</w:t>
            </w:r>
          </w:p>
        </w:tc>
        <w:tc>
          <w:tcPr>
            <w:tcW w:w="2743" w:type="dxa"/>
            <w:tcBorders>
              <w:top w:val="single" w:sz="4" w:space="0" w:color="auto"/>
              <w:left w:val="single" w:sz="4" w:space="0" w:color="auto"/>
              <w:bottom w:val="single" w:sz="4" w:space="0" w:color="auto"/>
              <w:right w:val="single" w:sz="4" w:space="0" w:color="auto"/>
            </w:tcBorders>
            <w:hideMark/>
          </w:tcPr>
          <w:p w14:paraId="4F5A01AA" w14:textId="77777777" w:rsidR="00625AF4" w:rsidRPr="00625AF4" w:rsidRDefault="00625AF4" w:rsidP="00DD70E1">
            <w:pPr>
              <w:tabs>
                <w:tab w:val="left" w:pos="9923"/>
              </w:tabs>
              <w:rPr>
                <w:szCs w:val="28"/>
              </w:rPr>
            </w:pPr>
            <w:r w:rsidRPr="00625AF4">
              <w:rPr>
                <w:szCs w:val="28"/>
              </w:rPr>
              <w:t>Кладбище (сельское)</w:t>
            </w:r>
          </w:p>
        </w:tc>
        <w:tc>
          <w:tcPr>
            <w:tcW w:w="2288" w:type="dxa"/>
            <w:tcBorders>
              <w:top w:val="single" w:sz="4" w:space="0" w:color="auto"/>
              <w:left w:val="single" w:sz="4" w:space="0" w:color="auto"/>
              <w:bottom w:val="single" w:sz="4" w:space="0" w:color="auto"/>
              <w:right w:val="single" w:sz="4" w:space="0" w:color="auto"/>
            </w:tcBorders>
            <w:hideMark/>
          </w:tcPr>
          <w:p w14:paraId="4AFEC1D4" w14:textId="77777777" w:rsidR="00625AF4" w:rsidRPr="00625AF4" w:rsidRDefault="00625AF4" w:rsidP="00DD70E1">
            <w:pPr>
              <w:tabs>
                <w:tab w:val="left" w:pos="9923"/>
              </w:tabs>
              <w:jc w:val="center"/>
              <w:rPr>
                <w:szCs w:val="28"/>
              </w:rPr>
            </w:pPr>
            <w:r w:rsidRPr="00625AF4">
              <w:rPr>
                <w:szCs w:val="28"/>
              </w:rPr>
              <w:t>с. Бершеть</w:t>
            </w:r>
          </w:p>
        </w:tc>
        <w:tc>
          <w:tcPr>
            <w:tcW w:w="2282" w:type="dxa"/>
            <w:tcBorders>
              <w:top w:val="single" w:sz="4" w:space="0" w:color="auto"/>
              <w:left w:val="single" w:sz="4" w:space="0" w:color="auto"/>
              <w:bottom w:val="single" w:sz="4" w:space="0" w:color="auto"/>
              <w:right w:val="single" w:sz="4" w:space="0" w:color="auto"/>
            </w:tcBorders>
            <w:hideMark/>
          </w:tcPr>
          <w:p w14:paraId="2A5ED183" w14:textId="77777777" w:rsidR="00625AF4" w:rsidRPr="00625AF4" w:rsidRDefault="00625AF4" w:rsidP="00DD70E1">
            <w:pPr>
              <w:tabs>
                <w:tab w:val="left" w:pos="9923"/>
              </w:tabs>
              <w:jc w:val="center"/>
              <w:rPr>
                <w:szCs w:val="28"/>
              </w:rPr>
            </w:pPr>
            <w:r w:rsidRPr="00625AF4">
              <w:rPr>
                <w:szCs w:val="28"/>
              </w:rPr>
              <w:t>закрыто</w:t>
            </w:r>
          </w:p>
        </w:tc>
        <w:tc>
          <w:tcPr>
            <w:tcW w:w="2268" w:type="dxa"/>
            <w:tcBorders>
              <w:top w:val="single" w:sz="4" w:space="0" w:color="auto"/>
              <w:left w:val="single" w:sz="4" w:space="0" w:color="auto"/>
              <w:bottom w:val="single" w:sz="4" w:space="0" w:color="auto"/>
              <w:right w:val="single" w:sz="4" w:space="0" w:color="auto"/>
            </w:tcBorders>
            <w:hideMark/>
          </w:tcPr>
          <w:p w14:paraId="12984CDC"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610F444C" w14:textId="77777777" w:rsidTr="00625AF4">
        <w:tc>
          <w:tcPr>
            <w:tcW w:w="484" w:type="dxa"/>
            <w:tcBorders>
              <w:top w:val="single" w:sz="4" w:space="0" w:color="auto"/>
              <w:left w:val="single" w:sz="4" w:space="0" w:color="auto"/>
              <w:bottom w:val="single" w:sz="4" w:space="0" w:color="auto"/>
              <w:right w:val="single" w:sz="4" w:space="0" w:color="auto"/>
            </w:tcBorders>
            <w:hideMark/>
          </w:tcPr>
          <w:p w14:paraId="7F718979" w14:textId="77777777" w:rsidR="00625AF4" w:rsidRPr="00625AF4" w:rsidRDefault="00625AF4" w:rsidP="00DD70E1">
            <w:pPr>
              <w:tabs>
                <w:tab w:val="left" w:pos="9923"/>
              </w:tabs>
              <w:jc w:val="center"/>
              <w:rPr>
                <w:szCs w:val="28"/>
              </w:rPr>
            </w:pPr>
            <w:r w:rsidRPr="00625AF4">
              <w:rPr>
                <w:szCs w:val="28"/>
              </w:rPr>
              <w:t>3</w:t>
            </w:r>
          </w:p>
        </w:tc>
        <w:tc>
          <w:tcPr>
            <w:tcW w:w="2743" w:type="dxa"/>
            <w:tcBorders>
              <w:top w:val="single" w:sz="4" w:space="0" w:color="auto"/>
              <w:left w:val="single" w:sz="4" w:space="0" w:color="auto"/>
              <w:bottom w:val="single" w:sz="4" w:space="0" w:color="auto"/>
              <w:right w:val="single" w:sz="4" w:space="0" w:color="auto"/>
            </w:tcBorders>
            <w:hideMark/>
          </w:tcPr>
          <w:p w14:paraId="41B3EB35" w14:textId="77777777" w:rsidR="00625AF4" w:rsidRPr="00625AF4" w:rsidRDefault="00625AF4" w:rsidP="00DD70E1">
            <w:pPr>
              <w:tabs>
                <w:tab w:val="left" w:pos="9923"/>
              </w:tabs>
              <w:rPr>
                <w:szCs w:val="28"/>
              </w:rPr>
            </w:pPr>
            <w:r w:rsidRPr="00625AF4">
              <w:rPr>
                <w:szCs w:val="28"/>
              </w:rPr>
              <w:t>Кладбище (сельское)</w:t>
            </w:r>
          </w:p>
        </w:tc>
        <w:tc>
          <w:tcPr>
            <w:tcW w:w="2288" w:type="dxa"/>
            <w:tcBorders>
              <w:top w:val="single" w:sz="4" w:space="0" w:color="auto"/>
              <w:left w:val="single" w:sz="4" w:space="0" w:color="auto"/>
              <w:bottom w:val="single" w:sz="4" w:space="0" w:color="auto"/>
              <w:right w:val="single" w:sz="4" w:space="0" w:color="auto"/>
            </w:tcBorders>
            <w:hideMark/>
          </w:tcPr>
          <w:p w14:paraId="2E531AA9" w14:textId="6B95019E" w:rsidR="00625AF4" w:rsidRPr="00625AF4" w:rsidRDefault="00625AF4" w:rsidP="00DD70E1">
            <w:pPr>
              <w:tabs>
                <w:tab w:val="left" w:pos="9923"/>
              </w:tabs>
              <w:jc w:val="center"/>
              <w:rPr>
                <w:szCs w:val="28"/>
              </w:rPr>
            </w:pPr>
            <w:r w:rsidRPr="00625AF4">
              <w:rPr>
                <w:szCs w:val="28"/>
              </w:rPr>
              <w:t>с.</w:t>
            </w:r>
            <w:r w:rsidR="00E617F7">
              <w:rPr>
                <w:szCs w:val="28"/>
              </w:rPr>
              <w:t xml:space="preserve"> </w:t>
            </w:r>
            <w:r w:rsidRPr="00625AF4">
              <w:rPr>
                <w:szCs w:val="28"/>
              </w:rPr>
              <w:t>Янычи</w:t>
            </w:r>
          </w:p>
        </w:tc>
        <w:tc>
          <w:tcPr>
            <w:tcW w:w="2282" w:type="dxa"/>
            <w:tcBorders>
              <w:top w:val="single" w:sz="4" w:space="0" w:color="auto"/>
              <w:left w:val="single" w:sz="4" w:space="0" w:color="auto"/>
              <w:bottom w:val="single" w:sz="4" w:space="0" w:color="auto"/>
              <w:right w:val="single" w:sz="4" w:space="0" w:color="auto"/>
            </w:tcBorders>
            <w:hideMark/>
          </w:tcPr>
          <w:p w14:paraId="45328708" w14:textId="77777777" w:rsidR="00625AF4" w:rsidRPr="00625AF4" w:rsidRDefault="00625AF4" w:rsidP="00DD70E1">
            <w:pPr>
              <w:tabs>
                <w:tab w:val="left" w:pos="9923"/>
              </w:tabs>
              <w:jc w:val="center"/>
              <w:rPr>
                <w:szCs w:val="28"/>
              </w:rPr>
            </w:pPr>
            <w:r w:rsidRPr="00625AF4">
              <w:rPr>
                <w:szCs w:val="28"/>
              </w:rPr>
              <w:t>закрыто</w:t>
            </w:r>
          </w:p>
        </w:tc>
        <w:tc>
          <w:tcPr>
            <w:tcW w:w="2268" w:type="dxa"/>
            <w:tcBorders>
              <w:top w:val="single" w:sz="4" w:space="0" w:color="auto"/>
              <w:left w:val="single" w:sz="4" w:space="0" w:color="auto"/>
              <w:bottom w:val="single" w:sz="4" w:space="0" w:color="auto"/>
              <w:right w:val="single" w:sz="4" w:space="0" w:color="auto"/>
            </w:tcBorders>
            <w:hideMark/>
          </w:tcPr>
          <w:p w14:paraId="3E731C3E" w14:textId="77777777" w:rsidR="00625AF4" w:rsidRPr="00625AF4" w:rsidRDefault="00625AF4" w:rsidP="00DD70E1">
            <w:pPr>
              <w:tabs>
                <w:tab w:val="left" w:pos="9923"/>
              </w:tabs>
              <w:jc w:val="center"/>
              <w:rPr>
                <w:szCs w:val="28"/>
              </w:rPr>
            </w:pPr>
            <w:r w:rsidRPr="00625AF4">
              <w:rPr>
                <w:szCs w:val="28"/>
              </w:rPr>
              <w:t>50</w:t>
            </w:r>
          </w:p>
        </w:tc>
      </w:tr>
      <w:tr w:rsidR="00625AF4" w:rsidRPr="00625AF4" w14:paraId="45634176" w14:textId="77777777" w:rsidTr="00625AF4">
        <w:tc>
          <w:tcPr>
            <w:tcW w:w="484" w:type="dxa"/>
            <w:tcBorders>
              <w:top w:val="single" w:sz="4" w:space="0" w:color="auto"/>
              <w:left w:val="single" w:sz="4" w:space="0" w:color="auto"/>
              <w:bottom w:val="single" w:sz="4" w:space="0" w:color="auto"/>
              <w:right w:val="single" w:sz="4" w:space="0" w:color="auto"/>
            </w:tcBorders>
            <w:hideMark/>
          </w:tcPr>
          <w:p w14:paraId="21BC0648" w14:textId="77777777" w:rsidR="00625AF4" w:rsidRPr="00625AF4" w:rsidRDefault="00625AF4" w:rsidP="00DD70E1">
            <w:pPr>
              <w:tabs>
                <w:tab w:val="left" w:pos="9923"/>
              </w:tabs>
              <w:jc w:val="center"/>
              <w:rPr>
                <w:szCs w:val="28"/>
              </w:rPr>
            </w:pPr>
            <w:r w:rsidRPr="00625AF4">
              <w:rPr>
                <w:szCs w:val="28"/>
              </w:rPr>
              <w:t>4</w:t>
            </w:r>
          </w:p>
        </w:tc>
        <w:tc>
          <w:tcPr>
            <w:tcW w:w="2743" w:type="dxa"/>
            <w:tcBorders>
              <w:top w:val="single" w:sz="4" w:space="0" w:color="auto"/>
              <w:left w:val="single" w:sz="4" w:space="0" w:color="auto"/>
              <w:bottom w:val="single" w:sz="4" w:space="0" w:color="auto"/>
              <w:right w:val="single" w:sz="4" w:space="0" w:color="auto"/>
            </w:tcBorders>
            <w:hideMark/>
          </w:tcPr>
          <w:p w14:paraId="4549B67F" w14:textId="77777777" w:rsidR="00625AF4" w:rsidRPr="00625AF4" w:rsidRDefault="00625AF4" w:rsidP="00DD70E1">
            <w:pPr>
              <w:tabs>
                <w:tab w:val="left" w:pos="9923"/>
              </w:tabs>
              <w:rPr>
                <w:szCs w:val="28"/>
              </w:rPr>
            </w:pPr>
            <w:r w:rsidRPr="00625AF4">
              <w:rPr>
                <w:szCs w:val="28"/>
              </w:rPr>
              <w:t>Кладбище (сельское)</w:t>
            </w:r>
          </w:p>
        </w:tc>
        <w:tc>
          <w:tcPr>
            <w:tcW w:w="2288" w:type="dxa"/>
            <w:tcBorders>
              <w:top w:val="single" w:sz="4" w:space="0" w:color="auto"/>
              <w:left w:val="single" w:sz="4" w:space="0" w:color="auto"/>
              <w:bottom w:val="single" w:sz="4" w:space="0" w:color="auto"/>
              <w:right w:val="single" w:sz="4" w:space="0" w:color="auto"/>
            </w:tcBorders>
            <w:hideMark/>
          </w:tcPr>
          <w:p w14:paraId="37EB04C6" w14:textId="77777777" w:rsidR="00625AF4" w:rsidRPr="00625AF4" w:rsidRDefault="00625AF4" w:rsidP="00DD70E1">
            <w:pPr>
              <w:tabs>
                <w:tab w:val="left" w:pos="9923"/>
              </w:tabs>
              <w:jc w:val="center"/>
              <w:rPr>
                <w:szCs w:val="28"/>
              </w:rPr>
            </w:pPr>
            <w:r w:rsidRPr="00625AF4">
              <w:rPr>
                <w:szCs w:val="28"/>
              </w:rPr>
              <w:t>в 0.3 км южнее с. Янычи</w:t>
            </w:r>
          </w:p>
          <w:p w14:paraId="4E22E337" w14:textId="77777777" w:rsidR="00625AF4" w:rsidRPr="00625AF4" w:rsidRDefault="00625AF4" w:rsidP="00DD70E1">
            <w:pPr>
              <w:tabs>
                <w:tab w:val="left" w:pos="9923"/>
              </w:tabs>
              <w:jc w:val="center"/>
              <w:rPr>
                <w:szCs w:val="28"/>
              </w:rPr>
            </w:pPr>
            <w:r w:rsidRPr="00625AF4">
              <w:rPr>
                <w:szCs w:val="28"/>
              </w:rPr>
              <w:t>59:32:4610008:405</w:t>
            </w:r>
          </w:p>
        </w:tc>
        <w:tc>
          <w:tcPr>
            <w:tcW w:w="2282" w:type="dxa"/>
            <w:tcBorders>
              <w:top w:val="single" w:sz="4" w:space="0" w:color="auto"/>
              <w:left w:val="single" w:sz="4" w:space="0" w:color="auto"/>
              <w:bottom w:val="single" w:sz="4" w:space="0" w:color="auto"/>
              <w:right w:val="single" w:sz="4" w:space="0" w:color="auto"/>
            </w:tcBorders>
            <w:hideMark/>
          </w:tcPr>
          <w:p w14:paraId="2B73932B" w14:textId="77777777" w:rsidR="00625AF4" w:rsidRPr="00625AF4" w:rsidRDefault="00625AF4" w:rsidP="00DD70E1">
            <w:pPr>
              <w:tabs>
                <w:tab w:val="left" w:pos="9923"/>
              </w:tabs>
              <w:jc w:val="center"/>
              <w:rPr>
                <w:szCs w:val="28"/>
              </w:rPr>
            </w:pPr>
            <w:r w:rsidRPr="00625AF4">
              <w:rPr>
                <w:szCs w:val="28"/>
              </w:rPr>
              <w:t>Реконструкция</w:t>
            </w:r>
          </w:p>
          <w:p w14:paraId="0BE19877" w14:textId="77777777" w:rsidR="00625AF4" w:rsidRPr="00625AF4" w:rsidRDefault="00625AF4" w:rsidP="00DD70E1">
            <w:pPr>
              <w:tabs>
                <w:tab w:val="left" w:pos="9923"/>
              </w:tabs>
              <w:jc w:val="center"/>
              <w:rPr>
                <w:szCs w:val="28"/>
              </w:rPr>
            </w:pPr>
            <w:r w:rsidRPr="00625AF4">
              <w:rPr>
                <w:szCs w:val="28"/>
              </w:rPr>
              <w:t>(расширение)</w:t>
            </w:r>
          </w:p>
        </w:tc>
        <w:tc>
          <w:tcPr>
            <w:tcW w:w="2268" w:type="dxa"/>
            <w:tcBorders>
              <w:top w:val="single" w:sz="4" w:space="0" w:color="auto"/>
              <w:left w:val="single" w:sz="4" w:space="0" w:color="auto"/>
              <w:bottom w:val="single" w:sz="4" w:space="0" w:color="auto"/>
              <w:right w:val="single" w:sz="4" w:space="0" w:color="auto"/>
            </w:tcBorders>
            <w:hideMark/>
          </w:tcPr>
          <w:p w14:paraId="68A2B76A" w14:textId="77777777" w:rsidR="00625AF4" w:rsidRPr="00625AF4" w:rsidRDefault="00625AF4" w:rsidP="00DD70E1">
            <w:pPr>
              <w:tabs>
                <w:tab w:val="left" w:pos="9923"/>
              </w:tabs>
              <w:jc w:val="center"/>
              <w:rPr>
                <w:szCs w:val="28"/>
              </w:rPr>
            </w:pPr>
            <w:r w:rsidRPr="00625AF4">
              <w:rPr>
                <w:szCs w:val="28"/>
              </w:rPr>
              <w:t>50</w:t>
            </w:r>
          </w:p>
        </w:tc>
      </w:tr>
    </w:tbl>
    <w:p w14:paraId="0BD3318C" w14:textId="77777777" w:rsidR="00625AF4" w:rsidRPr="00625AF4" w:rsidRDefault="00625AF4" w:rsidP="00FC5E96">
      <w:pPr>
        <w:keepNext/>
        <w:keepLines/>
        <w:tabs>
          <w:tab w:val="left" w:pos="9923"/>
        </w:tabs>
        <w:spacing w:line="360" w:lineRule="exact"/>
        <w:ind w:firstLine="709"/>
        <w:outlineLvl w:val="0"/>
        <w:rPr>
          <w:rFonts w:eastAsia="Calibri"/>
          <w:b/>
          <w:color w:val="000000"/>
          <w:szCs w:val="22"/>
          <w:lang w:eastAsia="en-US"/>
        </w:rPr>
      </w:pPr>
      <w:bookmarkStart w:id="153" w:name="_Toc66798205"/>
    </w:p>
    <w:p w14:paraId="40208DFE" w14:textId="1BCD21BC" w:rsidR="00625AF4" w:rsidRDefault="00625AF4" w:rsidP="00FC5E96">
      <w:pPr>
        <w:keepNext/>
        <w:keepLines/>
        <w:tabs>
          <w:tab w:val="left" w:pos="9923"/>
        </w:tabs>
        <w:spacing w:line="360" w:lineRule="exact"/>
        <w:ind w:firstLine="709"/>
        <w:jc w:val="center"/>
        <w:outlineLvl w:val="0"/>
        <w:rPr>
          <w:rFonts w:eastAsia="Calibri"/>
          <w:b/>
          <w:color w:val="000000"/>
          <w:szCs w:val="22"/>
          <w:lang w:eastAsia="en-US"/>
        </w:rPr>
      </w:pPr>
      <w:bookmarkStart w:id="154" w:name="_Toc132897184"/>
      <w:r w:rsidRPr="00625AF4">
        <w:rPr>
          <w:rFonts w:eastAsia="Calibri"/>
          <w:b/>
          <w:color w:val="000000"/>
          <w:szCs w:val="22"/>
          <w:lang w:eastAsia="en-US"/>
        </w:rPr>
        <w:t>2.1.4. Объекты культурного наследия</w:t>
      </w:r>
      <w:bookmarkEnd w:id="145"/>
      <w:bookmarkEnd w:id="146"/>
      <w:bookmarkEnd w:id="147"/>
      <w:bookmarkEnd w:id="148"/>
      <w:bookmarkEnd w:id="149"/>
      <w:bookmarkEnd w:id="150"/>
      <w:bookmarkEnd w:id="151"/>
      <w:bookmarkEnd w:id="152"/>
      <w:bookmarkEnd w:id="153"/>
      <w:bookmarkEnd w:id="154"/>
    </w:p>
    <w:p w14:paraId="2793F5E0" w14:textId="77777777" w:rsidR="001F6992" w:rsidRPr="00625AF4" w:rsidRDefault="001F6992" w:rsidP="00FC5E96">
      <w:pPr>
        <w:keepNext/>
        <w:keepLines/>
        <w:tabs>
          <w:tab w:val="left" w:pos="9923"/>
        </w:tabs>
        <w:spacing w:line="360" w:lineRule="exact"/>
        <w:ind w:firstLine="709"/>
        <w:jc w:val="center"/>
        <w:outlineLvl w:val="0"/>
        <w:rPr>
          <w:rFonts w:eastAsia="Calibri"/>
          <w:b/>
          <w:color w:val="000000"/>
          <w:szCs w:val="22"/>
          <w:lang w:eastAsia="en-US"/>
        </w:rPr>
      </w:pPr>
    </w:p>
    <w:p w14:paraId="3BF423B6" w14:textId="77777777" w:rsidR="00625AF4" w:rsidRPr="00625AF4" w:rsidRDefault="00625AF4" w:rsidP="00FC5E96">
      <w:pPr>
        <w:tabs>
          <w:tab w:val="left" w:pos="9923"/>
        </w:tabs>
        <w:spacing w:line="360" w:lineRule="exact"/>
        <w:ind w:firstLine="709"/>
        <w:jc w:val="both"/>
        <w:rPr>
          <w:szCs w:val="28"/>
        </w:rPr>
      </w:pPr>
      <w:r w:rsidRPr="00625AF4">
        <w:rPr>
          <w:szCs w:val="28"/>
        </w:rPr>
        <w:t>На территории Бершетского сельского поселения объекты культурного наследия, включенные в единый государственный реестр объектов культурного наследия (памятников истории и культуры), либо выявленные объекты культурного наследия отсутствуют.</w:t>
      </w:r>
    </w:p>
    <w:p w14:paraId="200AE02D" w14:textId="77777777" w:rsidR="00625AF4" w:rsidRPr="00625AF4" w:rsidRDefault="00625AF4" w:rsidP="00FC5E96">
      <w:pPr>
        <w:keepNext/>
        <w:keepLines/>
        <w:tabs>
          <w:tab w:val="left" w:pos="9923"/>
        </w:tabs>
        <w:spacing w:line="360" w:lineRule="exact"/>
        <w:ind w:firstLine="709"/>
        <w:jc w:val="center"/>
        <w:outlineLvl w:val="0"/>
        <w:rPr>
          <w:b/>
          <w:color w:val="000000"/>
          <w:szCs w:val="22"/>
          <w:lang w:eastAsia="en-US"/>
        </w:rPr>
      </w:pPr>
      <w:bookmarkStart w:id="155" w:name="_Toc66798206"/>
      <w:bookmarkStart w:id="156" w:name="_Toc353895574"/>
    </w:p>
    <w:p w14:paraId="5C46D6C4" w14:textId="4EB246FA" w:rsidR="00625AF4" w:rsidRDefault="00625AF4" w:rsidP="00FC5E96">
      <w:pPr>
        <w:keepNext/>
        <w:keepLines/>
        <w:tabs>
          <w:tab w:val="left" w:pos="9923"/>
        </w:tabs>
        <w:spacing w:line="360" w:lineRule="exact"/>
        <w:ind w:firstLine="709"/>
        <w:jc w:val="center"/>
        <w:outlineLvl w:val="0"/>
        <w:rPr>
          <w:b/>
          <w:color w:val="000000"/>
          <w:szCs w:val="22"/>
          <w:lang w:eastAsia="en-US"/>
        </w:rPr>
      </w:pPr>
      <w:bookmarkStart w:id="157" w:name="_Toc132897185"/>
      <w:r w:rsidRPr="00625AF4">
        <w:rPr>
          <w:b/>
          <w:color w:val="000000"/>
          <w:szCs w:val="22"/>
          <w:lang w:eastAsia="en-US"/>
        </w:rPr>
        <w:t>2.1.5. Зоны с особыми условиями использования территорий</w:t>
      </w:r>
      <w:bookmarkEnd w:id="155"/>
      <w:bookmarkEnd w:id="156"/>
      <w:bookmarkEnd w:id="157"/>
    </w:p>
    <w:p w14:paraId="2859C8A0" w14:textId="77777777" w:rsidR="001F6992" w:rsidRPr="00625AF4" w:rsidRDefault="001F6992" w:rsidP="00FC5E96">
      <w:pPr>
        <w:keepNext/>
        <w:keepLines/>
        <w:tabs>
          <w:tab w:val="left" w:pos="9923"/>
        </w:tabs>
        <w:spacing w:line="360" w:lineRule="exact"/>
        <w:ind w:firstLine="709"/>
        <w:jc w:val="center"/>
        <w:outlineLvl w:val="0"/>
        <w:rPr>
          <w:b/>
          <w:color w:val="000000"/>
          <w:szCs w:val="22"/>
          <w:lang w:eastAsia="en-US"/>
        </w:rPr>
      </w:pPr>
    </w:p>
    <w:p w14:paraId="24AA14CA"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В границах Бершетского сельского поселения расположены следующие зоны с особыми условиями использования территорий:</w:t>
      </w:r>
    </w:p>
    <w:p w14:paraId="2BEC5F54"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 охранная зона объектов электроэнергетики;</w:t>
      </w:r>
    </w:p>
    <w:p w14:paraId="2611DA1B"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 придорожные полосы автомобильных дорог;</w:t>
      </w:r>
    </w:p>
    <w:p w14:paraId="15E90751"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 охранная зона трубопроводов (газопроводов, нефтепроводов);</w:t>
      </w:r>
    </w:p>
    <w:p w14:paraId="27CA692C"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 охранная зона линий и сооружений связи;</w:t>
      </w:r>
    </w:p>
    <w:p w14:paraId="1B31800C"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 приаэродромная территория;</w:t>
      </w:r>
    </w:p>
    <w:p w14:paraId="550A15A3" w14:textId="77777777" w:rsidR="00625AF4" w:rsidRPr="00625AF4" w:rsidRDefault="00625AF4" w:rsidP="00FC5E96">
      <w:pPr>
        <w:tabs>
          <w:tab w:val="left" w:pos="9923"/>
        </w:tabs>
        <w:spacing w:line="360" w:lineRule="exact"/>
        <w:ind w:firstLine="709"/>
        <w:jc w:val="both"/>
        <w:rPr>
          <w:szCs w:val="24"/>
        </w:rPr>
      </w:pPr>
      <w:r w:rsidRPr="00625AF4">
        <w:rPr>
          <w:kern w:val="32"/>
          <w:szCs w:val="24"/>
        </w:rPr>
        <w:t>- запретная зона военного объекта - Пермское лесничество Министерства обороны Российской Федерации</w:t>
      </w:r>
    </w:p>
    <w:p w14:paraId="7EED00C7" w14:textId="77777777" w:rsidR="00625AF4" w:rsidRPr="00625AF4" w:rsidRDefault="00625AF4" w:rsidP="00FC5E96">
      <w:pPr>
        <w:tabs>
          <w:tab w:val="left" w:pos="9923"/>
        </w:tabs>
        <w:spacing w:line="360" w:lineRule="exact"/>
        <w:ind w:firstLine="709"/>
        <w:jc w:val="both"/>
        <w:rPr>
          <w:szCs w:val="24"/>
        </w:rPr>
      </w:pPr>
      <w:r w:rsidRPr="00625AF4">
        <w:rPr>
          <w:kern w:val="32"/>
          <w:szCs w:val="24"/>
        </w:rPr>
        <w:t>- водоохранная зона;</w:t>
      </w:r>
    </w:p>
    <w:p w14:paraId="6543C814" w14:textId="77777777" w:rsidR="00625AF4" w:rsidRPr="00625AF4" w:rsidRDefault="00625AF4" w:rsidP="00FC5E96">
      <w:pPr>
        <w:tabs>
          <w:tab w:val="left" w:pos="9923"/>
        </w:tabs>
        <w:spacing w:line="360" w:lineRule="exact"/>
        <w:ind w:firstLine="709"/>
        <w:jc w:val="both"/>
        <w:rPr>
          <w:szCs w:val="24"/>
        </w:rPr>
      </w:pPr>
      <w:r w:rsidRPr="00625AF4">
        <w:rPr>
          <w:kern w:val="32"/>
          <w:szCs w:val="24"/>
        </w:rPr>
        <w:t>- прибрежная защитная полоса;</w:t>
      </w:r>
    </w:p>
    <w:p w14:paraId="745F95C8" w14:textId="77777777" w:rsidR="00625AF4" w:rsidRPr="00625AF4" w:rsidRDefault="00625AF4" w:rsidP="00FC5E96">
      <w:pPr>
        <w:tabs>
          <w:tab w:val="left" w:pos="9923"/>
        </w:tabs>
        <w:spacing w:line="360" w:lineRule="exact"/>
        <w:ind w:firstLine="709"/>
        <w:jc w:val="both"/>
        <w:rPr>
          <w:szCs w:val="24"/>
        </w:rPr>
      </w:pPr>
      <w:r w:rsidRPr="00625AF4">
        <w:rPr>
          <w:kern w:val="32"/>
          <w:szCs w:val="24"/>
        </w:rPr>
        <w:t>- санитарно-защитная зона;</w:t>
      </w:r>
    </w:p>
    <w:p w14:paraId="120216CA" w14:textId="77777777" w:rsidR="00625AF4" w:rsidRPr="00625AF4" w:rsidRDefault="00625AF4" w:rsidP="00FC5E96">
      <w:pPr>
        <w:tabs>
          <w:tab w:val="left" w:pos="9923"/>
        </w:tabs>
        <w:spacing w:line="360" w:lineRule="exact"/>
        <w:ind w:firstLine="709"/>
        <w:jc w:val="both"/>
        <w:rPr>
          <w:szCs w:val="24"/>
          <w:highlight w:val="lightGray"/>
        </w:rPr>
      </w:pPr>
      <w:r w:rsidRPr="00625AF4">
        <w:rPr>
          <w:kern w:val="32"/>
          <w:szCs w:val="24"/>
        </w:rPr>
        <w:t>- зоны санитарной охраны источников питьевого и хозяйственно-бытового водоснабжения;</w:t>
      </w:r>
    </w:p>
    <w:p w14:paraId="7531040B" w14:textId="77777777" w:rsidR="00625AF4" w:rsidRPr="00625AF4" w:rsidRDefault="00625AF4" w:rsidP="00FC5E96">
      <w:pPr>
        <w:tabs>
          <w:tab w:val="left" w:pos="9923"/>
        </w:tabs>
        <w:spacing w:line="360" w:lineRule="exact"/>
        <w:ind w:firstLine="709"/>
        <w:jc w:val="both"/>
        <w:rPr>
          <w:szCs w:val="24"/>
        </w:rPr>
      </w:pPr>
      <w:r w:rsidRPr="00625AF4">
        <w:rPr>
          <w:kern w:val="32"/>
          <w:szCs w:val="24"/>
        </w:rPr>
        <w:t>- охранная зона пунктов государственной геодезической сети;</w:t>
      </w:r>
    </w:p>
    <w:p w14:paraId="747510D4" w14:textId="77777777" w:rsidR="00625AF4" w:rsidRPr="00625AF4" w:rsidRDefault="00625AF4" w:rsidP="00FC5E96">
      <w:pPr>
        <w:tabs>
          <w:tab w:val="left" w:pos="9923"/>
        </w:tabs>
        <w:spacing w:line="360" w:lineRule="exact"/>
        <w:ind w:firstLine="709"/>
        <w:jc w:val="both"/>
        <w:rPr>
          <w:szCs w:val="24"/>
          <w:highlight w:val="lightGray"/>
        </w:rPr>
      </w:pPr>
      <w:r w:rsidRPr="00625AF4">
        <w:rPr>
          <w:kern w:val="32"/>
          <w:szCs w:val="24"/>
        </w:rPr>
        <w:t>- зона минимальных расстояний до магистральных трубопроводов (газопроводов, нефтепроводов)</w:t>
      </w:r>
    </w:p>
    <w:p w14:paraId="4A139884"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 охранная зона тепловых сетей.</w:t>
      </w:r>
    </w:p>
    <w:p w14:paraId="6CCED166" w14:textId="77777777" w:rsidR="00625AF4" w:rsidRPr="00625AF4" w:rsidRDefault="00625AF4" w:rsidP="00FC5E96">
      <w:pPr>
        <w:tabs>
          <w:tab w:val="left" w:pos="9923"/>
        </w:tabs>
        <w:spacing w:line="360" w:lineRule="exact"/>
        <w:ind w:firstLine="709"/>
        <w:jc w:val="both"/>
        <w:rPr>
          <w:szCs w:val="24"/>
        </w:rPr>
      </w:pPr>
    </w:p>
    <w:p w14:paraId="554420E7" w14:textId="28EA954F" w:rsidR="00625AF4" w:rsidRDefault="00625AF4" w:rsidP="00FC5E96">
      <w:pPr>
        <w:keepNext/>
        <w:keepLines/>
        <w:numPr>
          <w:ilvl w:val="3"/>
          <w:numId w:val="0"/>
        </w:numPr>
        <w:tabs>
          <w:tab w:val="left" w:pos="9923"/>
        </w:tabs>
        <w:spacing w:line="360" w:lineRule="exact"/>
        <w:ind w:firstLine="709"/>
        <w:jc w:val="center"/>
        <w:outlineLvl w:val="3"/>
        <w:rPr>
          <w:b/>
          <w:kern w:val="32"/>
          <w:szCs w:val="24"/>
          <w:u w:val="single"/>
        </w:rPr>
      </w:pPr>
      <w:r w:rsidRPr="00625AF4">
        <w:rPr>
          <w:b/>
          <w:kern w:val="32"/>
          <w:szCs w:val="24"/>
          <w:u w:val="single"/>
        </w:rPr>
        <w:t>Водоохранные зоны, прибрежные защитные полосы, береговые полосы общего пользования</w:t>
      </w:r>
    </w:p>
    <w:p w14:paraId="4A6EB6F0" w14:textId="77777777" w:rsidR="001F6992" w:rsidRPr="00625AF4" w:rsidRDefault="001F6992" w:rsidP="00FC5E96">
      <w:pPr>
        <w:keepNext/>
        <w:keepLines/>
        <w:numPr>
          <w:ilvl w:val="3"/>
          <w:numId w:val="0"/>
        </w:numPr>
        <w:tabs>
          <w:tab w:val="left" w:pos="9923"/>
        </w:tabs>
        <w:spacing w:line="360" w:lineRule="exact"/>
        <w:ind w:firstLine="709"/>
        <w:jc w:val="center"/>
        <w:outlineLvl w:val="3"/>
        <w:rPr>
          <w:i/>
          <w:szCs w:val="24"/>
          <w:u w:val="single"/>
        </w:rPr>
      </w:pPr>
    </w:p>
    <w:p w14:paraId="31AF18A8" w14:textId="77777777" w:rsidR="00625AF4" w:rsidRPr="00625AF4" w:rsidRDefault="00625AF4" w:rsidP="00FC5E96">
      <w:pPr>
        <w:tabs>
          <w:tab w:val="left" w:pos="9923"/>
        </w:tabs>
        <w:spacing w:line="360" w:lineRule="exact"/>
        <w:ind w:firstLine="709"/>
        <w:jc w:val="both"/>
        <w:rPr>
          <w:szCs w:val="24"/>
        </w:rPr>
      </w:pPr>
      <w:r w:rsidRPr="00625AF4">
        <w:rPr>
          <w:kern w:val="32"/>
          <w:szCs w:val="24"/>
        </w:rPr>
        <w:t>Водоохранные зоны, прибрежные защитные полосы, береговые полосы выделены в целях предупреждения и предотвращения микробного и химического загрязнения поверхностных вод; предотвращения загрязнения, засорения, заиления и истощения водных объектов; сохранения среды обитания объектов водного, животного и растительного мира в соответствии с Водным кодексом Российской Федерации.</w:t>
      </w:r>
    </w:p>
    <w:p w14:paraId="2551BD99" w14:textId="77777777" w:rsidR="00625AF4" w:rsidRPr="00625AF4" w:rsidRDefault="00625AF4" w:rsidP="00FC5E96">
      <w:pPr>
        <w:tabs>
          <w:tab w:val="left" w:pos="9214"/>
          <w:tab w:val="left" w:pos="9923"/>
        </w:tabs>
        <w:spacing w:line="360" w:lineRule="exact"/>
        <w:ind w:firstLine="709"/>
        <w:jc w:val="both"/>
        <w:rPr>
          <w:szCs w:val="28"/>
        </w:rPr>
      </w:pPr>
      <w:r w:rsidRPr="00625AF4">
        <w:rPr>
          <w:kern w:val="32"/>
          <w:szCs w:val="28"/>
        </w:rPr>
        <w:t>В границах водоохранных зон запрещаются:</w:t>
      </w:r>
    </w:p>
    <w:p w14:paraId="4BE364E2" w14:textId="77777777" w:rsidR="00625AF4" w:rsidRPr="00625AF4" w:rsidRDefault="00625AF4" w:rsidP="00FC5E96">
      <w:pPr>
        <w:tabs>
          <w:tab w:val="left" w:pos="9214"/>
          <w:tab w:val="left" w:pos="9923"/>
        </w:tabs>
        <w:spacing w:line="360" w:lineRule="exact"/>
        <w:ind w:firstLine="709"/>
        <w:jc w:val="both"/>
        <w:rPr>
          <w:szCs w:val="28"/>
        </w:rPr>
      </w:pPr>
      <w:r w:rsidRPr="00625AF4">
        <w:rPr>
          <w:kern w:val="32"/>
          <w:szCs w:val="28"/>
        </w:rPr>
        <w:t>- использование сточных вод в целях повышения почвенного плодородия;</w:t>
      </w:r>
    </w:p>
    <w:p w14:paraId="6DA204D2"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lastRenderedPageBreak/>
        <w:t xml:space="preserve">- </w:t>
      </w:r>
      <w:r w:rsidRPr="00625AF4">
        <w:rPr>
          <w:szCs w:val="28"/>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r w:rsidRPr="00625AF4">
        <w:rPr>
          <w:kern w:val="32"/>
          <w:szCs w:val="28"/>
        </w:rPr>
        <w:t>;</w:t>
      </w:r>
    </w:p>
    <w:p w14:paraId="7B9FDA81"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t xml:space="preserve">- </w:t>
      </w:r>
      <w:r w:rsidRPr="00625AF4">
        <w:rPr>
          <w:szCs w:val="28"/>
        </w:rPr>
        <w:t>осуществление авиационных мер по борьбе с вредными организмами</w:t>
      </w:r>
      <w:r w:rsidRPr="00625AF4">
        <w:rPr>
          <w:kern w:val="32"/>
          <w:szCs w:val="28"/>
        </w:rPr>
        <w:t>;</w:t>
      </w:r>
    </w:p>
    <w:p w14:paraId="3E8E8E8F" w14:textId="2DF3FC55"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t>-</w:t>
      </w:r>
      <w:r w:rsidR="00FC5E96">
        <w:rPr>
          <w:kern w:val="32"/>
          <w:szCs w:val="28"/>
        </w:rPr>
        <w:t xml:space="preserve"> </w:t>
      </w:r>
      <w:r w:rsidRPr="00625AF4">
        <w:rPr>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625AF4">
        <w:rPr>
          <w:kern w:val="32"/>
          <w:szCs w:val="28"/>
        </w:rPr>
        <w:t>;</w:t>
      </w:r>
    </w:p>
    <w:p w14:paraId="7DFFDBFD" w14:textId="7AE7F822"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t>-</w:t>
      </w:r>
      <w:r w:rsidR="00FC5E96">
        <w:rPr>
          <w:kern w:val="32"/>
          <w:szCs w:val="28"/>
        </w:rPr>
        <w:t xml:space="preserve"> </w:t>
      </w:r>
      <w:r w:rsidRPr="00625AF4">
        <w:rPr>
          <w:szCs w:val="28"/>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r w:rsidRPr="00625AF4">
        <w:rPr>
          <w:kern w:val="32"/>
          <w:szCs w:val="28"/>
        </w:rPr>
        <w:t>;</w:t>
      </w:r>
    </w:p>
    <w:p w14:paraId="5BA76328"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t xml:space="preserve">- </w:t>
      </w:r>
      <w:r w:rsidRPr="00625AF4">
        <w:rPr>
          <w:szCs w:val="28"/>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3F93E540"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szCs w:val="28"/>
        </w:rPr>
        <w:t>- сброс сточных, в том числе дренажных, вод</w:t>
      </w:r>
      <w:r w:rsidRPr="00625AF4">
        <w:rPr>
          <w:kern w:val="32"/>
          <w:szCs w:val="28"/>
        </w:rPr>
        <w:t>;</w:t>
      </w:r>
    </w:p>
    <w:p w14:paraId="27CE9B6C" w14:textId="60E3669E"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t xml:space="preserve">- </w:t>
      </w:r>
      <w:r w:rsidRPr="00625AF4">
        <w:rPr>
          <w:szCs w:val="28"/>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112" w:history="1">
        <w:r w:rsidRPr="00625AF4">
          <w:rPr>
            <w:szCs w:val="28"/>
            <w:u w:val="single"/>
          </w:rPr>
          <w:t>статьей 19.1</w:t>
        </w:r>
      </w:hyperlink>
      <w:r w:rsidRPr="00625AF4">
        <w:rPr>
          <w:szCs w:val="28"/>
        </w:rPr>
        <w:t xml:space="preserve"> Закона Российской Федерации от 21 февраля 1992 г</w:t>
      </w:r>
      <w:r w:rsidR="003D4226">
        <w:rPr>
          <w:szCs w:val="28"/>
        </w:rPr>
        <w:t>.</w:t>
      </w:r>
      <w:r w:rsidRPr="00625AF4">
        <w:rPr>
          <w:szCs w:val="28"/>
        </w:rPr>
        <w:t xml:space="preserve"> </w:t>
      </w:r>
      <w:r w:rsidR="003D4226">
        <w:rPr>
          <w:szCs w:val="28"/>
        </w:rPr>
        <w:t>№</w:t>
      </w:r>
      <w:r w:rsidRPr="00625AF4">
        <w:rPr>
          <w:szCs w:val="28"/>
        </w:rPr>
        <w:t xml:space="preserve"> 2395-1 </w:t>
      </w:r>
      <w:r w:rsidR="003D4226">
        <w:rPr>
          <w:szCs w:val="28"/>
        </w:rPr>
        <w:t>«</w:t>
      </w:r>
      <w:r w:rsidRPr="00625AF4">
        <w:rPr>
          <w:szCs w:val="28"/>
        </w:rPr>
        <w:t>О недрах</w:t>
      </w:r>
      <w:r w:rsidR="003D4226">
        <w:rPr>
          <w:szCs w:val="28"/>
        </w:rPr>
        <w:t>»</w:t>
      </w:r>
      <w:r w:rsidRPr="00625AF4">
        <w:rPr>
          <w:szCs w:val="28"/>
        </w:rPr>
        <w:t>)</w:t>
      </w:r>
      <w:r w:rsidRPr="00625AF4">
        <w:rPr>
          <w:kern w:val="32"/>
          <w:szCs w:val="28"/>
        </w:rPr>
        <w:t>.</w:t>
      </w:r>
    </w:p>
    <w:p w14:paraId="3C2D498A" w14:textId="77777777" w:rsidR="00625AF4" w:rsidRPr="00625AF4" w:rsidRDefault="00625AF4" w:rsidP="00FC5E96">
      <w:pPr>
        <w:tabs>
          <w:tab w:val="left" w:pos="9214"/>
          <w:tab w:val="left" w:pos="9923"/>
        </w:tabs>
        <w:spacing w:line="360" w:lineRule="exact"/>
        <w:ind w:firstLine="709"/>
        <w:jc w:val="both"/>
        <w:rPr>
          <w:szCs w:val="28"/>
        </w:rPr>
      </w:pPr>
      <w:r w:rsidRPr="00625AF4">
        <w:rPr>
          <w:kern w:val="32"/>
          <w:szCs w:val="28"/>
        </w:rPr>
        <w:t>В границах водоохранных зон допускаются:</w:t>
      </w:r>
    </w:p>
    <w:p w14:paraId="306AFBAA"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szCs w:val="28"/>
        </w:rPr>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13457C02" w14:textId="77777777" w:rsidR="00625AF4" w:rsidRPr="00625AF4" w:rsidRDefault="00625AF4" w:rsidP="00FC5E96">
      <w:pPr>
        <w:tabs>
          <w:tab w:val="left" w:pos="9214"/>
          <w:tab w:val="left" w:pos="9923"/>
        </w:tabs>
        <w:spacing w:line="360" w:lineRule="exact"/>
        <w:ind w:firstLine="709"/>
        <w:jc w:val="both"/>
        <w:rPr>
          <w:szCs w:val="28"/>
        </w:rPr>
      </w:pPr>
      <w:r w:rsidRPr="00625AF4">
        <w:rPr>
          <w:kern w:val="32"/>
          <w:szCs w:val="28"/>
        </w:rPr>
        <w:t>Ширина водоохранной зоны рек или ручьев устанавливается от их истока для рек или ручьев протяженностью:</w:t>
      </w:r>
    </w:p>
    <w:p w14:paraId="6BB304A2"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kern w:val="32"/>
          <w:szCs w:val="28"/>
        </w:rPr>
        <w:t xml:space="preserve">- </w:t>
      </w:r>
      <w:r w:rsidRPr="00625AF4">
        <w:rPr>
          <w:szCs w:val="28"/>
        </w:rPr>
        <w:t>до десяти километров - в размере пятидесяти метров;</w:t>
      </w:r>
    </w:p>
    <w:p w14:paraId="4DC5A5A0"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szCs w:val="28"/>
        </w:rPr>
        <w:lastRenderedPageBreak/>
        <w:t>- от десяти до пятидесяти километров - в размере ста метров;</w:t>
      </w:r>
    </w:p>
    <w:p w14:paraId="326FBED2"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szCs w:val="28"/>
        </w:rPr>
        <w:t>- от пятидесяти километров и более - в размере двухсот метров.</w:t>
      </w:r>
    </w:p>
    <w:p w14:paraId="03F85403" w14:textId="77777777" w:rsidR="00625AF4" w:rsidRPr="00625AF4" w:rsidRDefault="00625AF4" w:rsidP="00FC5E96">
      <w:pPr>
        <w:tabs>
          <w:tab w:val="left" w:pos="9214"/>
          <w:tab w:val="left" w:pos="9923"/>
        </w:tabs>
        <w:spacing w:line="360" w:lineRule="exact"/>
        <w:ind w:firstLine="709"/>
        <w:jc w:val="both"/>
        <w:rPr>
          <w:szCs w:val="28"/>
        </w:rPr>
      </w:pPr>
      <w:r w:rsidRPr="00625AF4">
        <w:rPr>
          <w:kern w:val="32"/>
          <w:szCs w:val="28"/>
        </w:rPr>
        <w:t>В границах прибрежных защитных полос наряду с установленными ограничениями для водоохранных зон запрещаются:</w:t>
      </w:r>
    </w:p>
    <w:p w14:paraId="68BBA2C5" w14:textId="77777777" w:rsidR="00625AF4" w:rsidRPr="00625AF4" w:rsidRDefault="00625AF4" w:rsidP="00FC5E96">
      <w:pPr>
        <w:tabs>
          <w:tab w:val="left" w:pos="9214"/>
          <w:tab w:val="left" w:pos="9923"/>
        </w:tabs>
        <w:spacing w:line="360" w:lineRule="exact"/>
        <w:ind w:firstLine="709"/>
        <w:jc w:val="both"/>
        <w:rPr>
          <w:szCs w:val="28"/>
        </w:rPr>
      </w:pPr>
      <w:r w:rsidRPr="00625AF4">
        <w:rPr>
          <w:kern w:val="32"/>
          <w:szCs w:val="28"/>
        </w:rPr>
        <w:t>- распашка земель;</w:t>
      </w:r>
    </w:p>
    <w:p w14:paraId="01605BCD"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szCs w:val="28"/>
        </w:rPr>
        <w:t>- размещение отвалов размываемых грунтов</w:t>
      </w:r>
      <w:r w:rsidRPr="00625AF4">
        <w:rPr>
          <w:kern w:val="32"/>
          <w:szCs w:val="28"/>
        </w:rPr>
        <w:t>;</w:t>
      </w:r>
    </w:p>
    <w:p w14:paraId="68AE8117" w14:textId="77777777" w:rsidR="00625AF4" w:rsidRPr="00625AF4" w:rsidRDefault="00625AF4" w:rsidP="00FC5E96">
      <w:pPr>
        <w:tabs>
          <w:tab w:val="left" w:pos="9923"/>
        </w:tabs>
        <w:autoSpaceDE w:val="0"/>
        <w:autoSpaceDN w:val="0"/>
        <w:adjustRightInd w:val="0"/>
        <w:spacing w:line="360" w:lineRule="exact"/>
        <w:ind w:firstLine="709"/>
        <w:jc w:val="both"/>
        <w:rPr>
          <w:szCs w:val="28"/>
        </w:rPr>
      </w:pPr>
      <w:r w:rsidRPr="00625AF4">
        <w:rPr>
          <w:szCs w:val="28"/>
        </w:rPr>
        <w:t>- выпас сельскохозяйственных животных и организация для них летних лагерей, ванн.</w:t>
      </w:r>
    </w:p>
    <w:p w14:paraId="099B4359" w14:textId="77777777" w:rsidR="00625AF4" w:rsidRPr="00625AF4" w:rsidRDefault="00625AF4" w:rsidP="00FC5E96">
      <w:pPr>
        <w:tabs>
          <w:tab w:val="left" w:pos="9214"/>
          <w:tab w:val="left" w:pos="9923"/>
        </w:tabs>
        <w:spacing w:line="360" w:lineRule="exact"/>
        <w:ind w:firstLine="709"/>
        <w:jc w:val="both"/>
        <w:rPr>
          <w:kern w:val="32"/>
          <w:szCs w:val="28"/>
        </w:rPr>
      </w:pPr>
      <w:r w:rsidRPr="00625AF4">
        <w:rPr>
          <w:kern w:val="32"/>
          <w:szCs w:val="28"/>
        </w:rPr>
        <w:t>Ширина прибрежной защитной полосы устанавливается в границах водоохранных зон, где вводятся дополнительные ограничения хозяйственной и иной деятельности, размер зависит от уклона берега водного объекта.</w:t>
      </w:r>
    </w:p>
    <w:p w14:paraId="2473732B" w14:textId="58D1E2B9" w:rsidR="00625AF4" w:rsidRPr="00625AF4" w:rsidRDefault="00625AF4" w:rsidP="00FC5E96">
      <w:pPr>
        <w:tabs>
          <w:tab w:val="left" w:pos="9214"/>
          <w:tab w:val="left" w:pos="9923"/>
        </w:tabs>
        <w:spacing w:line="360" w:lineRule="exact"/>
        <w:ind w:firstLine="709"/>
        <w:jc w:val="both"/>
        <w:rPr>
          <w:kern w:val="32"/>
          <w:szCs w:val="28"/>
        </w:rPr>
      </w:pPr>
      <w:r w:rsidRPr="00625AF4">
        <w:rPr>
          <w:kern w:val="32"/>
          <w:szCs w:val="28"/>
        </w:rPr>
        <w:t>Береговая полоса (ширина 20м) – полоса земли вдоль береговой линии водного объекта предназначается для общего пользования в соответствии с требованиями статьи 6 Водного кодекса Российской Федерации</w:t>
      </w:r>
      <w:r w:rsidR="00BE6F11">
        <w:rPr>
          <w:kern w:val="32"/>
          <w:szCs w:val="28"/>
        </w:rPr>
        <w:t>.</w:t>
      </w:r>
      <w:r w:rsidRPr="00625AF4">
        <w:rPr>
          <w:kern w:val="32"/>
          <w:szCs w:val="28"/>
        </w:rPr>
        <w:t xml:space="preserve"> </w:t>
      </w:r>
    </w:p>
    <w:p w14:paraId="7C15F72F" w14:textId="77777777" w:rsidR="00625AF4" w:rsidRPr="00625AF4" w:rsidRDefault="00625AF4" w:rsidP="00FC5E96">
      <w:pPr>
        <w:tabs>
          <w:tab w:val="left" w:pos="9214"/>
          <w:tab w:val="left" w:pos="9923"/>
        </w:tabs>
        <w:spacing w:line="360" w:lineRule="exact"/>
        <w:ind w:firstLine="709"/>
        <w:jc w:val="both"/>
        <w:rPr>
          <w:kern w:val="32"/>
          <w:szCs w:val="28"/>
        </w:rPr>
      </w:pPr>
      <w:r w:rsidRPr="00625AF4">
        <w:rPr>
          <w:kern w:val="32"/>
          <w:szCs w:val="28"/>
        </w:rPr>
        <w:t>Ширина береговой полосы каналов, а также рек и ручьев, протяженность которых от истока до устья не более десяти километров, составляет пять метров.</w:t>
      </w:r>
    </w:p>
    <w:p w14:paraId="71B8B99C" w14:textId="77777777" w:rsidR="00625AF4" w:rsidRPr="00625AF4" w:rsidRDefault="00625AF4" w:rsidP="00FC5E96">
      <w:pPr>
        <w:tabs>
          <w:tab w:val="left" w:pos="9214"/>
          <w:tab w:val="left" w:pos="9923"/>
        </w:tabs>
        <w:spacing w:line="360" w:lineRule="exact"/>
        <w:ind w:firstLine="709"/>
        <w:jc w:val="both"/>
        <w:rPr>
          <w:kern w:val="32"/>
          <w:szCs w:val="28"/>
        </w:rPr>
      </w:pPr>
      <w:r w:rsidRPr="00625AF4">
        <w:rPr>
          <w:kern w:val="32"/>
          <w:szCs w:val="28"/>
        </w:rPr>
        <w:t>Береговая полоса болот, ледников, снежников, природных выходов подводных вод (родников, гейзеров) и иных предусмотренных федеральными законами водных объектов не определяется.</w:t>
      </w:r>
    </w:p>
    <w:p w14:paraId="56B59978"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рыболовства и причаливания плавучих средств.</w:t>
      </w:r>
    </w:p>
    <w:p w14:paraId="0FCD7DEB" w14:textId="77777777" w:rsidR="00625AF4" w:rsidRPr="00625AF4" w:rsidRDefault="00625AF4" w:rsidP="00FC5E96">
      <w:pPr>
        <w:tabs>
          <w:tab w:val="left" w:pos="9923"/>
        </w:tabs>
        <w:spacing w:line="360" w:lineRule="exact"/>
        <w:ind w:firstLine="709"/>
        <w:jc w:val="both"/>
        <w:rPr>
          <w:kern w:val="32"/>
          <w:szCs w:val="24"/>
        </w:rPr>
      </w:pPr>
    </w:p>
    <w:p w14:paraId="3DE61DBE" w14:textId="0097EA07" w:rsidR="00531FA9" w:rsidRDefault="00625AF4" w:rsidP="00FC5E96">
      <w:pPr>
        <w:tabs>
          <w:tab w:val="left" w:pos="9923"/>
        </w:tabs>
        <w:spacing w:line="360" w:lineRule="exact"/>
        <w:ind w:firstLine="709"/>
        <w:jc w:val="center"/>
        <w:rPr>
          <w:szCs w:val="28"/>
        </w:rPr>
      </w:pPr>
      <w:r w:rsidRPr="00625AF4">
        <w:rPr>
          <w:szCs w:val="28"/>
        </w:rPr>
        <w:t>Перечень водных объектов на территории Бершетского сельского поселения с указанием размеров водоохранных зоны, прибрежных защитных полос и береговых полос общего пользования</w:t>
      </w:r>
    </w:p>
    <w:p w14:paraId="3D49E9BF" w14:textId="77777777" w:rsidR="00531FA9" w:rsidRPr="00625AF4" w:rsidRDefault="00531FA9" w:rsidP="00DD70E1">
      <w:pPr>
        <w:tabs>
          <w:tab w:val="left" w:pos="9923"/>
        </w:tabs>
        <w:ind w:firstLine="709"/>
        <w:jc w:val="center"/>
        <w:rPr>
          <w:szCs w:val="28"/>
        </w:rPr>
      </w:pPr>
    </w:p>
    <w:p w14:paraId="79059C98" w14:textId="77777777" w:rsidR="00625AF4" w:rsidRPr="00625AF4" w:rsidRDefault="00625AF4" w:rsidP="00DD70E1">
      <w:pPr>
        <w:tabs>
          <w:tab w:val="left" w:pos="9923"/>
        </w:tabs>
        <w:jc w:val="right"/>
        <w:rPr>
          <w:szCs w:val="24"/>
        </w:rPr>
      </w:pPr>
      <w:r w:rsidRPr="00625AF4">
        <w:rPr>
          <w:szCs w:val="24"/>
        </w:rPr>
        <w:t>Таблица 25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
        <w:gridCol w:w="1725"/>
        <w:gridCol w:w="1725"/>
        <w:gridCol w:w="985"/>
        <w:gridCol w:w="1790"/>
        <w:gridCol w:w="1595"/>
        <w:gridCol w:w="1341"/>
      </w:tblGrid>
      <w:tr w:rsidR="00625AF4" w:rsidRPr="00625AF4" w14:paraId="2EF9B4F6" w14:textId="77777777" w:rsidTr="00625AF4">
        <w:trPr>
          <w:tblHeader/>
          <w:jc w:val="center"/>
        </w:trPr>
        <w:tc>
          <w:tcPr>
            <w:tcW w:w="239" w:type="pct"/>
            <w:tcBorders>
              <w:top w:val="single" w:sz="4" w:space="0" w:color="auto"/>
              <w:left w:val="single" w:sz="4" w:space="0" w:color="auto"/>
              <w:bottom w:val="single" w:sz="4" w:space="0" w:color="auto"/>
              <w:right w:val="single" w:sz="4" w:space="0" w:color="auto"/>
            </w:tcBorders>
            <w:hideMark/>
          </w:tcPr>
          <w:p w14:paraId="67557C7C"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w:t>
            </w:r>
          </w:p>
        </w:tc>
        <w:tc>
          <w:tcPr>
            <w:tcW w:w="939" w:type="pct"/>
            <w:tcBorders>
              <w:top w:val="single" w:sz="4" w:space="0" w:color="auto"/>
              <w:left w:val="single" w:sz="4" w:space="0" w:color="auto"/>
              <w:bottom w:val="single" w:sz="4" w:space="0" w:color="auto"/>
              <w:right w:val="single" w:sz="4" w:space="0" w:color="auto"/>
            </w:tcBorders>
            <w:hideMark/>
          </w:tcPr>
          <w:p w14:paraId="55959842"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Водоток</w:t>
            </w:r>
          </w:p>
        </w:tc>
        <w:tc>
          <w:tcPr>
            <w:tcW w:w="906" w:type="pct"/>
            <w:tcBorders>
              <w:top w:val="single" w:sz="4" w:space="0" w:color="auto"/>
              <w:left w:val="single" w:sz="4" w:space="0" w:color="auto"/>
              <w:bottom w:val="single" w:sz="4" w:space="0" w:color="auto"/>
              <w:right w:val="single" w:sz="4" w:space="0" w:color="auto"/>
            </w:tcBorders>
            <w:hideMark/>
          </w:tcPr>
          <w:p w14:paraId="66FEF570"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Устье</w:t>
            </w:r>
          </w:p>
        </w:tc>
        <w:tc>
          <w:tcPr>
            <w:tcW w:w="513" w:type="pct"/>
            <w:tcBorders>
              <w:top w:val="single" w:sz="4" w:space="0" w:color="auto"/>
              <w:left w:val="single" w:sz="4" w:space="0" w:color="auto"/>
              <w:bottom w:val="single" w:sz="4" w:space="0" w:color="auto"/>
              <w:right w:val="single" w:sz="4" w:space="0" w:color="auto"/>
            </w:tcBorders>
            <w:hideMark/>
          </w:tcPr>
          <w:p w14:paraId="5E1AC53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Длина, км</w:t>
            </w:r>
          </w:p>
        </w:tc>
        <w:tc>
          <w:tcPr>
            <w:tcW w:w="940" w:type="pct"/>
            <w:tcBorders>
              <w:top w:val="single" w:sz="4" w:space="0" w:color="auto"/>
              <w:left w:val="single" w:sz="4" w:space="0" w:color="auto"/>
              <w:bottom w:val="single" w:sz="4" w:space="0" w:color="auto"/>
              <w:right w:val="single" w:sz="4" w:space="0" w:color="auto"/>
            </w:tcBorders>
            <w:hideMark/>
          </w:tcPr>
          <w:p w14:paraId="440DC98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Ширина водоохранной зоны, м</w:t>
            </w:r>
          </w:p>
        </w:tc>
        <w:tc>
          <w:tcPr>
            <w:tcW w:w="837" w:type="pct"/>
            <w:tcBorders>
              <w:top w:val="single" w:sz="4" w:space="0" w:color="auto"/>
              <w:left w:val="single" w:sz="4" w:space="0" w:color="auto"/>
              <w:bottom w:val="single" w:sz="4" w:space="0" w:color="auto"/>
              <w:right w:val="single" w:sz="4" w:space="0" w:color="auto"/>
            </w:tcBorders>
            <w:hideMark/>
          </w:tcPr>
          <w:p w14:paraId="5FF8BFAB"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Ширина прибрежной защитной полосы, м</w:t>
            </w:r>
          </w:p>
        </w:tc>
        <w:tc>
          <w:tcPr>
            <w:tcW w:w="627" w:type="pct"/>
            <w:tcBorders>
              <w:top w:val="single" w:sz="4" w:space="0" w:color="auto"/>
              <w:left w:val="single" w:sz="4" w:space="0" w:color="auto"/>
              <w:bottom w:val="single" w:sz="4" w:space="0" w:color="auto"/>
              <w:right w:val="single" w:sz="4" w:space="0" w:color="auto"/>
            </w:tcBorders>
            <w:hideMark/>
          </w:tcPr>
          <w:p w14:paraId="64DDE07B"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Ширина береговой полосы, м</w:t>
            </w:r>
          </w:p>
        </w:tc>
      </w:tr>
      <w:tr w:rsidR="00625AF4" w:rsidRPr="00625AF4" w14:paraId="3C11D323"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3CA018E2"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w:t>
            </w:r>
          </w:p>
        </w:tc>
        <w:tc>
          <w:tcPr>
            <w:tcW w:w="939" w:type="pct"/>
            <w:tcBorders>
              <w:top w:val="single" w:sz="4" w:space="0" w:color="auto"/>
              <w:left w:val="single" w:sz="4" w:space="0" w:color="auto"/>
              <w:bottom w:val="single" w:sz="4" w:space="0" w:color="auto"/>
              <w:right w:val="single" w:sz="4" w:space="0" w:color="auto"/>
            </w:tcBorders>
            <w:hideMark/>
          </w:tcPr>
          <w:p w14:paraId="64E775EF" w14:textId="77777777" w:rsidR="00625AF4" w:rsidRPr="00625AF4" w:rsidRDefault="00625AF4" w:rsidP="00DD70E1">
            <w:pPr>
              <w:tabs>
                <w:tab w:val="left" w:pos="9923"/>
              </w:tabs>
              <w:jc w:val="center"/>
              <w:rPr>
                <w:szCs w:val="28"/>
              </w:rPr>
            </w:pPr>
            <w:r w:rsidRPr="00625AF4">
              <w:rPr>
                <w:szCs w:val="28"/>
              </w:rPr>
              <w:t>р. Бабка</w:t>
            </w:r>
          </w:p>
        </w:tc>
        <w:tc>
          <w:tcPr>
            <w:tcW w:w="906" w:type="pct"/>
            <w:tcBorders>
              <w:top w:val="single" w:sz="4" w:space="0" w:color="auto"/>
              <w:left w:val="single" w:sz="4" w:space="0" w:color="auto"/>
              <w:bottom w:val="single" w:sz="4" w:space="0" w:color="auto"/>
              <w:right w:val="single" w:sz="4" w:space="0" w:color="auto"/>
            </w:tcBorders>
            <w:hideMark/>
          </w:tcPr>
          <w:p w14:paraId="1EA437E1" w14:textId="77777777" w:rsidR="00625AF4" w:rsidRPr="00625AF4" w:rsidRDefault="00625AF4" w:rsidP="00DD70E1">
            <w:pPr>
              <w:tabs>
                <w:tab w:val="left" w:pos="9923"/>
              </w:tabs>
              <w:jc w:val="center"/>
              <w:rPr>
                <w:szCs w:val="28"/>
              </w:rPr>
            </w:pPr>
            <w:r w:rsidRPr="00625AF4">
              <w:rPr>
                <w:szCs w:val="28"/>
              </w:rPr>
              <w:t>р. Сылва</w:t>
            </w:r>
          </w:p>
        </w:tc>
        <w:tc>
          <w:tcPr>
            <w:tcW w:w="513" w:type="pct"/>
            <w:tcBorders>
              <w:top w:val="single" w:sz="4" w:space="0" w:color="auto"/>
              <w:left w:val="single" w:sz="4" w:space="0" w:color="auto"/>
              <w:bottom w:val="single" w:sz="4" w:space="0" w:color="auto"/>
              <w:right w:val="single" w:sz="4" w:space="0" w:color="auto"/>
            </w:tcBorders>
            <w:hideMark/>
          </w:tcPr>
          <w:p w14:paraId="1D00755A" w14:textId="77777777" w:rsidR="00625AF4" w:rsidRPr="00625AF4" w:rsidRDefault="00625AF4" w:rsidP="00DD70E1">
            <w:pPr>
              <w:tabs>
                <w:tab w:val="left" w:pos="9923"/>
              </w:tabs>
              <w:jc w:val="center"/>
              <w:rPr>
                <w:szCs w:val="28"/>
              </w:rPr>
            </w:pPr>
            <w:r w:rsidRPr="00625AF4">
              <w:rPr>
                <w:szCs w:val="28"/>
              </w:rPr>
              <w:t>193,60</w:t>
            </w:r>
          </w:p>
        </w:tc>
        <w:tc>
          <w:tcPr>
            <w:tcW w:w="940" w:type="pct"/>
            <w:tcBorders>
              <w:top w:val="single" w:sz="4" w:space="0" w:color="auto"/>
              <w:left w:val="single" w:sz="4" w:space="0" w:color="auto"/>
              <w:bottom w:val="single" w:sz="4" w:space="0" w:color="auto"/>
              <w:right w:val="single" w:sz="4" w:space="0" w:color="auto"/>
            </w:tcBorders>
            <w:hideMark/>
          </w:tcPr>
          <w:p w14:paraId="35A2C388" w14:textId="77777777" w:rsidR="00625AF4" w:rsidRPr="00625AF4" w:rsidRDefault="00625AF4" w:rsidP="00DD70E1">
            <w:pPr>
              <w:tabs>
                <w:tab w:val="left" w:pos="9923"/>
              </w:tabs>
              <w:jc w:val="center"/>
              <w:rPr>
                <w:szCs w:val="28"/>
              </w:rPr>
            </w:pPr>
            <w:r w:rsidRPr="00625AF4">
              <w:rPr>
                <w:szCs w:val="28"/>
              </w:rPr>
              <w:t>200</w:t>
            </w:r>
          </w:p>
        </w:tc>
        <w:tc>
          <w:tcPr>
            <w:tcW w:w="837" w:type="pct"/>
            <w:tcBorders>
              <w:top w:val="single" w:sz="4" w:space="0" w:color="auto"/>
              <w:left w:val="single" w:sz="4" w:space="0" w:color="auto"/>
              <w:bottom w:val="single" w:sz="4" w:space="0" w:color="auto"/>
              <w:right w:val="single" w:sz="4" w:space="0" w:color="auto"/>
            </w:tcBorders>
            <w:hideMark/>
          </w:tcPr>
          <w:p w14:paraId="4033F6F9" w14:textId="77777777" w:rsidR="00625AF4" w:rsidRPr="00625AF4" w:rsidRDefault="00625AF4" w:rsidP="00DD70E1">
            <w:pPr>
              <w:tabs>
                <w:tab w:val="left" w:pos="9923"/>
              </w:tabs>
              <w:jc w:val="center"/>
              <w:rPr>
                <w:szCs w:val="28"/>
              </w:rPr>
            </w:pPr>
            <w:r w:rsidRPr="00625AF4">
              <w:rPr>
                <w:szCs w:val="28"/>
              </w:rPr>
              <w:t>200</w:t>
            </w:r>
          </w:p>
        </w:tc>
        <w:tc>
          <w:tcPr>
            <w:tcW w:w="627" w:type="pct"/>
            <w:tcBorders>
              <w:top w:val="single" w:sz="4" w:space="0" w:color="auto"/>
              <w:left w:val="single" w:sz="4" w:space="0" w:color="auto"/>
              <w:bottom w:val="single" w:sz="4" w:space="0" w:color="auto"/>
              <w:right w:val="single" w:sz="4" w:space="0" w:color="auto"/>
            </w:tcBorders>
            <w:hideMark/>
          </w:tcPr>
          <w:p w14:paraId="24967BA3" w14:textId="77777777" w:rsidR="00625AF4" w:rsidRPr="00625AF4" w:rsidRDefault="00625AF4" w:rsidP="00DD70E1">
            <w:pPr>
              <w:tabs>
                <w:tab w:val="left" w:pos="9923"/>
              </w:tabs>
              <w:jc w:val="center"/>
              <w:rPr>
                <w:szCs w:val="28"/>
              </w:rPr>
            </w:pPr>
            <w:r w:rsidRPr="00625AF4">
              <w:rPr>
                <w:szCs w:val="28"/>
              </w:rPr>
              <w:t>20</w:t>
            </w:r>
          </w:p>
        </w:tc>
      </w:tr>
      <w:tr w:rsidR="00625AF4" w:rsidRPr="00625AF4" w14:paraId="3248BF89"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12DDC507"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2</w:t>
            </w:r>
          </w:p>
        </w:tc>
        <w:tc>
          <w:tcPr>
            <w:tcW w:w="939" w:type="pct"/>
            <w:tcBorders>
              <w:top w:val="single" w:sz="4" w:space="0" w:color="auto"/>
              <w:left w:val="single" w:sz="4" w:space="0" w:color="auto"/>
              <w:bottom w:val="single" w:sz="4" w:space="0" w:color="auto"/>
              <w:right w:val="single" w:sz="4" w:space="0" w:color="auto"/>
            </w:tcBorders>
            <w:hideMark/>
          </w:tcPr>
          <w:p w14:paraId="60DC52D1" w14:textId="77777777" w:rsidR="00625AF4" w:rsidRPr="00625AF4" w:rsidRDefault="00625AF4" w:rsidP="00DD70E1">
            <w:pPr>
              <w:tabs>
                <w:tab w:val="left" w:pos="9923"/>
              </w:tabs>
              <w:jc w:val="center"/>
              <w:rPr>
                <w:szCs w:val="28"/>
              </w:rPr>
            </w:pPr>
            <w:r w:rsidRPr="00625AF4">
              <w:rPr>
                <w:szCs w:val="28"/>
              </w:rPr>
              <w:t>р. Юг (Полуденный Юг)</w:t>
            </w:r>
          </w:p>
        </w:tc>
        <w:tc>
          <w:tcPr>
            <w:tcW w:w="906" w:type="pct"/>
            <w:tcBorders>
              <w:top w:val="single" w:sz="4" w:space="0" w:color="auto"/>
              <w:left w:val="single" w:sz="4" w:space="0" w:color="auto"/>
              <w:bottom w:val="single" w:sz="4" w:space="0" w:color="auto"/>
              <w:right w:val="single" w:sz="4" w:space="0" w:color="auto"/>
            </w:tcBorders>
            <w:hideMark/>
          </w:tcPr>
          <w:p w14:paraId="7F61FB62" w14:textId="77777777" w:rsidR="00625AF4" w:rsidRPr="00625AF4" w:rsidRDefault="00625AF4" w:rsidP="00DD70E1">
            <w:pPr>
              <w:tabs>
                <w:tab w:val="left" w:pos="9923"/>
              </w:tabs>
              <w:jc w:val="center"/>
              <w:rPr>
                <w:szCs w:val="28"/>
              </w:rPr>
            </w:pPr>
            <w:r w:rsidRPr="00625AF4">
              <w:rPr>
                <w:szCs w:val="28"/>
              </w:rPr>
              <w:t>р. Бабка</w:t>
            </w:r>
          </w:p>
        </w:tc>
        <w:tc>
          <w:tcPr>
            <w:tcW w:w="513" w:type="pct"/>
            <w:tcBorders>
              <w:top w:val="single" w:sz="4" w:space="0" w:color="auto"/>
              <w:left w:val="single" w:sz="4" w:space="0" w:color="auto"/>
              <w:bottom w:val="single" w:sz="4" w:space="0" w:color="auto"/>
              <w:right w:val="single" w:sz="4" w:space="0" w:color="auto"/>
            </w:tcBorders>
            <w:hideMark/>
          </w:tcPr>
          <w:p w14:paraId="6CF5C82C" w14:textId="77777777" w:rsidR="00625AF4" w:rsidRPr="00625AF4" w:rsidRDefault="00625AF4" w:rsidP="00DD70E1">
            <w:pPr>
              <w:tabs>
                <w:tab w:val="left" w:pos="9923"/>
              </w:tabs>
              <w:jc w:val="center"/>
              <w:rPr>
                <w:szCs w:val="28"/>
              </w:rPr>
            </w:pPr>
            <w:r w:rsidRPr="00625AF4">
              <w:rPr>
                <w:szCs w:val="28"/>
              </w:rPr>
              <w:t>58,7</w:t>
            </w:r>
          </w:p>
        </w:tc>
        <w:tc>
          <w:tcPr>
            <w:tcW w:w="940" w:type="pct"/>
            <w:tcBorders>
              <w:top w:val="single" w:sz="4" w:space="0" w:color="auto"/>
              <w:left w:val="single" w:sz="4" w:space="0" w:color="auto"/>
              <w:bottom w:val="single" w:sz="4" w:space="0" w:color="auto"/>
              <w:right w:val="single" w:sz="4" w:space="0" w:color="auto"/>
            </w:tcBorders>
            <w:shd w:val="clear" w:color="auto" w:fill="FFFFFF"/>
            <w:hideMark/>
          </w:tcPr>
          <w:p w14:paraId="2C0D3DA4" w14:textId="77777777" w:rsidR="00625AF4" w:rsidRPr="00625AF4" w:rsidRDefault="00625AF4" w:rsidP="00DD70E1">
            <w:pPr>
              <w:tabs>
                <w:tab w:val="left" w:pos="9923"/>
              </w:tabs>
              <w:jc w:val="center"/>
              <w:rPr>
                <w:szCs w:val="28"/>
                <w:highlight w:val="yellow"/>
              </w:rPr>
            </w:pPr>
            <w:r w:rsidRPr="00625AF4">
              <w:rPr>
                <w:szCs w:val="28"/>
              </w:rPr>
              <w:t>200</w:t>
            </w:r>
          </w:p>
        </w:tc>
        <w:tc>
          <w:tcPr>
            <w:tcW w:w="837" w:type="pct"/>
            <w:tcBorders>
              <w:top w:val="single" w:sz="4" w:space="0" w:color="auto"/>
              <w:left w:val="single" w:sz="4" w:space="0" w:color="auto"/>
              <w:bottom w:val="single" w:sz="4" w:space="0" w:color="auto"/>
              <w:right w:val="single" w:sz="4" w:space="0" w:color="auto"/>
            </w:tcBorders>
            <w:shd w:val="clear" w:color="auto" w:fill="FFFFFF"/>
            <w:hideMark/>
          </w:tcPr>
          <w:p w14:paraId="13028796" w14:textId="77777777" w:rsidR="00625AF4" w:rsidRPr="00625AF4" w:rsidRDefault="00625AF4" w:rsidP="00DD70E1">
            <w:pPr>
              <w:tabs>
                <w:tab w:val="left" w:pos="9923"/>
              </w:tabs>
              <w:jc w:val="center"/>
              <w:rPr>
                <w:szCs w:val="28"/>
                <w:highlight w:val="yellow"/>
              </w:rPr>
            </w:pPr>
            <w:r w:rsidRPr="00625AF4">
              <w:rPr>
                <w:szCs w:val="28"/>
              </w:rPr>
              <w:t>200</w:t>
            </w:r>
          </w:p>
        </w:tc>
        <w:tc>
          <w:tcPr>
            <w:tcW w:w="627" w:type="pct"/>
            <w:tcBorders>
              <w:top w:val="single" w:sz="4" w:space="0" w:color="auto"/>
              <w:left w:val="single" w:sz="4" w:space="0" w:color="auto"/>
              <w:bottom w:val="single" w:sz="4" w:space="0" w:color="auto"/>
              <w:right w:val="single" w:sz="4" w:space="0" w:color="auto"/>
            </w:tcBorders>
            <w:shd w:val="clear" w:color="auto" w:fill="FFFFFF"/>
            <w:hideMark/>
          </w:tcPr>
          <w:p w14:paraId="63183226" w14:textId="77777777" w:rsidR="00625AF4" w:rsidRPr="00625AF4" w:rsidRDefault="00625AF4" w:rsidP="00DD70E1">
            <w:pPr>
              <w:tabs>
                <w:tab w:val="left" w:pos="9923"/>
              </w:tabs>
              <w:jc w:val="center"/>
              <w:rPr>
                <w:szCs w:val="28"/>
              </w:rPr>
            </w:pPr>
            <w:r w:rsidRPr="00625AF4">
              <w:rPr>
                <w:szCs w:val="28"/>
              </w:rPr>
              <w:t>20</w:t>
            </w:r>
          </w:p>
        </w:tc>
      </w:tr>
      <w:tr w:rsidR="00625AF4" w:rsidRPr="00625AF4" w14:paraId="184E9675"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2BE8BB8B"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lastRenderedPageBreak/>
              <w:t>3</w:t>
            </w:r>
          </w:p>
        </w:tc>
        <w:tc>
          <w:tcPr>
            <w:tcW w:w="939" w:type="pct"/>
            <w:tcBorders>
              <w:top w:val="single" w:sz="4" w:space="0" w:color="auto"/>
              <w:left w:val="single" w:sz="4" w:space="0" w:color="auto"/>
              <w:bottom w:val="single" w:sz="4" w:space="0" w:color="auto"/>
              <w:right w:val="single" w:sz="4" w:space="0" w:color="auto"/>
            </w:tcBorders>
            <w:hideMark/>
          </w:tcPr>
          <w:p w14:paraId="1A6F95FF" w14:textId="77777777" w:rsidR="00625AF4" w:rsidRPr="00625AF4" w:rsidRDefault="00625AF4" w:rsidP="00DD70E1">
            <w:pPr>
              <w:tabs>
                <w:tab w:val="left" w:pos="9923"/>
              </w:tabs>
              <w:jc w:val="center"/>
              <w:rPr>
                <w:szCs w:val="28"/>
              </w:rPr>
            </w:pPr>
            <w:r w:rsidRPr="00625AF4">
              <w:rPr>
                <w:szCs w:val="28"/>
              </w:rPr>
              <w:t>р. Талызинка</w:t>
            </w:r>
          </w:p>
        </w:tc>
        <w:tc>
          <w:tcPr>
            <w:tcW w:w="906" w:type="pct"/>
            <w:tcBorders>
              <w:top w:val="single" w:sz="4" w:space="0" w:color="auto"/>
              <w:left w:val="single" w:sz="4" w:space="0" w:color="auto"/>
              <w:bottom w:val="single" w:sz="4" w:space="0" w:color="auto"/>
              <w:right w:val="single" w:sz="4" w:space="0" w:color="auto"/>
            </w:tcBorders>
            <w:hideMark/>
          </w:tcPr>
          <w:p w14:paraId="45DA0A97" w14:textId="77777777" w:rsidR="00625AF4" w:rsidRPr="00625AF4" w:rsidRDefault="00625AF4" w:rsidP="00DD70E1">
            <w:pPr>
              <w:tabs>
                <w:tab w:val="left" w:pos="9923"/>
              </w:tabs>
              <w:jc w:val="center"/>
              <w:rPr>
                <w:szCs w:val="28"/>
              </w:rPr>
            </w:pPr>
            <w:r w:rsidRPr="00625AF4">
              <w:rPr>
                <w:szCs w:val="28"/>
              </w:rPr>
              <w:t>р. Юг (Полуденный Юг)</w:t>
            </w:r>
          </w:p>
        </w:tc>
        <w:tc>
          <w:tcPr>
            <w:tcW w:w="513" w:type="pct"/>
            <w:tcBorders>
              <w:top w:val="single" w:sz="4" w:space="0" w:color="auto"/>
              <w:left w:val="single" w:sz="4" w:space="0" w:color="auto"/>
              <w:bottom w:val="single" w:sz="4" w:space="0" w:color="auto"/>
              <w:right w:val="single" w:sz="4" w:space="0" w:color="auto"/>
            </w:tcBorders>
            <w:hideMark/>
          </w:tcPr>
          <w:p w14:paraId="58D50A1C" w14:textId="77777777" w:rsidR="00625AF4" w:rsidRPr="00625AF4" w:rsidRDefault="00625AF4" w:rsidP="00DD70E1">
            <w:pPr>
              <w:tabs>
                <w:tab w:val="left" w:pos="9923"/>
              </w:tabs>
              <w:jc w:val="center"/>
              <w:rPr>
                <w:szCs w:val="28"/>
              </w:rPr>
            </w:pPr>
            <w:r w:rsidRPr="00625AF4">
              <w:rPr>
                <w:szCs w:val="28"/>
              </w:rPr>
              <w:t>2,25</w:t>
            </w:r>
          </w:p>
        </w:tc>
        <w:tc>
          <w:tcPr>
            <w:tcW w:w="940" w:type="pct"/>
            <w:tcBorders>
              <w:top w:val="single" w:sz="4" w:space="0" w:color="auto"/>
              <w:left w:val="single" w:sz="4" w:space="0" w:color="auto"/>
              <w:bottom w:val="single" w:sz="4" w:space="0" w:color="auto"/>
              <w:right w:val="single" w:sz="4" w:space="0" w:color="auto"/>
            </w:tcBorders>
            <w:hideMark/>
          </w:tcPr>
          <w:p w14:paraId="7FF1CA68" w14:textId="77777777" w:rsidR="00625AF4" w:rsidRPr="00625AF4" w:rsidRDefault="00625AF4" w:rsidP="00DD70E1">
            <w:pPr>
              <w:tabs>
                <w:tab w:val="left" w:pos="9923"/>
              </w:tabs>
              <w:jc w:val="center"/>
              <w:rPr>
                <w:szCs w:val="28"/>
              </w:rPr>
            </w:pPr>
            <w:r w:rsidRPr="00625AF4">
              <w:rPr>
                <w:szCs w:val="28"/>
              </w:rPr>
              <w:t>50</w:t>
            </w:r>
          </w:p>
        </w:tc>
        <w:tc>
          <w:tcPr>
            <w:tcW w:w="837" w:type="pct"/>
            <w:tcBorders>
              <w:top w:val="single" w:sz="4" w:space="0" w:color="auto"/>
              <w:left w:val="single" w:sz="4" w:space="0" w:color="auto"/>
              <w:bottom w:val="single" w:sz="4" w:space="0" w:color="auto"/>
              <w:right w:val="single" w:sz="4" w:space="0" w:color="auto"/>
            </w:tcBorders>
            <w:hideMark/>
          </w:tcPr>
          <w:p w14:paraId="79EEE9BE" w14:textId="77777777" w:rsidR="00625AF4" w:rsidRPr="00625AF4" w:rsidRDefault="00625AF4" w:rsidP="00DD70E1">
            <w:pPr>
              <w:tabs>
                <w:tab w:val="left" w:pos="9923"/>
              </w:tabs>
              <w:jc w:val="center"/>
              <w:rPr>
                <w:szCs w:val="28"/>
              </w:rPr>
            </w:pPr>
            <w:r w:rsidRPr="00625AF4">
              <w:rPr>
                <w:szCs w:val="28"/>
              </w:rPr>
              <w:t>50</w:t>
            </w:r>
          </w:p>
        </w:tc>
        <w:tc>
          <w:tcPr>
            <w:tcW w:w="627" w:type="pct"/>
            <w:tcBorders>
              <w:top w:val="single" w:sz="4" w:space="0" w:color="auto"/>
              <w:left w:val="single" w:sz="4" w:space="0" w:color="auto"/>
              <w:bottom w:val="single" w:sz="4" w:space="0" w:color="auto"/>
              <w:right w:val="single" w:sz="4" w:space="0" w:color="auto"/>
            </w:tcBorders>
            <w:hideMark/>
          </w:tcPr>
          <w:p w14:paraId="5D8A28DD" w14:textId="77777777" w:rsidR="00625AF4" w:rsidRPr="00625AF4" w:rsidRDefault="00625AF4" w:rsidP="00DD70E1">
            <w:pPr>
              <w:tabs>
                <w:tab w:val="left" w:pos="9923"/>
              </w:tabs>
              <w:jc w:val="center"/>
              <w:rPr>
                <w:szCs w:val="28"/>
              </w:rPr>
            </w:pPr>
            <w:r w:rsidRPr="00625AF4">
              <w:rPr>
                <w:szCs w:val="28"/>
              </w:rPr>
              <w:t>5</w:t>
            </w:r>
          </w:p>
        </w:tc>
      </w:tr>
      <w:tr w:rsidR="00625AF4" w:rsidRPr="00625AF4" w14:paraId="4809928B"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19EEB6C3"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4</w:t>
            </w:r>
          </w:p>
        </w:tc>
        <w:tc>
          <w:tcPr>
            <w:tcW w:w="939" w:type="pct"/>
            <w:tcBorders>
              <w:top w:val="single" w:sz="4" w:space="0" w:color="auto"/>
              <w:left w:val="single" w:sz="4" w:space="0" w:color="auto"/>
              <w:bottom w:val="single" w:sz="4" w:space="0" w:color="auto"/>
              <w:right w:val="single" w:sz="4" w:space="0" w:color="auto"/>
            </w:tcBorders>
            <w:hideMark/>
          </w:tcPr>
          <w:p w14:paraId="75E6096A" w14:textId="77777777" w:rsidR="00625AF4" w:rsidRPr="00625AF4" w:rsidRDefault="00625AF4" w:rsidP="00DD70E1">
            <w:pPr>
              <w:tabs>
                <w:tab w:val="left" w:pos="9923"/>
              </w:tabs>
              <w:jc w:val="center"/>
              <w:rPr>
                <w:szCs w:val="28"/>
              </w:rPr>
            </w:pPr>
            <w:r w:rsidRPr="00625AF4">
              <w:rPr>
                <w:szCs w:val="28"/>
              </w:rPr>
              <w:t>р. Кочубей</w:t>
            </w:r>
          </w:p>
        </w:tc>
        <w:tc>
          <w:tcPr>
            <w:tcW w:w="906" w:type="pct"/>
            <w:tcBorders>
              <w:top w:val="single" w:sz="4" w:space="0" w:color="auto"/>
              <w:left w:val="single" w:sz="4" w:space="0" w:color="auto"/>
              <w:bottom w:val="single" w:sz="4" w:space="0" w:color="auto"/>
              <w:right w:val="single" w:sz="4" w:space="0" w:color="auto"/>
            </w:tcBorders>
            <w:hideMark/>
          </w:tcPr>
          <w:p w14:paraId="150418A7" w14:textId="77777777" w:rsidR="00625AF4" w:rsidRPr="00625AF4" w:rsidRDefault="00625AF4" w:rsidP="00DD70E1">
            <w:pPr>
              <w:tabs>
                <w:tab w:val="left" w:pos="9923"/>
              </w:tabs>
              <w:jc w:val="center"/>
              <w:rPr>
                <w:szCs w:val="28"/>
              </w:rPr>
            </w:pPr>
            <w:r w:rsidRPr="00625AF4">
              <w:rPr>
                <w:szCs w:val="28"/>
              </w:rPr>
              <w:t>р. Юг (Полуденный Юг)</w:t>
            </w:r>
          </w:p>
        </w:tc>
        <w:tc>
          <w:tcPr>
            <w:tcW w:w="513" w:type="pct"/>
            <w:tcBorders>
              <w:top w:val="single" w:sz="4" w:space="0" w:color="auto"/>
              <w:left w:val="single" w:sz="4" w:space="0" w:color="auto"/>
              <w:bottom w:val="single" w:sz="4" w:space="0" w:color="auto"/>
              <w:right w:val="single" w:sz="4" w:space="0" w:color="auto"/>
            </w:tcBorders>
            <w:hideMark/>
          </w:tcPr>
          <w:p w14:paraId="59327CEF" w14:textId="77777777" w:rsidR="00625AF4" w:rsidRPr="00625AF4" w:rsidRDefault="00625AF4" w:rsidP="00DD70E1">
            <w:pPr>
              <w:tabs>
                <w:tab w:val="left" w:pos="9923"/>
              </w:tabs>
              <w:jc w:val="center"/>
              <w:rPr>
                <w:szCs w:val="28"/>
              </w:rPr>
            </w:pPr>
            <w:r w:rsidRPr="00625AF4">
              <w:rPr>
                <w:szCs w:val="28"/>
              </w:rPr>
              <w:t>3,92</w:t>
            </w:r>
          </w:p>
        </w:tc>
        <w:tc>
          <w:tcPr>
            <w:tcW w:w="940" w:type="pct"/>
            <w:tcBorders>
              <w:top w:val="single" w:sz="4" w:space="0" w:color="auto"/>
              <w:left w:val="single" w:sz="4" w:space="0" w:color="auto"/>
              <w:bottom w:val="single" w:sz="4" w:space="0" w:color="auto"/>
              <w:right w:val="single" w:sz="4" w:space="0" w:color="auto"/>
            </w:tcBorders>
            <w:hideMark/>
          </w:tcPr>
          <w:p w14:paraId="00EFB47F" w14:textId="77777777" w:rsidR="00625AF4" w:rsidRPr="00625AF4" w:rsidRDefault="00625AF4" w:rsidP="00DD70E1">
            <w:pPr>
              <w:tabs>
                <w:tab w:val="left" w:pos="9923"/>
              </w:tabs>
              <w:jc w:val="center"/>
              <w:rPr>
                <w:szCs w:val="28"/>
              </w:rPr>
            </w:pPr>
            <w:r w:rsidRPr="00625AF4">
              <w:rPr>
                <w:szCs w:val="28"/>
              </w:rPr>
              <w:t>50</w:t>
            </w:r>
          </w:p>
        </w:tc>
        <w:tc>
          <w:tcPr>
            <w:tcW w:w="837" w:type="pct"/>
            <w:tcBorders>
              <w:top w:val="single" w:sz="4" w:space="0" w:color="auto"/>
              <w:left w:val="single" w:sz="4" w:space="0" w:color="auto"/>
              <w:bottom w:val="single" w:sz="4" w:space="0" w:color="auto"/>
              <w:right w:val="single" w:sz="4" w:space="0" w:color="auto"/>
            </w:tcBorders>
            <w:hideMark/>
          </w:tcPr>
          <w:p w14:paraId="06EC0D2F" w14:textId="77777777" w:rsidR="00625AF4" w:rsidRPr="00625AF4" w:rsidRDefault="00625AF4" w:rsidP="00DD70E1">
            <w:pPr>
              <w:tabs>
                <w:tab w:val="left" w:pos="9923"/>
              </w:tabs>
              <w:jc w:val="center"/>
              <w:rPr>
                <w:szCs w:val="28"/>
              </w:rPr>
            </w:pPr>
            <w:r w:rsidRPr="00625AF4">
              <w:rPr>
                <w:szCs w:val="28"/>
              </w:rPr>
              <w:t>50</w:t>
            </w:r>
          </w:p>
        </w:tc>
        <w:tc>
          <w:tcPr>
            <w:tcW w:w="627" w:type="pct"/>
            <w:tcBorders>
              <w:top w:val="single" w:sz="4" w:space="0" w:color="auto"/>
              <w:left w:val="single" w:sz="4" w:space="0" w:color="auto"/>
              <w:bottom w:val="single" w:sz="4" w:space="0" w:color="auto"/>
              <w:right w:val="single" w:sz="4" w:space="0" w:color="auto"/>
            </w:tcBorders>
            <w:hideMark/>
          </w:tcPr>
          <w:p w14:paraId="28C27B86" w14:textId="77777777" w:rsidR="00625AF4" w:rsidRPr="00625AF4" w:rsidRDefault="00625AF4" w:rsidP="00DD70E1">
            <w:pPr>
              <w:tabs>
                <w:tab w:val="left" w:pos="9923"/>
              </w:tabs>
              <w:jc w:val="center"/>
              <w:rPr>
                <w:szCs w:val="28"/>
              </w:rPr>
            </w:pPr>
            <w:r w:rsidRPr="00625AF4">
              <w:rPr>
                <w:szCs w:val="28"/>
              </w:rPr>
              <w:t>5</w:t>
            </w:r>
          </w:p>
        </w:tc>
      </w:tr>
      <w:tr w:rsidR="00625AF4" w:rsidRPr="00625AF4" w14:paraId="7D0C59DB"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3247ABF0"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5</w:t>
            </w:r>
          </w:p>
        </w:tc>
        <w:tc>
          <w:tcPr>
            <w:tcW w:w="939" w:type="pct"/>
            <w:tcBorders>
              <w:top w:val="single" w:sz="4" w:space="0" w:color="auto"/>
              <w:left w:val="single" w:sz="4" w:space="0" w:color="auto"/>
              <w:bottom w:val="single" w:sz="4" w:space="0" w:color="auto"/>
              <w:right w:val="single" w:sz="4" w:space="0" w:color="auto"/>
            </w:tcBorders>
            <w:hideMark/>
          </w:tcPr>
          <w:p w14:paraId="029BD249" w14:textId="77777777" w:rsidR="00625AF4" w:rsidRPr="00625AF4" w:rsidRDefault="00625AF4" w:rsidP="00DD70E1">
            <w:pPr>
              <w:tabs>
                <w:tab w:val="left" w:pos="9923"/>
              </w:tabs>
              <w:jc w:val="center"/>
              <w:rPr>
                <w:szCs w:val="28"/>
              </w:rPr>
            </w:pPr>
            <w:r w:rsidRPr="00625AF4">
              <w:rPr>
                <w:szCs w:val="28"/>
              </w:rPr>
              <w:t>р. Студенка</w:t>
            </w:r>
          </w:p>
        </w:tc>
        <w:tc>
          <w:tcPr>
            <w:tcW w:w="906" w:type="pct"/>
            <w:tcBorders>
              <w:top w:val="single" w:sz="4" w:space="0" w:color="auto"/>
              <w:left w:val="single" w:sz="4" w:space="0" w:color="auto"/>
              <w:bottom w:val="single" w:sz="4" w:space="0" w:color="auto"/>
              <w:right w:val="single" w:sz="4" w:space="0" w:color="auto"/>
            </w:tcBorders>
            <w:hideMark/>
          </w:tcPr>
          <w:p w14:paraId="2EDEE18F" w14:textId="77777777" w:rsidR="00625AF4" w:rsidRPr="00625AF4" w:rsidRDefault="00625AF4" w:rsidP="00DD70E1">
            <w:pPr>
              <w:tabs>
                <w:tab w:val="left" w:pos="9923"/>
              </w:tabs>
              <w:jc w:val="center"/>
              <w:rPr>
                <w:szCs w:val="28"/>
              </w:rPr>
            </w:pPr>
            <w:r w:rsidRPr="00625AF4">
              <w:rPr>
                <w:szCs w:val="28"/>
              </w:rPr>
              <w:t>р. Юг (Полуденный Юг)</w:t>
            </w:r>
          </w:p>
        </w:tc>
        <w:tc>
          <w:tcPr>
            <w:tcW w:w="513" w:type="pct"/>
            <w:tcBorders>
              <w:top w:val="single" w:sz="4" w:space="0" w:color="auto"/>
              <w:left w:val="single" w:sz="4" w:space="0" w:color="auto"/>
              <w:bottom w:val="single" w:sz="4" w:space="0" w:color="auto"/>
              <w:right w:val="single" w:sz="4" w:space="0" w:color="auto"/>
            </w:tcBorders>
            <w:hideMark/>
          </w:tcPr>
          <w:p w14:paraId="377FF6C8" w14:textId="77777777" w:rsidR="00625AF4" w:rsidRPr="00625AF4" w:rsidRDefault="00625AF4" w:rsidP="00DD70E1">
            <w:pPr>
              <w:tabs>
                <w:tab w:val="left" w:pos="9923"/>
              </w:tabs>
              <w:jc w:val="center"/>
              <w:rPr>
                <w:szCs w:val="28"/>
              </w:rPr>
            </w:pPr>
            <w:r w:rsidRPr="00625AF4">
              <w:rPr>
                <w:szCs w:val="28"/>
              </w:rPr>
              <w:t>6,36</w:t>
            </w:r>
          </w:p>
        </w:tc>
        <w:tc>
          <w:tcPr>
            <w:tcW w:w="940" w:type="pct"/>
            <w:tcBorders>
              <w:top w:val="single" w:sz="4" w:space="0" w:color="auto"/>
              <w:left w:val="single" w:sz="4" w:space="0" w:color="auto"/>
              <w:bottom w:val="single" w:sz="4" w:space="0" w:color="auto"/>
              <w:right w:val="single" w:sz="4" w:space="0" w:color="auto"/>
            </w:tcBorders>
            <w:hideMark/>
          </w:tcPr>
          <w:p w14:paraId="432B1A3E" w14:textId="77777777" w:rsidR="00625AF4" w:rsidRPr="00625AF4" w:rsidRDefault="00625AF4" w:rsidP="00DD70E1">
            <w:pPr>
              <w:tabs>
                <w:tab w:val="left" w:pos="9923"/>
              </w:tabs>
              <w:jc w:val="center"/>
              <w:rPr>
                <w:szCs w:val="28"/>
              </w:rPr>
            </w:pPr>
            <w:r w:rsidRPr="00625AF4">
              <w:rPr>
                <w:szCs w:val="28"/>
              </w:rPr>
              <w:t>50</w:t>
            </w:r>
          </w:p>
        </w:tc>
        <w:tc>
          <w:tcPr>
            <w:tcW w:w="837" w:type="pct"/>
            <w:tcBorders>
              <w:top w:val="single" w:sz="4" w:space="0" w:color="auto"/>
              <w:left w:val="single" w:sz="4" w:space="0" w:color="auto"/>
              <w:bottom w:val="single" w:sz="4" w:space="0" w:color="auto"/>
              <w:right w:val="single" w:sz="4" w:space="0" w:color="auto"/>
            </w:tcBorders>
            <w:hideMark/>
          </w:tcPr>
          <w:p w14:paraId="679A9037" w14:textId="77777777" w:rsidR="00625AF4" w:rsidRPr="00625AF4" w:rsidRDefault="00625AF4" w:rsidP="00DD70E1">
            <w:pPr>
              <w:tabs>
                <w:tab w:val="left" w:pos="9923"/>
              </w:tabs>
              <w:jc w:val="center"/>
              <w:rPr>
                <w:szCs w:val="28"/>
              </w:rPr>
            </w:pPr>
            <w:r w:rsidRPr="00625AF4">
              <w:rPr>
                <w:szCs w:val="28"/>
              </w:rPr>
              <w:t>50</w:t>
            </w:r>
          </w:p>
        </w:tc>
        <w:tc>
          <w:tcPr>
            <w:tcW w:w="627" w:type="pct"/>
            <w:tcBorders>
              <w:top w:val="single" w:sz="4" w:space="0" w:color="auto"/>
              <w:left w:val="single" w:sz="4" w:space="0" w:color="auto"/>
              <w:bottom w:val="single" w:sz="4" w:space="0" w:color="auto"/>
              <w:right w:val="single" w:sz="4" w:space="0" w:color="auto"/>
            </w:tcBorders>
            <w:hideMark/>
          </w:tcPr>
          <w:p w14:paraId="2F9B8A10" w14:textId="77777777" w:rsidR="00625AF4" w:rsidRPr="00625AF4" w:rsidRDefault="00625AF4" w:rsidP="00DD70E1">
            <w:pPr>
              <w:tabs>
                <w:tab w:val="left" w:pos="9923"/>
              </w:tabs>
              <w:jc w:val="center"/>
              <w:rPr>
                <w:szCs w:val="28"/>
              </w:rPr>
            </w:pPr>
            <w:r w:rsidRPr="00625AF4">
              <w:rPr>
                <w:szCs w:val="28"/>
              </w:rPr>
              <w:t>5</w:t>
            </w:r>
          </w:p>
        </w:tc>
      </w:tr>
      <w:tr w:rsidR="00625AF4" w:rsidRPr="00625AF4" w14:paraId="52423ABA"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5DE022CA"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6</w:t>
            </w:r>
          </w:p>
        </w:tc>
        <w:tc>
          <w:tcPr>
            <w:tcW w:w="939" w:type="pct"/>
            <w:tcBorders>
              <w:top w:val="single" w:sz="4" w:space="0" w:color="auto"/>
              <w:left w:val="single" w:sz="4" w:space="0" w:color="auto"/>
              <w:bottom w:val="single" w:sz="4" w:space="0" w:color="auto"/>
              <w:right w:val="single" w:sz="4" w:space="0" w:color="auto"/>
            </w:tcBorders>
            <w:hideMark/>
          </w:tcPr>
          <w:p w14:paraId="7AA37F83" w14:textId="77777777" w:rsidR="00625AF4" w:rsidRPr="00625AF4" w:rsidRDefault="00625AF4" w:rsidP="00DD70E1">
            <w:pPr>
              <w:tabs>
                <w:tab w:val="left" w:pos="9923"/>
              </w:tabs>
              <w:jc w:val="center"/>
              <w:rPr>
                <w:szCs w:val="28"/>
              </w:rPr>
            </w:pPr>
            <w:r w:rsidRPr="00625AF4">
              <w:rPr>
                <w:szCs w:val="28"/>
              </w:rPr>
              <w:t>р. Быза</w:t>
            </w:r>
          </w:p>
        </w:tc>
        <w:tc>
          <w:tcPr>
            <w:tcW w:w="906" w:type="pct"/>
            <w:tcBorders>
              <w:top w:val="single" w:sz="4" w:space="0" w:color="auto"/>
              <w:left w:val="single" w:sz="4" w:space="0" w:color="auto"/>
              <w:bottom w:val="single" w:sz="4" w:space="0" w:color="auto"/>
              <w:right w:val="single" w:sz="4" w:space="0" w:color="auto"/>
            </w:tcBorders>
            <w:hideMark/>
          </w:tcPr>
          <w:p w14:paraId="6D5FC683" w14:textId="77777777" w:rsidR="00625AF4" w:rsidRPr="00625AF4" w:rsidRDefault="00625AF4" w:rsidP="00DD70E1">
            <w:pPr>
              <w:tabs>
                <w:tab w:val="left" w:pos="9923"/>
              </w:tabs>
              <w:jc w:val="center"/>
              <w:rPr>
                <w:szCs w:val="28"/>
              </w:rPr>
            </w:pPr>
            <w:r w:rsidRPr="00625AF4">
              <w:rPr>
                <w:szCs w:val="28"/>
              </w:rPr>
              <w:t>р. Юг (Полуденный Юг)</w:t>
            </w:r>
          </w:p>
        </w:tc>
        <w:tc>
          <w:tcPr>
            <w:tcW w:w="513" w:type="pct"/>
            <w:tcBorders>
              <w:top w:val="single" w:sz="4" w:space="0" w:color="auto"/>
              <w:left w:val="single" w:sz="4" w:space="0" w:color="auto"/>
              <w:bottom w:val="single" w:sz="4" w:space="0" w:color="auto"/>
              <w:right w:val="single" w:sz="4" w:space="0" w:color="auto"/>
            </w:tcBorders>
            <w:hideMark/>
          </w:tcPr>
          <w:p w14:paraId="0E4F8E99" w14:textId="77777777" w:rsidR="00625AF4" w:rsidRPr="00625AF4" w:rsidRDefault="00625AF4" w:rsidP="00DD70E1">
            <w:pPr>
              <w:tabs>
                <w:tab w:val="left" w:pos="9923"/>
              </w:tabs>
              <w:jc w:val="center"/>
              <w:rPr>
                <w:szCs w:val="28"/>
              </w:rPr>
            </w:pPr>
            <w:r w:rsidRPr="00625AF4">
              <w:rPr>
                <w:szCs w:val="28"/>
              </w:rPr>
              <w:t>13,4</w:t>
            </w:r>
          </w:p>
        </w:tc>
        <w:tc>
          <w:tcPr>
            <w:tcW w:w="940" w:type="pct"/>
            <w:tcBorders>
              <w:top w:val="single" w:sz="4" w:space="0" w:color="auto"/>
              <w:left w:val="single" w:sz="4" w:space="0" w:color="auto"/>
              <w:bottom w:val="single" w:sz="4" w:space="0" w:color="auto"/>
              <w:right w:val="single" w:sz="4" w:space="0" w:color="auto"/>
            </w:tcBorders>
            <w:hideMark/>
          </w:tcPr>
          <w:p w14:paraId="1D1E3291" w14:textId="77777777" w:rsidR="00625AF4" w:rsidRPr="00625AF4" w:rsidRDefault="00625AF4" w:rsidP="00DD70E1">
            <w:pPr>
              <w:tabs>
                <w:tab w:val="left" w:pos="9923"/>
              </w:tabs>
              <w:jc w:val="center"/>
              <w:rPr>
                <w:szCs w:val="28"/>
              </w:rPr>
            </w:pPr>
            <w:r w:rsidRPr="00625AF4">
              <w:rPr>
                <w:szCs w:val="28"/>
              </w:rPr>
              <w:t>100</w:t>
            </w:r>
          </w:p>
        </w:tc>
        <w:tc>
          <w:tcPr>
            <w:tcW w:w="837" w:type="pct"/>
            <w:tcBorders>
              <w:top w:val="single" w:sz="4" w:space="0" w:color="auto"/>
              <w:left w:val="single" w:sz="4" w:space="0" w:color="auto"/>
              <w:bottom w:val="single" w:sz="4" w:space="0" w:color="auto"/>
              <w:right w:val="single" w:sz="4" w:space="0" w:color="auto"/>
            </w:tcBorders>
            <w:hideMark/>
          </w:tcPr>
          <w:p w14:paraId="2A8693E2" w14:textId="77777777" w:rsidR="00625AF4" w:rsidRPr="00625AF4" w:rsidRDefault="00625AF4" w:rsidP="00DD70E1">
            <w:pPr>
              <w:tabs>
                <w:tab w:val="left" w:pos="9923"/>
              </w:tabs>
              <w:jc w:val="center"/>
              <w:rPr>
                <w:szCs w:val="28"/>
              </w:rPr>
            </w:pPr>
            <w:r w:rsidRPr="00625AF4">
              <w:rPr>
                <w:szCs w:val="28"/>
              </w:rPr>
              <w:t>50</w:t>
            </w:r>
          </w:p>
        </w:tc>
        <w:tc>
          <w:tcPr>
            <w:tcW w:w="627" w:type="pct"/>
            <w:tcBorders>
              <w:top w:val="single" w:sz="4" w:space="0" w:color="auto"/>
              <w:left w:val="single" w:sz="4" w:space="0" w:color="auto"/>
              <w:bottom w:val="single" w:sz="4" w:space="0" w:color="auto"/>
              <w:right w:val="single" w:sz="4" w:space="0" w:color="auto"/>
            </w:tcBorders>
            <w:hideMark/>
          </w:tcPr>
          <w:p w14:paraId="07E40937" w14:textId="77777777" w:rsidR="00625AF4" w:rsidRPr="00625AF4" w:rsidRDefault="00625AF4" w:rsidP="00DD70E1">
            <w:pPr>
              <w:tabs>
                <w:tab w:val="left" w:pos="9923"/>
              </w:tabs>
              <w:jc w:val="center"/>
              <w:rPr>
                <w:szCs w:val="28"/>
              </w:rPr>
            </w:pPr>
            <w:r w:rsidRPr="00625AF4">
              <w:rPr>
                <w:szCs w:val="28"/>
              </w:rPr>
              <w:t>20</w:t>
            </w:r>
          </w:p>
        </w:tc>
      </w:tr>
      <w:tr w:rsidR="00625AF4" w:rsidRPr="00625AF4" w14:paraId="0E03A64D"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51D3D0C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7</w:t>
            </w:r>
          </w:p>
        </w:tc>
        <w:tc>
          <w:tcPr>
            <w:tcW w:w="939" w:type="pct"/>
            <w:tcBorders>
              <w:top w:val="single" w:sz="4" w:space="0" w:color="auto"/>
              <w:left w:val="single" w:sz="4" w:space="0" w:color="auto"/>
              <w:bottom w:val="single" w:sz="4" w:space="0" w:color="auto"/>
              <w:right w:val="single" w:sz="4" w:space="0" w:color="auto"/>
            </w:tcBorders>
            <w:hideMark/>
          </w:tcPr>
          <w:p w14:paraId="45FE4381" w14:textId="77777777" w:rsidR="00625AF4" w:rsidRPr="00625AF4" w:rsidRDefault="00625AF4" w:rsidP="00DD70E1">
            <w:pPr>
              <w:tabs>
                <w:tab w:val="left" w:pos="9923"/>
              </w:tabs>
              <w:jc w:val="center"/>
              <w:rPr>
                <w:szCs w:val="28"/>
              </w:rPr>
            </w:pPr>
            <w:r w:rsidRPr="00625AF4">
              <w:rPr>
                <w:szCs w:val="28"/>
              </w:rPr>
              <w:t>р. Бершетка</w:t>
            </w:r>
          </w:p>
        </w:tc>
        <w:tc>
          <w:tcPr>
            <w:tcW w:w="906" w:type="pct"/>
            <w:tcBorders>
              <w:top w:val="single" w:sz="4" w:space="0" w:color="auto"/>
              <w:left w:val="single" w:sz="4" w:space="0" w:color="auto"/>
              <w:bottom w:val="single" w:sz="4" w:space="0" w:color="auto"/>
              <w:right w:val="single" w:sz="4" w:space="0" w:color="auto"/>
            </w:tcBorders>
            <w:hideMark/>
          </w:tcPr>
          <w:p w14:paraId="46708F71" w14:textId="77777777" w:rsidR="00625AF4" w:rsidRPr="00625AF4" w:rsidRDefault="00625AF4" w:rsidP="00DD70E1">
            <w:pPr>
              <w:tabs>
                <w:tab w:val="left" w:pos="9923"/>
              </w:tabs>
              <w:jc w:val="center"/>
              <w:rPr>
                <w:szCs w:val="28"/>
              </w:rPr>
            </w:pPr>
            <w:r w:rsidRPr="00625AF4">
              <w:rPr>
                <w:szCs w:val="28"/>
              </w:rPr>
              <w:t>р. Юг (Полуденный Юг)</w:t>
            </w:r>
          </w:p>
        </w:tc>
        <w:tc>
          <w:tcPr>
            <w:tcW w:w="513" w:type="pct"/>
            <w:tcBorders>
              <w:top w:val="single" w:sz="4" w:space="0" w:color="auto"/>
              <w:left w:val="single" w:sz="4" w:space="0" w:color="auto"/>
              <w:bottom w:val="single" w:sz="4" w:space="0" w:color="auto"/>
              <w:right w:val="single" w:sz="4" w:space="0" w:color="auto"/>
            </w:tcBorders>
            <w:hideMark/>
          </w:tcPr>
          <w:p w14:paraId="673BCB3F" w14:textId="77777777" w:rsidR="00625AF4" w:rsidRPr="00625AF4" w:rsidRDefault="00625AF4" w:rsidP="00DD70E1">
            <w:pPr>
              <w:tabs>
                <w:tab w:val="left" w:pos="9923"/>
              </w:tabs>
              <w:jc w:val="center"/>
              <w:rPr>
                <w:szCs w:val="28"/>
              </w:rPr>
            </w:pPr>
            <w:r w:rsidRPr="00625AF4">
              <w:rPr>
                <w:szCs w:val="28"/>
              </w:rPr>
              <w:t>7,04</w:t>
            </w:r>
          </w:p>
        </w:tc>
        <w:tc>
          <w:tcPr>
            <w:tcW w:w="940" w:type="pct"/>
            <w:tcBorders>
              <w:top w:val="single" w:sz="4" w:space="0" w:color="auto"/>
              <w:left w:val="single" w:sz="4" w:space="0" w:color="auto"/>
              <w:bottom w:val="single" w:sz="4" w:space="0" w:color="auto"/>
              <w:right w:val="single" w:sz="4" w:space="0" w:color="auto"/>
            </w:tcBorders>
            <w:hideMark/>
          </w:tcPr>
          <w:p w14:paraId="7BF130FC" w14:textId="77777777" w:rsidR="00625AF4" w:rsidRPr="00625AF4" w:rsidRDefault="00625AF4" w:rsidP="00DD70E1">
            <w:pPr>
              <w:tabs>
                <w:tab w:val="left" w:pos="9923"/>
              </w:tabs>
              <w:jc w:val="center"/>
              <w:rPr>
                <w:szCs w:val="28"/>
              </w:rPr>
            </w:pPr>
            <w:r w:rsidRPr="00625AF4">
              <w:rPr>
                <w:szCs w:val="28"/>
              </w:rPr>
              <w:t>50</w:t>
            </w:r>
          </w:p>
        </w:tc>
        <w:tc>
          <w:tcPr>
            <w:tcW w:w="837" w:type="pct"/>
            <w:tcBorders>
              <w:top w:val="single" w:sz="4" w:space="0" w:color="auto"/>
              <w:left w:val="single" w:sz="4" w:space="0" w:color="auto"/>
              <w:bottom w:val="single" w:sz="4" w:space="0" w:color="auto"/>
              <w:right w:val="single" w:sz="4" w:space="0" w:color="auto"/>
            </w:tcBorders>
            <w:hideMark/>
          </w:tcPr>
          <w:p w14:paraId="6EF13279" w14:textId="77777777" w:rsidR="00625AF4" w:rsidRPr="00625AF4" w:rsidRDefault="00625AF4" w:rsidP="00DD70E1">
            <w:pPr>
              <w:tabs>
                <w:tab w:val="left" w:pos="9923"/>
              </w:tabs>
              <w:jc w:val="center"/>
              <w:rPr>
                <w:szCs w:val="28"/>
              </w:rPr>
            </w:pPr>
            <w:r w:rsidRPr="00625AF4">
              <w:rPr>
                <w:szCs w:val="28"/>
              </w:rPr>
              <w:t>50</w:t>
            </w:r>
          </w:p>
        </w:tc>
        <w:tc>
          <w:tcPr>
            <w:tcW w:w="627" w:type="pct"/>
            <w:tcBorders>
              <w:top w:val="single" w:sz="4" w:space="0" w:color="auto"/>
              <w:left w:val="single" w:sz="4" w:space="0" w:color="auto"/>
              <w:bottom w:val="single" w:sz="4" w:space="0" w:color="auto"/>
              <w:right w:val="single" w:sz="4" w:space="0" w:color="auto"/>
            </w:tcBorders>
            <w:hideMark/>
          </w:tcPr>
          <w:p w14:paraId="362A40C5" w14:textId="77777777" w:rsidR="00625AF4" w:rsidRPr="00625AF4" w:rsidRDefault="00625AF4" w:rsidP="00DD70E1">
            <w:pPr>
              <w:tabs>
                <w:tab w:val="left" w:pos="9923"/>
              </w:tabs>
              <w:jc w:val="center"/>
              <w:rPr>
                <w:szCs w:val="28"/>
              </w:rPr>
            </w:pPr>
            <w:r w:rsidRPr="00625AF4">
              <w:rPr>
                <w:szCs w:val="28"/>
              </w:rPr>
              <w:t>5</w:t>
            </w:r>
          </w:p>
        </w:tc>
      </w:tr>
      <w:tr w:rsidR="00625AF4" w:rsidRPr="00625AF4" w14:paraId="115C5A3C"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3D0F9E8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8</w:t>
            </w:r>
          </w:p>
        </w:tc>
        <w:tc>
          <w:tcPr>
            <w:tcW w:w="939" w:type="pct"/>
            <w:tcBorders>
              <w:top w:val="single" w:sz="4" w:space="0" w:color="auto"/>
              <w:left w:val="single" w:sz="4" w:space="0" w:color="auto"/>
              <w:bottom w:val="single" w:sz="4" w:space="0" w:color="auto"/>
              <w:right w:val="single" w:sz="4" w:space="0" w:color="auto"/>
            </w:tcBorders>
            <w:hideMark/>
          </w:tcPr>
          <w:p w14:paraId="1B428B79" w14:textId="77777777" w:rsidR="00625AF4" w:rsidRPr="00625AF4" w:rsidRDefault="00625AF4" w:rsidP="00DD70E1">
            <w:pPr>
              <w:tabs>
                <w:tab w:val="left" w:pos="9923"/>
              </w:tabs>
              <w:jc w:val="center"/>
              <w:rPr>
                <w:szCs w:val="28"/>
              </w:rPr>
            </w:pPr>
            <w:r w:rsidRPr="00625AF4">
              <w:rPr>
                <w:szCs w:val="28"/>
              </w:rPr>
              <w:t>р. Болтысиха</w:t>
            </w:r>
          </w:p>
        </w:tc>
        <w:tc>
          <w:tcPr>
            <w:tcW w:w="906" w:type="pct"/>
            <w:tcBorders>
              <w:top w:val="single" w:sz="4" w:space="0" w:color="auto"/>
              <w:left w:val="single" w:sz="4" w:space="0" w:color="auto"/>
              <w:bottom w:val="single" w:sz="4" w:space="0" w:color="auto"/>
              <w:right w:val="single" w:sz="4" w:space="0" w:color="auto"/>
            </w:tcBorders>
            <w:hideMark/>
          </w:tcPr>
          <w:p w14:paraId="62ED6B49" w14:textId="77777777" w:rsidR="00625AF4" w:rsidRPr="00625AF4" w:rsidRDefault="00625AF4" w:rsidP="00DD70E1">
            <w:pPr>
              <w:tabs>
                <w:tab w:val="left" w:pos="9923"/>
              </w:tabs>
              <w:jc w:val="center"/>
              <w:rPr>
                <w:szCs w:val="28"/>
              </w:rPr>
            </w:pPr>
            <w:r w:rsidRPr="00625AF4">
              <w:rPr>
                <w:szCs w:val="28"/>
              </w:rPr>
              <w:t>р. Юг (Полуденный Юг)</w:t>
            </w:r>
          </w:p>
        </w:tc>
        <w:tc>
          <w:tcPr>
            <w:tcW w:w="513" w:type="pct"/>
            <w:tcBorders>
              <w:top w:val="single" w:sz="4" w:space="0" w:color="auto"/>
              <w:left w:val="single" w:sz="4" w:space="0" w:color="auto"/>
              <w:bottom w:val="single" w:sz="4" w:space="0" w:color="auto"/>
              <w:right w:val="single" w:sz="4" w:space="0" w:color="auto"/>
            </w:tcBorders>
            <w:hideMark/>
          </w:tcPr>
          <w:p w14:paraId="4939B08D" w14:textId="77777777" w:rsidR="00625AF4" w:rsidRPr="00625AF4" w:rsidRDefault="00625AF4" w:rsidP="00DD70E1">
            <w:pPr>
              <w:tabs>
                <w:tab w:val="left" w:pos="9923"/>
              </w:tabs>
              <w:jc w:val="center"/>
              <w:rPr>
                <w:szCs w:val="28"/>
              </w:rPr>
            </w:pPr>
            <w:r w:rsidRPr="00625AF4">
              <w:rPr>
                <w:szCs w:val="28"/>
              </w:rPr>
              <w:t>4,10</w:t>
            </w:r>
          </w:p>
        </w:tc>
        <w:tc>
          <w:tcPr>
            <w:tcW w:w="940" w:type="pct"/>
            <w:tcBorders>
              <w:top w:val="single" w:sz="4" w:space="0" w:color="auto"/>
              <w:left w:val="single" w:sz="4" w:space="0" w:color="auto"/>
              <w:bottom w:val="single" w:sz="4" w:space="0" w:color="auto"/>
              <w:right w:val="single" w:sz="4" w:space="0" w:color="auto"/>
            </w:tcBorders>
            <w:hideMark/>
          </w:tcPr>
          <w:p w14:paraId="4536F3AE" w14:textId="77777777" w:rsidR="00625AF4" w:rsidRPr="00625AF4" w:rsidRDefault="00625AF4" w:rsidP="00DD70E1">
            <w:pPr>
              <w:tabs>
                <w:tab w:val="left" w:pos="9923"/>
              </w:tabs>
              <w:jc w:val="center"/>
              <w:rPr>
                <w:szCs w:val="28"/>
              </w:rPr>
            </w:pPr>
            <w:r w:rsidRPr="00625AF4">
              <w:rPr>
                <w:szCs w:val="28"/>
              </w:rPr>
              <w:t>50</w:t>
            </w:r>
          </w:p>
        </w:tc>
        <w:tc>
          <w:tcPr>
            <w:tcW w:w="837" w:type="pct"/>
            <w:tcBorders>
              <w:top w:val="single" w:sz="4" w:space="0" w:color="auto"/>
              <w:left w:val="single" w:sz="4" w:space="0" w:color="auto"/>
              <w:bottom w:val="single" w:sz="4" w:space="0" w:color="auto"/>
              <w:right w:val="single" w:sz="4" w:space="0" w:color="auto"/>
            </w:tcBorders>
            <w:hideMark/>
          </w:tcPr>
          <w:p w14:paraId="682F279C" w14:textId="77777777" w:rsidR="00625AF4" w:rsidRPr="00625AF4" w:rsidRDefault="00625AF4" w:rsidP="00DD70E1">
            <w:pPr>
              <w:tabs>
                <w:tab w:val="left" w:pos="9923"/>
              </w:tabs>
              <w:jc w:val="center"/>
              <w:rPr>
                <w:szCs w:val="28"/>
              </w:rPr>
            </w:pPr>
            <w:r w:rsidRPr="00625AF4">
              <w:rPr>
                <w:szCs w:val="28"/>
              </w:rPr>
              <w:t>50</w:t>
            </w:r>
          </w:p>
        </w:tc>
        <w:tc>
          <w:tcPr>
            <w:tcW w:w="627" w:type="pct"/>
            <w:tcBorders>
              <w:top w:val="single" w:sz="4" w:space="0" w:color="auto"/>
              <w:left w:val="single" w:sz="4" w:space="0" w:color="auto"/>
              <w:bottom w:val="single" w:sz="4" w:space="0" w:color="auto"/>
              <w:right w:val="single" w:sz="4" w:space="0" w:color="auto"/>
            </w:tcBorders>
            <w:hideMark/>
          </w:tcPr>
          <w:p w14:paraId="740F7DDC" w14:textId="77777777" w:rsidR="00625AF4" w:rsidRPr="00625AF4" w:rsidRDefault="00625AF4" w:rsidP="00DD70E1">
            <w:pPr>
              <w:tabs>
                <w:tab w:val="left" w:pos="9923"/>
              </w:tabs>
              <w:jc w:val="center"/>
              <w:rPr>
                <w:szCs w:val="28"/>
              </w:rPr>
            </w:pPr>
            <w:r w:rsidRPr="00625AF4">
              <w:rPr>
                <w:szCs w:val="28"/>
              </w:rPr>
              <w:t>5</w:t>
            </w:r>
          </w:p>
        </w:tc>
      </w:tr>
      <w:tr w:rsidR="00625AF4" w:rsidRPr="00625AF4" w14:paraId="78E9B0E3" w14:textId="77777777" w:rsidTr="00625AF4">
        <w:trPr>
          <w:jc w:val="center"/>
        </w:trPr>
        <w:tc>
          <w:tcPr>
            <w:tcW w:w="239" w:type="pct"/>
            <w:tcBorders>
              <w:top w:val="single" w:sz="4" w:space="0" w:color="auto"/>
              <w:left w:val="single" w:sz="4" w:space="0" w:color="auto"/>
              <w:bottom w:val="single" w:sz="4" w:space="0" w:color="auto"/>
              <w:right w:val="single" w:sz="4" w:space="0" w:color="auto"/>
            </w:tcBorders>
            <w:hideMark/>
          </w:tcPr>
          <w:p w14:paraId="1EFE664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9</w:t>
            </w:r>
          </w:p>
        </w:tc>
        <w:tc>
          <w:tcPr>
            <w:tcW w:w="939" w:type="pct"/>
            <w:tcBorders>
              <w:top w:val="single" w:sz="4" w:space="0" w:color="auto"/>
              <w:left w:val="single" w:sz="4" w:space="0" w:color="auto"/>
              <w:bottom w:val="single" w:sz="4" w:space="0" w:color="auto"/>
              <w:right w:val="single" w:sz="4" w:space="0" w:color="auto"/>
            </w:tcBorders>
            <w:hideMark/>
          </w:tcPr>
          <w:p w14:paraId="20A640EE" w14:textId="77777777" w:rsidR="00625AF4" w:rsidRPr="00625AF4" w:rsidRDefault="00625AF4" w:rsidP="00DD70E1">
            <w:pPr>
              <w:tabs>
                <w:tab w:val="left" w:pos="9923"/>
              </w:tabs>
              <w:jc w:val="center"/>
              <w:rPr>
                <w:szCs w:val="28"/>
              </w:rPr>
            </w:pPr>
            <w:r w:rsidRPr="00625AF4">
              <w:rPr>
                <w:szCs w:val="28"/>
              </w:rPr>
              <w:t>р. Верхняя Мулянка</w:t>
            </w:r>
          </w:p>
        </w:tc>
        <w:tc>
          <w:tcPr>
            <w:tcW w:w="906" w:type="pct"/>
            <w:tcBorders>
              <w:top w:val="single" w:sz="4" w:space="0" w:color="auto"/>
              <w:left w:val="single" w:sz="4" w:space="0" w:color="auto"/>
              <w:bottom w:val="single" w:sz="4" w:space="0" w:color="auto"/>
              <w:right w:val="single" w:sz="4" w:space="0" w:color="auto"/>
            </w:tcBorders>
            <w:hideMark/>
          </w:tcPr>
          <w:p w14:paraId="2515B877" w14:textId="77777777" w:rsidR="00625AF4" w:rsidRPr="00625AF4" w:rsidRDefault="00625AF4" w:rsidP="00DD70E1">
            <w:pPr>
              <w:tabs>
                <w:tab w:val="left" w:pos="9923"/>
              </w:tabs>
              <w:jc w:val="center"/>
              <w:rPr>
                <w:szCs w:val="28"/>
              </w:rPr>
            </w:pPr>
            <w:r w:rsidRPr="00625AF4">
              <w:rPr>
                <w:szCs w:val="28"/>
              </w:rPr>
              <w:t>-</w:t>
            </w:r>
          </w:p>
        </w:tc>
        <w:tc>
          <w:tcPr>
            <w:tcW w:w="513" w:type="pct"/>
            <w:tcBorders>
              <w:top w:val="single" w:sz="4" w:space="0" w:color="auto"/>
              <w:left w:val="single" w:sz="4" w:space="0" w:color="auto"/>
              <w:bottom w:val="single" w:sz="4" w:space="0" w:color="auto"/>
              <w:right w:val="single" w:sz="4" w:space="0" w:color="auto"/>
            </w:tcBorders>
            <w:hideMark/>
          </w:tcPr>
          <w:p w14:paraId="4D526414" w14:textId="77777777" w:rsidR="00625AF4" w:rsidRPr="00625AF4" w:rsidRDefault="00625AF4" w:rsidP="00DD70E1">
            <w:pPr>
              <w:tabs>
                <w:tab w:val="left" w:pos="9923"/>
              </w:tabs>
              <w:jc w:val="center"/>
              <w:rPr>
                <w:szCs w:val="28"/>
              </w:rPr>
            </w:pPr>
            <w:r w:rsidRPr="00625AF4">
              <w:rPr>
                <w:szCs w:val="28"/>
              </w:rPr>
              <w:t xml:space="preserve">Более 10 </w:t>
            </w:r>
          </w:p>
        </w:tc>
        <w:tc>
          <w:tcPr>
            <w:tcW w:w="940" w:type="pct"/>
            <w:tcBorders>
              <w:top w:val="single" w:sz="4" w:space="0" w:color="auto"/>
              <w:left w:val="single" w:sz="4" w:space="0" w:color="auto"/>
              <w:bottom w:val="single" w:sz="4" w:space="0" w:color="auto"/>
              <w:right w:val="single" w:sz="4" w:space="0" w:color="auto"/>
            </w:tcBorders>
            <w:hideMark/>
          </w:tcPr>
          <w:p w14:paraId="6CD62B9B" w14:textId="77777777" w:rsidR="00625AF4" w:rsidRPr="00625AF4" w:rsidRDefault="00625AF4" w:rsidP="00DD70E1">
            <w:pPr>
              <w:tabs>
                <w:tab w:val="left" w:pos="9923"/>
              </w:tabs>
              <w:jc w:val="center"/>
              <w:rPr>
                <w:szCs w:val="28"/>
              </w:rPr>
            </w:pPr>
            <w:r w:rsidRPr="00625AF4">
              <w:rPr>
                <w:szCs w:val="28"/>
              </w:rPr>
              <w:t>200</w:t>
            </w:r>
          </w:p>
        </w:tc>
        <w:tc>
          <w:tcPr>
            <w:tcW w:w="837" w:type="pct"/>
            <w:tcBorders>
              <w:top w:val="single" w:sz="4" w:space="0" w:color="auto"/>
              <w:left w:val="single" w:sz="4" w:space="0" w:color="auto"/>
              <w:bottom w:val="single" w:sz="4" w:space="0" w:color="auto"/>
              <w:right w:val="single" w:sz="4" w:space="0" w:color="auto"/>
            </w:tcBorders>
            <w:hideMark/>
          </w:tcPr>
          <w:p w14:paraId="6F53B910" w14:textId="77777777" w:rsidR="00625AF4" w:rsidRPr="00625AF4" w:rsidRDefault="00625AF4" w:rsidP="00DD70E1">
            <w:pPr>
              <w:tabs>
                <w:tab w:val="left" w:pos="9923"/>
              </w:tabs>
              <w:jc w:val="center"/>
              <w:rPr>
                <w:szCs w:val="28"/>
              </w:rPr>
            </w:pPr>
            <w:r w:rsidRPr="00625AF4">
              <w:rPr>
                <w:szCs w:val="28"/>
              </w:rPr>
              <w:t>200</w:t>
            </w:r>
          </w:p>
        </w:tc>
        <w:tc>
          <w:tcPr>
            <w:tcW w:w="627" w:type="pct"/>
            <w:tcBorders>
              <w:top w:val="single" w:sz="4" w:space="0" w:color="auto"/>
              <w:left w:val="single" w:sz="4" w:space="0" w:color="auto"/>
              <w:bottom w:val="single" w:sz="4" w:space="0" w:color="auto"/>
              <w:right w:val="single" w:sz="4" w:space="0" w:color="auto"/>
            </w:tcBorders>
            <w:hideMark/>
          </w:tcPr>
          <w:p w14:paraId="79EFA068" w14:textId="77777777" w:rsidR="00625AF4" w:rsidRPr="00625AF4" w:rsidRDefault="00625AF4" w:rsidP="00DD70E1">
            <w:pPr>
              <w:tabs>
                <w:tab w:val="left" w:pos="9923"/>
              </w:tabs>
              <w:jc w:val="center"/>
              <w:rPr>
                <w:szCs w:val="28"/>
              </w:rPr>
            </w:pPr>
            <w:r w:rsidRPr="00625AF4">
              <w:rPr>
                <w:szCs w:val="28"/>
              </w:rPr>
              <w:t>20</w:t>
            </w:r>
          </w:p>
        </w:tc>
      </w:tr>
    </w:tbl>
    <w:p w14:paraId="3833DF17" w14:textId="77777777" w:rsidR="00625AF4" w:rsidRPr="00625AF4" w:rsidRDefault="00625AF4" w:rsidP="00FC5E96">
      <w:pPr>
        <w:keepNext/>
        <w:keepLines/>
        <w:numPr>
          <w:ilvl w:val="3"/>
          <w:numId w:val="0"/>
        </w:numPr>
        <w:tabs>
          <w:tab w:val="left" w:pos="9923"/>
        </w:tabs>
        <w:spacing w:line="360" w:lineRule="exact"/>
        <w:ind w:firstLine="709"/>
        <w:jc w:val="center"/>
        <w:outlineLvl w:val="3"/>
        <w:rPr>
          <w:b/>
          <w:kern w:val="32"/>
          <w:szCs w:val="24"/>
          <w:u w:val="single"/>
        </w:rPr>
      </w:pPr>
    </w:p>
    <w:p w14:paraId="39023B1D" w14:textId="383D31B7" w:rsidR="00625AF4" w:rsidRDefault="00625AF4" w:rsidP="00FC5E96">
      <w:pPr>
        <w:keepNext/>
        <w:keepLines/>
        <w:numPr>
          <w:ilvl w:val="3"/>
          <w:numId w:val="0"/>
        </w:numPr>
        <w:tabs>
          <w:tab w:val="left" w:pos="9923"/>
        </w:tabs>
        <w:spacing w:line="360" w:lineRule="exact"/>
        <w:ind w:firstLine="709"/>
        <w:jc w:val="center"/>
        <w:outlineLvl w:val="3"/>
        <w:rPr>
          <w:b/>
          <w:kern w:val="32"/>
          <w:szCs w:val="24"/>
          <w:u w:val="single"/>
        </w:rPr>
      </w:pPr>
      <w:r w:rsidRPr="00625AF4">
        <w:rPr>
          <w:b/>
          <w:kern w:val="32"/>
          <w:szCs w:val="24"/>
          <w:u w:val="single"/>
        </w:rPr>
        <w:t>Зоны санитарной охраны подземных источников водоснабжения</w:t>
      </w:r>
    </w:p>
    <w:p w14:paraId="1EA90DED" w14:textId="77777777" w:rsidR="001F6992" w:rsidRPr="00625AF4" w:rsidRDefault="001F6992" w:rsidP="00FC5E96">
      <w:pPr>
        <w:keepNext/>
        <w:keepLines/>
        <w:numPr>
          <w:ilvl w:val="3"/>
          <w:numId w:val="0"/>
        </w:numPr>
        <w:tabs>
          <w:tab w:val="left" w:pos="9923"/>
        </w:tabs>
        <w:spacing w:line="360" w:lineRule="exact"/>
        <w:ind w:firstLine="709"/>
        <w:jc w:val="center"/>
        <w:outlineLvl w:val="3"/>
        <w:rPr>
          <w:i/>
          <w:kern w:val="32"/>
          <w:szCs w:val="24"/>
          <w:u w:val="single"/>
        </w:rPr>
      </w:pPr>
    </w:p>
    <w:p w14:paraId="25A2A57F" w14:textId="1A628ACF" w:rsidR="00625AF4" w:rsidRPr="00625AF4" w:rsidRDefault="00625AF4" w:rsidP="00FC5E96">
      <w:pPr>
        <w:tabs>
          <w:tab w:val="left" w:pos="9923"/>
        </w:tabs>
        <w:spacing w:line="360" w:lineRule="exact"/>
        <w:ind w:firstLine="709"/>
        <w:jc w:val="both"/>
        <w:rPr>
          <w:szCs w:val="24"/>
        </w:rPr>
      </w:pPr>
      <w:r w:rsidRPr="00625AF4">
        <w:rPr>
          <w:kern w:val="32"/>
          <w:szCs w:val="24"/>
        </w:rPr>
        <w:t xml:space="preserve">Зоны санитарной охраны подземных источников водоснабжения (ЗСО) отображены в Проекте на основании: подраздела 2.2 СанПиН 2.1.4.1110-02, приказа Министерства природных ресурсов, лесного хозяйства и экологии Пермского края </w:t>
      </w:r>
      <w:r w:rsidR="00E81915" w:rsidRPr="00625AF4">
        <w:rPr>
          <w:kern w:val="32"/>
          <w:szCs w:val="24"/>
        </w:rPr>
        <w:t>от 28 марта 2018</w:t>
      </w:r>
      <w:r w:rsidR="00E81915">
        <w:rPr>
          <w:kern w:val="32"/>
          <w:szCs w:val="24"/>
        </w:rPr>
        <w:t xml:space="preserve"> г. № </w:t>
      </w:r>
      <w:r w:rsidRPr="00625AF4">
        <w:rPr>
          <w:kern w:val="32"/>
          <w:szCs w:val="24"/>
        </w:rPr>
        <w:t xml:space="preserve">CЭД-30-01-02-360, письма Министерства природных ресурсов, лесного хозяйства и экологии Пермского края </w:t>
      </w:r>
      <w:r w:rsidR="00E81915" w:rsidRPr="00625AF4">
        <w:rPr>
          <w:kern w:val="32"/>
          <w:szCs w:val="24"/>
        </w:rPr>
        <w:t>от 30 декабря 2021</w:t>
      </w:r>
      <w:r w:rsidR="00E81915">
        <w:rPr>
          <w:kern w:val="32"/>
          <w:szCs w:val="24"/>
        </w:rPr>
        <w:t xml:space="preserve"> г. </w:t>
      </w:r>
      <w:r w:rsidRPr="00625AF4">
        <w:rPr>
          <w:kern w:val="32"/>
          <w:szCs w:val="24"/>
        </w:rPr>
        <w:t>№</w:t>
      </w:r>
      <w:r w:rsidR="00E81915">
        <w:rPr>
          <w:kern w:val="32"/>
          <w:szCs w:val="24"/>
        </w:rPr>
        <w:t xml:space="preserve"> </w:t>
      </w:r>
      <w:r w:rsidRPr="00625AF4">
        <w:rPr>
          <w:kern w:val="32"/>
          <w:szCs w:val="24"/>
        </w:rPr>
        <w:t>СЭД-30-01-16-4818, 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6BB3CA6E" w14:textId="77777777" w:rsidR="00625AF4" w:rsidRPr="00625AF4" w:rsidRDefault="00625AF4" w:rsidP="00FC5E96">
      <w:pPr>
        <w:tabs>
          <w:tab w:val="left" w:pos="9923"/>
        </w:tabs>
        <w:spacing w:line="360" w:lineRule="exact"/>
        <w:ind w:firstLine="709"/>
        <w:jc w:val="both"/>
        <w:rPr>
          <w:szCs w:val="24"/>
        </w:rPr>
      </w:pPr>
      <w:r w:rsidRPr="00625AF4">
        <w:rPr>
          <w:kern w:val="32"/>
          <w:szCs w:val="24"/>
        </w:rPr>
        <w:t xml:space="preserve">Граница первого пояса ЗСО подземных водозаборов находится на расстоянии не менее 30 и 50 м от крайних скважин. В 1-ом поясе ЗСО не </w:t>
      </w:r>
      <w:r w:rsidRPr="00625AF4">
        <w:rPr>
          <w:kern w:val="32"/>
          <w:szCs w:val="24"/>
        </w:rPr>
        <w:lastRenderedPageBreak/>
        <w:t>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6B69E13C" w14:textId="77777777" w:rsidR="00625AF4" w:rsidRPr="00625AF4" w:rsidRDefault="00625AF4" w:rsidP="00FC5E96">
      <w:pPr>
        <w:tabs>
          <w:tab w:val="left" w:pos="9923"/>
        </w:tabs>
        <w:spacing w:line="360" w:lineRule="exact"/>
        <w:ind w:firstLine="709"/>
        <w:jc w:val="both"/>
        <w:rPr>
          <w:szCs w:val="24"/>
        </w:rPr>
      </w:pPr>
      <w:r w:rsidRPr="00625AF4">
        <w:rPr>
          <w:kern w:val="32"/>
          <w:szCs w:val="24"/>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достигнет водозабора. 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Во 2-ом поясе ЗСО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w:t>
      </w:r>
    </w:p>
    <w:p w14:paraId="57F29DA0" w14:textId="77777777" w:rsidR="00625AF4" w:rsidRPr="00625AF4" w:rsidRDefault="00625AF4" w:rsidP="00FC5E96">
      <w:pPr>
        <w:tabs>
          <w:tab w:val="left" w:pos="9923"/>
        </w:tabs>
        <w:spacing w:line="360" w:lineRule="exact"/>
        <w:ind w:firstLine="709"/>
        <w:jc w:val="both"/>
        <w:rPr>
          <w:kern w:val="32"/>
          <w:szCs w:val="24"/>
        </w:rPr>
      </w:pPr>
      <w:r w:rsidRPr="00625AF4">
        <w:rPr>
          <w:kern w:val="32"/>
          <w:szCs w:val="24"/>
        </w:rPr>
        <w:t>Во 2-ом и 3-ем поясе ЗСО запрещаются: закачки отработанных вод в подземные горизонты, подземного складирования твердых отходов и разработки недр земли,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14:paraId="1195F372" w14:textId="77777777" w:rsidR="00625AF4" w:rsidRPr="00625AF4" w:rsidRDefault="00625AF4" w:rsidP="00FC5E96">
      <w:pPr>
        <w:tabs>
          <w:tab w:val="left" w:pos="9923"/>
        </w:tabs>
        <w:spacing w:line="360" w:lineRule="exact"/>
        <w:ind w:firstLine="709"/>
        <w:jc w:val="both"/>
        <w:rPr>
          <w:szCs w:val="24"/>
        </w:rPr>
      </w:pPr>
      <w:r w:rsidRPr="00625AF4">
        <w:rPr>
          <w:szCs w:val="24"/>
        </w:rPr>
        <w:t>На территории Бершетского сельского поселения расположены границы первого пояса зоны санитарной охраны источников питьевого водоснабжения, границы которых прошли государственный кадастровый учет:</w:t>
      </w:r>
    </w:p>
    <w:p w14:paraId="40A91A9B" w14:textId="77777777" w:rsidR="00625AF4" w:rsidRPr="00625AF4" w:rsidRDefault="00625AF4" w:rsidP="00DD70E1">
      <w:pPr>
        <w:tabs>
          <w:tab w:val="left" w:pos="9923"/>
        </w:tabs>
        <w:jc w:val="right"/>
        <w:rPr>
          <w:szCs w:val="24"/>
        </w:rPr>
      </w:pPr>
      <w:r w:rsidRPr="00625AF4">
        <w:rPr>
          <w:szCs w:val="24"/>
        </w:rPr>
        <w:t>Таблица 26</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2268"/>
      </w:tblGrid>
      <w:tr w:rsidR="00625AF4" w:rsidRPr="00625AF4" w14:paraId="4E71780C" w14:textId="77777777" w:rsidTr="00EB5226">
        <w:trPr>
          <w:tblHeader/>
        </w:trPr>
        <w:tc>
          <w:tcPr>
            <w:tcW w:w="7763" w:type="dxa"/>
            <w:tcBorders>
              <w:top w:val="single" w:sz="4" w:space="0" w:color="auto"/>
              <w:left w:val="single" w:sz="4" w:space="0" w:color="auto"/>
              <w:bottom w:val="single" w:sz="4" w:space="0" w:color="auto"/>
              <w:right w:val="single" w:sz="4" w:space="0" w:color="auto"/>
            </w:tcBorders>
            <w:hideMark/>
          </w:tcPr>
          <w:p w14:paraId="326E7D02" w14:textId="77777777" w:rsidR="00625AF4" w:rsidRPr="00625AF4" w:rsidRDefault="00625AF4" w:rsidP="00DD70E1">
            <w:pPr>
              <w:tabs>
                <w:tab w:val="left" w:pos="9923"/>
              </w:tabs>
              <w:jc w:val="center"/>
              <w:rPr>
                <w:sz w:val="24"/>
                <w:szCs w:val="24"/>
              </w:rPr>
            </w:pPr>
            <w:r w:rsidRPr="00625AF4">
              <w:rPr>
                <w:sz w:val="24"/>
                <w:szCs w:val="24"/>
              </w:rPr>
              <w:t>Наименование</w:t>
            </w:r>
          </w:p>
        </w:tc>
        <w:tc>
          <w:tcPr>
            <w:tcW w:w="2268" w:type="dxa"/>
            <w:tcBorders>
              <w:top w:val="single" w:sz="4" w:space="0" w:color="auto"/>
              <w:left w:val="single" w:sz="4" w:space="0" w:color="auto"/>
              <w:bottom w:val="single" w:sz="4" w:space="0" w:color="auto"/>
              <w:right w:val="single" w:sz="4" w:space="0" w:color="auto"/>
            </w:tcBorders>
            <w:hideMark/>
          </w:tcPr>
          <w:p w14:paraId="53BE8141" w14:textId="77777777" w:rsidR="00625AF4" w:rsidRPr="00625AF4" w:rsidRDefault="00625AF4" w:rsidP="00DD70E1">
            <w:pPr>
              <w:tabs>
                <w:tab w:val="left" w:pos="9923"/>
              </w:tabs>
              <w:jc w:val="both"/>
              <w:rPr>
                <w:sz w:val="24"/>
                <w:szCs w:val="24"/>
              </w:rPr>
            </w:pPr>
            <w:r w:rsidRPr="00625AF4">
              <w:rPr>
                <w:sz w:val="24"/>
                <w:szCs w:val="24"/>
              </w:rPr>
              <w:t>Реестровый номер</w:t>
            </w:r>
          </w:p>
        </w:tc>
      </w:tr>
      <w:tr w:rsidR="00625AF4" w:rsidRPr="00625AF4" w14:paraId="0B4A2BAD"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7217519A" w14:textId="4F240EAF"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(скважина № 3773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03A27AB5" w14:textId="77777777" w:rsidR="00625AF4" w:rsidRPr="00625AF4" w:rsidRDefault="00625AF4" w:rsidP="00DD70E1">
            <w:pPr>
              <w:tabs>
                <w:tab w:val="left" w:pos="9923"/>
              </w:tabs>
              <w:jc w:val="both"/>
              <w:rPr>
                <w:sz w:val="24"/>
                <w:szCs w:val="24"/>
              </w:rPr>
            </w:pPr>
            <w:r w:rsidRPr="00625AF4">
              <w:rPr>
                <w:sz w:val="24"/>
                <w:szCs w:val="24"/>
              </w:rPr>
              <w:t>59:32-6.5204</w:t>
            </w:r>
          </w:p>
        </w:tc>
      </w:tr>
      <w:tr w:rsidR="00625AF4" w:rsidRPr="00625AF4" w14:paraId="0AF9FF32"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377A4EFC" w14:textId="4D80052A"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(скважина № 4487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6A34E9CB" w14:textId="77777777" w:rsidR="00625AF4" w:rsidRPr="00625AF4" w:rsidRDefault="00625AF4" w:rsidP="00DD70E1">
            <w:pPr>
              <w:tabs>
                <w:tab w:val="left" w:pos="9923"/>
              </w:tabs>
              <w:jc w:val="both"/>
              <w:rPr>
                <w:sz w:val="24"/>
                <w:szCs w:val="24"/>
              </w:rPr>
            </w:pPr>
            <w:r w:rsidRPr="00625AF4">
              <w:rPr>
                <w:sz w:val="24"/>
                <w:szCs w:val="24"/>
              </w:rPr>
              <w:t>59:32-6.5201</w:t>
            </w:r>
          </w:p>
        </w:tc>
      </w:tr>
      <w:tr w:rsidR="00625AF4" w:rsidRPr="00625AF4" w14:paraId="38F0284B"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33BFCA9A" w14:textId="2D94CA3E"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(скважина № 1244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5FCC3A94" w14:textId="77777777" w:rsidR="00625AF4" w:rsidRPr="00625AF4" w:rsidRDefault="00625AF4" w:rsidP="00DD70E1">
            <w:pPr>
              <w:tabs>
                <w:tab w:val="left" w:pos="9923"/>
              </w:tabs>
              <w:jc w:val="both"/>
              <w:rPr>
                <w:sz w:val="24"/>
                <w:szCs w:val="24"/>
              </w:rPr>
            </w:pPr>
            <w:r w:rsidRPr="00625AF4">
              <w:rPr>
                <w:sz w:val="24"/>
                <w:szCs w:val="24"/>
              </w:rPr>
              <w:t>59:32-6.5200</w:t>
            </w:r>
          </w:p>
        </w:tc>
      </w:tr>
      <w:tr w:rsidR="00625AF4" w:rsidRPr="00625AF4" w14:paraId="6C0D3B71"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704687A1" w14:textId="21392A4D"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(скважина № 6195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5CCE2924" w14:textId="77777777" w:rsidR="00625AF4" w:rsidRPr="00625AF4" w:rsidRDefault="00625AF4" w:rsidP="00DD70E1">
            <w:pPr>
              <w:tabs>
                <w:tab w:val="left" w:pos="9923"/>
              </w:tabs>
              <w:jc w:val="both"/>
              <w:rPr>
                <w:sz w:val="24"/>
                <w:szCs w:val="24"/>
              </w:rPr>
            </w:pPr>
            <w:r w:rsidRPr="00625AF4">
              <w:rPr>
                <w:sz w:val="24"/>
                <w:szCs w:val="24"/>
              </w:rPr>
              <w:t>59:32-6.5191</w:t>
            </w:r>
          </w:p>
        </w:tc>
      </w:tr>
      <w:tr w:rsidR="00625AF4" w:rsidRPr="00625AF4" w14:paraId="60C9E6DB"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52AE576F" w14:textId="525336F4"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(скважины №1357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055D210F" w14:textId="77777777" w:rsidR="00625AF4" w:rsidRPr="00625AF4" w:rsidRDefault="00625AF4" w:rsidP="00DD70E1">
            <w:pPr>
              <w:tabs>
                <w:tab w:val="left" w:pos="9923"/>
              </w:tabs>
              <w:jc w:val="both"/>
              <w:rPr>
                <w:sz w:val="24"/>
                <w:szCs w:val="24"/>
              </w:rPr>
            </w:pPr>
            <w:r w:rsidRPr="00625AF4">
              <w:rPr>
                <w:sz w:val="24"/>
                <w:szCs w:val="24"/>
              </w:rPr>
              <w:t>59:32-6.5197</w:t>
            </w:r>
          </w:p>
        </w:tc>
      </w:tr>
      <w:tr w:rsidR="00625AF4" w:rsidRPr="00625AF4" w14:paraId="4AD52AB2"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3CAA586B" w14:textId="68547544" w:rsidR="00625AF4" w:rsidRPr="00625AF4" w:rsidRDefault="00625AF4" w:rsidP="00FC5E96">
            <w:pPr>
              <w:tabs>
                <w:tab w:val="left" w:pos="9923"/>
              </w:tabs>
              <w:jc w:val="both"/>
              <w:rPr>
                <w:sz w:val="24"/>
                <w:szCs w:val="24"/>
              </w:rPr>
            </w:pPr>
            <w:r w:rsidRPr="00625AF4">
              <w:rPr>
                <w:sz w:val="24"/>
                <w:szCs w:val="24"/>
              </w:rPr>
              <w:lastRenderedPageBreak/>
              <w:t xml:space="preserve">Зона санитарной охраны источников питьевого и хозяйственно-бытового водоснабжения I пояса (скважины №756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6E0EDA2F" w14:textId="77777777" w:rsidR="00625AF4" w:rsidRPr="00625AF4" w:rsidRDefault="00625AF4" w:rsidP="00DD70E1">
            <w:pPr>
              <w:tabs>
                <w:tab w:val="left" w:pos="9923"/>
              </w:tabs>
              <w:jc w:val="both"/>
              <w:rPr>
                <w:sz w:val="24"/>
                <w:szCs w:val="24"/>
              </w:rPr>
            </w:pPr>
            <w:r w:rsidRPr="00625AF4">
              <w:rPr>
                <w:sz w:val="24"/>
                <w:szCs w:val="24"/>
              </w:rPr>
              <w:t>59:32-6.5194</w:t>
            </w:r>
          </w:p>
        </w:tc>
      </w:tr>
      <w:tr w:rsidR="00625AF4" w:rsidRPr="00625AF4" w14:paraId="76149DBD"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6ED3BE9C" w14:textId="6AE89FB8"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(скважины №1999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4C445F9B" w14:textId="77777777" w:rsidR="00625AF4" w:rsidRPr="00625AF4" w:rsidRDefault="00625AF4" w:rsidP="00DD70E1">
            <w:pPr>
              <w:tabs>
                <w:tab w:val="left" w:pos="9923"/>
              </w:tabs>
              <w:jc w:val="both"/>
              <w:rPr>
                <w:sz w:val="24"/>
                <w:szCs w:val="24"/>
              </w:rPr>
            </w:pPr>
            <w:r w:rsidRPr="00625AF4">
              <w:rPr>
                <w:sz w:val="24"/>
                <w:szCs w:val="24"/>
              </w:rPr>
              <w:t>59:32-6.5203</w:t>
            </w:r>
          </w:p>
        </w:tc>
      </w:tr>
      <w:tr w:rsidR="00625AF4" w:rsidRPr="00625AF4" w14:paraId="393D30EE" w14:textId="77777777" w:rsidTr="00625AF4">
        <w:tc>
          <w:tcPr>
            <w:tcW w:w="7763" w:type="dxa"/>
            <w:tcBorders>
              <w:top w:val="single" w:sz="4" w:space="0" w:color="auto"/>
              <w:left w:val="single" w:sz="4" w:space="0" w:color="auto"/>
              <w:bottom w:val="single" w:sz="4" w:space="0" w:color="auto"/>
              <w:right w:val="single" w:sz="4" w:space="0" w:color="auto"/>
            </w:tcBorders>
            <w:hideMark/>
          </w:tcPr>
          <w:p w14:paraId="0FF45319" w14:textId="1107D44D" w:rsidR="00625AF4" w:rsidRPr="00625AF4" w:rsidRDefault="00625AF4" w:rsidP="00FC5E96">
            <w:pPr>
              <w:tabs>
                <w:tab w:val="left" w:pos="9923"/>
              </w:tabs>
              <w:jc w:val="both"/>
              <w:rPr>
                <w:sz w:val="24"/>
                <w:szCs w:val="24"/>
              </w:rPr>
            </w:pPr>
            <w:r w:rsidRPr="00625AF4">
              <w:rPr>
                <w:sz w:val="24"/>
                <w:szCs w:val="24"/>
              </w:rPr>
              <w:t xml:space="preserve">Зона санитарной охраны источников питьевого и хозяйственно-бытового водоснабжения I пояса (скважины №2001 АО </w:t>
            </w:r>
            <w:r w:rsidR="00FC5E96">
              <w:rPr>
                <w:sz w:val="24"/>
                <w:szCs w:val="24"/>
              </w:rPr>
              <w:t>«</w:t>
            </w:r>
            <w:r w:rsidRPr="00625AF4">
              <w:rPr>
                <w:sz w:val="24"/>
                <w:szCs w:val="24"/>
              </w:rPr>
              <w:t>ПРОДО Птицефабрика Пермская</w:t>
            </w:r>
            <w:r w:rsidR="00FC5E96">
              <w:rPr>
                <w:sz w:val="24"/>
                <w:szCs w:val="24"/>
              </w:rPr>
              <w:t>»</w:t>
            </w:r>
            <w:r w:rsidRPr="00625AF4">
              <w:rPr>
                <w:sz w:val="24"/>
                <w:szCs w:val="24"/>
              </w:rPr>
              <w:t xml:space="preserve"> обособленное подразделение Калининская)</w:t>
            </w:r>
          </w:p>
        </w:tc>
        <w:tc>
          <w:tcPr>
            <w:tcW w:w="2268" w:type="dxa"/>
            <w:tcBorders>
              <w:top w:val="single" w:sz="4" w:space="0" w:color="auto"/>
              <w:left w:val="single" w:sz="4" w:space="0" w:color="auto"/>
              <w:bottom w:val="single" w:sz="4" w:space="0" w:color="auto"/>
              <w:right w:val="single" w:sz="4" w:space="0" w:color="auto"/>
            </w:tcBorders>
            <w:hideMark/>
          </w:tcPr>
          <w:p w14:paraId="2B24AE3D" w14:textId="77777777" w:rsidR="00625AF4" w:rsidRPr="00625AF4" w:rsidRDefault="00625AF4" w:rsidP="00DD70E1">
            <w:pPr>
              <w:tabs>
                <w:tab w:val="left" w:pos="9923"/>
              </w:tabs>
              <w:jc w:val="both"/>
              <w:rPr>
                <w:sz w:val="24"/>
                <w:szCs w:val="24"/>
              </w:rPr>
            </w:pPr>
            <w:r w:rsidRPr="00625AF4">
              <w:rPr>
                <w:sz w:val="24"/>
                <w:szCs w:val="24"/>
              </w:rPr>
              <w:t>59:32-6.5195</w:t>
            </w:r>
          </w:p>
        </w:tc>
      </w:tr>
    </w:tbl>
    <w:p w14:paraId="7B8ADAF9" w14:textId="77777777" w:rsidR="00625AF4" w:rsidRPr="00625AF4" w:rsidRDefault="00625AF4" w:rsidP="00CD633F">
      <w:pPr>
        <w:tabs>
          <w:tab w:val="left" w:pos="9923"/>
        </w:tabs>
        <w:spacing w:line="360" w:lineRule="exact"/>
        <w:ind w:firstLine="709"/>
        <w:jc w:val="both"/>
        <w:rPr>
          <w:szCs w:val="24"/>
        </w:rPr>
      </w:pPr>
    </w:p>
    <w:p w14:paraId="18FF6B5C" w14:textId="66F523C6" w:rsidR="00625AF4" w:rsidRDefault="00625AF4" w:rsidP="00CD633F">
      <w:pPr>
        <w:keepNext/>
        <w:keepLines/>
        <w:numPr>
          <w:ilvl w:val="3"/>
          <w:numId w:val="0"/>
        </w:numPr>
        <w:tabs>
          <w:tab w:val="left" w:pos="9923"/>
        </w:tabs>
        <w:spacing w:line="360" w:lineRule="exact"/>
        <w:ind w:firstLine="709"/>
        <w:jc w:val="center"/>
        <w:outlineLvl w:val="3"/>
        <w:rPr>
          <w:b/>
          <w:kern w:val="32"/>
          <w:szCs w:val="24"/>
          <w:u w:val="single"/>
        </w:rPr>
      </w:pPr>
      <w:r w:rsidRPr="00625AF4">
        <w:rPr>
          <w:b/>
          <w:kern w:val="32"/>
          <w:szCs w:val="24"/>
          <w:u w:val="single"/>
        </w:rPr>
        <w:t>Санитарно-защитные зоны</w:t>
      </w:r>
    </w:p>
    <w:p w14:paraId="656A514C" w14:textId="77777777" w:rsidR="001F6992" w:rsidRPr="00625AF4" w:rsidRDefault="001F6992" w:rsidP="00CD633F">
      <w:pPr>
        <w:keepNext/>
        <w:keepLines/>
        <w:numPr>
          <w:ilvl w:val="3"/>
          <w:numId w:val="0"/>
        </w:numPr>
        <w:tabs>
          <w:tab w:val="left" w:pos="9923"/>
        </w:tabs>
        <w:spacing w:line="360" w:lineRule="exact"/>
        <w:ind w:firstLine="709"/>
        <w:jc w:val="center"/>
        <w:outlineLvl w:val="3"/>
        <w:rPr>
          <w:i/>
          <w:kern w:val="32"/>
          <w:szCs w:val="24"/>
          <w:u w:val="single"/>
        </w:rPr>
      </w:pPr>
    </w:p>
    <w:p w14:paraId="19C6674A" w14:textId="216D3E5A" w:rsidR="00625AF4" w:rsidRPr="00625AF4" w:rsidRDefault="00625AF4" w:rsidP="00CD633F">
      <w:pPr>
        <w:tabs>
          <w:tab w:val="left" w:pos="9923"/>
        </w:tabs>
        <w:suppressAutoHyphens/>
        <w:spacing w:line="360" w:lineRule="exact"/>
        <w:ind w:firstLine="709"/>
        <w:jc w:val="both"/>
        <w:rPr>
          <w:szCs w:val="28"/>
        </w:rPr>
      </w:pPr>
      <w:r w:rsidRPr="00625AF4">
        <w:rPr>
          <w:szCs w:val="28"/>
        </w:rPr>
        <w:t>В целях обеспечения безопасности населения в соответствии с Федеральным законом от 30 марта 1999</w:t>
      </w:r>
      <w:r w:rsidR="00E81915">
        <w:rPr>
          <w:szCs w:val="28"/>
        </w:rPr>
        <w:t xml:space="preserve"> г.</w:t>
      </w:r>
      <w:r w:rsidRPr="00625AF4">
        <w:rPr>
          <w:szCs w:val="28"/>
        </w:rPr>
        <w:t xml:space="preserve"> № 52-ФЗ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в Проекте поселения устанавливаются специальные территории с особым режимом использования, размеры которых обеспечивают уменьшение воздействия загрязнений на атмосферный воздух (химического, биологического и физического) до значений, установленных гигиеническими нормативами – санитарно-защитные зоны.</w:t>
      </w:r>
    </w:p>
    <w:p w14:paraId="6B754491" w14:textId="4A25DA87" w:rsidR="00625AF4" w:rsidRPr="00625AF4" w:rsidRDefault="00625AF4" w:rsidP="00CD633F">
      <w:pPr>
        <w:tabs>
          <w:tab w:val="left" w:pos="9923"/>
        </w:tabs>
        <w:spacing w:line="360" w:lineRule="exact"/>
        <w:ind w:firstLine="709"/>
        <w:jc w:val="both"/>
        <w:rPr>
          <w:szCs w:val="28"/>
        </w:rPr>
      </w:pPr>
      <w:r w:rsidRPr="00625AF4">
        <w:rPr>
          <w:szCs w:val="28"/>
        </w:rPr>
        <w:t xml:space="preserve">Использование территорий в санитарно-защитных зонах должно осуществляться с учетом ограничений, установленных действующим законодательством и нормативными документами, и с учетом особенностей, установленных пунктом 2 постановления Правительства Российской Федерации от 03 марта 2018 </w:t>
      </w:r>
      <w:r w:rsidR="00E81915">
        <w:rPr>
          <w:szCs w:val="28"/>
          <w:shd w:val="clear" w:color="auto" w:fill="FFFFFF"/>
        </w:rPr>
        <w:t xml:space="preserve">г. </w:t>
      </w:r>
      <w:r w:rsidRPr="00625AF4">
        <w:rPr>
          <w:szCs w:val="28"/>
        </w:rPr>
        <w:t>№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14:paraId="0CD461D8" w14:textId="77777777" w:rsidR="00625AF4" w:rsidRPr="00625AF4" w:rsidRDefault="00625AF4" w:rsidP="00CD633F">
      <w:pPr>
        <w:tabs>
          <w:tab w:val="left" w:pos="9923"/>
        </w:tabs>
        <w:spacing w:line="360" w:lineRule="exact"/>
        <w:ind w:firstLine="709"/>
        <w:jc w:val="both"/>
        <w:rPr>
          <w:szCs w:val="28"/>
        </w:rPr>
      </w:pPr>
      <w:r w:rsidRPr="00625AF4">
        <w:rPr>
          <w:szCs w:val="28"/>
        </w:rPr>
        <w:t>В границах санитарно-защитной зоны не допускается использование земельных участков в целях:</w:t>
      </w:r>
    </w:p>
    <w:p w14:paraId="4ABA55FD" w14:textId="77777777" w:rsidR="00625AF4" w:rsidRPr="00625AF4" w:rsidRDefault="00625AF4" w:rsidP="00CD633F">
      <w:pPr>
        <w:tabs>
          <w:tab w:val="left" w:pos="9923"/>
        </w:tabs>
        <w:autoSpaceDE w:val="0"/>
        <w:autoSpaceDN w:val="0"/>
        <w:adjustRightInd w:val="0"/>
        <w:spacing w:line="360" w:lineRule="exact"/>
        <w:ind w:firstLine="709"/>
        <w:jc w:val="both"/>
        <w:rPr>
          <w:szCs w:val="28"/>
        </w:rPr>
      </w:pPr>
      <w:r w:rsidRPr="00625AF4">
        <w:rPr>
          <w:szCs w:val="28"/>
        </w:rPr>
        <w:t>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садоводства;</w:t>
      </w:r>
    </w:p>
    <w:p w14:paraId="69819F6D" w14:textId="77777777" w:rsidR="00625AF4" w:rsidRPr="00625AF4" w:rsidRDefault="00625AF4" w:rsidP="00CD633F">
      <w:pPr>
        <w:tabs>
          <w:tab w:val="left" w:pos="9923"/>
        </w:tabs>
        <w:autoSpaceDE w:val="0"/>
        <w:autoSpaceDN w:val="0"/>
        <w:adjustRightInd w:val="0"/>
        <w:spacing w:line="360" w:lineRule="exact"/>
        <w:ind w:firstLine="709"/>
        <w:jc w:val="both"/>
        <w:rPr>
          <w:szCs w:val="28"/>
        </w:rPr>
      </w:pPr>
      <w:r w:rsidRPr="00625AF4">
        <w:rPr>
          <w:szCs w:val="28"/>
        </w:rPr>
        <w:t xml:space="preserve">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w:t>
      </w:r>
      <w:r w:rsidRPr="00625AF4">
        <w:rPr>
          <w:szCs w:val="28"/>
        </w:rPr>
        <w:lastRenderedPageBreak/>
        <w:t>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2CCE149B"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При реализации мер по уменьшению вредного воздействия на окружающую среду возможно сокращение размеров санитарно-защитных зон и разрывов.</w:t>
      </w:r>
    </w:p>
    <w:p w14:paraId="78F94962"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Жилая застройка, существующая в санитарно-защитных зонах в нарушение действующего законодательства, должна быть расселена.</w:t>
      </w:r>
    </w:p>
    <w:p w14:paraId="0E8134F5"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 xml:space="preserve">Санитарно-защитная зона для предприятий IV и V классов должна быть максимально озеленена – не менее 60% площади, для предприятий </w:t>
      </w:r>
      <w:r w:rsidRPr="00625AF4">
        <w:rPr>
          <w:szCs w:val="28"/>
          <w:lang w:val="en-US"/>
        </w:rPr>
        <w:t>II</w:t>
      </w:r>
      <w:r w:rsidRPr="00625AF4">
        <w:rPr>
          <w:szCs w:val="28"/>
        </w:rPr>
        <w:t xml:space="preserve"> и III класса – не менее 50%.</w:t>
      </w:r>
    </w:p>
    <w:p w14:paraId="0DD95454"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В санитарно-защитной зоне не допускается размещать объекты пищевых отраслей промышленности, оптовые склады продовольственного сырья и пищевых продуктов, которые могут повлиять на качество продукции (п. 5.4 СанПиН 2.2.1/2.1.1.1200-03).</w:t>
      </w:r>
    </w:p>
    <w:p w14:paraId="6584CC44"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Для производственных предприятий, коммунально-складских объектов и сооружений, являющихся источниками воздействия на среду обитания и здоровье человека, в зависимости от их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на основании Проекта отображаются санитарно-защитные зоны:</w:t>
      </w:r>
    </w:p>
    <w:p w14:paraId="329D3DEC"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 xml:space="preserve">для предприятий, объектов и сооружений </w:t>
      </w:r>
      <w:r w:rsidRPr="00625AF4">
        <w:rPr>
          <w:szCs w:val="28"/>
          <w:lang w:val="en-US"/>
        </w:rPr>
        <w:t>II</w:t>
      </w:r>
      <w:r w:rsidRPr="00625AF4">
        <w:rPr>
          <w:szCs w:val="28"/>
        </w:rPr>
        <w:t xml:space="preserve"> класса – 500 м;</w:t>
      </w:r>
    </w:p>
    <w:p w14:paraId="555D4BD1"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 xml:space="preserve">для предприятий, объектов и сооружений </w:t>
      </w:r>
      <w:r w:rsidRPr="00625AF4">
        <w:rPr>
          <w:szCs w:val="28"/>
          <w:lang w:val="en-US"/>
        </w:rPr>
        <w:t>III</w:t>
      </w:r>
      <w:r w:rsidRPr="00625AF4">
        <w:rPr>
          <w:szCs w:val="28"/>
        </w:rPr>
        <w:t xml:space="preserve"> класса – 300 м;</w:t>
      </w:r>
    </w:p>
    <w:p w14:paraId="77327CE5"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 xml:space="preserve">для предприятий, объектов и сооружений </w:t>
      </w:r>
      <w:r w:rsidRPr="00625AF4">
        <w:rPr>
          <w:szCs w:val="28"/>
          <w:lang w:val="en-US"/>
        </w:rPr>
        <w:t>I</w:t>
      </w:r>
      <w:r w:rsidRPr="00625AF4">
        <w:rPr>
          <w:szCs w:val="28"/>
        </w:rPr>
        <w:t>V класса – 100 м;</w:t>
      </w:r>
    </w:p>
    <w:p w14:paraId="66EE5393" w14:textId="77777777" w:rsidR="00625AF4" w:rsidRPr="00625AF4" w:rsidRDefault="00625AF4" w:rsidP="00CD633F">
      <w:pPr>
        <w:tabs>
          <w:tab w:val="left" w:pos="9923"/>
        </w:tabs>
        <w:suppressAutoHyphens/>
        <w:spacing w:line="360" w:lineRule="exact"/>
        <w:ind w:firstLine="709"/>
        <w:jc w:val="both"/>
        <w:rPr>
          <w:szCs w:val="28"/>
        </w:rPr>
      </w:pPr>
      <w:r w:rsidRPr="00625AF4">
        <w:rPr>
          <w:szCs w:val="28"/>
        </w:rPr>
        <w:t>для предприятий, объектов и сооружений V класса – 50 м.</w:t>
      </w:r>
    </w:p>
    <w:p w14:paraId="60092E4E" w14:textId="77777777" w:rsidR="00625AF4" w:rsidRPr="00625AF4" w:rsidRDefault="00625AF4" w:rsidP="00CD633F">
      <w:pPr>
        <w:tabs>
          <w:tab w:val="left" w:pos="9923"/>
        </w:tabs>
        <w:spacing w:line="360" w:lineRule="exact"/>
        <w:ind w:firstLine="709"/>
        <w:jc w:val="both"/>
        <w:rPr>
          <w:szCs w:val="24"/>
        </w:rPr>
      </w:pPr>
      <w:r w:rsidRPr="00625AF4">
        <w:rPr>
          <w:kern w:val="32"/>
          <w:szCs w:val="24"/>
        </w:rPr>
        <w:t>Санитарно-защитные зоны от объектов сельскохозяйственного производства не установлены в соответствии с действующим законодательством.</w:t>
      </w:r>
    </w:p>
    <w:p w14:paraId="15BA672E" w14:textId="5AE82576" w:rsidR="005B37AA" w:rsidRDefault="00625AF4" w:rsidP="00CD633F">
      <w:pPr>
        <w:tabs>
          <w:tab w:val="left" w:pos="9923"/>
        </w:tabs>
        <w:autoSpaceDE w:val="0"/>
        <w:autoSpaceDN w:val="0"/>
        <w:adjustRightInd w:val="0"/>
        <w:spacing w:line="360" w:lineRule="exact"/>
        <w:ind w:firstLine="709"/>
        <w:jc w:val="both"/>
        <w:rPr>
          <w:szCs w:val="28"/>
        </w:rPr>
      </w:pPr>
      <w:r w:rsidRPr="00625AF4">
        <w:rPr>
          <w:kern w:val="32"/>
          <w:szCs w:val="24"/>
        </w:rPr>
        <w:t xml:space="preserve">В соответствии с п. 3 постановления правительства Российской Федерации от 03 марта 2018 № 222 «Об утверждении правил установления санитарно-защитных зон и использования земельных участков, расположенных в границах санитарно-защитных зон» решение </w:t>
      </w:r>
      <w:r w:rsidR="005B37AA">
        <w:rPr>
          <w:szCs w:val="28"/>
        </w:rPr>
        <w:t xml:space="preserve">об установлении, изменении или о прекращении существования санитарно-защитных зон принимает Федеральная служба по надзору в сфере защиты прав потребителей и благополучия человека или ее территориальные органы по результатам рассмотрения заявлений об установлении, изменении или о прекращении существования санитарно-защитных зон. Федеральная служба по надзору в сфере защиты прав потребителей и благополучия человека определяет предусмотренные классификацией, установленной санитарно-эпидемиологическими требованиями, </w:t>
      </w:r>
      <w:r w:rsidR="005B37AA" w:rsidRPr="005B37AA">
        <w:rPr>
          <w:szCs w:val="28"/>
        </w:rPr>
        <w:t>виды объектов</w:t>
      </w:r>
      <w:r w:rsidR="005B37AA">
        <w:rPr>
          <w:szCs w:val="28"/>
        </w:rPr>
        <w:t xml:space="preserve">, в отношении которых решения об установлении, </w:t>
      </w:r>
      <w:r w:rsidR="005B37AA">
        <w:rPr>
          <w:szCs w:val="28"/>
        </w:rPr>
        <w:lastRenderedPageBreak/>
        <w:t>изменении или о прекращении существования санитарно-защитных зон принимаются ее территориальными органами.</w:t>
      </w:r>
    </w:p>
    <w:p w14:paraId="63441AB5" w14:textId="2FA2DB0E" w:rsidR="00625AF4" w:rsidRPr="00625AF4" w:rsidRDefault="00625AF4" w:rsidP="00CD633F">
      <w:pPr>
        <w:tabs>
          <w:tab w:val="left" w:pos="9923"/>
        </w:tabs>
        <w:spacing w:line="360" w:lineRule="exact"/>
        <w:ind w:firstLine="709"/>
        <w:jc w:val="both"/>
        <w:rPr>
          <w:kern w:val="32"/>
          <w:szCs w:val="24"/>
        </w:rPr>
      </w:pPr>
    </w:p>
    <w:p w14:paraId="46C16BAB" w14:textId="77777777" w:rsidR="00625AF4" w:rsidRPr="00625AF4" w:rsidRDefault="00625AF4" w:rsidP="00CD633F">
      <w:pPr>
        <w:tabs>
          <w:tab w:val="left" w:pos="9923"/>
          <w:tab w:val="left" w:pos="16738"/>
        </w:tabs>
        <w:spacing w:line="360" w:lineRule="exact"/>
        <w:ind w:firstLine="709"/>
        <w:jc w:val="center"/>
        <w:rPr>
          <w:szCs w:val="28"/>
        </w:rPr>
      </w:pPr>
      <w:r w:rsidRPr="00625AF4">
        <w:rPr>
          <w:szCs w:val="28"/>
        </w:rPr>
        <w:t>Санитарная классификация предприятий и объектов Бершетского сельского</w:t>
      </w:r>
      <w:r w:rsidRPr="00625AF4">
        <w:rPr>
          <w:spacing w:val="-27"/>
          <w:szCs w:val="28"/>
        </w:rPr>
        <w:t xml:space="preserve"> </w:t>
      </w:r>
      <w:r w:rsidRPr="00625AF4">
        <w:rPr>
          <w:szCs w:val="28"/>
        </w:rPr>
        <w:t>поселения</w:t>
      </w:r>
    </w:p>
    <w:p w14:paraId="054C57C4" w14:textId="77777777" w:rsidR="00625AF4" w:rsidRPr="00625AF4" w:rsidRDefault="00625AF4" w:rsidP="00DD70E1">
      <w:pPr>
        <w:tabs>
          <w:tab w:val="left" w:pos="9923"/>
        </w:tabs>
        <w:ind w:firstLine="900"/>
        <w:jc w:val="right"/>
        <w:rPr>
          <w:kern w:val="32"/>
          <w:szCs w:val="28"/>
        </w:rPr>
      </w:pPr>
      <w:r w:rsidRPr="00625AF4">
        <w:rPr>
          <w:szCs w:val="28"/>
        </w:rPr>
        <w:t>Таблица 27</w:t>
      </w:r>
    </w:p>
    <w:tbl>
      <w:tblPr>
        <w:tblW w:w="978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969"/>
        <w:gridCol w:w="992"/>
        <w:gridCol w:w="2410"/>
        <w:gridCol w:w="1843"/>
      </w:tblGrid>
      <w:tr w:rsidR="00625AF4" w:rsidRPr="00625AF4" w14:paraId="471195F3" w14:textId="77777777" w:rsidTr="00625AF4">
        <w:trPr>
          <w:trHeight w:val="828"/>
          <w:tblHeader/>
        </w:trPr>
        <w:tc>
          <w:tcPr>
            <w:tcW w:w="567" w:type="dxa"/>
            <w:tcBorders>
              <w:top w:val="single" w:sz="4" w:space="0" w:color="000000"/>
              <w:left w:val="single" w:sz="4" w:space="0" w:color="000000"/>
              <w:bottom w:val="single" w:sz="4" w:space="0" w:color="000000"/>
              <w:right w:val="single" w:sz="4" w:space="0" w:color="000000"/>
            </w:tcBorders>
            <w:hideMark/>
          </w:tcPr>
          <w:p w14:paraId="5CCFA91B" w14:textId="77777777" w:rsidR="00625AF4" w:rsidRPr="00625AF4" w:rsidRDefault="00625AF4" w:rsidP="00DD70E1">
            <w:pPr>
              <w:tabs>
                <w:tab w:val="left" w:pos="9923"/>
              </w:tabs>
              <w:jc w:val="center"/>
              <w:rPr>
                <w:kern w:val="32"/>
                <w:szCs w:val="28"/>
              </w:rPr>
            </w:pPr>
            <w:r w:rsidRPr="00625AF4">
              <w:rPr>
                <w:kern w:val="32"/>
                <w:szCs w:val="28"/>
              </w:rPr>
              <w:t>№ п/п</w:t>
            </w:r>
          </w:p>
        </w:tc>
        <w:tc>
          <w:tcPr>
            <w:tcW w:w="3969" w:type="dxa"/>
            <w:tcBorders>
              <w:top w:val="single" w:sz="4" w:space="0" w:color="000000"/>
              <w:left w:val="single" w:sz="4" w:space="0" w:color="000000"/>
              <w:bottom w:val="single" w:sz="4" w:space="0" w:color="000000"/>
              <w:right w:val="single" w:sz="4" w:space="0" w:color="000000"/>
            </w:tcBorders>
            <w:hideMark/>
          </w:tcPr>
          <w:p w14:paraId="259765C6" w14:textId="77777777" w:rsidR="00625AF4" w:rsidRPr="00625AF4" w:rsidRDefault="00625AF4" w:rsidP="00DD70E1">
            <w:pPr>
              <w:tabs>
                <w:tab w:val="left" w:pos="9923"/>
              </w:tabs>
              <w:jc w:val="center"/>
              <w:rPr>
                <w:kern w:val="32"/>
                <w:szCs w:val="28"/>
              </w:rPr>
            </w:pPr>
            <w:r w:rsidRPr="00625AF4">
              <w:rPr>
                <w:kern w:val="32"/>
                <w:szCs w:val="28"/>
              </w:rPr>
              <w:t>Наименование источника негативного воздействия</w:t>
            </w:r>
          </w:p>
        </w:tc>
        <w:tc>
          <w:tcPr>
            <w:tcW w:w="992" w:type="dxa"/>
            <w:tcBorders>
              <w:top w:val="single" w:sz="4" w:space="0" w:color="000000"/>
              <w:left w:val="single" w:sz="4" w:space="0" w:color="000000"/>
              <w:bottom w:val="single" w:sz="4" w:space="0" w:color="000000"/>
              <w:right w:val="single" w:sz="4" w:space="0" w:color="000000"/>
            </w:tcBorders>
            <w:hideMark/>
          </w:tcPr>
          <w:p w14:paraId="3C282529" w14:textId="77777777" w:rsidR="00625AF4" w:rsidRPr="00625AF4" w:rsidRDefault="00625AF4" w:rsidP="00DD70E1">
            <w:pPr>
              <w:tabs>
                <w:tab w:val="left" w:pos="9923"/>
              </w:tabs>
              <w:jc w:val="center"/>
              <w:rPr>
                <w:kern w:val="32"/>
                <w:szCs w:val="28"/>
              </w:rPr>
            </w:pPr>
            <w:r w:rsidRPr="00625AF4">
              <w:rPr>
                <w:kern w:val="32"/>
                <w:szCs w:val="28"/>
              </w:rPr>
              <w:t>Класс опасности</w:t>
            </w:r>
          </w:p>
        </w:tc>
        <w:tc>
          <w:tcPr>
            <w:tcW w:w="2410" w:type="dxa"/>
            <w:tcBorders>
              <w:top w:val="single" w:sz="4" w:space="0" w:color="000000"/>
              <w:left w:val="single" w:sz="4" w:space="0" w:color="000000"/>
              <w:bottom w:val="single" w:sz="4" w:space="0" w:color="000000"/>
              <w:right w:val="single" w:sz="4" w:space="0" w:color="000000"/>
            </w:tcBorders>
            <w:hideMark/>
          </w:tcPr>
          <w:p w14:paraId="6B2673A1" w14:textId="77777777" w:rsidR="00625AF4" w:rsidRPr="00625AF4" w:rsidRDefault="00625AF4" w:rsidP="00DD70E1">
            <w:pPr>
              <w:tabs>
                <w:tab w:val="left" w:pos="9923"/>
              </w:tabs>
              <w:jc w:val="center"/>
              <w:rPr>
                <w:kern w:val="32"/>
                <w:szCs w:val="28"/>
              </w:rPr>
            </w:pPr>
            <w:r w:rsidRPr="00625AF4">
              <w:rPr>
                <w:kern w:val="32"/>
                <w:szCs w:val="28"/>
              </w:rPr>
              <w:t>Размер санитарно-защитной зоны, м</w:t>
            </w:r>
          </w:p>
        </w:tc>
        <w:tc>
          <w:tcPr>
            <w:tcW w:w="1843" w:type="dxa"/>
            <w:tcBorders>
              <w:top w:val="single" w:sz="4" w:space="0" w:color="000000"/>
              <w:left w:val="single" w:sz="4" w:space="0" w:color="000000"/>
              <w:bottom w:val="single" w:sz="4" w:space="0" w:color="000000"/>
              <w:right w:val="single" w:sz="4" w:space="0" w:color="000000"/>
            </w:tcBorders>
            <w:hideMark/>
          </w:tcPr>
          <w:p w14:paraId="3D2ECA3F" w14:textId="77777777" w:rsidR="00625AF4" w:rsidRPr="00625AF4" w:rsidRDefault="00625AF4" w:rsidP="00DD70E1">
            <w:pPr>
              <w:tabs>
                <w:tab w:val="left" w:pos="9923"/>
              </w:tabs>
              <w:jc w:val="center"/>
              <w:rPr>
                <w:kern w:val="32"/>
                <w:szCs w:val="28"/>
              </w:rPr>
            </w:pPr>
            <w:r w:rsidRPr="00625AF4">
              <w:rPr>
                <w:kern w:val="32"/>
                <w:szCs w:val="28"/>
              </w:rPr>
              <w:t>Местонахождение</w:t>
            </w:r>
          </w:p>
        </w:tc>
      </w:tr>
      <w:tr w:rsidR="00625AF4" w:rsidRPr="00625AF4" w14:paraId="44E1D774"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08B25490" w14:textId="77777777" w:rsidR="00625AF4" w:rsidRPr="00625AF4" w:rsidRDefault="00625AF4" w:rsidP="00DD70E1">
            <w:pPr>
              <w:tabs>
                <w:tab w:val="left" w:pos="9923"/>
              </w:tabs>
              <w:jc w:val="center"/>
              <w:rPr>
                <w:kern w:val="32"/>
                <w:szCs w:val="28"/>
              </w:rPr>
            </w:pPr>
            <w:r w:rsidRPr="00625AF4">
              <w:rPr>
                <w:kern w:val="32"/>
                <w:szCs w:val="28"/>
              </w:rPr>
              <w:t>1</w:t>
            </w:r>
          </w:p>
        </w:tc>
        <w:tc>
          <w:tcPr>
            <w:tcW w:w="3969" w:type="dxa"/>
            <w:tcBorders>
              <w:top w:val="single" w:sz="4" w:space="0" w:color="000000"/>
              <w:left w:val="single" w:sz="4" w:space="0" w:color="000000"/>
              <w:bottom w:val="single" w:sz="4" w:space="0" w:color="000000"/>
              <w:right w:val="single" w:sz="4" w:space="0" w:color="000000"/>
            </w:tcBorders>
            <w:hideMark/>
          </w:tcPr>
          <w:p w14:paraId="3C62BE27" w14:textId="77777777" w:rsidR="00625AF4" w:rsidRPr="00625AF4" w:rsidRDefault="00625AF4" w:rsidP="00DD70E1">
            <w:pPr>
              <w:tabs>
                <w:tab w:val="left" w:pos="9923"/>
              </w:tabs>
              <w:jc w:val="center"/>
              <w:rPr>
                <w:kern w:val="32"/>
                <w:szCs w:val="28"/>
              </w:rPr>
            </w:pPr>
            <w:r w:rsidRPr="00625AF4">
              <w:rPr>
                <w:rFonts w:eastAsia="Calibri"/>
                <w:szCs w:val="28"/>
                <w:lang w:eastAsia="en-US"/>
              </w:rPr>
              <w:t>АО «ПРОДО Птицефабрика Пермская»</w:t>
            </w:r>
          </w:p>
        </w:tc>
        <w:tc>
          <w:tcPr>
            <w:tcW w:w="992" w:type="dxa"/>
            <w:tcBorders>
              <w:top w:val="single" w:sz="4" w:space="0" w:color="000000"/>
              <w:left w:val="single" w:sz="4" w:space="0" w:color="000000"/>
              <w:bottom w:val="single" w:sz="4" w:space="0" w:color="000000"/>
              <w:right w:val="single" w:sz="4" w:space="0" w:color="000000"/>
            </w:tcBorders>
            <w:hideMark/>
          </w:tcPr>
          <w:p w14:paraId="3325AD98" w14:textId="77777777" w:rsidR="00625AF4" w:rsidRPr="00625AF4" w:rsidRDefault="00625AF4" w:rsidP="00DD70E1">
            <w:pPr>
              <w:tabs>
                <w:tab w:val="left" w:pos="9923"/>
              </w:tabs>
              <w:jc w:val="center"/>
              <w:rPr>
                <w:kern w:val="32"/>
                <w:szCs w:val="28"/>
                <w:lang w:val="en-US"/>
              </w:rPr>
            </w:pPr>
            <w:r w:rsidRPr="00625AF4">
              <w:rPr>
                <w:kern w:val="32"/>
                <w:szCs w:val="28"/>
                <w:lang w:val="en-US"/>
              </w:rPr>
              <w:t>I</w:t>
            </w:r>
          </w:p>
        </w:tc>
        <w:tc>
          <w:tcPr>
            <w:tcW w:w="2410" w:type="dxa"/>
            <w:tcBorders>
              <w:top w:val="single" w:sz="4" w:space="0" w:color="000000"/>
              <w:left w:val="single" w:sz="4" w:space="0" w:color="000000"/>
              <w:bottom w:val="single" w:sz="4" w:space="0" w:color="000000"/>
              <w:right w:val="single" w:sz="4" w:space="0" w:color="000000"/>
            </w:tcBorders>
            <w:hideMark/>
          </w:tcPr>
          <w:p w14:paraId="47816860" w14:textId="77777777" w:rsidR="00625AF4" w:rsidRPr="00625AF4" w:rsidRDefault="00625AF4" w:rsidP="00DD70E1">
            <w:pPr>
              <w:tabs>
                <w:tab w:val="left" w:pos="9923"/>
              </w:tabs>
              <w:jc w:val="center"/>
              <w:rPr>
                <w:kern w:val="32"/>
                <w:szCs w:val="28"/>
              </w:rPr>
            </w:pPr>
            <w:r w:rsidRPr="00625AF4">
              <w:rPr>
                <w:kern w:val="32"/>
                <w:szCs w:val="28"/>
              </w:rPr>
              <w:t>ориентировочно</w:t>
            </w:r>
          </w:p>
        </w:tc>
        <w:tc>
          <w:tcPr>
            <w:tcW w:w="1843" w:type="dxa"/>
            <w:tcBorders>
              <w:top w:val="single" w:sz="4" w:space="0" w:color="000000"/>
              <w:left w:val="single" w:sz="4" w:space="0" w:color="000000"/>
              <w:bottom w:val="single" w:sz="4" w:space="0" w:color="000000"/>
              <w:right w:val="single" w:sz="4" w:space="0" w:color="000000"/>
            </w:tcBorders>
            <w:hideMark/>
          </w:tcPr>
          <w:p w14:paraId="4A8E01A4" w14:textId="77777777" w:rsidR="00625AF4" w:rsidRPr="00625AF4" w:rsidRDefault="00625AF4" w:rsidP="00DD70E1">
            <w:pPr>
              <w:tabs>
                <w:tab w:val="left" w:pos="9923"/>
              </w:tabs>
              <w:jc w:val="center"/>
              <w:rPr>
                <w:kern w:val="32"/>
                <w:szCs w:val="28"/>
              </w:rPr>
            </w:pPr>
            <w:r w:rsidRPr="00625AF4">
              <w:rPr>
                <w:kern w:val="32"/>
                <w:szCs w:val="28"/>
              </w:rPr>
              <w:t>с. Бершеть</w:t>
            </w:r>
          </w:p>
        </w:tc>
      </w:tr>
      <w:tr w:rsidR="00625AF4" w:rsidRPr="00625AF4" w14:paraId="0B1455CF" w14:textId="77777777" w:rsidTr="00625AF4">
        <w:trPr>
          <w:trHeight w:val="276"/>
        </w:trPr>
        <w:tc>
          <w:tcPr>
            <w:tcW w:w="567" w:type="dxa"/>
            <w:tcBorders>
              <w:top w:val="single" w:sz="4" w:space="0" w:color="000000"/>
              <w:left w:val="single" w:sz="4" w:space="0" w:color="000000"/>
              <w:bottom w:val="single" w:sz="4" w:space="0" w:color="000000"/>
              <w:right w:val="single" w:sz="4" w:space="0" w:color="000000"/>
            </w:tcBorders>
            <w:hideMark/>
          </w:tcPr>
          <w:p w14:paraId="2713660B" w14:textId="77777777" w:rsidR="00625AF4" w:rsidRPr="00625AF4" w:rsidRDefault="00625AF4" w:rsidP="00DD70E1">
            <w:pPr>
              <w:tabs>
                <w:tab w:val="left" w:pos="9923"/>
              </w:tabs>
              <w:jc w:val="center"/>
              <w:rPr>
                <w:kern w:val="32"/>
                <w:szCs w:val="28"/>
              </w:rPr>
            </w:pPr>
            <w:r w:rsidRPr="00625AF4">
              <w:rPr>
                <w:kern w:val="32"/>
                <w:szCs w:val="28"/>
              </w:rPr>
              <w:t>2</w:t>
            </w:r>
          </w:p>
        </w:tc>
        <w:tc>
          <w:tcPr>
            <w:tcW w:w="3969" w:type="dxa"/>
            <w:tcBorders>
              <w:top w:val="single" w:sz="4" w:space="0" w:color="000000"/>
              <w:left w:val="single" w:sz="4" w:space="0" w:color="000000"/>
              <w:bottom w:val="single" w:sz="4" w:space="0" w:color="000000"/>
              <w:right w:val="single" w:sz="4" w:space="0" w:color="000000"/>
            </w:tcBorders>
            <w:hideMark/>
          </w:tcPr>
          <w:p w14:paraId="2E3E72DD" w14:textId="77777777" w:rsidR="00625AF4" w:rsidRPr="00625AF4" w:rsidRDefault="00625AF4" w:rsidP="00DD70E1">
            <w:pPr>
              <w:tabs>
                <w:tab w:val="left" w:pos="9923"/>
              </w:tabs>
              <w:jc w:val="center"/>
              <w:rPr>
                <w:kern w:val="32"/>
                <w:szCs w:val="28"/>
              </w:rPr>
            </w:pPr>
            <w:r w:rsidRPr="00625AF4">
              <w:rPr>
                <w:kern w:val="32"/>
                <w:szCs w:val="28"/>
              </w:rPr>
              <w:t xml:space="preserve">Очистные сооружения на территории </w:t>
            </w:r>
            <w:r w:rsidRPr="00625AF4">
              <w:rPr>
                <w:rFonts w:eastAsia="Calibri"/>
                <w:szCs w:val="28"/>
                <w:lang w:eastAsia="en-US"/>
              </w:rPr>
              <w:t>АО «ПРОДО Птицефабрика Пермская»</w:t>
            </w:r>
          </w:p>
        </w:tc>
        <w:tc>
          <w:tcPr>
            <w:tcW w:w="992" w:type="dxa"/>
            <w:tcBorders>
              <w:top w:val="single" w:sz="4" w:space="0" w:color="000000"/>
              <w:left w:val="single" w:sz="4" w:space="0" w:color="000000"/>
              <w:bottom w:val="single" w:sz="4" w:space="0" w:color="000000"/>
              <w:right w:val="single" w:sz="4" w:space="0" w:color="000000"/>
            </w:tcBorders>
            <w:hideMark/>
          </w:tcPr>
          <w:p w14:paraId="2CC94AF9" w14:textId="77777777" w:rsidR="00625AF4" w:rsidRPr="00625AF4" w:rsidRDefault="00625AF4" w:rsidP="00DD70E1">
            <w:pPr>
              <w:tabs>
                <w:tab w:val="left" w:pos="9923"/>
              </w:tabs>
              <w:jc w:val="center"/>
              <w:rPr>
                <w:kern w:val="32"/>
                <w:szCs w:val="28"/>
              </w:rPr>
            </w:pPr>
            <w:r w:rsidRPr="00625AF4">
              <w:rPr>
                <w:kern w:val="32"/>
                <w:szCs w:val="28"/>
              </w:rPr>
              <w:t>н/д</w:t>
            </w:r>
          </w:p>
        </w:tc>
        <w:tc>
          <w:tcPr>
            <w:tcW w:w="2410" w:type="dxa"/>
            <w:tcBorders>
              <w:top w:val="single" w:sz="4" w:space="0" w:color="000000"/>
              <w:left w:val="single" w:sz="4" w:space="0" w:color="000000"/>
              <w:bottom w:val="single" w:sz="4" w:space="0" w:color="000000"/>
              <w:right w:val="single" w:sz="4" w:space="0" w:color="000000"/>
            </w:tcBorders>
            <w:hideMark/>
          </w:tcPr>
          <w:p w14:paraId="414DFF42"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ориентировочно</w:t>
            </w:r>
          </w:p>
          <w:p w14:paraId="684667C8" w14:textId="77777777" w:rsidR="00625AF4" w:rsidRPr="00625AF4" w:rsidRDefault="00625AF4" w:rsidP="00DD70E1">
            <w:pPr>
              <w:tabs>
                <w:tab w:val="left" w:pos="9923"/>
              </w:tabs>
              <w:jc w:val="center"/>
              <w:rPr>
                <w:kern w:val="32"/>
                <w:szCs w:val="28"/>
              </w:rPr>
            </w:pPr>
            <w:r w:rsidRPr="00625AF4">
              <w:rPr>
                <w:rFonts w:eastAsia="Calibri"/>
                <w:szCs w:val="28"/>
                <w:lang w:eastAsia="en-US"/>
              </w:rPr>
              <w:t>(150)</w:t>
            </w:r>
          </w:p>
        </w:tc>
        <w:tc>
          <w:tcPr>
            <w:tcW w:w="1843" w:type="dxa"/>
            <w:tcBorders>
              <w:top w:val="single" w:sz="4" w:space="0" w:color="000000"/>
              <w:left w:val="single" w:sz="4" w:space="0" w:color="000000"/>
              <w:bottom w:val="single" w:sz="4" w:space="0" w:color="000000"/>
              <w:right w:val="single" w:sz="4" w:space="0" w:color="000000"/>
            </w:tcBorders>
            <w:hideMark/>
          </w:tcPr>
          <w:p w14:paraId="70085791" w14:textId="77777777" w:rsidR="00625AF4" w:rsidRPr="00625AF4" w:rsidRDefault="00625AF4" w:rsidP="00DD70E1">
            <w:pPr>
              <w:tabs>
                <w:tab w:val="left" w:pos="9923"/>
              </w:tabs>
              <w:jc w:val="center"/>
              <w:rPr>
                <w:szCs w:val="28"/>
              </w:rPr>
            </w:pPr>
            <w:r w:rsidRPr="00625AF4">
              <w:rPr>
                <w:szCs w:val="28"/>
              </w:rPr>
              <w:t>с. Бершеть</w:t>
            </w:r>
          </w:p>
        </w:tc>
      </w:tr>
      <w:tr w:rsidR="00625AF4" w:rsidRPr="00625AF4" w14:paraId="463300E0" w14:textId="77777777" w:rsidTr="00625AF4">
        <w:trPr>
          <w:trHeight w:val="276"/>
        </w:trPr>
        <w:tc>
          <w:tcPr>
            <w:tcW w:w="567" w:type="dxa"/>
            <w:tcBorders>
              <w:top w:val="single" w:sz="4" w:space="0" w:color="000000"/>
              <w:left w:val="single" w:sz="4" w:space="0" w:color="000000"/>
              <w:bottom w:val="single" w:sz="4" w:space="0" w:color="000000"/>
              <w:right w:val="single" w:sz="4" w:space="0" w:color="000000"/>
            </w:tcBorders>
            <w:hideMark/>
          </w:tcPr>
          <w:p w14:paraId="262C8AB1" w14:textId="77777777" w:rsidR="00625AF4" w:rsidRPr="00625AF4" w:rsidRDefault="00625AF4" w:rsidP="00DD70E1">
            <w:pPr>
              <w:tabs>
                <w:tab w:val="left" w:pos="9923"/>
              </w:tabs>
              <w:jc w:val="center"/>
              <w:rPr>
                <w:kern w:val="32"/>
                <w:szCs w:val="28"/>
              </w:rPr>
            </w:pPr>
            <w:r w:rsidRPr="00625AF4">
              <w:rPr>
                <w:kern w:val="32"/>
                <w:szCs w:val="28"/>
              </w:rPr>
              <w:t>3</w:t>
            </w:r>
          </w:p>
        </w:tc>
        <w:tc>
          <w:tcPr>
            <w:tcW w:w="3969" w:type="dxa"/>
            <w:tcBorders>
              <w:top w:val="single" w:sz="4" w:space="0" w:color="000000"/>
              <w:left w:val="single" w:sz="4" w:space="0" w:color="000000"/>
              <w:bottom w:val="single" w:sz="4" w:space="0" w:color="000000"/>
              <w:right w:val="single" w:sz="4" w:space="0" w:color="000000"/>
            </w:tcBorders>
            <w:hideMark/>
          </w:tcPr>
          <w:p w14:paraId="15D16D63" w14:textId="77777777" w:rsidR="00625AF4" w:rsidRPr="00625AF4" w:rsidRDefault="00625AF4" w:rsidP="00DD70E1">
            <w:pPr>
              <w:tabs>
                <w:tab w:val="left" w:pos="9923"/>
              </w:tabs>
              <w:jc w:val="center"/>
              <w:rPr>
                <w:kern w:val="32"/>
                <w:szCs w:val="28"/>
              </w:rPr>
            </w:pPr>
            <w:r w:rsidRPr="00625AF4">
              <w:rPr>
                <w:kern w:val="32"/>
                <w:szCs w:val="28"/>
              </w:rPr>
              <w:t>Кладбище</w:t>
            </w:r>
          </w:p>
        </w:tc>
        <w:tc>
          <w:tcPr>
            <w:tcW w:w="992" w:type="dxa"/>
            <w:tcBorders>
              <w:top w:val="single" w:sz="4" w:space="0" w:color="000000"/>
              <w:left w:val="single" w:sz="4" w:space="0" w:color="000000"/>
              <w:bottom w:val="single" w:sz="4" w:space="0" w:color="000000"/>
              <w:right w:val="single" w:sz="4" w:space="0" w:color="000000"/>
            </w:tcBorders>
            <w:hideMark/>
          </w:tcPr>
          <w:p w14:paraId="1E5E3493" w14:textId="77777777" w:rsidR="00625AF4" w:rsidRPr="00625AF4" w:rsidRDefault="00625AF4" w:rsidP="00DD70E1">
            <w:pPr>
              <w:tabs>
                <w:tab w:val="left" w:pos="9923"/>
              </w:tabs>
              <w:jc w:val="center"/>
              <w:rPr>
                <w:kern w:val="32"/>
                <w:szCs w:val="28"/>
              </w:rPr>
            </w:pPr>
            <w:r w:rsidRPr="00625AF4">
              <w:rPr>
                <w:kern w:val="32"/>
                <w:szCs w:val="28"/>
              </w:rPr>
              <w:t>V</w:t>
            </w:r>
          </w:p>
        </w:tc>
        <w:tc>
          <w:tcPr>
            <w:tcW w:w="2410" w:type="dxa"/>
            <w:tcBorders>
              <w:top w:val="single" w:sz="4" w:space="0" w:color="000000"/>
              <w:left w:val="single" w:sz="4" w:space="0" w:color="000000"/>
              <w:bottom w:val="single" w:sz="4" w:space="0" w:color="000000"/>
              <w:right w:val="single" w:sz="4" w:space="0" w:color="000000"/>
            </w:tcBorders>
            <w:hideMark/>
          </w:tcPr>
          <w:p w14:paraId="1F13BB6E" w14:textId="77777777" w:rsidR="00625AF4" w:rsidRPr="00625AF4" w:rsidRDefault="00625AF4" w:rsidP="00DD70E1">
            <w:pPr>
              <w:tabs>
                <w:tab w:val="left" w:pos="9923"/>
              </w:tabs>
              <w:jc w:val="center"/>
              <w:rPr>
                <w:kern w:val="32"/>
                <w:szCs w:val="28"/>
              </w:rPr>
            </w:pPr>
            <w:r w:rsidRPr="00625AF4">
              <w:rPr>
                <w:kern w:val="32"/>
                <w:szCs w:val="28"/>
              </w:rPr>
              <w:t>50</w:t>
            </w:r>
          </w:p>
        </w:tc>
        <w:tc>
          <w:tcPr>
            <w:tcW w:w="1843" w:type="dxa"/>
            <w:tcBorders>
              <w:top w:val="single" w:sz="4" w:space="0" w:color="000000"/>
              <w:left w:val="single" w:sz="4" w:space="0" w:color="000000"/>
              <w:bottom w:val="single" w:sz="4" w:space="0" w:color="000000"/>
              <w:right w:val="single" w:sz="4" w:space="0" w:color="000000"/>
            </w:tcBorders>
            <w:hideMark/>
          </w:tcPr>
          <w:p w14:paraId="530A1E23" w14:textId="77777777" w:rsidR="00625AF4" w:rsidRPr="00625AF4" w:rsidRDefault="00625AF4" w:rsidP="00DD70E1">
            <w:pPr>
              <w:tabs>
                <w:tab w:val="left" w:pos="9923"/>
              </w:tabs>
              <w:jc w:val="center"/>
              <w:rPr>
                <w:szCs w:val="28"/>
              </w:rPr>
            </w:pPr>
            <w:r w:rsidRPr="00625AF4">
              <w:rPr>
                <w:szCs w:val="28"/>
              </w:rPr>
              <w:t>восточнее с. Бершеть</w:t>
            </w:r>
          </w:p>
        </w:tc>
      </w:tr>
      <w:tr w:rsidR="00625AF4" w:rsidRPr="00625AF4" w14:paraId="44EA88E7" w14:textId="77777777" w:rsidTr="00625AF4">
        <w:trPr>
          <w:trHeight w:val="276"/>
        </w:trPr>
        <w:tc>
          <w:tcPr>
            <w:tcW w:w="567" w:type="dxa"/>
            <w:tcBorders>
              <w:top w:val="single" w:sz="4" w:space="0" w:color="000000"/>
              <w:left w:val="single" w:sz="4" w:space="0" w:color="000000"/>
              <w:bottom w:val="single" w:sz="4" w:space="0" w:color="000000"/>
              <w:right w:val="single" w:sz="4" w:space="0" w:color="000000"/>
            </w:tcBorders>
            <w:hideMark/>
          </w:tcPr>
          <w:p w14:paraId="2DB57B40" w14:textId="77777777" w:rsidR="00625AF4" w:rsidRPr="00625AF4" w:rsidRDefault="00625AF4" w:rsidP="00DD70E1">
            <w:pPr>
              <w:tabs>
                <w:tab w:val="left" w:pos="9923"/>
              </w:tabs>
              <w:jc w:val="center"/>
              <w:rPr>
                <w:kern w:val="32"/>
                <w:szCs w:val="28"/>
              </w:rPr>
            </w:pPr>
            <w:r w:rsidRPr="00625AF4">
              <w:rPr>
                <w:kern w:val="32"/>
                <w:szCs w:val="28"/>
              </w:rPr>
              <w:t>4</w:t>
            </w:r>
          </w:p>
        </w:tc>
        <w:tc>
          <w:tcPr>
            <w:tcW w:w="3969" w:type="dxa"/>
            <w:tcBorders>
              <w:top w:val="single" w:sz="4" w:space="0" w:color="000000"/>
              <w:left w:val="single" w:sz="4" w:space="0" w:color="000000"/>
              <w:bottom w:val="single" w:sz="4" w:space="0" w:color="000000"/>
              <w:right w:val="single" w:sz="4" w:space="0" w:color="000000"/>
            </w:tcBorders>
            <w:hideMark/>
          </w:tcPr>
          <w:p w14:paraId="264612FA" w14:textId="77777777" w:rsidR="00625AF4" w:rsidRPr="00625AF4" w:rsidRDefault="00625AF4" w:rsidP="00DD70E1">
            <w:pPr>
              <w:tabs>
                <w:tab w:val="left" w:pos="9923"/>
              </w:tabs>
              <w:jc w:val="center"/>
              <w:rPr>
                <w:kern w:val="32"/>
                <w:szCs w:val="28"/>
              </w:rPr>
            </w:pPr>
            <w:r w:rsidRPr="00625AF4">
              <w:rPr>
                <w:kern w:val="32"/>
                <w:szCs w:val="28"/>
              </w:rPr>
              <w:t>Кладбище</w:t>
            </w:r>
          </w:p>
        </w:tc>
        <w:tc>
          <w:tcPr>
            <w:tcW w:w="992" w:type="dxa"/>
            <w:tcBorders>
              <w:top w:val="single" w:sz="4" w:space="0" w:color="000000"/>
              <w:left w:val="single" w:sz="4" w:space="0" w:color="000000"/>
              <w:bottom w:val="single" w:sz="4" w:space="0" w:color="000000"/>
              <w:right w:val="single" w:sz="4" w:space="0" w:color="000000"/>
            </w:tcBorders>
            <w:hideMark/>
          </w:tcPr>
          <w:p w14:paraId="6952DAA8" w14:textId="77777777" w:rsidR="00625AF4" w:rsidRPr="00625AF4" w:rsidRDefault="00625AF4" w:rsidP="00DD70E1">
            <w:pPr>
              <w:tabs>
                <w:tab w:val="left" w:pos="9923"/>
              </w:tabs>
              <w:jc w:val="center"/>
              <w:rPr>
                <w:kern w:val="32"/>
                <w:szCs w:val="28"/>
              </w:rPr>
            </w:pPr>
            <w:r w:rsidRPr="00625AF4">
              <w:rPr>
                <w:kern w:val="32"/>
                <w:szCs w:val="28"/>
              </w:rPr>
              <w:t>V</w:t>
            </w:r>
          </w:p>
        </w:tc>
        <w:tc>
          <w:tcPr>
            <w:tcW w:w="2410" w:type="dxa"/>
            <w:tcBorders>
              <w:top w:val="single" w:sz="4" w:space="0" w:color="000000"/>
              <w:left w:val="single" w:sz="4" w:space="0" w:color="000000"/>
              <w:bottom w:val="single" w:sz="4" w:space="0" w:color="000000"/>
              <w:right w:val="single" w:sz="4" w:space="0" w:color="000000"/>
            </w:tcBorders>
            <w:hideMark/>
          </w:tcPr>
          <w:p w14:paraId="2A9B5711" w14:textId="77777777" w:rsidR="00625AF4" w:rsidRPr="00625AF4" w:rsidRDefault="00625AF4" w:rsidP="00DD70E1">
            <w:pPr>
              <w:tabs>
                <w:tab w:val="left" w:pos="9923"/>
              </w:tabs>
              <w:jc w:val="center"/>
              <w:rPr>
                <w:kern w:val="32"/>
                <w:szCs w:val="28"/>
              </w:rPr>
            </w:pPr>
            <w:r w:rsidRPr="00625AF4">
              <w:rPr>
                <w:kern w:val="32"/>
                <w:szCs w:val="28"/>
              </w:rPr>
              <w:t>50</w:t>
            </w:r>
          </w:p>
        </w:tc>
        <w:tc>
          <w:tcPr>
            <w:tcW w:w="1843" w:type="dxa"/>
            <w:tcBorders>
              <w:top w:val="single" w:sz="4" w:space="0" w:color="000000"/>
              <w:left w:val="single" w:sz="4" w:space="0" w:color="000000"/>
              <w:bottom w:val="single" w:sz="4" w:space="0" w:color="000000"/>
              <w:right w:val="single" w:sz="4" w:space="0" w:color="000000"/>
            </w:tcBorders>
            <w:hideMark/>
          </w:tcPr>
          <w:p w14:paraId="24680091" w14:textId="77777777" w:rsidR="00625AF4" w:rsidRPr="00625AF4" w:rsidRDefault="00625AF4" w:rsidP="00DD70E1">
            <w:pPr>
              <w:tabs>
                <w:tab w:val="left" w:pos="9923"/>
              </w:tabs>
              <w:jc w:val="center"/>
              <w:rPr>
                <w:szCs w:val="28"/>
              </w:rPr>
            </w:pPr>
            <w:r w:rsidRPr="00625AF4">
              <w:rPr>
                <w:szCs w:val="28"/>
              </w:rPr>
              <w:t>с. Бершеть</w:t>
            </w:r>
          </w:p>
        </w:tc>
      </w:tr>
      <w:tr w:rsidR="00625AF4" w:rsidRPr="00625AF4" w14:paraId="590311AD"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7492D1AB" w14:textId="77777777" w:rsidR="00625AF4" w:rsidRPr="00625AF4" w:rsidRDefault="00625AF4" w:rsidP="00DD70E1">
            <w:pPr>
              <w:tabs>
                <w:tab w:val="left" w:pos="9923"/>
              </w:tabs>
              <w:jc w:val="center"/>
              <w:rPr>
                <w:kern w:val="32"/>
                <w:szCs w:val="28"/>
              </w:rPr>
            </w:pPr>
            <w:r w:rsidRPr="00625AF4">
              <w:rPr>
                <w:kern w:val="32"/>
                <w:szCs w:val="28"/>
              </w:rPr>
              <w:t>5</w:t>
            </w:r>
          </w:p>
        </w:tc>
        <w:tc>
          <w:tcPr>
            <w:tcW w:w="3969" w:type="dxa"/>
            <w:tcBorders>
              <w:top w:val="single" w:sz="4" w:space="0" w:color="000000"/>
              <w:left w:val="single" w:sz="4" w:space="0" w:color="000000"/>
              <w:bottom w:val="single" w:sz="4" w:space="0" w:color="000000"/>
              <w:right w:val="single" w:sz="4" w:space="0" w:color="000000"/>
            </w:tcBorders>
            <w:hideMark/>
          </w:tcPr>
          <w:p w14:paraId="3F827F76" w14:textId="77777777" w:rsidR="00625AF4" w:rsidRPr="00625AF4" w:rsidRDefault="00625AF4" w:rsidP="00DD70E1">
            <w:pPr>
              <w:tabs>
                <w:tab w:val="left" w:pos="9923"/>
              </w:tabs>
              <w:jc w:val="center"/>
              <w:rPr>
                <w:kern w:val="32"/>
                <w:szCs w:val="28"/>
              </w:rPr>
            </w:pPr>
            <w:r w:rsidRPr="00625AF4">
              <w:rPr>
                <w:kern w:val="32"/>
                <w:szCs w:val="28"/>
              </w:rPr>
              <w:t>Кладбище</w:t>
            </w:r>
          </w:p>
        </w:tc>
        <w:tc>
          <w:tcPr>
            <w:tcW w:w="992" w:type="dxa"/>
            <w:tcBorders>
              <w:top w:val="single" w:sz="4" w:space="0" w:color="000000"/>
              <w:left w:val="single" w:sz="4" w:space="0" w:color="000000"/>
              <w:bottom w:val="single" w:sz="4" w:space="0" w:color="000000"/>
              <w:right w:val="single" w:sz="4" w:space="0" w:color="000000"/>
            </w:tcBorders>
            <w:hideMark/>
          </w:tcPr>
          <w:p w14:paraId="0C60B2E7" w14:textId="77777777" w:rsidR="00625AF4" w:rsidRPr="00625AF4" w:rsidRDefault="00625AF4" w:rsidP="00DD70E1">
            <w:pPr>
              <w:tabs>
                <w:tab w:val="left" w:pos="9923"/>
              </w:tabs>
              <w:jc w:val="center"/>
              <w:rPr>
                <w:kern w:val="32"/>
                <w:szCs w:val="28"/>
              </w:rPr>
            </w:pPr>
            <w:r w:rsidRPr="00625AF4">
              <w:rPr>
                <w:kern w:val="32"/>
                <w:szCs w:val="28"/>
                <w:lang w:val="en-US"/>
              </w:rPr>
              <w:t>V</w:t>
            </w:r>
          </w:p>
        </w:tc>
        <w:tc>
          <w:tcPr>
            <w:tcW w:w="2410" w:type="dxa"/>
            <w:tcBorders>
              <w:top w:val="single" w:sz="4" w:space="0" w:color="000000"/>
              <w:left w:val="single" w:sz="4" w:space="0" w:color="000000"/>
              <w:bottom w:val="single" w:sz="4" w:space="0" w:color="000000"/>
              <w:right w:val="single" w:sz="4" w:space="0" w:color="000000"/>
            </w:tcBorders>
            <w:hideMark/>
          </w:tcPr>
          <w:p w14:paraId="74BC0402" w14:textId="77777777" w:rsidR="00625AF4" w:rsidRPr="00625AF4" w:rsidRDefault="00625AF4" w:rsidP="00DD70E1">
            <w:pPr>
              <w:tabs>
                <w:tab w:val="left" w:pos="9923"/>
              </w:tabs>
              <w:jc w:val="center"/>
              <w:rPr>
                <w:kern w:val="32"/>
                <w:szCs w:val="28"/>
              </w:rPr>
            </w:pPr>
            <w:r w:rsidRPr="00625AF4">
              <w:rPr>
                <w:kern w:val="32"/>
                <w:szCs w:val="28"/>
              </w:rPr>
              <w:t>50</w:t>
            </w:r>
          </w:p>
        </w:tc>
        <w:tc>
          <w:tcPr>
            <w:tcW w:w="1843" w:type="dxa"/>
            <w:tcBorders>
              <w:top w:val="single" w:sz="4" w:space="0" w:color="000000"/>
              <w:left w:val="single" w:sz="4" w:space="0" w:color="000000"/>
              <w:bottom w:val="single" w:sz="4" w:space="0" w:color="000000"/>
              <w:right w:val="single" w:sz="4" w:space="0" w:color="000000"/>
            </w:tcBorders>
            <w:hideMark/>
          </w:tcPr>
          <w:p w14:paraId="6BF2B47D" w14:textId="77777777" w:rsidR="00625AF4" w:rsidRPr="00625AF4" w:rsidRDefault="00625AF4" w:rsidP="00DD70E1">
            <w:pPr>
              <w:tabs>
                <w:tab w:val="left" w:pos="9923"/>
              </w:tabs>
              <w:jc w:val="center"/>
              <w:rPr>
                <w:szCs w:val="28"/>
              </w:rPr>
            </w:pPr>
            <w:r w:rsidRPr="00625AF4">
              <w:rPr>
                <w:szCs w:val="28"/>
              </w:rPr>
              <w:t>с.Янычи</w:t>
            </w:r>
          </w:p>
        </w:tc>
      </w:tr>
      <w:tr w:rsidR="00625AF4" w:rsidRPr="00625AF4" w14:paraId="5FB12886"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65C9F3D6" w14:textId="77777777" w:rsidR="00625AF4" w:rsidRPr="00625AF4" w:rsidRDefault="00625AF4" w:rsidP="00DD70E1">
            <w:pPr>
              <w:tabs>
                <w:tab w:val="left" w:pos="9923"/>
              </w:tabs>
              <w:jc w:val="center"/>
              <w:rPr>
                <w:kern w:val="32"/>
                <w:szCs w:val="28"/>
              </w:rPr>
            </w:pPr>
            <w:r w:rsidRPr="00625AF4">
              <w:rPr>
                <w:kern w:val="32"/>
                <w:szCs w:val="28"/>
              </w:rPr>
              <w:t>6</w:t>
            </w:r>
          </w:p>
        </w:tc>
        <w:tc>
          <w:tcPr>
            <w:tcW w:w="3969" w:type="dxa"/>
            <w:tcBorders>
              <w:top w:val="single" w:sz="4" w:space="0" w:color="000000"/>
              <w:left w:val="single" w:sz="4" w:space="0" w:color="000000"/>
              <w:bottom w:val="single" w:sz="4" w:space="0" w:color="000000"/>
              <w:right w:val="single" w:sz="4" w:space="0" w:color="000000"/>
            </w:tcBorders>
            <w:hideMark/>
          </w:tcPr>
          <w:p w14:paraId="0F9C385B" w14:textId="77777777" w:rsidR="00625AF4" w:rsidRPr="00625AF4" w:rsidRDefault="00625AF4" w:rsidP="00DD70E1">
            <w:pPr>
              <w:tabs>
                <w:tab w:val="left" w:pos="9923"/>
              </w:tabs>
              <w:jc w:val="center"/>
              <w:rPr>
                <w:kern w:val="32"/>
                <w:szCs w:val="28"/>
              </w:rPr>
            </w:pPr>
            <w:r w:rsidRPr="00625AF4">
              <w:rPr>
                <w:kern w:val="32"/>
                <w:szCs w:val="28"/>
              </w:rPr>
              <w:t>Кладбище</w:t>
            </w:r>
          </w:p>
        </w:tc>
        <w:tc>
          <w:tcPr>
            <w:tcW w:w="992" w:type="dxa"/>
            <w:tcBorders>
              <w:top w:val="single" w:sz="4" w:space="0" w:color="000000"/>
              <w:left w:val="single" w:sz="4" w:space="0" w:color="000000"/>
              <w:bottom w:val="single" w:sz="4" w:space="0" w:color="000000"/>
              <w:right w:val="single" w:sz="4" w:space="0" w:color="000000"/>
            </w:tcBorders>
            <w:hideMark/>
          </w:tcPr>
          <w:p w14:paraId="772AA5D7" w14:textId="77777777" w:rsidR="00625AF4" w:rsidRPr="00625AF4" w:rsidRDefault="00625AF4" w:rsidP="00DD70E1">
            <w:pPr>
              <w:tabs>
                <w:tab w:val="left" w:pos="9923"/>
              </w:tabs>
              <w:jc w:val="center"/>
              <w:rPr>
                <w:kern w:val="32"/>
                <w:szCs w:val="28"/>
                <w:highlight w:val="lightGray"/>
              </w:rPr>
            </w:pPr>
            <w:r w:rsidRPr="00625AF4">
              <w:rPr>
                <w:kern w:val="32"/>
                <w:szCs w:val="28"/>
                <w:lang w:val="en-US"/>
              </w:rPr>
              <w:t>V</w:t>
            </w:r>
          </w:p>
        </w:tc>
        <w:tc>
          <w:tcPr>
            <w:tcW w:w="2410" w:type="dxa"/>
            <w:tcBorders>
              <w:top w:val="single" w:sz="4" w:space="0" w:color="000000"/>
              <w:left w:val="single" w:sz="4" w:space="0" w:color="000000"/>
              <w:bottom w:val="single" w:sz="4" w:space="0" w:color="000000"/>
              <w:right w:val="single" w:sz="4" w:space="0" w:color="000000"/>
            </w:tcBorders>
            <w:hideMark/>
          </w:tcPr>
          <w:p w14:paraId="3A291E72" w14:textId="77777777" w:rsidR="00625AF4" w:rsidRPr="00625AF4" w:rsidRDefault="00625AF4" w:rsidP="00DD70E1">
            <w:pPr>
              <w:tabs>
                <w:tab w:val="left" w:pos="9923"/>
              </w:tabs>
              <w:jc w:val="center"/>
              <w:rPr>
                <w:kern w:val="32"/>
                <w:szCs w:val="28"/>
              </w:rPr>
            </w:pPr>
            <w:r w:rsidRPr="00625AF4">
              <w:rPr>
                <w:kern w:val="32"/>
                <w:szCs w:val="28"/>
              </w:rPr>
              <w:t>50</w:t>
            </w:r>
          </w:p>
        </w:tc>
        <w:tc>
          <w:tcPr>
            <w:tcW w:w="1843" w:type="dxa"/>
            <w:tcBorders>
              <w:top w:val="single" w:sz="4" w:space="0" w:color="000000"/>
              <w:left w:val="single" w:sz="4" w:space="0" w:color="000000"/>
              <w:bottom w:val="single" w:sz="4" w:space="0" w:color="000000"/>
              <w:right w:val="single" w:sz="4" w:space="0" w:color="000000"/>
            </w:tcBorders>
            <w:hideMark/>
          </w:tcPr>
          <w:p w14:paraId="5681C046" w14:textId="77777777" w:rsidR="00625AF4" w:rsidRPr="00625AF4" w:rsidRDefault="00625AF4" w:rsidP="00DD70E1">
            <w:pPr>
              <w:tabs>
                <w:tab w:val="left" w:pos="9923"/>
              </w:tabs>
              <w:jc w:val="center"/>
              <w:rPr>
                <w:szCs w:val="28"/>
              </w:rPr>
            </w:pPr>
            <w:r w:rsidRPr="00625AF4">
              <w:rPr>
                <w:szCs w:val="28"/>
              </w:rPr>
              <w:t>в 0.3 км южнее с. Янычи</w:t>
            </w:r>
          </w:p>
          <w:p w14:paraId="4ABA147F" w14:textId="77777777" w:rsidR="00625AF4" w:rsidRPr="00625AF4" w:rsidRDefault="00625AF4" w:rsidP="00DD70E1">
            <w:pPr>
              <w:tabs>
                <w:tab w:val="left" w:pos="9923"/>
              </w:tabs>
              <w:jc w:val="center"/>
              <w:rPr>
                <w:szCs w:val="28"/>
              </w:rPr>
            </w:pPr>
            <w:r w:rsidRPr="00625AF4">
              <w:rPr>
                <w:szCs w:val="28"/>
              </w:rPr>
              <w:t>59:32:4610008:405</w:t>
            </w:r>
          </w:p>
        </w:tc>
      </w:tr>
      <w:tr w:rsidR="00625AF4" w:rsidRPr="00625AF4" w14:paraId="5D45685F"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2A6C7519" w14:textId="77777777" w:rsidR="00625AF4" w:rsidRPr="00625AF4" w:rsidRDefault="00625AF4" w:rsidP="00DD70E1">
            <w:pPr>
              <w:tabs>
                <w:tab w:val="left" w:pos="9923"/>
              </w:tabs>
              <w:jc w:val="center"/>
              <w:rPr>
                <w:kern w:val="32"/>
                <w:szCs w:val="28"/>
              </w:rPr>
            </w:pPr>
            <w:r w:rsidRPr="00625AF4">
              <w:rPr>
                <w:rFonts w:eastAsia="Calibri"/>
                <w:szCs w:val="28"/>
                <w:lang w:eastAsia="en-US"/>
              </w:rPr>
              <w:t>7</w:t>
            </w:r>
          </w:p>
        </w:tc>
        <w:tc>
          <w:tcPr>
            <w:tcW w:w="3969" w:type="dxa"/>
            <w:tcBorders>
              <w:top w:val="single" w:sz="4" w:space="0" w:color="000000"/>
              <w:left w:val="single" w:sz="4" w:space="0" w:color="000000"/>
              <w:bottom w:val="single" w:sz="4" w:space="0" w:color="000000"/>
              <w:right w:val="single" w:sz="4" w:space="0" w:color="000000"/>
            </w:tcBorders>
            <w:hideMark/>
          </w:tcPr>
          <w:p w14:paraId="1DD50073" w14:textId="77777777" w:rsidR="00625AF4" w:rsidRPr="00625AF4" w:rsidRDefault="00625AF4" w:rsidP="00DD70E1">
            <w:pPr>
              <w:tabs>
                <w:tab w:val="left" w:pos="9923"/>
              </w:tabs>
              <w:jc w:val="center"/>
              <w:rPr>
                <w:kern w:val="32"/>
                <w:szCs w:val="28"/>
              </w:rPr>
            </w:pPr>
            <w:r w:rsidRPr="00625AF4">
              <w:rPr>
                <w:kern w:val="32"/>
                <w:szCs w:val="28"/>
              </w:rPr>
              <w:t>Строение канализационной насосной станции</w:t>
            </w:r>
          </w:p>
        </w:tc>
        <w:tc>
          <w:tcPr>
            <w:tcW w:w="992" w:type="dxa"/>
            <w:tcBorders>
              <w:top w:val="single" w:sz="4" w:space="0" w:color="000000"/>
              <w:left w:val="single" w:sz="4" w:space="0" w:color="000000"/>
              <w:bottom w:val="single" w:sz="4" w:space="0" w:color="000000"/>
              <w:right w:val="single" w:sz="4" w:space="0" w:color="000000"/>
            </w:tcBorders>
            <w:hideMark/>
          </w:tcPr>
          <w:p w14:paraId="0F7EF061" w14:textId="77777777" w:rsidR="00625AF4" w:rsidRPr="00625AF4" w:rsidRDefault="00625AF4" w:rsidP="00DD70E1">
            <w:pPr>
              <w:tabs>
                <w:tab w:val="left" w:pos="9923"/>
              </w:tabs>
              <w:jc w:val="center"/>
              <w:rPr>
                <w:kern w:val="32"/>
                <w:szCs w:val="28"/>
              </w:rPr>
            </w:pPr>
            <w:r w:rsidRPr="00625AF4">
              <w:rPr>
                <w:kern w:val="32"/>
                <w:szCs w:val="28"/>
              </w:rPr>
              <w:t>н/д</w:t>
            </w:r>
          </w:p>
        </w:tc>
        <w:tc>
          <w:tcPr>
            <w:tcW w:w="2410" w:type="dxa"/>
            <w:tcBorders>
              <w:top w:val="single" w:sz="4" w:space="0" w:color="000000"/>
              <w:left w:val="single" w:sz="4" w:space="0" w:color="000000"/>
              <w:bottom w:val="single" w:sz="4" w:space="0" w:color="000000"/>
              <w:right w:val="single" w:sz="4" w:space="0" w:color="000000"/>
            </w:tcBorders>
            <w:hideMark/>
          </w:tcPr>
          <w:p w14:paraId="13D88059" w14:textId="77777777" w:rsidR="00625AF4" w:rsidRPr="00625AF4" w:rsidRDefault="00625AF4" w:rsidP="00DD70E1">
            <w:pPr>
              <w:tabs>
                <w:tab w:val="left" w:pos="9923"/>
              </w:tabs>
              <w:jc w:val="center"/>
              <w:rPr>
                <w:kern w:val="32"/>
                <w:szCs w:val="28"/>
              </w:rPr>
            </w:pPr>
            <w:r w:rsidRPr="00625AF4">
              <w:rPr>
                <w:rFonts w:eastAsia="Calibri"/>
                <w:szCs w:val="28"/>
                <w:lang w:eastAsia="en-US"/>
              </w:rPr>
              <w:t>Ориентировочно</w:t>
            </w:r>
            <w:r w:rsidRPr="00625AF4">
              <w:rPr>
                <w:kern w:val="32"/>
                <w:szCs w:val="28"/>
              </w:rPr>
              <w:t xml:space="preserve"> </w:t>
            </w:r>
          </w:p>
          <w:p w14:paraId="73C09844" w14:textId="77777777" w:rsidR="00625AF4" w:rsidRPr="00625AF4" w:rsidRDefault="00625AF4" w:rsidP="00DD70E1">
            <w:pPr>
              <w:tabs>
                <w:tab w:val="left" w:pos="9923"/>
              </w:tabs>
              <w:jc w:val="center"/>
              <w:rPr>
                <w:kern w:val="32"/>
                <w:szCs w:val="28"/>
              </w:rPr>
            </w:pPr>
            <w:r w:rsidRPr="00625AF4">
              <w:rPr>
                <w:kern w:val="32"/>
                <w:szCs w:val="28"/>
              </w:rPr>
              <w:t>(20)</w:t>
            </w:r>
          </w:p>
        </w:tc>
        <w:tc>
          <w:tcPr>
            <w:tcW w:w="1843" w:type="dxa"/>
            <w:tcBorders>
              <w:top w:val="single" w:sz="4" w:space="0" w:color="000000"/>
              <w:left w:val="single" w:sz="4" w:space="0" w:color="000000"/>
              <w:bottom w:val="single" w:sz="4" w:space="0" w:color="000000"/>
              <w:right w:val="single" w:sz="4" w:space="0" w:color="000000"/>
            </w:tcBorders>
            <w:hideMark/>
          </w:tcPr>
          <w:p w14:paraId="3E9E62E9" w14:textId="2403E08F" w:rsidR="00625AF4" w:rsidRPr="00625AF4" w:rsidRDefault="00625AF4" w:rsidP="00DD70E1">
            <w:pPr>
              <w:tabs>
                <w:tab w:val="left" w:pos="9923"/>
              </w:tabs>
              <w:jc w:val="center"/>
              <w:rPr>
                <w:kern w:val="32"/>
                <w:szCs w:val="28"/>
              </w:rPr>
            </w:pPr>
            <w:r w:rsidRPr="00625AF4">
              <w:rPr>
                <w:kern w:val="32"/>
                <w:szCs w:val="28"/>
              </w:rPr>
              <w:t>с.</w:t>
            </w:r>
            <w:r w:rsidR="00E617F7">
              <w:rPr>
                <w:kern w:val="32"/>
                <w:szCs w:val="28"/>
              </w:rPr>
              <w:t xml:space="preserve"> </w:t>
            </w:r>
            <w:r w:rsidRPr="00625AF4">
              <w:rPr>
                <w:kern w:val="32"/>
                <w:szCs w:val="28"/>
              </w:rPr>
              <w:t>Бершеть, ул.Дачная, зд.1а</w:t>
            </w:r>
          </w:p>
        </w:tc>
      </w:tr>
      <w:tr w:rsidR="00625AF4" w:rsidRPr="00625AF4" w14:paraId="36DE5B6E"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4AC1FBA6"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8</w:t>
            </w:r>
          </w:p>
        </w:tc>
        <w:tc>
          <w:tcPr>
            <w:tcW w:w="3969" w:type="dxa"/>
            <w:tcBorders>
              <w:top w:val="single" w:sz="4" w:space="0" w:color="000000"/>
              <w:left w:val="single" w:sz="4" w:space="0" w:color="000000"/>
              <w:bottom w:val="single" w:sz="4" w:space="0" w:color="000000"/>
              <w:right w:val="single" w:sz="4" w:space="0" w:color="000000"/>
            </w:tcBorders>
            <w:hideMark/>
          </w:tcPr>
          <w:p w14:paraId="0EDFE1CE" w14:textId="77777777" w:rsidR="00625AF4" w:rsidRPr="00625AF4" w:rsidRDefault="00625AF4" w:rsidP="00DD70E1">
            <w:pPr>
              <w:tabs>
                <w:tab w:val="left" w:pos="9923"/>
              </w:tabs>
              <w:jc w:val="center"/>
              <w:rPr>
                <w:kern w:val="32"/>
                <w:szCs w:val="28"/>
              </w:rPr>
            </w:pPr>
            <w:r w:rsidRPr="00625AF4">
              <w:rPr>
                <w:kern w:val="32"/>
                <w:szCs w:val="28"/>
              </w:rPr>
              <w:t>Здание канализационной насосной станции</w:t>
            </w:r>
          </w:p>
        </w:tc>
        <w:tc>
          <w:tcPr>
            <w:tcW w:w="992" w:type="dxa"/>
            <w:tcBorders>
              <w:top w:val="single" w:sz="4" w:space="0" w:color="000000"/>
              <w:left w:val="single" w:sz="4" w:space="0" w:color="000000"/>
              <w:bottom w:val="single" w:sz="4" w:space="0" w:color="000000"/>
              <w:right w:val="single" w:sz="4" w:space="0" w:color="000000"/>
            </w:tcBorders>
            <w:hideMark/>
          </w:tcPr>
          <w:p w14:paraId="3DE64ECA" w14:textId="77777777" w:rsidR="00625AF4" w:rsidRPr="00625AF4" w:rsidRDefault="00625AF4" w:rsidP="00DD70E1">
            <w:pPr>
              <w:tabs>
                <w:tab w:val="left" w:pos="9923"/>
              </w:tabs>
              <w:jc w:val="center"/>
              <w:rPr>
                <w:kern w:val="32"/>
                <w:szCs w:val="28"/>
              </w:rPr>
            </w:pPr>
            <w:r w:rsidRPr="00625AF4">
              <w:rPr>
                <w:kern w:val="32"/>
                <w:szCs w:val="28"/>
              </w:rPr>
              <w:t>н/д</w:t>
            </w:r>
          </w:p>
        </w:tc>
        <w:tc>
          <w:tcPr>
            <w:tcW w:w="2410" w:type="dxa"/>
            <w:tcBorders>
              <w:top w:val="single" w:sz="4" w:space="0" w:color="000000"/>
              <w:left w:val="single" w:sz="4" w:space="0" w:color="000000"/>
              <w:bottom w:val="single" w:sz="4" w:space="0" w:color="000000"/>
              <w:right w:val="single" w:sz="4" w:space="0" w:color="000000"/>
            </w:tcBorders>
            <w:hideMark/>
          </w:tcPr>
          <w:p w14:paraId="476962A4"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 xml:space="preserve">Ориентировочно </w:t>
            </w:r>
          </w:p>
          <w:p w14:paraId="30F9FD74"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(20)</w:t>
            </w:r>
          </w:p>
        </w:tc>
        <w:tc>
          <w:tcPr>
            <w:tcW w:w="1843" w:type="dxa"/>
            <w:tcBorders>
              <w:top w:val="single" w:sz="4" w:space="0" w:color="000000"/>
              <w:left w:val="single" w:sz="4" w:space="0" w:color="000000"/>
              <w:bottom w:val="single" w:sz="4" w:space="0" w:color="000000"/>
              <w:right w:val="single" w:sz="4" w:space="0" w:color="000000"/>
            </w:tcBorders>
            <w:hideMark/>
          </w:tcPr>
          <w:p w14:paraId="017D16BF" w14:textId="660DD605" w:rsidR="00625AF4" w:rsidRPr="00625AF4" w:rsidRDefault="00625AF4" w:rsidP="00DD70E1">
            <w:pPr>
              <w:tabs>
                <w:tab w:val="left" w:pos="9923"/>
              </w:tabs>
              <w:jc w:val="center"/>
              <w:rPr>
                <w:rFonts w:eastAsia="Calibri"/>
                <w:szCs w:val="28"/>
                <w:lang w:eastAsia="en-US"/>
              </w:rPr>
            </w:pPr>
            <w:r w:rsidRPr="00625AF4">
              <w:rPr>
                <w:kern w:val="32"/>
                <w:szCs w:val="28"/>
              </w:rPr>
              <w:t>с.</w:t>
            </w:r>
            <w:r w:rsidR="00E617F7">
              <w:rPr>
                <w:kern w:val="32"/>
                <w:szCs w:val="28"/>
              </w:rPr>
              <w:t xml:space="preserve"> </w:t>
            </w:r>
            <w:r w:rsidRPr="00625AF4">
              <w:rPr>
                <w:kern w:val="32"/>
                <w:szCs w:val="28"/>
              </w:rPr>
              <w:t>Бершеть, ул.Молодежная, зд.4б</w:t>
            </w:r>
          </w:p>
        </w:tc>
      </w:tr>
      <w:tr w:rsidR="00625AF4" w:rsidRPr="00625AF4" w14:paraId="5A4047AC"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0B664DBA"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9</w:t>
            </w:r>
          </w:p>
        </w:tc>
        <w:tc>
          <w:tcPr>
            <w:tcW w:w="3969" w:type="dxa"/>
            <w:tcBorders>
              <w:top w:val="single" w:sz="4" w:space="0" w:color="000000"/>
              <w:left w:val="single" w:sz="4" w:space="0" w:color="000000"/>
              <w:bottom w:val="single" w:sz="4" w:space="0" w:color="000000"/>
              <w:right w:val="single" w:sz="4" w:space="0" w:color="000000"/>
            </w:tcBorders>
            <w:hideMark/>
          </w:tcPr>
          <w:p w14:paraId="6EC09170" w14:textId="77777777" w:rsidR="00625AF4" w:rsidRPr="00625AF4" w:rsidRDefault="00625AF4" w:rsidP="00DD70E1">
            <w:pPr>
              <w:tabs>
                <w:tab w:val="left" w:pos="9923"/>
              </w:tabs>
              <w:jc w:val="center"/>
              <w:rPr>
                <w:kern w:val="32"/>
                <w:szCs w:val="28"/>
              </w:rPr>
            </w:pPr>
            <w:r w:rsidRPr="00625AF4">
              <w:rPr>
                <w:kern w:val="32"/>
                <w:szCs w:val="28"/>
              </w:rPr>
              <w:t>Газовая котельная</w:t>
            </w:r>
          </w:p>
        </w:tc>
        <w:tc>
          <w:tcPr>
            <w:tcW w:w="992" w:type="dxa"/>
            <w:tcBorders>
              <w:top w:val="single" w:sz="4" w:space="0" w:color="000000"/>
              <w:left w:val="single" w:sz="4" w:space="0" w:color="000000"/>
              <w:bottom w:val="single" w:sz="4" w:space="0" w:color="000000"/>
              <w:right w:val="single" w:sz="4" w:space="0" w:color="000000"/>
            </w:tcBorders>
            <w:hideMark/>
          </w:tcPr>
          <w:p w14:paraId="6C9870B8" w14:textId="77777777" w:rsidR="00625AF4" w:rsidRPr="00625AF4" w:rsidRDefault="00625AF4" w:rsidP="00DD70E1">
            <w:pPr>
              <w:tabs>
                <w:tab w:val="left" w:pos="9923"/>
              </w:tabs>
              <w:jc w:val="center"/>
              <w:rPr>
                <w:kern w:val="32"/>
                <w:szCs w:val="28"/>
              </w:rPr>
            </w:pPr>
            <w:r w:rsidRPr="00625AF4">
              <w:rPr>
                <w:kern w:val="32"/>
                <w:szCs w:val="28"/>
              </w:rPr>
              <w:t>н/д</w:t>
            </w:r>
          </w:p>
        </w:tc>
        <w:tc>
          <w:tcPr>
            <w:tcW w:w="2410" w:type="dxa"/>
            <w:tcBorders>
              <w:top w:val="single" w:sz="4" w:space="0" w:color="000000"/>
              <w:left w:val="single" w:sz="4" w:space="0" w:color="000000"/>
              <w:bottom w:val="single" w:sz="4" w:space="0" w:color="000000"/>
              <w:right w:val="single" w:sz="4" w:space="0" w:color="000000"/>
            </w:tcBorders>
            <w:hideMark/>
          </w:tcPr>
          <w:p w14:paraId="2F292693"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 xml:space="preserve">Ориентировочно </w:t>
            </w:r>
          </w:p>
          <w:p w14:paraId="58B9A640"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(50)</w:t>
            </w:r>
          </w:p>
        </w:tc>
        <w:tc>
          <w:tcPr>
            <w:tcW w:w="1843" w:type="dxa"/>
            <w:tcBorders>
              <w:top w:val="single" w:sz="4" w:space="0" w:color="000000"/>
              <w:left w:val="single" w:sz="4" w:space="0" w:color="000000"/>
              <w:bottom w:val="single" w:sz="4" w:space="0" w:color="000000"/>
              <w:right w:val="single" w:sz="4" w:space="0" w:color="000000"/>
            </w:tcBorders>
            <w:hideMark/>
          </w:tcPr>
          <w:p w14:paraId="652BBEB6" w14:textId="77777777" w:rsidR="00625AF4" w:rsidRPr="00625AF4" w:rsidRDefault="00625AF4" w:rsidP="00DD70E1">
            <w:pPr>
              <w:tabs>
                <w:tab w:val="left" w:pos="9923"/>
              </w:tabs>
              <w:jc w:val="center"/>
              <w:rPr>
                <w:kern w:val="32"/>
                <w:szCs w:val="28"/>
              </w:rPr>
            </w:pPr>
            <w:r w:rsidRPr="00625AF4">
              <w:rPr>
                <w:kern w:val="32"/>
                <w:szCs w:val="28"/>
              </w:rPr>
              <w:t>с. Бершеть, ул. Мира, 37</w:t>
            </w:r>
          </w:p>
        </w:tc>
      </w:tr>
      <w:tr w:rsidR="00625AF4" w:rsidRPr="00625AF4" w14:paraId="24B3BD49" w14:textId="77777777" w:rsidTr="00625AF4">
        <w:trPr>
          <w:trHeight w:val="275"/>
        </w:trPr>
        <w:tc>
          <w:tcPr>
            <w:tcW w:w="567" w:type="dxa"/>
            <w:tcBorders>
              <w:top w:val="single" w:sz="4" w:space="0" w:color="000000"/>
              <w:left w:val="single" w:sz="4" w:space="0" w:color="000000"/>
              <w:bottom w:val="single" w:sz="4" w:space="0" w:color="000000"/>
              <w:right w:val="single" w:sz="4" w:space="0" w:color="000000"/>
            </w:tcBorders>
            <w:hideMark/>
          </w:tcPr>
          <w:p w14:paraId="6F0A7F7A"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10</w:t>
            </w:r>
          </w:p>
        </w:tc>
        <w:tc>
          <w:tcPr>
            <w:tcW w:w="3969" w:type="dxa"/>
            <w:tcBorders>
              <w:top w:val="single" w:sz="4" w:space="0" w:color="000000"/>
              <w:left w:val="single" w:sz="4" w:space="0" w:color="000000"/>
              <w:bottom w:val="single" w:sz="4" w:space="0" w:color="000000"/>
              <w:right w:val="single" w:sz="4" w:space="0" w:color="000000"/>
            </w:tcBorders>
            <w:hideMark/>
          </w:tcPr>
          <w:p w14:paraId="00C95E0A" w14:textId="77777777" w:rsidR="00625AF4" w:rsidRPr="00625AF4" w:rsidRDefault="00625AF4" w:rsidP="00DD70E1">
            <w:pPr>
              <w:tabs>
                <w:tab w:val="left" w:pos="9923"/>
              </w:tabs>
              <w:jc w:val="center"/>
              <w:rPr>
                <w:kern w:val="32"/>
                <w:szCs w:val="28"/>
              </w:rPr>
            </w:pPr>
            <w:r w:rsidRPr="00625AF4">
              <w:rPr>
                <w:kern w:val="32"/>
                <w:szCs w:val="28"/>
              </w:rPr>
              <w:t>Фармацевтический завод по производству инфузионных растворов</w:t>
            </w:r>
          </w:p>
        </w:tc>
        <w:tc>
          <w:tcPr>
            <w:tcW w:w="992" w:type="dxa"/>
            <w:tcBorders>
              <w:top w:val="single" w:sz="4" w:space="0" w:color="000000"/>
              <w:left w:val="single" w:sz="4" w:space="0" w:color="000000"/>
              <w:bottom w:val="single" w:sz="4" w:space="0" w:color="000000"/>
              <w:right w:val="single" w:sz="4" w:space="0" w:color="000000"/>
            </w:tcBorders>
            <w:hideMark/>
          </w:tcPr>
          <w:p w14:paraId="48295CB4" w14:textId="77777777" w:rsidR="00625AF4" w:rsidRPr="00625AF4" w:rsidRDefault="00625AF4" w:rsidP="00DD70E1">
            <w:pPr>
              <w:tabs>
                <w:tab w:val="left" w:pos="9923"/>
              </w:tabs>
              <w:jc w:val="center"/>
              <w:rPr>
                <w:kern w:val="32"/>
                <w:szCs w:val="28"/>
              </w:rPr>
            </w:pPr>
            <w:r w:rsidRPr="00625AF4">
              <w:rPr>
                <w:kern w:val="32"/>
                <w:szCs w:val="28"/>
              </w:rPr>
              <w:t>н/д</w:t>
            </w:r>
          </w:p>
        </w:tc>
        <w:tc>
          <w:tcPr>
            <w:tcW w:w="2410" w:type="dxa"/>
            <w:tcBorders>
              <w:top w:val="single" w:sz="4" w:space="0" w:color="000000"/>
              <w:left w:val="single" w:sz="4" w:space="0" w:color="000000"/>
              <w:bottom w:val="single" w:sz="4" w:space="0" w:color="000000"/>
              <w:right w:val="single" w:sz="4" w:space="0" w:color="000000"/>
            </w:tcBorders>
            <w:hideMark/>
          </w:tcPr>
          <w:p w14:paraId="75D652A2"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Ориентировочно</w:t>
            </w:r>
          </w:p>
          <w:p w14:paraId="3A2D1613"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по границе земельного участка</w:t>
            </w:r>
          </w:p>
        </w:tc>
        <w:tc>
          <w:tcPr>
            <w:tcW w:w="1843" w:type="dxa"/>
            <w:tcBorders>
              <w:top w:val="single" w:sz="4" w:space="0" w:color="000000"/>
              <w:left w:val="single" w:sz="4" w:space="0" w:color="000000"/>
              <w:bottom w:val="single" w:sz="4" w:space="0" w:color="000000"/>
              <w:right w:val="single" w:sz="4" w:space="0" w:color="000000"/>
            </w:tcBorders>
            <w:hideMark/>
          </w:tcPr>
          <w:p w14:paraId="6EB4AF3E" w14:textId="77777777" w:rsidR="00625AF4" w:rsidRPr="00625AF4" w:rsidRDefault="00625AF4" w:rsidP="00DD70E1">
            <w:pPr>
              <w:tabs>
                <w:tab w:val="left" w:pos="9923"/>
              </w:tabs>
              <w:ind w:left="-287" w:firstLine="287"/>
              <w:jc w:val="center"/>
              <w:rPr>
                <w:kern w:val="32"/>
                <w:sz w:val="26"/>
                <w:szCs w:val="26"/>
              </w:rPr>
            </w:pPr>
            <w:r w:rsidRPr="00625AF4">
              <w:rPr>
                <w:kern w:val="32"/>
                <w:sz w:val="26"/>
                <w:szCs w:val="26"/>
              </w:rPr>
              <w:t>59:32:4590001:4</w:t>
            </w:r>
          </w:p>
        </w:tc>
      </w:tr>
    </w:tbl>
    <w:p w14:paraId="1E715264" w14:textId="77777777" w:rsidR="00625AF4" w:rsidRPr="00625AF4" w:rsidRDefault="00625AF4" w:rsidP="00CD633F">
      <w:pPr>
        <w:keepNext/>
        <w:keepLines/>
        <w:numPr>
          <w:ilvl w:val="3"/>
          <w:numId w:val="0"/>
        </w:numPr>
        <w:tabs>
          <w:tab w:val="left" w:pos="9923"/>
        </w:tabs>
        <w:spacing w:line="360" w:lineRule="exact"/>
        <w:ind w:firstLine="709"/>
        <w:jc w:val="center"/>
        <w:outlineLvl w:val="3"/>
        <w:rPr>
          <w:b/>
          <w:kern w:val="32"/>
          <w:szCs w:val="24"/>
          <w:u w:val="single"/>
        </w:rPr>
      </w:pPr>
      <w:bookmarkStart w:id="158" w:name="Par0"/>
      <w:bookmarkEnd w:id="158"/>
    </w:p>
    <w:p w14:paraId="7C729AFE" w14:textId="34DB0290" w:rsidR="00625AF4" w:rsidRDefault="00625AF4" w:rsidP="00CD633F">
      <w:pPr>
        <w:keepNext/>
        <w:keepLines/>
        <w:numPr>
          <w:ilvl w:val="3"/>
          <w:numId w:val="0"/>
        </w:numPr>
        <w:tabs>
          <w:tab w:val="left" w:pos="9923"/>
        </w:tabs>
        <w:spacing w:line="360" w:lineRule="exact"/>
        <w:ind w:firstLine="709"/>
        <w:jc w:val="center"/>
        <w:outlineLvl w:val="3"/>
        <w:rPr>
          <w:b/>
          <w:kern w:val="32"/>
          <w:szCs w:val="24"/>
          <w:u w:val="single"/>
        </w:rPr>
      </w:pPr>
      <w:r w:rsidRPr="00625AF4">
        <w:rPr>
          <w:b/>
          <w:kern w:val="32"/>
          <w:szCs w:val="24"/>
          <w:u w:val="single"/>
        </w:rPr>
        <w:t>Охранные зоны инженерных коммуникаций</w:t>
      </w:r>
    </w:p>
    <w:p w14:paraId="50FE1F62" w14:textId="77777777" w:rsidR="001F6992" w:rsidRPr="00625AF4" w:rsidRDefault="001F6992" w:rsidP="00CD633F">
      <w:pPr>
        <w:keepNext/>
        <w:keepLines/>
        <w:numPr>
          <w:ilvl w:val="3"/>
          <w:numId w:val="0"/>
        </w:numPr>
        <w:tabs>
          <w:tab w:val="left" w:pos="9923"/>
        </w:tabs>
        <w:spacing w:line="360" w:lineRule="exact"/>
        <w:ind w:firstLine="709"/>
        <w:jc w:val="center"/>
        <w:outlineLvl w:val="3"/>
        <w:rPr>
          <w:b/>
          <w:kern w:val="32"/>
          <w:szCs w:val="24"/>
          <w:u w:val="single"/>
        </w:rPr>
      </w:pPr>
    </w:p>
    <w:p w14:paraId="53B10C37" w14:textId="77777777" w:rsidR="00625AF4" w:rsidRPr="00625AF4" w:rsidRDefault="00625AF4" w:rsidP="00CD633F">
      <w:pPr>
        <w:tabs>
          <w:tab w:val="left" w:pos="9923"/>
        </w:tabs>
        <w:spacing w:line="360" w:lineRule="exact"/>
        <w:ind w:firstLine="709"/>
        <w:jc w:val="both"/>
      </w:pPr>
      <w:r w:rsidRPr="00625AF4">
        <w:t>Охранная зона – это территория, в которой ограничена хозяйственная деятельность с целью обеспечения сохранности объектов охраны.</w:t>
      </w:r>
    </w:p>
    <w:p w14:paraId="4A2E8341" w14:textId="77777777" w:rsidR="00625AF4" w:rsidRPr="00625AF4" w:rsidRDefault="00625AF4" w:rsidP="00CD633F">
      <w:pPr>
        <w:tabs>
          <w:tab w:val="left" w:pos="9923"/>
        </w:tabs>
        <w:spacing w:line="360" w:lineRule="exact"/>
        <w:ind w:firstLine="709"/>
      </w:pPr>
    </w:p>
    <w:p w14:paraId="756E3651" w14:textId="77777777" w:rsidR="00625AF4" w:rsidRPr="00625AF4" w:rsidRDefault="00625AF4" w:rsidP="00CD633F">
      <w:pPr>
        <w:tabs>
          <w:tab w:val="left" w:pos="9923"/>
          <w:tab w:val="left" w:pos="16738"/>
        </w:tabs>
        <w:spacing w:line="360" w:lineRule="exact"/>
        <w:ind w:firstLine="709"/>
        <w:jc w:val="center"/>
        <w:rPr>
          <w:szCs w:val="28"/>
        </w:rPr>
      </w:pPr>
      <w:r w:rsidRPr="00625AF4">
        <w:rPr>
          <w:szCs w:val="28"/>
        </w:rPr>
        <w:t>Охранные зоны объектов электроснабжения</w:t>
      </w:r>
    </w:p>
    <w:p w14:paraId="2026BC3C" w14:textId="34C34644" w:rsidR="00625AF4" w:rsidRPr="00625AF4" w:rsidRDefault="00625AF4" w:rsidP="00CD633F">
      <w:pPr>
        <w:tabs>
          <w:tab w:val="left" w:pos="9923"/>
        </w:tabs>
        <w:spacing w:line="360" w:lineRule="exact"/>
        <w:ind w:firstLine="709"/>
        <w:jc w:val="both"/>
        <w:rPr>
          <w:szCs w:val="24"/>
        </w:rPr>
      </w:pPr>
      <w:r w:rsidRPr="00625AF4">
        <w:rPr>
          <w:szCs w:val="24"/>
        </w:rPr>
        <w:t xml:space="preserve">Размеры охранных зон линий электропередачи устанавливаются в соответствии с постановлением Правительства Российской Федерации от 24 февраля 2009 </w:t>
      </w:r>
      <w:r w:rsidR="00E81915">
        <w:rPr>
          <w:szCs w:val="24"/>
        </w:rPr>
        <w:t xml:space="preserve">г. </w:t>
      </w:r>
      <w:r w:rsidRPr="00625AF4">
        <w:rPr>
          <w:szCs w:val="24"/>
        </w:rPr>
        <w:t xml:space="preserve">№ 160 «О порядке установления охранных зон объектов </w:t>
      </w:r>
      <w:r w:rsidRPr="00625AF4">
        <w:rPr>
          <w:szCs w:val="24"/>
        </w:rPr>
        <w:lastRenderedPageBreak/>
        <w:t>электросетевого хозяйства и особых условий использования земельных участков, расположенных в границах таких зон» в случае, если данные зоны еще не прошли государственный кадастровый учет.</w:t>
      </w:r>
    </w:p>
    <w:p w14:paraId="0910188D" w14:textId="77777777" w:rsidR="00625AF4" w:rsidRPr="00625AF4" w:rsidRDefault="00625AF4" w:rsidP="00CD633F">
      <w:pPr>
        <w:tabs>
          <w:tab w:val="left" w:pos="9923"/>
        </w:tabs>
        <w:spacing w:line="360" w:lineRule="exact"/>
        <w:ind w:firstLine="709"/>
        <w:jc w:val="both"/>
        <w:rPr>
          <w:kern w:val="32"/>
          <w:szCs w:val="24"/>
        </w:rPr>
      </w:pPr>
      <w:r w:rsidRPr="00625AF4">
        <w:rPr>
          <w:kern w:val="32"/>
          <w:szCs w:val="24"/>
        </w:rPr>
        <w:t>На территории Бершетского сельского поселения расположены охранные зоны объектов электроснабжения, границы которых прошли государственный кадастровый учет:</w:t>
      </w:r>
    </w:p>
    <w:p w14:paraId="498A8907" w14:textId="77777777" w:rsidR="00625AF4" w:rsidRPr="00625AF4" w:rsidRDefault="00625AF4" w:rsidP="00DD70E1">
      <w:pPr>
        <w:tabs>
          <w:tab w:val="left" w:pos="9923"/>
        </w:tabs>
        <w:jc w:val="right"/>
        <w:rPr>
          <w:szCs w:val="28"/>
        </w:rPr>
      </w:pPr>
      <w:r w:rsidRPr="00625AF4">
        <w:rPr>
          <w:szCs w:val="28"/>
        </w:rPr>
        <w:t>Таблица 28</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4"/>
        <w:gridCol w:w="2598"/>
      </w:tblGrid>
      <w:tr w:rsidR="00625AF4" w:rsidRPr="00625AF4" w14:paraId="3DBB7929" w14:textId="77777777" w:rsidTr="00625AF4">
        <w:trPr>
          <w:trHeight w:val="279"/>
          <w:tblHeader/>
          <w:jc w:val="center"/>
        </w:trPr>
        <w:tc>
          <w:tcPr>
            <w:tcW w:w="7184" w:type="dxa"/>
            <w:tcBorders>
              <w:top w:val="single" w:sz="4" w:space="0" w:color="auto"/>
              <w:left w:val="single" w:sz="4" w:space="0" w:color="auto"/>
              <w:bottom w:val="single" w:sz="4" w:space="0" w:color="auto"/>
              <w:right w:val="single" w:sz="4" w:space="0" w:color="auto"/>
            </w:tcBorders>
            <w:vAlign w:val="center"/>
            <w:hideMark/>
          </w:tcPr>
          <w:p w14:paraId="62B7A709" w14:textId="77777777" w:rsidR="00625AF4" w:rsidRPr="00625AF4" w:rsidRDefault="00625AF4" w:rsidP="00DD70E1">
            <w:pPr>
              <w:tabs>
                <w:tab w:val="left" w:pos="9923"/>
              </w:tabs>
              <w:spacing w:line="276" w:lineRule="auto"/>
              <w:jc w:val="center"/>
              <w:rPr>
                <w:szCs w:val="24"/>
              </w:rPr>
            </w:pPr>
            <w:r w:rsidRPr="00625AF4">
              <w:rPr>
                <w:szCs w:val="24"/>
              </w:rPr>
              <w:t xml:space="preserve">Наименование </w:t>
            </w:r>
          </w:p>
        </w:tc>
        <w:tc>
          <w:tcPr>
            <w:tcW w:w="2598" w:type="dxa"/>
            <w:tcBorders>
              <w:top w:val="single" w:sz="4" w:space="0" w:color="auto"/>
              <w:left w:val="single" w:sz="4" w:space="0" w:color="auto"/>
              <w:bottom w:val="single" w:sz="4" w:space="0" w:color="auto"/>
              <w:right w:val="single" w:sz="4" w:space="0" w:color="auto"/>
            </w:tcBorders>
            <w:vAlign w:val="center"/>
            <w:hideMark/>
          </w:tcPr>
          <w:p w14:paraId="3A8FE7C6" w14:textId="77777777" w:rsidR="00625AF4" w:rsidRPr="00625AF4" w:rsidRDefault="00625AF4" w:rsidP="00DD70E1">
            <w:pPr>
              <w:tabs>
                <w:tab w:val="left" w:pos="9923"/>
              </w:tabs>
              <w:spacing w:line="276" w:lineRule="auto"/>
              <w:jc w:val="center"/>
              <w:rPr>
                <w:szCs w:val="24"/>
              </w:rPr>
            </w:pPr>
            <w:r w:rsidRPr="00625AF4">
              <w:rPr>
                <w:szCs w:val="24"/>
              </w:rPr>
              <w:t>Реестровый номер</w:t>
            </w:r>
          </w:p>
        </w:tc>
      </w:tr>
      <w:tr w:rsidR="00625AF4" w:rsidRPr="00625AF4" w14:paraId="1AB26E29" w14:textId="77777777" w:rsidTr="00625AF4">
        <w:trPr>
          <w:trHeight w:val="238"/>
          <w:jc w:val="center"/>
        </w:trPr>
        <w:tc>
          <w:tcPr>
            <w:tcW w:w="7184" w:type="dxa"/>
            <w:tcBorders>
              <w:top w:val="single" w:sz="4" w:space="0" w:color="auto"/>
              <w:left w:val="single" w:sz="4" w:space="0" w:color="auto"/>
              <w:bottom w:val="single" w:sz="4" w:space="0" w:color="auto"/>
              <w:right w:val="single" w:sz="4" w:space="0" w:color="auto"/>
            </w:tcBorders>
            <w:hideMark/>
          </w:tcPr>
          <w:p w14:paraId="5C23F8C1" w14:textId="77777777" w:rsidR="00625AF4" w:rsidRPr="00625AF4" w:rsidRDefault="00625AF4" w:rsidP="00DD70E1">
            <w:pPr>
              <w:tabs>
                <w:tab w:val="left" w:pos="9923"/>
              </w:tabs>
            </w:pPr>
            <w:r w:rsidRPr="00625AF4">
              <w:t>Охранная зона объекта – Трансформаторная подстанция 10/0,4 кВ №66288</w:t>
            </w:r>
          </w:p>
        </w:tc>
        <w:tc>
          <w:tcPr>
            <w:tcW w:w="2598" w:type="dxa"/>
            <w:tcBorders>
              <w:top w:val="single" w:sz="4" w:space="0" w:color="auto"/>
              <w:left w:val="single" w:sz="4" w:space="0" w:color="auto"/>
              <w:bottom w:val="single" w:sz="4" w:space="0" w:color="auto"/>
              <w:right w:val="single" w:sz="4" w:space="0" w:color="auto"/>
            </w:tcBorders>
            <w:hideMark/>
          </w:tcPr>
          <w:p w14:paraId="6B0ADC4D" w14:textId="77777777" w:rsidR="00625AF4" w:rsidRPr="00625AF4" w:rsidRDefault="00625AF4" w:rsidP="00DD70E1">
            <w:pPr>
              <w:tabs>
                <w:tab w:val="left" w:pos="9923"/>
              </w:tabs>
              <w:jc w:val="center"/>
            </w:pPr>
            <w:r w:rsidRPr="00625AF4">
              <w:t>59:32-6.1993</w:t>
            </w:r>
          </w:p>
        </w:tc>
      </w:tr>
      <w:tr w:rsidR="00625AF4" w:rsidRPr="00625AF4" w14:paraId="6A2E2CC8" w14:textId="77777777" w:rsidTr="00625AF4">
        <w:trPr>
          <w:trHeight w:val="219"/>
          <w:jc w:val="center"/>
        </w:trPr>
        <w:tc>
          <w:tcPr>
            <w:tcW w:w="7184" w:type="dxa"/>
            <w:tcBorders>
              <w:top w:val="single" w:sz="4" w:space="0" w:color="auto"/>
              <w:left w:val="single" w:sz="4" w:space="0" w:color="auto"/>
              <w:bottom w:val="single" w:sz="4" w:space="0" w:color="auto"/>
              <w:right w:val="single" w:sz="4" w:space="0" w:color="auto"/>
            </w:tcBorders>
            <w:hideMark/>
          </w:tcPr>
          <w:p w14:paraId="4A38DBDB" w14:textId="77777777" w:rsidR="00625AF4" w:rsidRPr="00625AF4" w:rsidRDefault="00625AF4" w:rsidP="00DD70E1">
            <w:pPr>
              <w:tabs>
                <w:tab w:val="left" w:pos="9923"/>
              </w:tabs>
            </w:pPr>
            <w:r w:rsidRPr="00625AF4">
              <w:t>Охранная зона объекта – Трансформаторная подстанция 10/0,4кВ ТП-63192</w:t>
            </w:r>
          </w:p>
        </w:tc>
        <w:tc>
          <w:tcPr>
            <w:tcW w:w="2598" w:type="dxa"/>
            <w:tcBorders>
              <w:top w:val="single" w:sz="4" w:space="0" w:color="auto"/>
              <w:left w:val="single" w:sz="4" w:space="0" w:color="auto"/>
              <w:bottom w:val="single" w:sz="4" w:space="0" w:color="auto"/>
              <w:right w:val="single" w:sz="4" w:space="0" w:color="auto"/>
            </w:tcBorders>
            <w:hideMark/>
          </w:tcPr>
          <w:p w14:paraId="02574CE9" w14:textId="77777777" w:rsidR="00625AF4" w:rsidRPr="00625AF4" w:rsidRDefault="00625AF4" w:rsidP="00DD70E1">
            <w:pPr>
              <w:tabs>
                <w:tab w:val="left" w:pos="9923"/>
              </w:tabs>
              <w:jc w:val="center"/>
            </w:pPr>
            <w:r w:rsidRPr="00625AF4">
              <w:t>59:32-6.2523</w:t>
            </w:r>
          </w:p>
        </w:tc>
      </w:tr>
      <w:tr w:rsidR="00625AF4" w:rsidRPr="00625AF4" w14:paraId="1A6C4A6A" w14:textId="77777777" w:rsidTr="00625AF4">
        <w:trPr>
          <w:trHeight w:val="478"/>
          <w:jc w:val="center"/>
        </w:trPr>
        <w:tc>
          <w:tcPr>
            <w:tcW w:w="7184" w:type="dxa"/>
            <w:tcBorders>
              <w:top w:val="single" w:sz="4" w:space="0" w:color="auto"/>
              <w:left w:val="single" w:sz="4" w:space="0" w:color="auto"/>
              <w:bottom w:val="single" w:sz="4" w:space="0" w:color="auto"/>
              <w:right w:val="single" w:sz="4" w:space="0" w:color="auto"/>
            </w:tcBorders>
            <w:hideMark/>
          </w:tcPr>
          <w:p w14:paraId="0878DFF6" w14:textId="77777777" w:rsidR="00625AF4" w:rsidRPr="00625AF4" w:rsidRDefault="00625AF4" w:rsidP="00DD70E1">
            <w:pPr>
              <w:tabs>
                <w:tab w:val="left" w:pos="9923"/>
              </w:tabs>
            </w:pPr>
            <w:r w:rsidRPr="00625AF4">
              <w:t>Охранная зона – ВЛ-10 кВ ф. Лыжная база от ПС «Янычи»</w:t>
            </w:r>
          </w:p>
        </w:tc>
        <w:tc>
          <w:tcPr>
            <w:tcW w:w="2598" w:type="dxa"/>
            <w:tcBorders>
              <w:top w:val="single" w:sz="4" w:space="0" w:color="auto"/>
              <w:left w:val="single" w:sz="4" w:space="0" w:color="auto"/>
              <w:bottom w:val="single" w:sz="4" w:space="0" w:color="auto"/>
              <w:right w:val="single" w:sz="4" w:space="0" w:color="auto"/>
            </w:tcBorders>
            <w:hideMark/>
          </w:tcPr>
          <w:p w14:paraId="203488AE" w14:textId="77777777" w:rsidR="00625AF4" w:rsidRPr="00625AF4" w:rsidRDefault="00625AF4" w:rsidP="00DD70E1">
            <w:pPr>
              <w:tabs>
                <w:tab w:val="left" w:pos="9923"/>
              </w:tabs>
              <w:jc w:val="center"/>
            </w:pPr>
            <w:r w:rsidRPr="00625AF4">
              <w:t>59:32-6.552</w:t>
            </w:r>
          </w:p>
        </w:tc>
      </w:tr>
      <w:tr w:rsidR="00625AF4" w:rsidRPr="00625AF4" w14:paraId="5E1F900F" w14:textId="77777777" w:rsidTr="00625AF4">
        <w:trPr>
          <w:trHeight w:val="238"/>
          <w:jc w:val="center"/>
        </w:trPr>
        <w:tc>
          <w:tcPr>
            <w:tcW w:w="7184" w:type="dxa"/>
            <w:tcBorders>
              <w:top w:val="single" w:sz="4" w:space="0" w:color="auto"/>
              <w:left w:val="single" w:sz="4" w:space="0" w:color="auto"/>
              <w:bottom w:val="single" w:sz="4" w:space="0" w:color="auto"/>
              <w:right w:val="single" w:sz="4" w:space="0" w:color="auto"/>
            </w:tcBorders>
            <w:hideMark/>
          </w:tcPr>
          <w:p w14:paraId="476F77C2" w14:textId="77777777" w:rsidR="00625AF4" w:rsidRPr="00625AF4" w:rsidRDefault="00625AF4" w:rsidP="00DD70E1">
            <w:pPr>
              <w:tabs>
                <w:tab w:val="left" w:pos="9923"/>
              </w:tabs>
            </w:pPr>
            <w:r w:rsidRPr="00625AF4">
              <w:t>Охранная зона объекта – Трансформаторная подстанция ТП - 3135</w:t>
            </w:r>
          </w:p>
        </w:tc>
        <w:tc>
          <w:tcPr>
            <w:tcW w:w="2598" w:type="dxa"/>
            <w:tcBorders>
              <w:top w:val="single" w:sz="4" w:space="0" w:color="auto"/>
              <w:left w:val="single" w:sz="4" w:space="0" w:color="auto"/>
              <w:bottom w:val="single" w:sz="4" w:space="0" w:color="auto"/>
              <w:right w:val="single" w:sz="4" w:space="0" w:color="auto"/>
            </w:tcBorders>
            <w:hideMark/>
          </w:tcPr>
          <w:p w14:paraId="1A52309C" w14:textId="77777777" w:rsidR="00625AF4" w:rsidRPr="00625AF4" w:rsidRDefault="00625AF4" w:rsidP="00DD70E1">
            <w:pPr>
              <w:tabs>
                <w:tab w:val="left" w:pos="9923"/>
              </w:tabs>
              <w:jc w:val="center"/>
            </w:pPr>
            <w:r w:rsidRPr="00625AF4">
              <w:t>59:32-6.2159</w:t>
            </w:r>
          </w:p>
        </w:tc>
      </w:tr>
      <w:tr w:rsidR="00625AF4" w:rsidRPr="00625AF4" w14:paraId="0BC05096" w14:textId="77777777" w:rsidTr="00625AF4">
        <w:trPr>
          <w:trHeight w:val="238"/>
          <w:jc w:val="center"/>
        </w:trPr>
        <w:tc>
          <w:tcPr>
            <w:tcW w:w="7184" w:type="dxa"/>
            <w:tcBorders>
              <w:top w:val="single" w:sz="4" w:space="0" w:color="auto"/>
              <w:left w:val="single" w:sz="4" w:space="0" w:color="auto"/>
              <w:bottom w:val="single" w:sz="4" w:space="0" w:color="auto"/>
              <w:right w:val="single" w:sz="4" w:space="0" w:color="auto"/>
            </w:tcBorders>
            <w:hideMark/>
          </w:tcPr>
          <w:p w14:paraId="7BE682E9" w14:textId="77777777" w:rsidR="00625AF4" w:rsidRPr="00625AF4" w:rsidRDefault="00625AF4" w:rsidP="00DD70E1">
            <w:pPr>
              <w:tabs>
                <w:tab w:val="left" w:pos="9923"/>
              </w:tabs>
            </w:pPr>
            <w:r w:rsidRPr="00625AF4">
              <w:t>Охранная зона объекта – Трансформаторная подстанция ТП-6221</w:t>
            </w:r>
          </w:p>
        </w:tc>
        <w:tc>
          <w:tcPr>
            <w:tcW w:w="2598" w:type="dxa"/>
            <w:tcBorders>
              <w:top w:val="single" w:sz="4" w:space="0" w:color="auto"/>
              <w:left w:val="single" w:sz="4" w:space="0" w:color="auto"/>
              <w:bottom w:val="single" w:sz="4" w:space="0" w:color="auto"/>
              <w:right w:val="single" w:sz="4" w:space="0" w:color="auto"/>
            </w:tcBorders>
            <w:hideMark/>
          </w:tcPr>
          <w:p w14:paraId="55392153" w14:textId="77777777" w:rsidR="00625AF4" w:rsidRPr="00625AF4" w:rsidRDefault="00625AF4" w:rsidP="00DD70E1">
            <w:pPr>
              <w:tabs>
                <w:tab w:val="left" w:pos="9923"/>
              </w:tabs>
              <w:jc w:val="center"/>
            </w:pPr>
            <w:r w:rsidRPr="00625AF4">
              <w:t>59:32-6.1561</w:t>
            </w:r>
          </w:p>
        </w:tc>
      </w:tr>
      <w:tr w:rsidR="00625AF4" w:rsidRPr="00625AF4" w14:paraId="59E72897" w14:textId="77777777" w:rsidTr="00625AF4">
        <w:trPr>
          <w:trHeight w:val="238"/>
          <w:jc w:val="center"/>
        </w:trPr>
        <w:tc>
          <w:tcPr>
            <w:tcW w:w="7184" w:type="dxa"/>
            <w:tcBorders>
              <w:top w:val="single" w:sz="4" w:space="0" w:color="auto"/>
              <w:left w:val="single" w:sz="4" w:space="0" w:color="auto"/>
              <w:bottom w:val="single" w:sz="4" w:space="0" w:color="auto"/>
              <w:right w:val="single" w:sz="4" w:space="0" w:color="auto"/>
            </w:tcBorders>
            <w:hideMark/>
          </w:tcPr>
          <w:p w14:paraId="6BE03F64" w14:textId="77777777" w:rsidR="00625AF4" w:rsidRPr="00625AF4" w:rsidRDefault="00625AF4" w:rsidP="00DD70E1">
            <w:pPr>
              <w:tabs>
                <w:tab w:val="left" w:pos="9923"/>
              </w:tabs>
            </w:pPr>
            <w:r w:rsidRPr="00625AF4">
              <w:t>Охранная зона объекта – Трансформаторная подстанция ТП-3358, ТП-6220, ТП-6222, ТП-3189, ТП-3501, ТП-6299, ТП-6211</w:t>
            </w:r>
          </w:p>
        </w:tc>
        <w:tc>
          <w:tcPr>
            <w:tcW w:w="2598" w:type="dxa"/>
            <w:tcBorders>
              <w:top w:val="single" w:sz="4" w:space="0" w:color="auto"/>
              <w:left w:val="single" w:sz="4" w:space="0" w:color="auto"/>
              <w:bottom w:val="single" w:sz="4" w:space="0" w:color="auto"/>
              <w:right w:val="single" w:sz="4" w:space="0" w:color="auto"/>
            </w:tcBorders>
            <w:hideMark/>
          </w:tcPr>
          <w:p w14:paraId="14ECC250" w14:textId="77777777" w:rsidR="00625AF4" w:rsidRPr="00625AF4" w:rsidRDefault="00625AF4" w:rsidP="00DD70E1">
            <w:pPr>
              <w:tabs>
                <w:tab w:val="left" w:pos="9923"/>
              </w:tabs>
              <w:jc w:val="center"/>
            </w:pPr>
            <w:r w:rsidRPr="00625AF4">
              <w:t>59:32-6.813</w:t>
            </w:r>
          </w:p>
        </w:tc>
      </w:tr>
      <w:tr w:rsidR="00625AF4" w:rsidRPr="00625AF4" w14:paraId="62EABB06" w14:textId="77777777" w:rsidTr="00625AF4">
        <w:trPr>
          <w:trHeight w:val="238"/>
          <w:jc w:val="center"/>
        </w:trPr>
        <w:tc>
          <w:tcPr>
            <w:tcW w:w="7184" w:type="dxa"/>
            <w:tcBorders>
              <w:top w:val="single" w:sz="4" w:space="0" w:color="auto"/>
              <w:left w:val="single" w:sz="4" w:space="0" w:color="auto"/>
              <w:bottom w:val="single" w:sz="4" w:space="0" w:color="auto"/>
              <w:right w:val="single" w:sz="4" w:space="0" w:color="auto"/>
            </w:tcBorders>
            <w:hideMark/>
          </w:tcPr>
          <w:p w14:paraId="140D052C" w14:textId="77777777" w:rsidR="00625AF4" w:rsidRPr="00625AF4" w:rsidRDefault="00625AF4" w:rsidP="00DD70E1">
            <w:pPr>
              <w:tabs>
                <w:tab w:val="left" w:pos="9923"/>
              </w:tabs>
            </w:pPr>
            <w:r w:rsidRPr="00625AF4">
              <w:t>Охранная зона объекта – ВЛ-6 кВ ф. Котельная-1 от РП-3022</w:t>
            </w:r>
          </w:p>
        </w:tc>
        <w:tc>
          <w:tcPr>
            <w:tcW w:w="2598" w:type="dxa"/>
            <w:tcBorders>
              <w:top w:val="single" w:sz="4" w:space="0" w:color="auto"/>
              <w:left w:val="single" w:sz="4" w:space="0" w:color="auto"/>
              <w:bottom w:val="single" w:sz="4" w:space="0" w:color="auto"/>
              <w:right w:val="single" w:sz="4" w:space="0" w:color="auto"/>
            </w:tcBorders>
            <w:hideMark/>
          </w:tcPr>
          <w:p w14:paraId="528C1411" w14:textId="77777777" w:rsidR="00625AF4" w:rsidRPr="00625AF4" w:rsidRDefault="00625AF4" w:rsidP="00DD70E1">
            <w:pPr>
              <w:tabs>
                <w:tab w:val="left" w:pos="9923"/>
              </w:tabs>
              <w:jc w:val="center"/>
            </w:pPr>
            <w:r w:rsidRPr="00625AF4">
              <w:t>59:32-6.896</w:t>
            </w:r>
          </w:p>
        </w:tc>
      </w:tr>
      <w:tr w:rsidR="00625AF4" w:rsidRPr="00625AF4" w14:paraId="578CCBB5" w14:textId="77777777" w:rsidTr="00625AF4">
        <w:trPr>
          <w:trHeight w:val="478"/>
          <w:jc w:val="center"/>
        </w:trPr>
        <w:tc>
          <w:tcPr>
            <w:tcW w:w="7184" w:type="dxa"/>
            <w:tcBorders>
              <w:top w:val="single" w:sz="4" w:space="0" w:color="auto"/>
              <w:left w:val="single" w:sz="4" w:space="0" w:color="auto"/>
              <w:bottom w:val="single" w:sz="4" w:space="0" w:color="auto"/>
              <w:right w:val="single" w:sz="4" w:space="0" w:color="auto"/>
            </w:tcBorders>
            <w:hideMark/>
          </w:tcPr>
          <w:p w14:paraId="6215AFC4" w14:textId="77777777" w:rsidR="00625AF4" w:rsidRPr="00625AF4" w:rsidRDefault="00625AF4" w:rsidP="00DD70E1">
            <w:pPr>
              <w:tabs>
                <w:tab w:val="left" w:pos="9923"/>
              </w:tabs>
            </w:pPr>
            <w:r w:rsidRPr="00625AF4">
              <w:t>Охранная зона объекта – ВЛ-6КВ ф. Янычи от РП-3022</w:t>
            </w:r>
          </w:p>
        </w:tc>
        <w:tc>
          <w:tcPr>
            <w:tcW w:w="2598" w:type="dxa"/>
            <w:tcBorders>
              <w:top w:val="single" w:sz="4" w:space="0" w:color="auto"/>
              <w:left w:val="single" w:sz="4" w:space="0" w:color="auto"/>
              <w:bottom w:val="single" w:sz="4" w:space="0" w:color="auto"/>
              <w:right w:val="single" w:sz="4" w:space="0" w:color="auto"/>
            </w:tcBorders>
            <w:hideMark/>
          </w:tcPr>
          <w:p w14:paraId="7504E331" w14:textId="77777777" w:rsidR="00625AF4" w:rsidRPr="00625AF4" w:rsidRDefault="00625AF4" w:rsidP="00DD70E1">
            <w:pPr>
              <w:tabs>
                <w:tab w:val="left" w:pos="9923"/>
              </w:tabs>
              <w:jc w:val="center"/>
            </w:pPr>
            <w:r w:rsidRPr="00625AF4">
              <w:t>59:32-6.1016</w:t>
            </w:r>
          </w:p>
        </w:tc>
      </w:tr>
      <w:tr w:rsidR="00625AF4" w:rsidRPr="00625AF4" w14:paraId="14A1AF97"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F6FB0CD" w14:textId="77777777" w:rsidR="00625AF4" w:rsidRPr="00625AF4" w:rsidRDefault="00625AF4" w:rsidP="00DD70E1">
            <w:pPr>
              <w:tabs>
                <w:tab w:val="left" w:pos="9923"/>
              </w:tabs>
            </w:pPr>
            <w:r w:rsidRPr="00625AF4">
              <w:t>Охранная зона объекта – ВЛ-6 кВ ф. Котельная-2 от РП-3022</w:t>
            </w:r>
          </w:p>
        </w:tc>
        <w:tc>
          <w:tcPr>
            <w:tcW w:w="2598" w:type="dxa"/>
            <w:tcBorders>
              <w:top w:val="single" w:sz="4" w:space="0" w:color="auto"/>
              <w:left w:val="single" w:sz="4" w:space="0" w:color="auto"/>
              <w:bottom w:val="single" w:sz="4" w:space="0" w:color="auto"/>
              <w:right w:val="single" w:sz="4" w:space="0" w:color="auto"/>
            </w:tcBorders>
            <w:hideMark/>
          </w:tcPr>
          <w:p w14:paraId="0ADE7E58" w14:textId="77777777" w:rsidR="00625AF4" w:rsidRPr="00625AF4" w:rsidRDefault="00625AF4" w:rsidP="00DD70E1">
            <w:pPr>
              <w:tabs>
                <w:tab w:val="left" w:pos="9923"/>
              </w:tabs>
              <w:jc w:val="center"/>
            </w:pPr>
            <w:r w:rsidRPr="00625AF4">
              <w:t>59:32-6.1248</w:t>
            </w:r>
          </w:p>
        </w:tc>
      </w:tr>
      <w:tr w:rsidR="00625AF4" w:rsidRPr="00625AF4" w14:paraId="191E4B75"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19DA017C" w14:textId="77777777" w:rsidR="00625AF4" w:rsidRPr="00625AF4" w:rsidRDefault="00625AF4" w:rsidP="00DD70E1">
            <w:pPr>
              <w:tabs>
                <w:tab w:val="left" w:pos="9923"/>
              </w:tabs>
            </w:pPr>
            <w:r w:rsidRPr="00625AF4">
              <w:t>Охранная зона объекта – ВЛ-6КВ Ф. Птичник-2 от РП-3022</w:t>
            </w:r>
          </w:p>
        </w:tc>
        <w:tc>
          <w:tcPr>
            <w:tcW w:w="2598" w:type="dxa"/>
            <w:tcBorders>
              <w:top w:val="single" w:sz="4" w:space="0" w:color="auto"/>
              <w:left w:val="single" w:sz="4" w:space="0" w:color="auto"/>
              <w:bottom w:val="single" w:sz="4" w:space="0" w:color="auto"/>
              <w:right w:val="single" w:sz="4" w:space="0" w:color="auto"/>
            </w:tcBorders>
            <w:hideMark/>
          </w:tcPr>
          <w:p w14:paraId="5B77AC6A" w14:textId="77777777" w:rsidR="00625AF4" w:rsidRPr="00625AF4" w:rsidRDefault="00625AF4" w:rsidP="00DD70E1">
            <w:pPr>
              <w:tabs>
                <w:tab w:val="left" w:pos="9923"/>
              </w:tabs>
              <w:jc w:val="center"/>
            </w:pPr>
            <w:r w:rsidRPr="00625AF4">
              <w:t>59:32-6.175</w:t>
            </w:r>
          </w:p>
        </w:tc>
      </w:tr>
      <w:tr w:rsidR="00625AF4" w:rsidRPr="00625AF4" w14:paraId="5628C10B"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3A417F07" w14:textId="77777777" w:rsidR="00625AF4" w:rsidRPr="00625AF4" w:rsidRDefault="00625AF4" w:rsidP="00DD70E1">
            <w:pPr>
              <w:tabs>
                <w:tab w:val="left" w:pos="9923"/>
              </w:tabs>
            </w:pPr>
            <w:r w:rsidRPr="00625AF4">
              <w:t>Охранная зона объекта – ВЛ-6КВ Ф. Птичник-1 от РП-3022</w:t>
            </w:r>
          </w:p>
        </w:tc>
        <w:tc>
          <w:tcPr>
            <w:tcW w:w="2598" w:type="dxa"/>
            <w:tcBorders>
              <w:top w:val="single" w:sz="4" w:space="0" w:color="auto"/>
              <w:left w:val="single" w:sz="4" w:space="0" w:color="auto"/>
              <w:bottom w:val="single" w:sz="4" w:space="0" w:color="auto"/>
              <w:right w:val="single" w:sz="4" w:space="0" w:color="auto"/>
            </w:tcBorders>
            <w:hideMark/>
          </w:tcPr>
          <w:p w14:paraId="7DB2F9DE" w14:textId="77777777" w:rsidR="00625AF4" w:rsidRPr="00625AF4" w:rsidRDefault="00625AF4" w:rsidP="00DD70E1">
            <w:pPr>
              <w:tabs>
                <w:tab w:val="left" w:pos="9923"/>
              </w:tabs>
              <w:jc w:val="center"/>
            </w:pPr>
            <w:r w:rsidRPr="00625AF4">
              <w:t>59:32-6.1296</w:t>
            </w:r>
          </w:p>
        </w:tc>
      </w:tr>
      <w:tr w:rsidR="00625AF4" w:rsidRPr="00625AF4" w14:paraId="67BDAA5D"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482A586" w14:textId="77777777" w:rsidR="00625AF4" w:rsidRPr="00625AF4" w:rsidRDefault="00625AF4" w:rsidP="00DD70E1">
            <w:pPr>
              <w:tabs>
                <w:tab w:val="left" w:pos="9923"/>
              </w:tabs>
            </w:pPr>
            <w:r w:rsidRPr="00625AF4">
              <w:t>Охранная зона объекта – ВЛ-6КВ Ф.№12 от ПС «Горка»</w:t>
            </w:r>
          </w:p>
        </w:tc>
        <w:tc>
          <w:tcPr>
            <w:tcW w:w="2598" w:type="dxa"/>
            <w:tcBorders>
              <w:top w:val="single" w:sz="4" w:space="0" w:color="auto"/>
              <w:left w:val="single" w:sz="4" w:space="0" w:color="auto"/>
              <w:bottom w:val="single" w:sz="4" w:space="0" w:color="auto"/>
              <w:right w:val="single" w:sz="4" w:space="0" w:color="auto"/>
            </w:tcBorders>
            <w:hideMark/>
          </w:tcPr>
          <w:p w14:paraId="53150069" w14:textId="77777777" w:rsidR="00625AF4" w:rsidRPr="00625AF4" w:rsidRDefault="00625AF4" w:rsidP="00DD70E1">
            <w:pPr>
              <w:tabs>
                <w:tab w:val="left" w:pos="9923"/>
              </w:tabs>
              <w:jc w:val="center"/>
            </w:pPr>
            <w:r w:rsidRPr="00625AF4">
              <w:t>59:00-6.20</w:t>
            </w:r>
          </w:p>
        </w:tc>
      </w:tr>
      <w:tr w:rsidR="00625AF4" w:rsidRPr="00625AF4" w14:paraId="69D740BF"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23D930A" w14:textId="77777777" w:rsidR="00625AF4" w:rsidRPr="00625AF4" w:rsidRDefault="00625AF4" w:rsidP="00DD70E1">
            <w:pPr>
              <w:tabs>
                <w:tab w:val="left" w:pos="9923"/>
              </w:tabs>
            </w:pPr>
            <w:r w:rsidRPr="00625AF4">
              <w:t>Охранная зона объекта – ВЛ-6КВ Ф.№1 от ПС «Горка»</w:t>
            </w:r>
          </w:p>
        </w:tc>
        <w:tc>
          <w:tcPr>
            <w:tcW w:w="2598" w:type="dxa"/>
            <w:tcBorders>
              <w:top w:val="single" w:sz="4" w:space="0" w:color="auto"/>
              <w:left w:val="single" w:sz="4" w:space="0" w:color="auto"/>
              <w:bottom w:val="single" w:sz="4" w:space="0" w:color="auto"/>
              <w:right w:val="single" w:sz="4" w:space="0" w:color="auto"/>
            </w:tcBorders>
            <w:hideMark/>
          </w:tcPr>
          <w:p w14:paraId="3F3EDDFE" w14:textId="77777777" w:rsidR="00625AF4" w:rsidRPr="00625AF4" w:rsidRDefault="00625AF4" w:rsidP="00DD70E1">
            <w:pPr>
              <w:tabs>
                <w:tab w:val="left" w:pos="9923"/>
              </w:tabs>
              <w:jc w:val="center"/>
            </w:pPr>
            <w:r w:rsidRPr="00625AF4">
              <w:t>59:00-6.149</w:t>
            </w:r>
          </w:p>
        </w:tc>
      </w:tr>
      <w:tr w:rsidR="00625AF4" w:rsidRPr="00625AF4" w14:paraId="5C77E812"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01DBD9AC" w14:textId="77777777" w:rsidR="00625AF4" w:rsidRPr="00625AF4" w:rsidRDefault="00625AF4" w:rsidP="00DD70E1">
            <w:pPr>
              <w:tabs>
                <w:tab w:val="left" w:pos="9923"/>
              </w:tabs>
            </w:pPr>
            <w:r w:rsidRPr="00625AF4">
              <w:t>Охранная зона объекта – РП-3022 10/6/0,4 кВ</w:t>
            </w:r>
          </w:p>
        </w:tc>
        <w:tc>
          <w:tcPr>
            <w:tcW w:w="2598" w:type="dxa"/>
            <w:tcBorders>
              <w:top w:val="single" w:sz="4" w:space="0" w:color="auto"/>
              <w:left w:val="single" w:sz="4" w:space="0" w:color="auto"/>
              <w:bottom w:val="single" w:sz="4" w:space="0" w:color="auto"/>
              <w:right w:val="single" w:sz="4" w:space="0" w:color="auto"/>
            </w:tcBorders>
            <w:hideMark/>
          </w:tcPr>
          <w:p w14:paraId="6A3A5FBE" w14:textId="77777777" w:rsidR="00625AF4" w:rsidRPr="00625AF4" w:rsidRDefault="00625AF4" w:rsidP="00DD70E1">
            <w:pPr>
              <w:tabs>
                <w:tab w:val="left" w:pos="9923"/>
              </w:tabs>
              <w:jc w:val="center"/>
            </w:pPr>
            <w:r w:rsidRPr="00625AF4">
              <w:t>59:32-6.2013</w:t>
            </w:r>
          </w:p>
        </w:tc>
      </w:tr>
      <w:tr w:rsidR="00625AF4" w:rsidRPr="00625AF4" w14:paraId="44A12EB3"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F0EE888" w14:textId="77777777" w:rsidR="00625AF4" w:rsidRPr="00625AF4" w:rsidRDefault="00625AF4" w:rsidP="00DD70E1">
            <w:pPr>
              <w:tabs>
                <w:tab w:val="left" w:pos="9923"/>
              </w:tabs>
            </w:pPr>
            <w:r w:rsidRPr="00625AF4">
              <w:t>Охранная зона объекта – Трансформаторная подстанция ТП-6346, ТП-3343, ТП3169, ТП-3499</w:t>
            </w:r>
          </w:p>
        </w:tc>
        <w:tc>
          <w:tcPr>
            <w:tcW w:w="2598" w:type="dxa"/>
            <w:tcBorders>
              <w:top w:val="single" w:sz="4" w:space="0" w:color="auto"/>
              <w:left w:val="single" w:sz="4" w:space="0" w:color="auto"/>
              <w:bottom w:val="single" w:sz="4" w:space="0" w:color="auto"/>
              <w:right w:val="single" w:sz="4" w:space="0" w:color="auto"/>
            </w:tcBorders>
            <w:hideMark/>
          </w:tcPr>
          <w:p w14:paraId="79FB9C1E" w14:textId="77777777" w:rsidR="00625AF4" w:rsidRPr="00625AF4" w:rsidRDefault="00625AF4" w:rsidP="00DD70E1">
            <w:pPr>
              <w:tabs>
                <w:tab w:val="left" w:pos="9923"/>
              </w:tabs>
              <w:jc w:val="center"/>
            </w:pPr>
            <w:r w:rsidRPr="00625AF4">
              <w:t>59:32-6.1525</w:t>
            </w:r>
          </w:p>
        </w:tc>
      </w:tr>
      <w:tr w:rsidR="00625AF4" w:rsidRPr="00625AF4" w14:paraId="6202D6E1"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6894FFB" w14:textId="77777777" w:rsidR="00625AF4" w:rsidRPr="00625AF4" w:rsidRDefault="00625AF4" w:rsidP="00DD70E1">
            <w:pPr>
              <w:tabs>
                <w:tab w:val="left" w:pos="9923"/>
              </w:tabs>
            </w:pPr>
            <w:r w:rsidRPr="00625AF4">
              <w:t>Охранная зона объекта – КЛ-10 кВ ф. Котельная-1 от РП-3031</w:t>
            </w:r>
          </w:p>
        </w:tc>
        <w:tc>
          <w:tcPr>
            <w:tcW w:w="2598" w:type="dxa"/>
            <w:tcBorders>
              <w:top w:val="single" w:sz="4" w:space="0" w:color="auto"/>
              <w:left w:val="single" w:sz="4" w:space="0" w:color="auto"/>
              <w:bottom w:val="single" w:sz="4" w:space="0" w:color="auto"/>
              <w:right w:val="single" w:sz="4" w:space="0" w:color="auto"/>
            </w:tcBorders>
            <w:hideMark/>
          </w:tcPr>
          <w:p w14:paraId="0CCE50EA" w14:textId="77777777" w:rsidR="00625AF4" w:rsidRPr="00625AF4" w:rsidRDefault="00625AF4" w:rsidP="00DD70E1">
            <w:pPr>
              <w:tabs>
                <w:tab w:val="left" w:pos="9923"/>
              </w:tabs>
              <w:jc w:val="center"/>
            </w:pPr>
            <w:r w:rsidRPr="00625AF4">
              <w:t>59:32-6.192</w:t>
            </w:r>
          </w:p>
        </w:tc>
      </w:tr>
      <w:tr w:rsidR="00625AF4" w:rsidRPr="00625AF4" w14:paraId="51FA4883"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21FA6695" w14:textId="77777777" w:rsidR="00625AF4" w:rsidRPr="00625AF4" w:rsidRDefault="00625AF4" w:rsidP="00DD70E1">
            <w:pPr>
              <w:tabs>
                <w:tab w:val="left" w:pos="9923"/>
              </w:tabs>
            </w:pPr>
            <w:r w:rsidRPr="00625AF4">
              <w:t>Охранная зона объекта – КЛ 6кВ ф.КПФ от ПС Кояново</w:t>
            </w:r>
          </w:p>
        </w:tc>
        <w:tc>
          <w:tcPr>
            <w:tcW w:w="2598" w:type="dxa"/>
            <w:tcBorders>
              <w:top w:val="single" w:sz="4" w:space="0" w:color="auto"/>
              <w:left w:val="single" w:sz="4" w:space="0" w:color="auto"/>
              <w:bottom w:val="single" w:sz="4" w:space="0" w:color="auto"/>
              <w:right w:val="single" w:sz="4" w:space="0" w:color="auto"/>
            </w:tcBorders>
            <w:hideMark/>
          </w:tcPr>
          <w:p w14:paraId="1E3E2ABD" w14:textId="77777777" w:rsidR="00625AF4" w:rsidRPr="00625AF4" w:rsidRDefault="00625AF4" w:rsidP="00DD70E1">
            <w:pPr>
              <w:tabs>
                <w:tab w:val="left" w:pos="9923"/>
              </w:tabs>
              <w:jc w:val="center"/>
            </w:pPr>
            <w:r w:rsidRPr="00625AF4">
              <w:t>59:32-6.957</w:t>
            </w:r>
          </w:p>
        </w:tc>
      </w:tr>
      <w:tr w:rsidR="00625AF4" w:rsidRPr="00625AF4" w14:paraId="21C28D4D"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09BC97BE" w14:textId="77777777" w:rsidR="00625AF4" w:rsidRPr="00625AF4" w:rsidRDefault="00625AF4" w:rsidP="00DD70E1">
            <w:pPr>
              <w:tabs>
                <w:tab w:val="left" w:pos="9923"/>
              </w:tabs>
            </w:pPr>
            <w:r w:rsidRPr="00625AF4">
              <w:t>Охранная зона объекта – КЛ 6 кВ ф. Янычи от РП-3022</w:t>
            </w:r>
          </w:p>
        </w:tc>
        <w:tc>
          <w:tcPr>
            <w:tcW w:w="2598" w:type="dxa"/>
            <w:tcBorders>
              <w:top w:val="single" w:sz="4" w:space="0" w:color="auto"/>
              <w:left w:val="single" w:sz="4" w:space="0" w:color="auto"/>
              <w:bottom w:val="single" w:sz="4" w:space="0" w:color="auto"/>
              <w:right w:val="single" w:sz="4" w:space="0" w:color="auto"/>
            </w:tcBorders>
            <w:hideMark/>
          </w:tcPr>
          <w:p w14:paraId="231618CF" w14:textId="77777777" w:rsidR="00625AF4" w:rsidRPr="00625AF4" w:rsidRDefault="00625AF4" w:rsidP="00DD70E1">
            <w:pPr>
              <w:tabs>
                <w:tab w:val="left" w:pos="9923"/>
              </w:tabs>
              <w:jc w:val="center"/>
            </w:pPr>
            <w:r w:rsidRPr="00625AF4">
              <w:t>59:32-6.1197</w:t>
            </w:r>
          </w:p>
        </w:tc>
      </w:tr>
      <w:tr w:rsidR="00625AF4" w:rsidRPr="00625AF4" w14:paraId="4D77446F"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3FB37D1E" w14:textId="77777777" w:rsidR="00625AF4" w:rsidRPr="00625AF4" w:rsidRDefault="00625AF4" w:rsidP="00DD70E1">
            <w:pPr>
              <w:tabs>
                <w:tab w:val="left" w:pos="9923"/>
              </w:tabs>
            </w:pPr>
            <w:r w:rsidRPr="00625AF4">
              <w:t>Охранная зона объекта – Трансформаторная подстанция ТП-6297, ТП-3362, ТП-6223</w:t>
            </w:r>
          </w:p>
        </w:tc>
        <w:tc>
          <w:tcPr>
            <w:tcW w:w="2598" w:type="dxa"/>
            <w:tcBorders>
              <w:top w:val="single" w:sz="4" w:space="0" w:color="auto"/>
              <w:left w:val="single" w:sz="4" w:space="0" w:color="auto"/>
              <w:bottom w:val="single" w:sz="4" w:space="0" w:color="auto"/>
              <w:right w:val="single" w:sz="4" w:space="0" w:color="auto"/>
            </w:tcBorders>
            <w:hideMark/>
          </w:tcPr>
          <w:p w14:paraId="63D3BFF0" w14:textId="77777777" w:rsidR="00625AF4" w:rsidRPr="00625AF4" w:rsidRDefault="00625AF4" w:rsidP="00DD70E1">
            <w:pPr>
              <w:tabs>
                <w:tab w:val="left" w:pos="9923"/>
              </w:tabs>
              <w:jc w:val="center"/>
            </w:pPr>
            <w:r w:rsidRPr="00625AF4">
              <w:t>59:32-6.1615</w:t>
            </w:r>
          </w:p>
        </w:tc>
      </w:tr>
      <w:tr w:rsidR="00625AF4" w:rsidRPr="00625AF4" w14:paraId="02345426"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38945E4" w14:textId="77777777" w:rsidR="00625AF4" w:rsidRPr="00625AF4" w:rsidRDefault="00625AF4" w:rsidP="00DD70E1">
            <w:pPr>
              <w:tabs>
                <w:tab w:val="left" w:pos="9923"/>
              </w:tabs>
            </w:pPr>
            <w:r w:rsidRPr="00625AF4">
              <w:t>Охранная зона объекта – Трансформаторная подстанция ТП-66262</w:t>
            </w:r>
          </w:p>
        </w:tc>
        <w:tc>
          <w:tcPr>
            <w:tcW w:w="2598" w:type="dxa"/>
            <w:tcBorders>
              <w:top w:val="single" w:sz="4" w:space="0" w:color="auto"/>
              <w:left w:val="single" w:sz="4" w:space="0" w:color="auto"/>
              <w:bottom w:val="single" w:sz="4" w:space="0" w:color="auto"/>
              <w:right w:val="single" w:sz="4" w:space="0" w:color="auto"/>
            </w:tcBorders>
            <w:hideMark/>
          </w:tcPr>
          <w:p w14:paraId="744B276C" w14:textId="77777777" w:rsidR="00625AF4" w:rsidRPr="00625AF4" w:rsidRDefault="00625AF4" w:rsidP="00DD70E1">
            <w:pPr>
              <w:tabs>
                <w:tab w:val="left" w:pos="9923"/>
              </w:tabs>
              <w:jc w:val="center"/>
            </w:pPr>
            <w:r w:rsidRPr="00625AF4">
              <w:t>59:32-6.2422</w:t>
            </w:r>
          </w:p>
        </w:tc>
      </w:tr>
      <w:tr w:rsidR="00625AF4" w:rsidRPr="00625AF4" w14:paraId="6B66AFA6"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2C8CD74D" w14:textId="77777777" w:rsidR="00625AF4" w:rsidRPr="00625AF4" w:rsidRDefault="00625AF4" w:rsidP="00DD70E1">
            <w:pPr>
              <w:tabs>
                <w:tab w:val="left" w:pos="9923"/>
              </w:tabs>
            </w:pPr>
            <w:r w:rsidRPr="00625AF4">
              <w:lastRenderedPageBreak/>
              <w:t>Охранная зона объекта – Трансформаторная подстанция ТП-6224</w:t>
            </w:r>
          </w:p>
        </w:tc>
        <w:tc>
          <w:tcPr>
            <w:tcW w:w="2598" w:type="dxa"/>
            <w:tcBorders>
              <w:top w:val="single" w:sz="4" w:space="0" w:color="auto"/>
              <w:left w:val="single" w:sz="4" w:space="0" w:color="auto"/>
              <w:bottom w:val="single" w:sz="4" w:space="0" w:color="auto"/>
              <w:right w:val="single" w:sz="4" w:space="0" w:color="auto"/>
            </w:tcBorders>
            <w:hideMark/>
          </w:tcPr>
          <w:p w14:paraId="322C5FDF" w14:textId="77777777" w:rsidR="00625AF4" w:rsidRPr="00625AF4" w:rsidRDefault="00625AF4" w:rsidP="00DD70E1">
            <w:pPr>
              <w:tabs>
                <w:tab w:val="left" w:pos="9923"/>
              </w:tabs>
              <w:jc w:val="center"/>
            </w:pPr>
            <w:r w:rsidRPr="00625AF4">
              <w:t>59:32-6.1583</w:t>
            </w:r>
          </w:p>
        </w:tc>
      </w:tr>
      <w:tr w:rsidR="00625AF4" w:rsidRPr="00625AF4" w14:paraId="02B9213D"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5D6D51A3" w14:textId="77777777" w:rsidR="00625AF4" w:rsidRPr="00625AF4" w:rsidRDefault="00625AF4" w:rsidP="00DD70E1">
            <w:pPr>
              <w:tabs>
                <w:tab w:val="left" w:pos="9923"/>
              </w:tabs>
            </w:pPr>
            <w:r w:rsidRPr="00625AF4">
              <w:t>Охранная зона объекта – Трансформаторная подстанция ТП 6/0,4 кВ №63223, ТП 6/0,4 кВ №63354,ТП 6/0,4 кВ №63356,ТП 6/0,4 кВ №63360, входящей в состав электросетевого комплекса «Горка»</w:t>
            </w:r>
          </w:p>
        </w:tc>
        <w:tc>
          <w:tcPr>
            <w:tcW w:w="2598" w:type="dxa"/>
            <w:tcBorders>
              <w:top w:val="single" w:sz="4" w:space="0" w:color="auto"/>
              <w:left w:val="single" w:sz="4" w:space="0" w:color="auto"/>
              <w:bottom w:val="single" w:sz="4" w:space="0" w:color="auto"/>
              <w:right w:val="single" w:sz="4" w:space="0" w:color="auto"/>
            </w:tcBorders>
            <w:hideMark/>
          </w:tcPr>
          <w:p w14:paraId="45E1CE6E" w14:textId="77777777" w:rsidR="00625AF4" w:rsidRPr="00625AF4" w:rsidRDefault="00625AF4" w:rsidP="00DD70E1">
            <w:pPr>
              <w:tabs>
                <w:tab w:val="left" w:pos="9923"/>
              </w:tabs>
              <w:jc w:val="center"/>
            </w:pPr>
            <w:r w:rsidRPr="00625AF4">
              <w:t>59:32-6.663</w:t>
            </w:r>
          </w:p>
        </w:tc>
      </w:tr>
      <w:tr w:rsidR="00625AF4" w:rsidRPr="00625AF4" w14:paraId="72F22904"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133CDB62" w14:textId="77777777" w:rsidR="00625AF4" w:rsidRPr="00625AF4" w:rsidRDefault="00625AF4" w:rsidP="00DD70E1">
            <w:pPr>
              <w:tabs>
                <w:tab w:val="left" w:pos="9923"/>
              </w:tabs>
            </w:pPr>
            <w:r w:rsidRPr="00625AF4">
              <w:t>Охранная зона объекта – Трансформаторная подстанция ТП 6/0,4КВ 6398</w:t>
            </w:r>
          </w:p>
        </w:tc>
        <w:tc>
          <w:tcPr>
            <w:tcW w:w="2598" w:type="dxa"/>
            <w:tcBorders>
              <w:top w:val="single" w:sz="4" w:space="0" w:color="auto"/>
              <w:left w:val="single" w:sz="4" w:space="0" w:color="auto"/>
              <w:bottom w:val="single" w:sz="4" w:space="0" w:color="auto"/>
              <w:right w:val="single" w:sz="4" w:space="0" w:color="auto"/>
            </w:tcBorders>
            <w:hideMark/>
          </w:tcPr>
          <w:p w14:paraId="20B8F740" w14:textId="77777777" w:rsidR="00625AF4" w:rsidRPr="00625AF4" w:rsidRDefault="00625AF4" w:rsidP="00DD70E1">
            <w:pPr>
              <w:tabs>
                <w:tab w:val="left" w:pos="9923"/>
              </w:tabs>
              <w:jc w:val="center"/>
            </w:pPr>
            <w:r w:rsidRPr="00625AF4">
              <w:t>59:32-6.1313</w:t>
            </w:r>
          </w:p>
        </w:tc>
      </w:tr>
      <w:tr w:rsidR="00625AF4" w:rsidRPr="00625AF4" w14:paraId="2B19179C"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F1C6554" w14:textId="77777777" w:rsidR="00625AF4" w:rsidRPr="00625AF4" w:rsidRDefault="00625AF4" w:rsidP="00DD70E1">
            <w:pPr>
              <w:tabs>
                <w:tab w:val="left" w:pos="9923"/>
              </w:tabs>
            </w:pPr>
            <w:r w:rsidRPr="00625AF4">
              <w:t>Охранная зона объекта – Трансформаторная подстанция ТП-3125</w:t>
            </w:r>
          </w:p>
        </w:tc>
        <w:tc>
          <w:tcPr>
            <w:tcW w:w="2598" w:type="dxa"/>
            <w:tcBorders>
              <w:top w:val="single" w:sz="4" w:space="0" w:color="auto"/>
              <w:left w:val="single" w:sz="4" w:space="0" w:color="auto"/>
              <w:bottom w:val="single" w:sz="4" w:space="0" w:color="auto"/>
              <w:right w:val="single" w:sz="4" w:space="0" w:color="auto"/>
            </w:tcBorders>
            <w:hideMark/>
          </w:tcPr>
          <w:p w14:paraId="0F68307E" w14:textId="77777777" w:rsidR="00625AF4" w:rsidRPr="00625AF4" w:rsidRDefault="00625AF4" w:rsidP="00DD70E1">
            <w:pPr>
              <w:tabs>
                <w:tab w:val="left" w:pos="9923"/>
              </w:tabs>
              <w:jc w:val="center"/>
            </w:pPr>
            <w:r w:rsidRPr="00625AF4">
              <w:t>59:32-6.2223</w:t>
            </w:r>
          </w:p>
        </w:tc>
      </w:tr>
      <w:tr w:rsidR="00625AF4" w:rsidRPr="00625AF4" w14:paraId="358D17AE"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CAB7A3C" w14:textId="77777777" w:rsidR="00625AF4" w:rsidRPr="00625AF4" w:rsidRDefault="00625AF4" w:rsidP="00DD70E1">
            <w:pPr>
              <w:tabs>
                <w:tab w:val="left" w:pos="9923"/>
              </w:tabs>
            </w:pPr>
            <w:r w:rsidRPr="00625AF4">
              <w:t>Охранная зона объекта – ВЛ-6кВ ф.Янычи от РП-3022 Коян.уч.</w:t>
            </w:r>
          </w:p>
        </w:tc>
        <w:tc>
          <w:tcPr>
            <w:tcW w:w="2598" w:type="dxa"/>
            <w:tcBorders>
              <w:top w:val="single" w:sz="4" w:space="0" w:color="auto"/>
              <w:left w:val="single" w:sz="4" w:space="0" w:color="auto"/>
              <w:bottom w:val="single" w:sz="4" w:space="0" w:color="auto"/>
              <w:right w:val="single" w:sz="4" w:space="0" w:color="auto"/>
            </w:tcBorders>
            <w:hideMark/>
          </w:tcPr>
          <w:p w14:paraId="597D4356" w14:textId="77777777" w:rsidR="00625AF4" w:rsidRPr="00625AF4" w:rsidRDefault="00625AF4" w:rsidP="00DD70E1">
            <w:pPr>
              <w:tabs>
                <w:tab w:val="left" w:pos="9923"/>
              </w:tabs>
              <w:jc w:val="center"/>
            </w:pPr>
            <w:r w:rsidRPr="00625AF4">
              <w:t>59:32-6.2337</w:t>
            </w:r>
          </w:p>
        </w:tc>
      </w:tr>
      <w:tr w:rsidR="00625AF4" w:rsidRPr="00625AF4" w14:paraId="413D11BF"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00D23519" w14:textId="77777777" w:rsidR="00625AF4" w:rsidRPr="00625AF4" w:rsidRDefault="00625AF4" w:rsidP="00DD70E1">
            <w:pPr>
              <w:tabs>
                <w:tab w:val="left" w:pos="9923"/>
              </w:tabs>
            </w:pPr>
            <w:r w:rsidRPr="00625AF4">
              <w:t>Охранная зона объекта – Трансформаторная подстанция ТП-66375</w:t>
            </w:r>
          </w:p>
        </w:tc>
        <w:tc>
          <w:tcPr>
            <w:tcW w:w="2598" w:type="dxa"/>
            <w:tcBorders>
              <w:top w:val="single" w:sz="4" w:space="0" w:color="auto"/>
              <w:left w:val="single" w:sz="4" w:space="0" w:color="auto"/>
              <w:bottom w:val="single" w:sz="4" w:space="0" w:color="auto"/>
              <w:right w:val="single" w:sz="4" w:space="0" w:color="auto"/>
            </w:tcBorders>
            <w:hideMark/>
          </w:tcPr>
          <w:p w14:paraId="1B4BAD1E" w14:textId="77777777" w:rsidR="00625AF4" w:rsidRPr="00625AF4" w:rsidRDefault="00625AF4" w:rsidP="00DD70E1">
            <w:pPr>
              <w:tabs>
                <w:tab w:val="left" w:pos="9923"/>
              </w:tabs>
              <w:jc w:val="center"/>
            </w:pPr>
            <w:r w:rsidRPr="00625AF4">
              <w:t>59:32-6.2429</w:t>
            </w:r>
          </w:p>
        </w:tc>
      </w:tr>
      <w:tr w:rsidR="00625AF4" w:rsidRPr="00625AF4" w14:paraId="64F203DC"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5EDE940E" w14:textId="77777777" w:rsidR="00625AF4" w:rsidRPr="00625AF4" w:rsidRDefault="00625AF4" w:rsidP="00DD70E1">
            <w:pPr>
              <w:tabs>
                <w:tab w:val="left" w:pos="9923"/>
              </w:tabs>
            </w:pPr>
            <w:r w:rsidRPr="00625AF4">
              <w:t>Охранная зона объекта – Трансформаторная подстанция ТП 10/0,4 кВ №63357</w:t>
            </w:r>
          </w:p>
        </w:tc>
        <w:tc>
          <w:tcPr>
            <w:tcW w:w="2598" w:type="dxa"/>
            <w:tcBorders>
              <w:top w:val="single" w:sz="4" w:space="0" w:color="auto"/>
              <w:left w:val="single" w:sz="4" w:space="0" w:color="auto"/>
              <w:bottom w:val="single" w:sz="4" w:space="0" w:color="auto"/>
              <w:right w:val="single" w:sz="4" w:space="0" w:color="auto"/>
            </w:tcBorders>
            <w:hideMark/>
          </w:tcPr>
          <w:p w14:paraId="1BE2C025" w14:textId="77777777" w:rsidR="00625AF4" w:rsidRPr="00625AF4" w:rsidRDefault="00625AF4" w:rsidP="00DD70E1">
            <w:pPr>
              <w:tabs>
                <w:tab w:val="left" w:pos="9923"/>
              </w:tabs>
              <w:jc w:val="center"/>
            </w:pPr>
            <w:r w:rsidRPr="00625AF4">
              <w:t>59:32-6.2113</w:t>
            </w:r>
          </w:p>
        </w:tc>
      </w:tr>
      <w:tr w:rsidR="00625AF4" w:rsidRPr="00625AF4" w14:paraId="576C7B92"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338B0682" w14:textId="77777777" w:rsidR="00625AF4" w:rsidRPr="00625AF4" w:rsidRDefault="00625AF4" w:rsidP="00DD70E1">
            <w:pPr>
              <w:tabs>
                <w:tab w:val="left" w:pos="9923"/>
              </w:tabs>
            </w:pPr>
            <w:r w:rsidRPr="00625AF4">
              <w:t>Охранная зона объекта – Трансформаторная подстанция ТП-66345</w:t>
            </w:r>
          </w:p>
        </w:tc>
        <w:tc>
          <w:tcPr>
            <w:tcW w:w="2598" w:type="dxa"/>
            <w:tcBorders>
              <w:top w:val="single" w:sz="4" w:space="0" w:color="auto"/>
              <w:left w:val="single" w:sz="4" w:space="0" w:color="auto"/>
              <w:bottom w:val="single" w:sz="4" w:space="0" w:color="auto"/>
              <w:right w:val="single" w:sz="4" w:space="0" w:color="auto"/>
            </w:tcBorders>
            <w:hideMark/>
          </w:tcPr>
          <w:p w14:paraId="77857F2B" w14:textId="77777777" w:rsidR="00625AF4" w:rsidRPr="00625AF4" w:rsidRDefault="00625AF4" w:rsidP="00DD70E1">
            <w:pPr>
              <w:tabs>
                <w:tab w:val="left" w:pos="9923"/>
              </w:tabs>
              <w:jc w:val="center"/>
            </w:pPr>
            <w:r w:rsidRPr="00625AF4">
              <w:t>59:32-6.2578</w:t>
            </w:r>
          </w:p>
        </w:tc>
      </w:tr>
      <w:tr w:rsidR="00625AF4" w:rsidRPr="00625AF4" w14:paraId="72913B51"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77CD800E" w14:textId="77777777" w:rsidR="00625AF4" w:rsidRPr="00625AF4" w:rsidRDefault="00625AF4" w:rsidP="00DD70E1">
            <w:pPr>
              <w:tabs>
                <w:tab w:val="left" w:pos="9923"/>
              </w:tabs>
            </w:pPr>
            <w:r w:rsidRPr="00625AF4">
              <w:t>Охранная зона объекта – ВЛ 110 кВ Владимировская – Бизяр с отпайкам на ПС «Горка» на ПС «Янычи»</w:t>
            </w:r>
          </w:p>
        </w:tc>
        <w:tc>
          <w:tcPr>
            <w:tcW w:w="2598" w:type="dxa"/>
            <w:tcBorders>
              <w:top w:val="single" w:sz="4" w:space="0" w:color="auto"/>
              <w:left w:val="single" w:sz="4" w:space="0" w:color="auto"/>
              <w:bottom w:val="single" w:sz="4" w:space="0" w:color="auto"/>
              <w:right w:val="single" w:sz="4" w:space="0" w:color="auto"/>
            </w:tcBorders>
            <w:hideMark/>
          </w:tcPr>
          <w:p w14:paraId="21B68822" w14:textId="77777777" w:rsidR="00625AF4" w:rsidRPr="00625AF4" w:rsidRDefault="00625AF4" w:rsidP="00DD70E1">
            <w:pPr>
              <w:tabs>
                <w:tab w:val="left" w:pos="9923"/>
              </w:tabs>
              <w:jc w:val="center"/>
            </w:pPr>
            <w:r w:rsidRPr="00625AF4">
              <w:t>59:32-6.65</w:t>
            </w:r>
          </w:p>
        </w:tc>
      </w:tr>
      <w:tr w:rsidR="00625AF4" w:rsidRPr="00625AF4" w14:paraId="7511F2C1"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89D90C1" w14:textId="77777777" w:rsidR="00625AF4" w:rsidRPr="00625AF4" w:rsidRDefault="00625AF4" w:rsidP="00DD70E1">
            <w:pPr>
              <w:tabs>
                <w:tab w:val="left" w:pos="9923"/>
              </w:tabs>
            </w:pPr>
            <w:r w:rsidRPr="00625AF4">
              <w:t xml:space="preserve">Охранная зона объекта – ВЛ-220 кВ Владимировская -Ирень №1 на территории  Пермского муниципального района </w:t>
            </w:r>
          </w:p>
        </w:tc>
        <w:tc>
          <w:tcPr>
            <w:tcW w:w="2598" w:type="dxa"/>
            <w:tcBorders>
              <w:top w:val="single" w:sz="4" w:space="0" w:color="auto"/>
              <w:left w:val="single" w:sz="4" w:space="0" w:color="auto"/>
              <w:bottom w:val="single" w:sz="4" w:space="0" w:color="auto"/>
              <w:right w:val="single" w:sz="4" w:space="0" w:color="auto"/>
            </w:tcBorders>
            <w:hideMark/>
          </w:tcPr>
          <w:p w14:paraId="5FC71F8B" w14:textId="77777777" w:rsidR="00625AF4" w:rsidRPr="00625AF4" w:rsidRDefault="00625AF4" w:rsidP="00DD70E1">
            <w:pPr>
              <w:tabs>
                <w:tab w:val="left" w:pos="9923"/>
              </w:tabs>
              <w:jc w:val="center"/>
            </w:pPr>
            <w:r w:rsidRPr="00625AF4">
              <w:t>59:32-6.1325</w:t>
            </w:r>
          </w:p>
        </w:tc>
      </w:tr>
      <w:tr w:rsidR="00625AF4" w:rsidRPr="00625AF4" w14:paraId="54A0F601"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C9ADF75" w14:textId="77777777" w:rsidR="00625AF4" w:rsidRPr="00625AF4" w:rsidRDefault="00625AF4" w:rsidP="00DD70E1">
            <w:pPr>
              <w:tabs>
                <w:tab w:val="left" w:pos="9923"/>
              </w:tabs>
            </w:pPr>
            <w:r w:rsidRPr="00625AF4">
              <w:t xml:space="preserve">Охранная зона объекта – ВЛ-220 кВ Владимировская -Ирень №2 на территории  Пермского муниципального района </w:t>
            </w:r>
          </w:p>
        </w:tc>
        <w:tc>
          <w:tcPr>
            <w:tcW w:w="2598" w:type="dxa"/>
            <w:tcBorders>
              <w:top w:val="single" w:sz="4" w:space="0" w:color="auto"/>
              <w:left w:val="single" w:sz="4" w:space="0" w:color="auto"/>
              <w:bottom w:val="single" w:sz="4" w:space="0" w:color="auto"/>
              <w:right w:val="single" w:sz="4" w:space="0" w:color="auto"/>
            </w:tcBorders>
            <w:hideMark/>
          </w:tcPr>
          <w:p w14:paraId="6C7B6364" w14:textId="77777777" w:rsidR="00625AF4" w:rsidRPr="00625AF4" w:rsidRDefault="00625AF4" w:rsidP="00DD70E1">
            <w:pPr>
              <w:tabs>
                <w:tab w:val="left" w:pos="9923"/>
              </w:tabs>
              <w:jc w:val="center"/>
            </w:pPr>
            <w:r w:rsidRPr="00625AF4">
              <w:t>59:32-6.703</w:t>
            </w:r>
          </w:p>
        </w:tc>
      </w:tr>
      <w:tr w:rsidR="00625AF4" w:rsidRPr="00625AF4" w14:paraId="418293F3"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3E0A55D0" w14:textId="77777777" w:rsidR="00625AF4" w:rsidRPr="00625AF4" w:rsidRDefault="00625AF4" w:rsidP="00DD70E1">
            <w:pPr>
              <w:tabs>
                <w:tab w:val="left" w:pos="9923"/>
              </w:tabs>
            </w:pPr>
            <w:r w:rsidRPr="00625AF4">
              <w:t>Охранная зона объекта – ВЛ-10 кВ Ф. Гознак от ПС «Янычи»</w:t>
            </w:r>
          </w:p>
        </w:tc>
        <w:tc>
          <w:tcPr>
            <w:tcW w:w="2598" w:type="dxa"/>
            <w:tcBorders>
              <w:top w:val="single" w:sz="4" w:space="0" w:color="auto"/>
              <w:left w:val="single" w:sz="4" w:space="0" w:color="auto"/>
              <w:bottom w:val="single" w:sz="4" w:space="0" w:color="auto"/>
              <w:right w:val="single" w:sz="4" w:space="0" w:color="auto"/>
            </w:tcBorders>
            <w:hideMark/>
          </w:tcPr>
          <w:p w14:paraId="2D8AD10C" w14:textId="77777777" w:rsidR="00625AF4" w:rsidRPr="00625AF4" w:rsidRDefault="00625AF4" w:rsidP="00DD70E1">
            <w:pPr>
              <w:tabs>
                <w:tab w:val="left" w:pos="9923"/>
              </w:tabs>
              <w:jc w:val="center"/>
            </w:pPr>
            <w:r w:rsidRPr="00625AF4">
              <w:t>59:32-6.58</w:t>
            </w:r>
          </w:p>
        </w:tc>
      </w:tr>
      <w:tr w:rsidR="00625AF4" w:rsidRPr="00625AF4" w14:paraId="78BE159F"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9729BE8" w14:textId="77777777" w:rsidR="00625AF4" w:rsidRPr="00625AF4" w:rsidRDefault="00625AF4" w:rsidP="00DD70E1">
            <w:pPr>
              <w:tabs>
                <w:tab w:val="left" w:pos="9923"/>
              </w:tabs>
            </w:pPr>
            <w:r w:rsidRPr="00625AF4">
              <w:t>Охранная зона объекта – Трансформаторная подстанция ТП 10/0,4 кВ №66250</w:t>
            </w:r>
          </w:p>
        </w:tc>
        <w:tc>
          <w:tcPr>
            <w:tcW w:w="2598" w:type="dxa"/>
            <w:tcBorders>
              <w:top w:val="single" w:sz="4" w:space="0" w:color="auto"/>
              <w:left w:val="single" w:sz="4" w:space="0" w:color="auto"/>
              <w:bottom w:val="single" w:sz="4" w:space="0" w:color="auto"/>
              <w:right w:val="single" w:sz="4" w:space="0" w:color="auto"/>
            </w:tcBorders>
            <w:hideMark/>
          </w:tcPr>
          <w:p w14:paraId="4CD3E9D3" w14:textId="77777777" w:rsidR="00625AF4" w:rsidRPr="00625AF4" w:rsidRDefault="00625AF4" w:rsidP="00DD70E1">
            <w:pPr>
              <w:tabs>
                <w:tab w:val="left" w:pos="9923"/>
              </w:tabs>
              <w:jc w:val="center"/>
            </w:pPr>
            <w:r w:rsidRPr="00625AF4">
              <w:t>59:32-6.1863</w:t>
            </w:r>
          </w:p>
        </w:tc>
      </w:tr>
      <w:tr w:rsidR="00625AF4" w:rsidRPr="00625AF4" w14:paraId="267628B7"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2F506A07" w14:textId="77777777" w:rsidR="00625AF4" w:rsidRPr="00625AF4" w:rsidRDefault="00625AF4" w:rsidP="00DD70E1">
            <w:pPr>
              <w:tabs>
                <w:tab w:val="left" w:pos="2640"/>
                <w:tab w:val="left" w:pos="9923"/>
              </w:tabs>
              <w:autoSpaceDE w:val="0"/>
              <w:autoSpaceDN w:val="0"/>
              <w:adjustRightInd w:val="0"/>
              <w:rPr>
                <w:szCs w:val="24"/>
                <w:lang w:eastAsia="en-US"/>
              </w:rPr>
            </w:pPr>
            <w:r w:rsidRPr="00625AF4">
              <w:t xml:space="preserve">Охранная зона объекта – </w:t>
            </w:r>
            <w:r w:rsidRPr="00625AF4">
              <w:rPr>
                <w:szCs w:val="24"/>
                <w:lang w:eastAsia="en-US"/>
              </w:rPr>
              <w:t>Электрическая</w:t>
            </w:r>
          </w:p>
          <w:p w14:paraId="3B004C5C" w14:textId="77777777" w:rsidR="00625AF4" w:rsidRPr="00625AF4" w:rsidRDefault="00625AF4" w:rsidP="00DD70E1">
            <w:pPr>
              <w:tabs>
                <w:tab w:val="left" w:pos="9923"/>
              </w:tabs>
            </w:pPr>
            <w:r w:rsidRPr="00625AF4">
              <w:rPr>
                <w:szCs w:val="24"/>
                <w:lang w:eastAsia="en-US"/>
              </w:rPr>
              <w:t>подстанция ПС</w:t>
            </w:r>
            <w:r w:rsidRPr="00625AF4">
              <w:t xml:space="preserve"> 110/10кВ «Янычи»</w:t>
            </w:r>
          </w:p>
        </w:tc>
        <w:tc>
          <w:tcPr>
            <w:tcW w:w="2598" w:type="dxa"/>
            <w:tcBorders>
              <w:top w:val="single" w:sz="4" w:space="0" w:color="auto"/>
              <w:left w:val="single" w:sz="4" w:space="0" w:color="auto"/>
              <w:bottom w:val="single" w:sz="4" w:space="0" w:color="auto"/>
              <w:right w:val="single" w:sz="4" w:space="0" w:color="auto"/>
            </w:tcBorders>
            <w:hideMark/>
          </w:tcPr>
          <w:p w14:paraId="157E39A5" w14:textId="77777777" w:rsidR="00625AF4" w:rsidRPr="00625AF4" w:rsidRDefault="00625AF4" w:rsidP="00DD70E1">
            <w:pPr>
              <w:tabs>
                <w:tab w:val="left" w:pos="9923"/>
              </w:tabs>
              <w:jc w:val="center"/>
            </w:pPr>
            <w:r w:rsidRPr="00625AF4">
              <w:t>59:32-6.358</w:t>
            </w:r>
          </w:p>
        </w:tc>
      </w:tr>
      <w:tr w:rsidR="00625AF4" w:rsidRPr="00625AF4" w14:paraId="589AD0B9"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1E04A9AF" w14:textId="77777777" w:rsidR="00625AF4" w:rsidRPr="00625AF4" w:rsidRDefault="00625AF4" w:rsidP="00DD70E1">
            <w:pPr>
              <w:tabs>
                <w:tab w:val="left" w:pos="9923"/>
              </w:tabs>
            </w:pPr>
            <w:r w:rsidRPr="00625AF4">
              <w:t>Охранная зона объекта – Трансформаторная подстанция ТП-3160</w:t>
            </w:r>
          </w:p>
        </w:tc>
        <w:tc>
          <w:tcPr>
            <w:tcW w:w="2598" w:type="dxa"/>
            <w:tcBorders>
              <w:top w:val="single" w:sz="4" w:space="0" w:color="auto"/>
              <w:left w:val="single" w:sz="4" w:space="0" w:color="auto"/>
              <w:bottom w:val="single" w:sz="4" w:space="0" w:color="auto"/>
              <w:right w:val="single" w:sz="4" w:space="0" w:color="auto"/>
            </w:tcBorders>
            <w:hideMark/>
          </w:tcPr>
          <w:p w14:paraId="33EE50B4" w14:textId="77777777" w:rsidR="00625AF4" w:rsidRPr="00625AF4" w:rsidRDefault="00625AF4" w:rsidP="00DD70E1">
            <w:pPr>
              <w:tabs>
                <w:tab w:val="left" w:pos="9923"/>
              </w:tabs>
              <w:jc w:val="center"/>
            </w:pPr>
            <w:r w:rsidRPr="00625AF4">
              <w:t>59:32-6.2160</w:t>
            </w:r>
          </w:p>
        </w:tc>
      </w:tr>
      <w:tr w:rsidR="00625AF4" w:rsidRPr="00625AF4" w14:paraId="71B961AB"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646200D" w14:textId="77777777" w:rsidR="00625AF4" w:rsidRPr="00625AF4" w:rsidRDefault="00625AF4" w:rsidP="00DD70E1">
            <w:pPr>
              <w:tabs>
                <w:tab w:val="left" w:pos="9923"/>
              </w:tabs>
            </w:pPr>
            <w:r w:rsidRPr="00625AF4">
              <w:t>Охранная зона объекта – КЛ 10 кВ ф. Гознак от ПС Янычи</w:t>
            </w:r>
          </w:p>
        </w:tc>
        <w:tc>
          <w:tcPr>
            <w:tcW w:w="2598" w:type="dxa"/>
            <w:tcBorders>
              <w:top w:val="single" w:sz="4" w:space="0" w:color="auto"/>
              <w:left w:val="single" w:sz="4" w:space="0" w:color="auto"/>
              <w:bottom w:val="single" w:sz="4" w:space="0" w:color="auto"/>
              <w:right w:val="single" w:sz="4" w:space="0" w:color="auto"/>
            </w:tcBorders>
            <w:hideMark/>
          </w:tcPr>
          <w:p w14:paraId="0B485A35" w14:textId="77777777" w:rsidR="00625AF4" w:rsidRPr="00625AF4" w:rsidRDefault="00625AF4" w:rsidP="00DD70E1">
            <w:pPr>
              <w:tabs>
                <w:tab w:val="left" w:pos="9923"/>
              </w:tabs>
              <w:jc w:val="center"/>
            </w:pPr>
            <w:r w:rsidRPr="00625AF4">
              <w:t>59:32-6.689</w:t>
            </w:r>
          </w:p>
        </w:tc>
      </w:tr>
      <w:tr w:rsidR="00625AF4" w:rsidRPr="00625AF4" w14:paraId="7C34C2EE"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6FE4C2B9" w14:textId="77777777" w:rsidR="00625AF4" w:rsidRPr="00625AF4" w:rsidRDefault="00625AF4" w:rsidP="00DD70E1">
            <w:pPr>
              <w:tabs>
                <w:tab w:val="left" w:pos="9923"/>
              </w:tabs>
            </w:pPr>
            <w:r w:rsidRPr="00625AF4">
              <w:t>Охранная зона объекта – Трансформаторная подстанция ТП-3620, ТП-6249, ТП-3139, ТП-3619, ТП-6268, ТП-3168, ТП-6242, ТП-6342, ТП-6237, ТП-6238</w:t>
            </w:r>
          </w:p>
        </w:tc>
        <w:tc>
          <w:tcPr>
            <w:tcW w:w="2598" w:type="dxa"/>
            <w:tcBorders>
              <w:top w:val="single" w:sz="4" w:space="0" w:color="auto"/>
              <w:left w:val="single" w:sz="4" w:space="0" w:color="auto"/>
              <w:bottom w:val="single" w:sz="4" w:space="0" w:color="auto"/>
              <w:right w:val="single" w:sz="4" w:space="0" w:color="auto"/>
            </w:tcBorders>
            <w:hideMark/>
          </w:tcPr>
          <w:p w14:paraId="360F18BC" w14:textId="77777777" w:rsidR="00625AF4" w:rsidRPr="00625AF4" w:rsidRDefault="00625AF4" w:rsidP="00DD70E1">
            <w:pPr>
              <w:tabs>
                <w:tab w:val="left" w:pos="9923"/>
              </w:tabs>
              <w:jc w:val="center"/>
            </w:pPr>
            <w:r w:rsidRPr="00625AF4">
              <w:t>59:32-6.1193</w:t>
            </w:r>
          </w:p>
        </w:tc>
      </w:tr>
      <w:tr w:rsidR="00625AF4" w:rsidRPr="00625AF4" w14:paraId="25B31701"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0F270E1D" w14:textId="77777777" w:rsidR="00625AF4" w:rsidRPr="00625AF4" w:rsidRDefault="00625AF4" w:rsidP="00DD70E1">
            <w:pPr>
              <w:tabs>
                <w:tab w:val="left" w:pos="9923"/>
              </w:tabs>
            </w:pPr>
            <w:r w:rsidRPr="00625AF4">
              <w:t>Охранная зона объекта – ВЛ 110 кВ Владимировская - Горка</w:t>
            </w:r>
          </w:p>
        </w:tc>
        <w:tc>
          <w:tcPr>
            <w:tcW w:w="2598" w:type="dxa"/>
            <w:tcBorders>
              <w:top w:val="single" w:sz="4" w:space="0" w:color="auto"/>
              <w:left w:val="single" w:sz="4" w:space="0" w:color="auto"/>
              <w:bottom w:val="single" w:sz="4" w:space="0" w:color="auto"/>
              <w:right w:val="single" w:sz="4" w:space="0" w:color="auto"/>
            </w:tcBorders>
            <w:hideMark/>
          </w:tcPr>
          <w:p w14:paraId="68552681" w14:textId="77777777" w:rsidR="00625AF4" w:rsidRPr="00625AF4" w:rsidRDefault="00625AF4" w:rsidP="00DD70E1">
            <w:pPr>
              <w:tabs>
                <w:tab w:val="left" w:pos="9923"/>
              </w:tabs>
              <w:jc w:val="center"/>
            </w:pPr>
            <w:r w:rsidRPr="00625AF4">
              <w:t>59:00-6.143</w:t>
            </w:r>
          </w:p>
        </w:tc>
      </w:tr>
      <w:tr w:rsidR="00625AF4" w:rsidRPr="00625AF4" w14:paraId="2616C24A"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628649AB" w14:textId="77777777" w:rsidR="00625AF4" w:rsidRPr="00625AF4" w:rsidRDefault="00625AF4" w:rsidP="00DD70E1">
            <w:pPr>
              <w:tabs>
                <w:tab w:val="left" w:pos="9923"/>
              </w:tabs>
            </w:pPr>
            <w:r w:rsidRPr="00625AF4">
              <w:t>Охранная зона объекта – ВЛ-10 кВ Ф. Комета от ПС «Янычи»</w:t>
            </w:r>
          </w:p>
        </w:tc>
        <w:tc>
          <w:tcPr>
            <w:tcW w:w="2598" w:type="dxa"/>
            <w:tcBorders>
              <w:top w:val="single" w:sz="4" w:space="0" w:color="auto"/>
              <w:left w:val="single" w:sz="4" w:space="0" w:color="auto"/>
              <w:bottom w:val="single" w:sz="4" w:space="0" w:color="auto"/>
              <w:right w:val="single" w:sz="4" w:space="0" w:color="auto"/>
            </w:tcBorders>
            <w:hideMark/>
          </w:tcPr>
          <w:p w14:paraId="54C509D3" w14:textId="77777777" w:rsidR="00625AF4" w:rsidRPr="00625AF4" w:rsidRDefault="00625AF4" w:rsidP="00DD70E1">
            <w:pPr>
              <w:tabs>
                <w:tab w:val="left" w:pos="9923"/>
              </w:tabs>
              <w:jc w:val="center"/>
            </w:pPr>
            <w:r w:rsidRPr="00625AF4">
              <w:t>59:32-6.1408</w:t>
            </w:r>
          </w:p>
        </w:tc>
      </w:tr>
      <w:tr w:rsidR="00625AF4" w:rsidRPr="00625AF4" w14:paraId="42976C0A"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5228542B" w14:textId="77777777" w:rsidR="00625AF4" w:rsidRPr="00625AF4" w:rsidRDefault="00625AF4" w:rsidP="00DD70E1">
            <w:pPr>
              <w:tabs>
                <w:tab w:val="left" w:pos="9923"/>
              </w:tabs>
            </w:pPr>
            <w:r w:rsidRPr="00625AF4">
              <w:lastRenderedPageBreak/>
              <w:t>Охранная зона объекта – ВЛ-6 кВ ф. КПФ от ПС «Кояново»</w:t>
            </w:r>
          </w:p>
        </w:tc>
        <w:tc>
          <w:tcPr>
            <w:tcW w:w="2598" w:type="dxa"/>
            <w:tcBorders>
              <w:top w:val="single" w:sz="4" w:space="0" w:color="auto"/>
              <w:left w:val="single" w:sz="4" w:space="0" w:color="auto"/>
              <w:bottom w:val="single" w:sz="4" w:space="0" w:color="auto"/>
              <w:right w:val="single" w:sz="4" w:space="0" w:color="auto"/>
            </w:tcBorders>
            <w:hideMark/>
          </w:tcPr>
          <w:p w14:paraId="7031D3CE" w14:textId="77777777" w:rsidR="00625AF4" w:rsidRPr="00625AF4" w:rsidRDefault="00625AF4" w:rsidP="00DD70E1">
            <w:pPr>
              <w:tabs>
                <w:tab w:val="left" w:pos="9923"/>
              </w:tabs>
              <w:jc w:val="center"/>
            </w:pPr>
            <w:r w:rsidRPr="00625AF4">
              <w:t>59:32-6.78</w:t>
            </w:r>
          </w:p>
        </w:tc>
      </w:tr>
      <w:tr w:rsidR="00625AF4" w:rsidRPr="00625AF4" w14:paraId="7DA7F36F"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46188C2E" w14:textId="77777777" w:rsidR="00625AF4" w:rsidRPr="00625AF4" w:rsidRDefault="00625AF4" w:rsidP="00DD70E1">
            <w:pPr>
              <w:tabs>
                <w:tab w:val="left" w:pos="9923"/>
              </w:tabs>
            </w:pPr>
            <w:r w:rsidRPr="00625AF4">
              <w:t>Охранная зона объекта – КЛ 6 кВ Ф. Птичник-1 от РП 3022, КЛ 6 кВ Ф. Птичник -2 от РП 3022</w:t>
            </w:r>
          </w:p>
        </w:tc>
        <w:tc>
          <w:tcPr>
            <w:tcW w:w="2598" w:type="dxa"/>
            <w:tcBorders>
              <w:top w:val="single" w:sz="4" w:space="0" w:color="auto"/>
              <w:left w:val="single" w:sz="4" w:space="0" w:color="auto"/>
              <w:bottom w:val="single" w:sz="4" w:space="0" w:color="auto"/>
              <w:right w:val="single" w:sz="4" w:space="0" w:color="auto"/>
            </w:tcBorders>
            <w:hideMark/>
          </w:tcPr>
          <w:p w14:paraId="36C6A4AB" w14:textId="77777777" w:rsidR="00625AF4" w:rsidRPr="00625AF4" w:rsidRDefault="00625AF4" w:rsidP="00DD70E1">
            <w:pPr>
              <w:tabs>
                <w:tab w:val="left" w:pos="9923"/>
              </w:tabs>
              <w:jc w:val="center"/>
            </w:pPr>
            <w:r w:rsidRPr="00625AF4">
              <w:t>59:32-6.855</w:t>
            </w:r>
          </w:p>
        </w:tc>
      </w:tr>
      <w:tr w:rsidR="00625AF4" w:rsidRPr="00625AF4" w14:paraId="0F98C9A1" w14:textId="77777777" w:rsidTr="00625AF4">
        <w:trPr>
          <w:trHeight w:val="74"/>
          <w:jc w:val="center"/>
        </w:trPr>
        <w:tc>
          <w:tcPr>
            <w:tcW w:w="7184" w:type="dxa"/>
            <w:tcBorders>
              <w:top w:val="single" w:sz="4" w:space="0" w:color="auto"/>
              <w:left w:val="single" w:sz="4" w:space="0" w:color="auto"/>
              <w:bottom w:val="single" w:sz="4" w:space="0" w:color="auto"/>
              <w:right w:val="single" w:sz="4" w:space="0" w:color="auto"/>
            </w:tcBorders>
            <w:hideMark/>
          </w:tcPr>
          <w:p w14:paraId="2F32D5D2" w14:textId="77777777" w:rsidR="00625AF4" w:rsidRPr="00625AF4" w:rsidRDefault="00625AF4" w:rsidP="00DD70E1">
            <w:pPr>
              <w:tabs>
                <w:tab w:val="left" w:pos="9923"/>
              </w:tabs>
            </w:pPr>
            <w:r w:rsidRPr="00625AF4">
              <w:t>Охранная зона объекта – КЛ 10 кВ Ф.Лыжная База от ПС «Янычи»</w:t>
            </w:r>
          </w:p>
        </w:tc>
        <w:tc>
          <w:tcPr>
            <w:tcW w:w="2598" w:type="dxa"/>
            <w:tcBorders>
              <w:top w:val="single" w:sz="4" w:space="0" w:color="auto"/>
              <w:left w:val="single" w:sz="4" w:space="0" w:color="auto"/>
              <w:bottom w:val="single" w:sz="4" w:space="0" w:color="auto"/>
              <w:right w:val="single" w:sz="4" w:space="0" w:color="auto"/>
            </w:tcBorders>
            <w:hideMark/>
          </w:tcPr>
          <w:p w14:paraId="4C41B3BA" w14:textId="77777777" w:rsidR="00625AF4" w:rsidRPr="00625AF4" w:rsidRDefault="00625AF4" w:rsidP="00DD70E1">
            <w:pPr>
              <w:tabs>
                <w:tab w:val="left" w:pos="9923"/>
              </w:tabs>
              <w:jc w:val="center"/>
            </w:pPr>
            <w:r w:rsidRPr="00625AF4">
              <w:t>59:32-6.1199</w:t>
            </w:r>
          </w:p>
        </w:tc>
      </w:tr>
    </w:tbl>
    <w:p w14:paraId="0E5097BB" w14:textId="77777777" w:rsidR="008913AE" w:rsidRDefault="008913AE" w:rsidP="00CD633F">
      <w:pPr>
        <w:tabs>
          <w:tab w:val="left" w:pos="9923"/>
        </w:tabs>
        <w:spacing w:line="360" w:lineRule="exact"/>
        <w:ind w:firstLine="709"/>
        <w:jc w:val="both"/>
        <w:rPr>
          <w:kern w:val="32"/>
          <w:szCs w:val="24"/>
        </w:rPr>
      </w:pPr>
    </w:p>
    <w:p w14:paraId="737BDDE8" w14:textId="31C2840C" w:rsidR="00625AF4" w:rsidRPr="00625AF4" w:rsidRDefault="00625AF4" w:rsidP="00CD633F">
      <w:pPr>
        <w:tabs>
          <w:tab w:val="left" w:pos="9923"/>
        </w:tabs>
        <w:spacing w:line="360" w:lineRule="exact"/>
        <w:ind w:firstLine="709"/>
        <w:jc w:val="both"/>
        <w:rPr>
          <w:szCs w:val="24"/>
        </w:rPr>
      </w:pPr>
      <w:r w:rsidRPr="00625AF4">
        <w:rPr>
          <w:kern w:val="32"/>
          <w:szCs w:val="24"/>
        </w:rPr>
        <w:t>В соответствии с п. 8 постановления Правительства Российской Федерации от 24 февраля 2009</w:t>
      </w:r>
      <w:r w:rsidR="00E81915">
        <w:rPr>
          <w:kern w:val="32"/>
          <w:szCs w:val="24"/>
        </w:rPr>
        <w:t xml:space="preserve"> г.</w:t>
      </w:r>
      <w:r w:rsidRPr="00625AF4">
        <w:rPr>
          <w:kern w:val="32"/>
          <w:szCs w:val="24"/>
        </w:rPr>
        <w:t xml:space="preserve">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71FD04DD"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12B08E98"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1A5B1DE2"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34963793"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размещать свалки;</w:t>
      </w:r>
    </w:p>
    <w:p w14:paraId="01DEDF64"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5E2CC2C3" w14:textId="77777777" w:rsidR="00625AF4" w:rsidRPr="00625AF4" w:rsidRDefault="00625AF4" w:rsidP="00CD633F">
      <w:pPr>
        <w:tabs>
          <w:tab w:val="left" w:pos="9923"/>
        </w:tabs>
        <w:spacing w:line="360" w:lineRule="exact"/>
        <w:ind w:firstLine="709"/>
        <w:jc w:val="both"/>
        <w:rPr>
          <w:szCs w:val="24"/>
        </w:rPr>
      </w:pPr>
      <w:r w:rsidRPr="00625AF4">
        <w:rPr>
          <w:kern w:val="32"/>
          <w:szCs w:val="24"/>
        </w:rPr>
        <w:lastRenderedPageBreak/>
        <w:t>В охранных зонах, установленных для объектов электросетевого хозяйства напряжением свыше 1000 вольт, помимо вышеперечисленных действий запрещается:</w:t>
      </w:r>
    </w:p>
    <w:p w14:paraId="76389EF6"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складировать или размещать хранилища любых, в том числе горюче-смазочных, материалов;</w:t>
      </w:r>
    </w:p>
    <w:p w14:paraId="75373854"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6278DD2F"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51CA38DA"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55F3E8CC"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осуществлять проход судов с поднятыми стрелами кранов и других механизмов (в охранных зонах воздушных линий электропередачи).</w:t>
      </w:r>
    </w:p>
    <w:p w14:paraId="0936BFA4" w14:textId="77777777" w:rsidR="00625AF4" w:rsidRPr="00625AF4" w:rsidRDefault="00625AF4" w:rsidP="00CD633F">
      <w:pPr>
        <w:tabs>
          <w:tab w:val="left" w:pos="9923"/>
        </w:tabs>
        <w:spacing w:line="360" w:lineRule="exact"/>
        <w:ind w:firstLine="709"/>
        <w:jc w:val="both"/>
        <w:rPr>
          <w:szCs w:val="24"/>
        </w:rPr>
      </w:pPr>
      <w:bookmarkStart w:id="159" w:name="Par13"/>
      <w:bookmarkEnd w:id="159"/>
      <w:r w:rsidRPr="00625AF4">
        <w:rPr>
          <w:kern w:val="32"/>
          <w:szCs w:val="24"/>
        </w:rPr>
        <w:t>В пределах охранных зон без письменного решения о согласовании сетевых организаций юридическим и физическим лицам запрещаются:</w:t>
      </w:r>
    </w:p>
    <w:p w14:paraId="1462AEC7"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строительство, капитальный ремонт, реконструкция или снос зданий и сооружений;</w:t>
      </w:r>
    </w:p>
    <w:p w14:paraId="28D7C49D"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горные, взрывные, мелиоративные работы, в том числе связанные с временным затоплением земель;</w:t>
      </w:r>
    </w:p>
    <w:p w14:paraId="789E76FA"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посадка и вырубка деревьев и кустарников;</w:t>
      </w:r>
    </w:p>
    <w:p w14:paraId="72473AA5"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31A1C673"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26470305"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0D4B971C"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27F0BACE" w14:textId="77777777" w:rsidR="00625AF4" w:rsidRPr="00625AF4" w:rsidRDefault="00625AF4" w:rsidP="00CD633F">
      <w:pPr>
        <w:tabs>
          <w:tab w:val="left" w:pos="9923"/>
        </w:tabs>
        <w:spacing w:line="360" w:lineRule="exact"/>
        <w:ind w:firstLine="709"/>
        <w:jc w:val="both"/>
        <w:rPr>
          <w:szCs w:val="24"/>
        </w:rPr>
      </w:pPr>
      <w:r w:rsidRPr="00625AF4">
        <w:rPr>
          <w:kern w:val="32"/>
          <w:szCs w:val="24"/>
        </w:rPr>
        <w:lastRenderedPageBreak/>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593B3C10"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507C19BD" w14:textId="77777777" w:rsidR="00625AF4" w:rsidRPr="00625AF4" w:rsidRDefault="00625AF4" w:rsidP="00CD633F">
      <w:pPr>
        <w:tabs>
          <w:tab w:val="left" w:pos="9923"/>
        </w:tabs>
        <w:spacing w:line="360" w:lineRule="exact"/>
        <w:ind w:firstLine="709"/>
        <w:jc w:val="both"/>
        <w:rPr>
          <w:szCs w:val="24"/>
        </w:rPr>
      </w:pPr>
      <w:r w:rsidRPr="00625AF4">
        <w:rPr>
          <w:kern w:val="32"/>
          <w:szCs w:val="24"/>
        </w:rPr>
        <w:t>В охранных зонах, установленных для объектов электросетевого хозяйства напряжением до 1000 вольт, помимо действий, предусмотренных выше, без письменного решения о согласовании сетевых организаций запрещается:</w:t>
      </w:r>
    </w:p>
    <w:p w14:paraId="43F43F07"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14:paraId="0C22C171"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складировать или размещать хранилища любых, в том числе горюче-смазочных, материалов;</w:t>
      </w:r>
    </w:p>
    <w:p w14:paraId="2C63D3FC" w14:textId="1C61D4E1" w:rsidR="00625AF4" w:rsidRDefault="00625AF4" w:rsidP="00CD633F">
      <w:pPr>
        <w:tabs>
          <w:tab w:val="left" w:pos="9923"/>
        </w:tabs>
        <w:spacing w:line="360" w:lineRule="exact"/>
        <w:ind w:firstLine="709"/>
        <w:jc w:val="both"/>
        <w:rPr>
          <w:kern w:val="32"/>
          <w:szCs w:val="24"/>
        </w:rPr>
      </w:pPr>
      <w:r w:rsidRPr="00625AF4">
        <w:rPr>
          <w:kern w:val="32"/>
          <w:szCs w:val="24"/>
        </w:rPr>
        <w:t>-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70308DB5" w14:textId="77777777" w:rsidR="00CD633F" w:rsidRPr="00625AF4" w:rsidRDefault="00CD633F" w:rsidP="00CD633F">
      <w:pPr>
        <w:tabs>
          <w:tab w:val="left" w:pos="9923"/>
        </w:tabs>
        <w:spacing w:line="360" w:lineRule="exact"/>
        <w:ind w:firstLine="709"/>
        <w:jc w:val="both"/>
        <w:rPr>
          <w:kern w:val="32"/>
          <w:szCs w:val="24"/>
        </w:rPr>
      </w:pPr>
    </w:p>
    <w:p w14:paraId="0CC82C6A" w14:textId="25A5B8A4" w:rsidR="00625AF4" w:rsidRDefault="00625AF4" w:rsidP="00CD633F">
      <w:pPr>
        <w:tabs>
          <w:tab w:val="left" w:pos="9923"/>
          <w:tab w:val="left" w:pos="16738"/>
        </w:tabs>
        <w:spacing w:line="360" w:lineRule="exact"/>
        <w:ind w:firstLine="709"/>
        <w:jc w:val="center"/>
        <w:rPr>
          <w:b/>
          <w:szCs w:val="28"/>
          <w:u w:val="single"/>
        </w:rPr>
      </w:pPr>
      <w:r w:rsidRPr="00625AF4">
        <w:rPr>
          <w:b/>
          <w:szCs w:val="28"/>
          <w:u w:val="single"/>
        </w:rPr>
        <w:t>Охранные зоны магистральных трубопроводов</w:t>
      </w:r>
    </w:p>
    <w:p w14:paraId="61A923FF" w14:textId="77777777" w:rsidR="001F6992" w:rsidRPr="00625AF4" w:rsidRDefault="001F6992" w:rsidP="00CD633F">
      <w:pPr>
        <w:tabs>
          <w:tab w:val="left" w:pos="9923"/>
          <w:tab w:val="left" w:pos="16738"/>
        </w:tabs>
        <w:spacing w:line="360" w:lineRule="exact"/>
        <w:ind w:firstLine="709"/>
        <w:jc w:val="center"/>
        <w:rPr>
          <w:b/>
          <w:szCs w:val="28"/>
          <w:u w:val="single"/>
        </w:rPr>
      </w:pPr>
    </w:p>
    <w:p w14:paraId="765C8505" w14:textId="27AB0B86" w:rsidR="00625AF4" w:rsidRPr="00625AF4" w:rsidRDefault="00625AF4" w:rsidP="00CD633F">
      <w:pPr>
        <w:tabs>
          <w:tab w:val="left" w:pos="9923"/>
        </w:tabs>
        <w:spacing w:line="360" w:lineRule="exact"/>
        <w:ind w:firstLine="709"/>
        <w:jc w:val="both"/>
        <w:rPr>
          <w:szCs w:val="24"/>
        </w:rPr>
      </w:pPr>
      <w:r w:rsidRPr="00625AF4">
        <w:rPr>
          <w:kern w:val="32"/>
          <w:szCs w:val="24"/>
        </w:rPr>
        <w:t xml:space="preserve">Для магистральных нефтегазопроводов, для обеспечения нормальных условий эксплуатации и исключения возможности повреждения трубопроводов в соответствии с Правилами охраны магистральных трубопроводов, утвержденными постановлением Госгортехнадзора РФ от 22 апреля 1992 </w:t>
      </w:r>
      <w:r w:rsidR="00E81915">
        <w:rPr>
          <w:kern w:val="32"/>
          <w:szCs w:val="24"/>
        </w:rPr>
        <w:t xml:space="preserve">г. </w:t>
      </w:r>
      <w:r w:rsidRPr="00625AF4">
        <w:rPr>
          <w:kern w:val="32"/>
          <w:szCs w:val="24"/>
        </w:rPr>
        <w:t>№ 9, устанавливаются охранные зоны:</w:t>
      </w:r>
    </w:p>
    <w:p w14:paraId="5667F897"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вдоль трасс трубопроводов – на землях сельскохозяйственного назначения охранная зона ограничивается условными линиями, проходящими в 25 м от осей крайних трубопроводов с каждой стороны;</w:t>
      </w:r>
    </w:p>
    <w:p w14:paraId="6DB8A8B9" w14:textId="77777777" w:rsidR="00625AF4" w:rsidRPr="00625AF4" w:rsidRDefault="00625AF4" w:rsidP="00CD633F">
      <w:pPr>
        <w:tabs>
          <w:tab w:val="left" w:pos="9923"/>
        </w:tabs>
        <w:spacing w:line="360" w:lineRule="exact"/>
        <w:ind w:firstLine="709"/>
        <w:jc w:val="both"/>
        <w:rPr>
          <w:szCs w:val="24"/>
        </w:rPr>
      </w:pPr>
      <w:r w:rsidRPr="00625AF4">
        <w:rPr>
          <w:kern w:val="32"/>
          <w:szCs w:val="24"/>
        </w:rPr>
        <w:t>- вдоль трасс многониточных трубопроводов – в виде участка земли, ограниченного условными линиями, проходящими в 50 м от осей крайних трубопроводов с каждой стороны.</w:t>
      </w:r>
    </w:p>
    <w:p w14:paraId="602DA250" w14:textId="77777777" w:rsidR="00625AF4" w:rsidRPr="00625AF4" w:rsidRDefault="00625AF4" w:rsidP="00CD633F">
      <w:pPr>
        <w:tabs>
          <w:tab w:val="left" w:pos="9923"/>
        </w:tabs>
        <w:spacing w:line="360" w:lineRule="exact"/>
        <w:ind w:firstLine="709"/>
        <w:jc w:val="both"/>
        <w:rPr>
          <w:sz w:val="32"/>
          <w:szCs w:val="24"/>
        </w:rPr>
      </w:pPr>
      <w:r w:rsidRPr="00625AF4">
        <w:rPr>
          <w:kern w:val="32"/>
          <w:szCs w:val="24"/>
        </w:rPr>
        <w:lastRenderedPageBreak/>
        <w:t>На территории Бершетского сельского поселения расположены охранные зоны газопровода и нефтепровода, границы которых прошли государственный кадастровый учет:</w:t>
      </w:r>
    </w:p>
    <w:p w14:paraId="51B8C07C" w14:textId="77777777" w:rsidR="00625AF4" w:rsidRPr="00625AF4" w:rsidRDefault="00625AF4" w:rsidP="00DD70E1">
      <w:pPr>
        <w:tabs>
          <w:tab w:val="left" w:pos="9923"/>
        </w:tabs>
        <w:jc w:val="right"/>
        <w:rPr>
          <w:szCs w:val="24"/>
        </w:rPr>
      </w:pPr>
      <w:r w:rsidRPr="00625AF4">
        <w:rPr>
          <w:szCs w:val="24"/>
        </w:rPr>
        <w:t>Таблица 29</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4"/>
        <w:gridCol w:w="2428"/>
      </w:tblGrid>
      <w:tr w:rsidR="00625AF4" w:rsidRPr="00625AF4" w14:paraId="0963524A" w14:textId="77777777" w:rsidTr="00625AF4">
        <w:trPr>
          <w:tblHeader/>
          <w:jc w:val="center"/>
        </w:trPr>
        <w:tc>
          <w:tcPr>
            <w:tcW w:w="7444" w:type="dxa"/>
            <w:tcBorders>
              <w:top w:val="single" w:sz="4" w:space="0" w:color="auto"/>
              <w:left w:val="single" w:sz="4" w:space="0" w:color="auto"/>
              <w:bottom w:val="single" w:sz="4" w:space="0" w:color="auto"/>
              <w:right w:val="single" w:sz="4" w:space="0" w:color="auto"/>
            </w:tcBorders>
            <w:vAlign w:val="center"/>
            <w:hideMark/>
          </w:tcPr>
          <w:p w14:paraId="37BD44B1" w14:textId="77777777" w:rsidR="00625AF4" w:rsidRPr="00625AF4" w:rsidRDefault="00625AF4" w:rsidP="00DD70E1">
            <w:pPr>
              <w:tabs>
                <w:tab w:val="left" w:pos="9923"/>
              </w:tabs>
              <w:spacing w:line="276" w:lineRule="auto"/>
              <w:jc w:val="center"/>
              <w:rPr>
                <w:szCs w:val="24"/>
                <w:highlight w:val="lightGray"/>
              </w:rPr>
            </w:pPr>
            <w:r w:rsidRPr="00625AF4">
              <w:rPr>
                <w:szCs w:val="24"/>
              </w:rPr>
              <w:t>Наименование</w:t>
            </w:r>
          </w:p>
        </w:tc>
        <w:tc>
          <w:tcPr>
            <w:tcW w:w="2428" w:type="dxa"/>
            <w:tcBorders>
              <w:top w:val="single" w:sz="4" w:space="0" w:color="auto"/>
              <w:left w:val="single" w:sz="4" w:space="0" w:color="auto"/>
              <w:bottom w:val="single" w:sz="4" w:space="0" w:color="auto"/>
              <w:right w:val="single" w:sz="4" w:space="0" w:color="auto"/>
            </w:tcBorders>
            <w:vAlign w:val="center"/>
            <w:hideMark/>
          </w:tcPr>
          <w:p w14:paraId="73010680" w14:textId="77777777" w:rsidR="00625AF4" w:rsidRPr="00625AF4" w:rsidRDefault="00625AF4" w:rsidP="00DD70E1">
            <w:pPr>
              <w:tabs>
                <w:tab w:val="left" w:pos="9923"/>
              </w:tabs>
              <w:spacing w:line="276" w:lineRule="auto"/>
              <w:jc w:val="center"/>
              <w:rPr>
                <w:szCs w:val="24"/>
                <w:highlight w:val="lightGray"/>
              </w:rPr>
            </w:pPr>
            <w:r w:rsidRPr="00625AF4">
              <w:rPr>
                <w:szCs w:val="24"/>
              </w:rPr>
              <w:t>Реестровый номер</w:t>
            </w:r>
          </w:p>
        </w:tc>
      </w:tr>
      <w:tr w:rsidR="00625AF4" w:rsidRPr="00625AF4" w14:paraId="33771EEF" w14:textId="77777777" w:rsidTr="00625AF4">
        <w:trPr>
          <w:jc w:val="center"/>
        </w:trPr>
        <w:tc>
          <w:tcPr>
            <w:tcW w:w="7444" w:type="dxa"/>
            <w:tcBorders>
              <w:top w:val="single" w:sz="4" w:space="0" w:color="auto"/>
              <w:left w:val="single" w:sz="4" w:space="0" w:color="auto"/>
              <w:bottom w:val="single" w:sz="4" w:space="0" w:color="auto"/>
              <w:right w:val="single" w:sz="4" w:space="0" w:color="auto"/>
            </w:tcBorders>
            <w:vAlign w:val="center"/>
            <w:hideMark/>
          </w:tcPr>
          <w:p w14:paraId="4258A90A" w14:textId="77777777" w:rsidR="00625AF4" w:rsidRPr="00625AF4" w:rsidRDefault="00625AF4" w:rsidP="00DD70E1">
            <w:pPr>
              <w:tabs>
                <w:tab w:val="left" w:pos="9923"/>
              </w:tabs>
              <w:jc w:val="both"/>
              <w:rPr>
                <w:szCs w:val="24"/>
                <w:highlight w:val="lightGray"/>
              </w:rPr>
            </w:pPr>
            <w:r w:rsidRPr="00625AF4">
              <w:rPr>
                <w:szCs w:val="24"/>
              </w:rPr>
              <w:t>Магистральный газопровод – отвода к Пермь-76</w:t>
            </w:r>
          </w:p>
        </w:tc>
        <w:tc>
          <w:tcPr>
            <w:tcW w:w="2428" w:type="dxa"/>
            <w:tcBorders>
              <w:top w:val="single" w:sz="4" w:space="0" w:color="auto"/>
              <w:left w:val="single" w:sz="4" w:space="0" w:color="auto"/>
              <w:bottom w:val="single" w:sz="4" w:space="0" w:color="auto"/>
              <w:right w:val="single" w:sz="4" w:space="0" w:color="auto"/>
            </w:tcBorders>
            <w:vAlign w:val="center"/>
            <w:hideMark/>
          </w:tcPr>
          <w:p w14:paraId="5E59BB66" w14:textId="77777777" w:rsidR="00625AF4" w:rsidRPr="00625AF4" w:rsidRDefault="00625AF4" w:rsidP="00DD70E1">
            <w:pPr>
              <w:tabs>
                <w:tab w:val="left" w:pos="9923"/>
              </w:tabs>
              <w:jc w:val="center"/>
              <w:rPr>
                <w:szCs w:val="24"/>
                <w:highlight w:val="lightGray"/>
              </w:rPr>
            </w:pPr>
            <w:r w:rsidRPr="00625AF4">
              <w:rPr>
                <w:szCs w:val="24"/>
              </w:rPr>
              <w:t>59:00-6.142</w:t>
            </w:r>
          </w:p>
        </w:tc>
      </w:tr>
      <w:tr w:rsidR="00625AF4" w:rsidRPr="00625AF4" w14:paraId="1719006F" w14:textId="77777777" w:rsidTr="00625AF4">
        <w:trPr>
          <w:jc w:val="center"/>
        </w:trPr>
        <w:tc>
          <w:tcPr>
            <w:tcW w:w="7444" w:type="dxa"/>
            <w:tcBorders>
              <w:top w:val="single" w:sz="4" w:space="0" w:color="auto"/>
              <w:left w:val="single" w:sz="4" w:space="0" w:color="auto"/>
              <w:bottom w:val="single" w:sz="4" w:space="0" w:color="auto"/>
              <w:right w:val="single" w:sz="4" w:space="0" w:color="auto"/>
            </w:tcBorders>
            <w:vAlign w:val="center"/>
            <w:hideMark/>
          </w:tcPr>
          <w:p w14:paraId="7BEA795B" w14:textId="77777777" w:rsidR="00625AF4" w:rsidRPr="00625AF4" w:rsidRDefault="00625AF4" w:rsidP="00DD70E1">
            <w:pPr>
              <w:tabs>
                <w:tab w:val="left" w:pos="9923"/>
              </w:tabs>
              <w:jc w:val="both"/>
              <w:rPr>
                <w:szCs w:val="24"/>
                <w:highlight w:val="lightGray"/>
              </w:rPr>
            </w:pPr>
            <w:r w:rsidRPr="00625AF4">
              <w:rPr>
                <w:szCs w:val="24"/>
              </w:rPr>
              <w:t>Магистральные газопроводы «Кыласово-Пермь», Кокуй-Пермский ГПЗ», «Кокуй-ПМПК первая очередь», «ГКС "Баклановка» - ПГПЗ» ООО «Пермнефтегазпереработка»</w:t>
            </w:r>
          </w:p>
        </w:tc>
        <w:tc>
          <w:tcPr>
            <w:tcW w:w="2428" w:type="dxa"/>
            <w:tcBorders>
              <w:top w:val="single" w:sz="4" w:space="0" w:color="auto"/>
              <w:left w:val="single" w:sz="4" w:space="0" w:color="auto"/>
              <w:bottom w:val="single" w:sz="4" w:space="0" w:color="auto"/>
              <w:right w:val="single" w:sz="4" w:space="0" w:color="auto"/>
            </w:tcBorders>
            <w:vAlign w:val="center"/>
            <w:hideMark/>
          </w:tcPr>
          <w:p w14:paraId="6D3EA3A6" w14:textId="77777777" w:rsidR="00625AF4" w:rsidRPr="00625AF4" w:rsidRDefault="00625AF4" w:rsidP="00DD70E1">
            <w:pPr>
              <w:tabs>
                <w:tab w:val="left" w:pos="9923"/>
              </w:tabs>
              <w:jc w:val="center"/>
              <w:rPr>
                <w:bCs/>
                <w:szCs w:val="24"/>
                <w:highlight w:val="lightGray"/>
              </w:rPr>
            </w:pPr>
            <w:r w:rsidRPr="00625AF4">
              <w:rPr>
                <w:bCs/>
                <w:szCs w:val="24"/>
              </w:rPr>
              <w:t>59:32-6.877</w:t>
            </w:r>
          </w:p>
        </w:tc>
      </w:tr>
      <w:tr w:rsidR="00625AF4" w:rsidRPr="00625AF4" w14:paraId="52A42C94" w14:textId="77777777" w:rsidTr="00625AF4">
        <w:trPr>
          <w:jc w:val="center"/>
        </w:trPr>
        <w:tc>
          <w:tcPr>
            <w:tcW w:w="7444" w:type="dxa"/>
            <w:tcBorders>
              <w:top w:val="single" w:sz="4" w:space="0" w:color="auto"/>
              <w:left w:val="single" w:sz="4" w:space="0" w:color="auto"/>
              <w:bottom w:val="single" w:sz="4" w:space="0" w:color="auto"/>
              <w:right w:val="single" w:sz="4" w:space="0" w:color="auto"/>
            </w:tcBorders>
            <w:vAlign w:val="center"/>
            <w:hideMark/>
          </w:tcPr>
          <w:p w14:paraId="35324FCF" w14:textId="02F646B6" w:rsidR="00625AF4" w:rsidRPr="00625AF4" w:rsidRDefault="005D011F" w:rsidP="00DD70E1">
            <w:pPr>
              <w:tabs>
                <w:tab w:val="left" w:pos="9923"/>
              </w:tabs>
              <w:jc w:val="both"/>
              <w:rPr>
                <w:szCs w:val="24"/>
                <w:highlight w:val="lightGray"/>
              </w:rPr>
            </w:pPr>
            <w:r>
              <w:rPr>
                <w:szCs w:val="24"/>
              </w:rPr>
              <w:t>Нефтепровод УПН -1020 «Кыла</w:t>
            </w:r>
            <w:r w:rsidR="00625AF4" w:rsidRPr="00625AF4">
              <w:rPr>
                <w:szCs w:val="24"/>
              </w:rPr>
              <w:t>сово» –  ПНОС г.Пермь</w:t>
            </w:r>
          </w:p>
        </w:tc>
        <w:tc>
          <w:tcPr>
            <w:tcW w:w="2428" w:type="dxa"/>
            <w:tcBorders>
              <w:top w:val="single" w:sz="4" w:space="0" w:color="auto"/>
              <w:left w:val="single" w:sz="4" w:space="0" w:color="auto"/>
              <w:bottom w:val="single" w:sz="4" w:space="0" w:color="auto"/>
              <w:right w:val="single" w:sz="4" w:space="0" w:color="auto"/>
            </w:tcBorders>
            <w:vAlign w:val="center"/>
            <w:hideMark/>
          </w:tcPr>
          <w:p w14:paraId="662C757D" w14:textId="77777777" w:rsidR="00625AF4" w:rsidRPr="00625AF4" w:rsidRDefault="00625AF4" w:rsidP="00DD70E1">
            <w:pPr>
              <w:tabs>
                <w:tab w:val="left" w:pos="9923"/>
              </w:tabs>
              <w:jc w:val="center"/>
              <w:rPr>
                <w:szCs w:val="24"/>
                <w:highlight w:val="lightGray"/>
              </w:rPr>
            </w:pPr>
            <w:r w:rsidRPr="00625AF4">
              <w:rPr>
                <w:szCs w:val="24"/>
              </w:rPr>
              <w:t>59:32-6.1085</w:t>
            </w:r>
          </w:p>
        </w:tc>
      </w:tr>
      <w:tr w:rsidR="00625AF4" w:rsidRPr="00625AF4" w14:paraId="52590759" w14:textId="77777777" w:rsidTr="00625AF4">
        <w:trPr>
          <w:jc w:val="center"/>
        </w:trPr>
        <w:tc>
          <w:tcPr>
            <w:tcW w:w="7444" w:type="dxa"/>
            <w:tcBorders>
              <w:top w:val="single" w:sz="4" w:space="0" w:color="auto"/>
              <w:left w:val="single" w:sz="4" w:space="0" w:color="auto"/>
              <w:bottom w:val="single" w:sz="4" w:space="0" w:color="auto"/>
              <w:right w:val="single" w:sz="4" w:space="0" w:color="auto"/>
            </w:tcBorders>
            <w:vAlign w:val="center"/>
            <w:hideMark/>
          </w:tcPr>
          <w:p w14:paraId="7F4F0061" w14:textId="77777777" w:rsidR="00625AF4" w:rsidRPr="00625AF4" w:rsidRDefault="00625AF4" w:rsidP="00DD70E1">
            <w:pPr>
              <w:tabs>
                <w:tab w:val="left" w:pos="9923"/>
              </w:tabs>
              <w:jc w:val="both"/>
              <w:rPr>
                <w:szCs w:val="24"/>
                <w:highlight w:val="lightGray"/>
              </w:rPr>
            </w:pPr>
            <w:r w:rsidRPr="00625AF4">
              <w:rPr>
                <w:szCs w:val="24"/>
              </w:rPr>
              <w:t>Газопровод «Чернушка-Пермь» ООО «Пермнефтегазпереработка»</w:t>
            </w:r>
          </w:p>
        </w:tc>
        <w:tc>
          <w:tcPr>
            <w:tcW w:w="2428" w:type="dxa"/>
            <w:tcBorders>
              <w:top w:val="single" w:sz="4" w:space="0" w:color="auto"/>
              <w:left w:val="single" w:sz="4" w:space="0" w:color="auto"/>
              <w:bottom w:val="single" w:sz="4" w:space="0" w:color="auto"/>
              <w:right w:val="single" w:sz="4" w:space="0" w:color="auto"/>
            </w:tcBorders>
            <w:vAlign w:val="center"/>
            <w:hideMark/>
          </w:tcPr>
          <w:p w14:paraId="14CE888B" w14:textId="77777777" w:rsidR="00625AF4" w:rsidRPr="00625AF4" w:rsidRDefault="00625AF4" w:rsidP="00DD70E1">
            <w:pPr>
              <w:tabs>
                <w:tab w:val="left" w:pos="9923"/>
              </w:tabs>
              <w:jc w:val="center"/>
              <w:rPr>
                <w:szCs w:val="24"/>
                <w:highlight w:val="lightGray"/>
              </w:rPr>
            </w:pPr>
            <w:r w:rsidRPr="00625AF4">
              <w:rPr>
                <w:szCs w:val="24"/>
              </w:rPr>
              <w:t>59:32-6.1070</w:t>
            </w:r>
          </w:p>
        </w:tc>
      </w:tr>
    </w:tbl>
    <w:p w14:paraId="3C7BCCC8" w14:textId="77777777" w:rsidR="00625AF4" w:rsidRPr="00625AF4" w:rsidRDefault="00625AF4" w:rsidP="00CD633F">
      <w:pPr>
        <w:tabs>
          <w:tab w:val="left" w:pos="9923"/>
        </w:tabs>
        <w:autoSpaceDE w:val="0"/>
        <w:autoSpaceDN w:val="0"/>
        <w:adjustRightInd w:val="0"/>
        <w:spacing w:line="360" w:lineRule="exact"/>
        <w:ind w:firstLine="709"/>
        <w:jc w:val="both"/>
        <w:rPr>
          <w:szCs w:val="28"/>
          <w:lang w:eastAsia="en-US"/>
        </w:rPr>
      </w:pPr>
    </w:p>
    <w:p w14:paraId="7ACC8555" w14:textId="0F6E5370" w:rsidR="00625AF4" w:rsidRPr="00625AF4" w:rsidRDefault="00625AF4" w:rsidP="00CD633F">
      <w:pPr>
        <w:tabs>
          <w:tab w:val="left" w:pos="9923"/>
        </w:tabs>
        <w:spacing w:line="360" w:lineRule="exact"/>
        <w:ind w:firstLine="709"/>
        <w:jc w:val="both"/>
        <w:rPr>
          <w:kern w:val="32"/>
          <w:szCs w:val="24"/>
        </w:rPr>
      </w:pPr>
      <w:r w:rsidRPr="00625AF4">
        <w:rPr>
          <w:kern w:val="32"/>
          <w:szCs w:val="24"/>
        </w:rPr>
        <w:t>Также на территории Бершетского сельского поселения расположены охранные зоны газопровода и нефтепровода, границы которых переданы собственником объекта капитального строения, на основании схемы расположения производственных объектов ООО «Лукойл-Пермь» (письмо ООО «Лукойл-Пермь» № и-5962 от 25 марта 2022</w:t>
      </w:r>
      <w:r w:rsidR="00E617F7">
        <w:rPr>
          <w:kern w:val="32"/>
          <w:szCs w:val="24"/>
        </w:rPr>
        <w:t xml:space="preserve"> </w:t>
      </w:r>
      <w:r w:rsidR="00E617F7">
        <w:rPr>
          <w:szCs w:val="28"/>
          <w:lang w:eastAsia="ar-SA"/>
        </w:rPr>
        <w:t>г.</w:t>
      </w:r>
      <w:r w:rsidRPr="00625AF4">
        <w:rPr>
          <w:kern w:val="32"/>
          <w:szCs w:val="24"/>
        </w:rPr>
        <w:t>):</w:t>
      </w:r>
    </w:p>
    <w:p w14:paraId="53B7C78A" w14:textId="77777777" w:rsidR="004A56E6" w:rsidRDefault="004A56E6" w:rsidP="00DD70E1">
      <w:pPr>
        <w:tabs>
          <w:tab w:val="left" w:pos="9923"/>
        </w:tabs>
        <w:jc w:val="right"/>
        <w:rPr>
          <w:szCs w:val="24"/>
        </w:rPr>
      </w:pPr>
    </w:p>
    <w:p w14:paraId="1323F7C1" w14:textId="2753C4F6" w:rsidR="00625AF4" w:rsidRPr="00625AF4" w:rsidRDefault="00625AF4" w:rsidP="00DD70E1">
      <w:pPr>
        <w:tabs>
          <w:tab w:val="left" w:pos="9923"/>
        </w:tabs>
        <w:jc w:val="right"/>
        <w:rPr>
          <w:szCs w:val="24"/>
        </w:rPr>
      </w:pPr>
      <w:r w:rsidRPr="00625AF4">
        <w:rPr>
          <w:szCs w:val="24"/>
        </w:rPr>
        <w:t>Таблица 30</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2509"/>
        <w:gridCol w:w="2070"/>
      </w:tblGrid>
      <w:tr w:rsidR="00625AF4" w:rsidRPr="00625AF4" w14:paraId="539FDD15" w14:textId="77777777" w:rsidTr="00625AF4">
        <w:trPr>
          <w:tblHeader/>
          <w:jc w:val="center"/>
        </w:trPr>
        <w:tc>
          <w:tcPr>
            <w:tcW w:w="5558" w:type="dxa"/>
            <w:tcBorders>
              <w:top w:val="single" w:sz="4" w:space="0" w:color="auto"/>
              <w:left w:val="single" w:sz="4" w:space="0" w:color="auto"/>
              <w:bottom w:val="single" w:sz="4" w:space="0" w:color="auto"/>
              <w:right w:val="single" w:sz="4" w:space="0" w:color="auto"/>
            </w:tcBorders>
            <w:vAlign w:val="center"/>
            <w:hideMark/>
          </w:tcPr>
          <w:p w14:paraId="65E473EA" w14:textId="77777777" w:rsidR="00625AF4" w:rsidRPr="00625AF4" w:rsidRDefault="00625AF4" w:rsidP="00DD70E1">
            <w:pPr>
              <w:tabs>
                <w:tab w:val="left" w:pos="9923"/>
              </w:tabs>
              <w:spacing w:line="276" w:lineRule="auto"/>
              <w:jc w:val="center"/>
              <w:rPr>
                <w:szCs w:val="28"/>
                <w:highlight w:val="lightGray"/>
              </w:rPr>
            </w:pPr>
            <w:r w:rsidRPr="00625AF4">
              <w:rPr>
                <w:szCs w:val="28"/>
              </w:rPr>
              <w:t>Наименование</w:t>
            </w:r>
          </w:p>
        </w:tc>
        <w:tc>
          <w:tcPr>
            <w:tcW w:w="2509" w:type="dxa"/>
            <w:tcBorders>
              <w:top w:val="single" w:sz="4" w:space="0" w:color="auto"/>
              <w:left w:val="single" w:sz="4" w:space="0" w:color="auto"/>
              <w:bottom w:val="single" w:sz="4" w:space="0" w:color="auto"/>
              <w:right w:val="single" w:sz="4" w:space="0" w:color="auto"/>
            </w:tcBorders>
            <w:vAlign w:val="center"/>
            <w:hideMark/>
          </w:tcPr>
          <w:p w14:paraId="083FB8D2" w14:textId="77777777" w:rsidR="00625AF4" w:rsidRPr="00625AF4" w:rsidRDefault="00625AF4" w:rsidP="00DD70E1">
            <w:pPr>
              <w:tabs>
                <w:tab w:val="left" w:pos="9923"/>
              </w:tabs>
              <w:spacing w:line="276" w:lineRule="auto"/>
              <w:jc w:val="center"/>
              <w:rPr>
                <w:szCs w:val="28"/>
                <w:highlight w:val="lightGray"/>
              </w:rPr>
            </w:pPr>
            <w:r w:rsidRPr="00625AF4">
              <w:rPr>
                <w:szCs w:val="28"/>
              </w:rPr>
              <w:t>Собственник ОКС</w:t>
            </w:r>
          </w:p>
        </w:tc>
        <w:tc>
          <w:tcPr>
            <w:tcW w:w="2070" w:type="dxa"/>
            <w:tcBorders>
              <w:top w:val="single" w:sz="4" w:space="0" w:color="auto"/>
              <w:left w:val="single" w:sz="4" w:space="0" w:color="auto"/>
              <w:bottom w:val="single" w:sz="4" w:space="0" w:color="auto"/>
              <w:right w:val="single" w:sz="4" w:space="0" w:color="auto"/>
            </w:tcBorders>
            <w:hideMark/>
          </w:tcPr>
          <w:p w14:paraId="0FA1F77B" w14:textId="77777777" w:rsidR="00625AF4" w:rsidRPr="00625AF4" w:rsidRDefault="00625AF4" w:rsidP="00DD70E1">
            <w:pPr>
              <w:tabs>
                <w:tab w:val="left" w:pos="9923"/>
              </w:tabs>
              <w:spacing w:line="276" w:lineRule="auto"/>
              <w:jc w:val="center"/>
              <w:rPr>
                <w:szCs w:val="28"/>
              </w:rPr>
            </w:pPr>
            <w:r w:rsidRPr="00625AF4">
              <w:rPr>
                <w:szCs w:val="28"/>
              </w:rPr>
              <w:t>Ширина охранной зоны от оси трубопровода, м</w:t>
            </w:r>
          </w:p>
        </w:tc>
      </w:tr>
      <w:tr w:rsidR="00625AF4" w:rsidRPr="00625AF4" w14:paraId="42D284CD" w14:textId="77777777" w:rsidTr="00625AF4">
        <w:trPr>
          <w:jc w:val="center"/>
        </w:trPr>
        <w:tc>
          <w:tcPr>
            <w:tcW w:w="5558" w:type="dxa"/>
            <w:tcBorders>
              <w:top w:val="single" w:sz="4" w:space="0" w:color="auto"/>
              <w:left w:val="single" w:sz="4" w:space="0" w:color="auto"/>
              <w:bottom w:val="single" w:sz="4" w:space="0" w:color="auto"/>
              <w:right w:val="single" w:sz="4" w:space="0" w:color="auto"/>
            </w:tcBorders>
            <w:vAlign w:val="center"/>
            <w:hideMark/>
          </w:tcPr>
          <w:p w14:paraId="36F15FB2" w14:textId="77777777" w:rsidR="00625AF4" w:rsidRPr="00625AF4" w:rsidRDefault="00625AF4" w:rsidP="00DD70E1">
            <w:pPr>
              <w:tabs>
                <w:tab w:val="left" w:pos="9923"/>
              </w:tabs>
              <w:jc w:val="both"/>
              <w:rPr>
                <w:szCs w:val="28"/>
              </w:rPr>
            </w:pPr>
            <w:r w:rsidRPr="00625AF4">
              <w:rPr>
                <w:szCs w:val="28"/>
              </w:rPr>
              <w:t>Газопровод «ГКС «Кокуй» – ГЗУ «Осенцы»</w:t>
            </w:r>
          </w:p>
        </w:tc>
        <w:tc>
          <w:tcPr>
            <w:tcW w:w="2509" w:type="dxa"/>
            <w:tcBorders>
              <w:top w:val="single" w:sz="4" w:space="0" w:color="auto"/>
              <w:left w:val="single" w:sz="4" w:space="0" w:color="auto"/>
              <w:bottom w:val="single" w:sz="4" w:space="0" w:color="auto"/>
              <w:right w:val="single" w:sz="4" w:space="0" w:color="auto"/>
            </w:tcBorders>
            <w:vAlign w:val="center"/>
            <w:hideMark/>
          </w:tcPr>
          <w:p w14:paraId="64F10D2C" w14:textId="77777777" w:rsidR="00625AF4" w:rsidRPr="00625AF4" w:rsidRDefault="00625AF4" w:rsidP="00DD70E1">
            <w:pPr>
              <w:tabs>
                <w:tab w:val="left" w:pos="9923"/>
              </w:tabs>
              <w:jc w:val="center"/>
              <w:rPr>
                <w:szCs w:val="28"/>
              </w:rPr>
            </w:pPr>
            <w:r w:rsidRPr="00625AF4">
              <w:rPr>
                <w:szCs w:val="28"/>
              </w:rPr>
              <w:t>ООО «Лукойл-Пермь»</w:t>
            </w:r>
          </w:p>
        </w:tc>
        <w:tc>
          <w:tcPr>
            <w:tcW w:w="2070" w:type="dxa"/>
            <w:tcBorders>
              <w:top w:val="single" w:sz="4" w:space="0" w:color="auto"/>
              <w:left w:val="single" w:sz="4" w:space="0" w:color="auto"/>
              <w:bottom w:val="single" w:sz="4" w:space="0" w:color="auto"/>
              <w:right w:val="single" w:sz="4" w:space="0" w:color="auto"/>
            </w:tcBorders>
            <w:hideMark/>
          </w:tcPr>
          <w:p w14:paraId="0E934534" w14:textId="77777777" w:rsidR="00625AF4" w:rsidRPr="00625AF4" w:rsidRDefault="00625AF4" w:rsidP="00DD70E1">
            <w:pPr>
              <w:tabs>
                <w:tab w:val="left" w:pos="9923"/>
              </w:tabs>
              <w:jc w:val="center"/>
              <w:rPr>
                <w:szCs w:val="28"/>
              </w:rPr>
            </w:pPr>
            <w:r w:rsidRPr="00625AF4">
              <w:rPr>
                <w:szCs w:val="28"/>
              </w:rPr>
              <w:t>25</w:t>
            </w:r>
          </w:p>
        </w:tc>
      </w:tr>
      <w:tr w:rsidR="00625AF4" w:rsidRPr="00625AF4" w14:paraId="2A138D6A" w14:textId="77777777" w:rsidTr="00625AF4">
        <w:trPr>
          <w:jc w:val="center"/>
        </w:trPr>
        <w:tc>
          <w:tcPr>
            <w:tcW w:w="5558" w:type="dxa"/>
            <w:tcBorders>
              <w:top w:val="single" w:sz="4" w:space="0" w:color="auto"/>
              <w:left w:val="single" w:sz="4" w:space="0" w:color="auto"/>
              <w:bottom w:val="single" w:sz="4" w:space="0" w:color="auto"/>
              <w:right w:val="single" w:sz="4" w:space="0" w:color="auto"/>
            </w:tcBorders>
            <w:vAlign w:val="center"/>
            <w:hideMark/>
          </w:tcPr>
          <w:p w14:paraId="213D8D0F" w14:textId="77777777" w:rsidR="00625AF4" w:rsidRPr="00625AF4" w:rsidRDefault="00625AF4" w:rsidP="00DD70E1">
            <w:pPr>
              <w:tabs>
                <w:tab w:val="left" w:pos="9923"/>
              </w:tabs>
              <w:jc w:val="both"/>
              <w:rPr>
                <w:szCs w:val="28"/>
              </w:rPr>
            </w:pPr>
            <w:r w:rsidRPr="00625AF4">
              <w:rPr>
                <w:szCs w:val="28"/>
              </w:rPr>
              <w:t>Нефтепровод «УПН «Кыласово» – ПНОС» г.Пермь</w:t>
            </w:r>
          </w:p>
        </w:tc>
        <w:tc>
          <w:tcPr>
            <w:tcW w:w="2509" w:type="dxa"/>
            <w:tcBorders>
              <w:top w:val="single" w:sz="4" w:space="0" w:color="auto"/>
              <w:left w:val="single" w:sz="4" w:space="0" w:color="auto"/>
              <w:bottom w:val="single" w:sz="4" w:space="0" w:color="auto"/>
              <w:right w:val="single" w:sz="4" w:space="0" w:color="auto"/>
            </w:tcBorders>
            <w:vAlign w:val="center"/>
            <w:hideMark/>
          </w:tcPr>
          <w:p w14:paraId="51593118" w14:textId="77777777" w:rsidR="00625AF4" w:rsidRPr="00625AF4" w:rsidRDefault="00625AF4" w:rsidP="00DD70E1">
            <w:pPr>
              <w:tabs>
                <w:tab w:val="left" w:pos="9923"/>
              </w:tabs>
              <w:jc w:val="center"/>
              <w:rPr>
                <w:szCs w:val="28"/>
              </w:rPr>
            </w:pPr>
            <w:r w:rsidRPr="00625AF4">
              <w:rPr>
                <w:szCs w:val="28"/>
              </w:rPr>
              <w:t>ООО «Лукойл-Пермь»</w:t>
            </w:r>
          </w:p>
        </w:tc>
        <w:tc>
          <w:tcPr>
            <w:tcW w:w="2070" w:type="dxa"/>
            <w:tcBorders>
              <w:top w:val="single" w:sz="4" w:space="0" w:color="auto"/>
              <w:left w:val="single" w:sz="4" w:space="0" w:color="auto"/>
              <w:bottom w:val="single" w:sz="4" w:space="0" w:color="auto"/>
              <w:right w:val="single" w:sz="4" w:space="0" w:color="auto"/>
            </w:tcBorders>
            <w:hideMark/>
          </w:tcPr>
          <w:p w14:paraId="65BD4BD8" w14:textId="77777777" w:rsidR="00625AF4" w:rsidRPr="00625AF4" w:rsidRDefault="00625AF4" w:rsidP="00DD70E1">
            <w:pPr>
              <w:tabs>
                <w:tab w:val="left" w:pos="9923"/>
              </w:tabs>
              <w:jc w:val="center"/>
              <w:rPr>
                <w:szCs w:val="28"/>
              </w:rPr>
            </w:pPr>
            <w:r w:rsidRPr="00625AF4">
              <w:rPr>
                <w:szCs w:val="28"/>
              </w:rPr>
              <w:t>25</w:t>
            </w:r>
          </w:p>
        </w:tc>
      </w:tr>
    </w:tbl>
    <w:p w14:paraId="4B24DD38" w14:textId="77777777" w:rsidR="00625AF4" w:rsidRPr="00625AF4" w:rsidRDefault="00625AF4" w:rsidP="008913AE">
      <w:pPr>
        <w:tabs>
          <w:tab w:val="left" w:pos="9923"/>
        </w:tabs>
        <w:spacing w:line="360" w:lineRule="exact"/>
        <w:ind w:firstLine="709"/>
        <w:jc w:val="both"/>
        <w:rPr>
          <w:sz w:val="32"/>
          <w:szCs w:val="24"/>
        </w:rPr>
      </w:pPr>
    </w:p>
    <w:p w14:paraId="604792A5" w14:textId="253DC8A2"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В соответствии с п. 4.1 – 4.4 постановления Госгортехнадзора РФ от 22 апреля 1992</w:t>
      </w:r>
      <w:r w:rsidR="00E81915">
        <w:rPr>
          <w:szCs w:val="28"/>
          <w:lang w:eastAsia="en-US"/>
        </w:rPr>
        <w:t xml:space="preserve"> г.</w:t>
      </w:r>
      <w:r w:rsidRPr="00625AF4">
        <w:rPr>
          <w:szCs w:val="28"/>
          <w:lang w:eastAsia="en-US"/>
        </w:rPr>
        <w:t xml:space="preserve"> № 9 для исключения возможности повреждения трубопроводов (при любом виде их прокладки) устанавливаются охранные зоны:</w:t>
      </w:r>
    </w:p>
    <w:p w14:paraId="34D1B3F6"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метрах от оси трубопровода с каждой стороны;</w:t>
      </w:r>
    </w:p>
    <w:p w14:paraId="6BF1AD0C"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метрах от оси трубопровода с каждой стороны;</w:t>
      </w:r>
    </w:p>
    <w:p w14:paraId="3188868B"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lastRenderedPageBreak/>
        <w:t>-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14:paraId="5D9E4C99"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метров с каждой стороны;</w:t>
      </w:r>
    </w:p>
    <w:p w14:paraId="1CED7C13"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метров во все стороны;</w:t>
      </w:r>
    </w:p>
    <w:p w14:paraId="5DBDAD5B"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метров во все стороны.</w:t>
      </w:r>
    </w:p>
    <w:p w14:paraId="50B06EB3" w14:textId="66734F53"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xml:space="preserve">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w:t>
      </w:r>
      <w:r w:rsidRPr="00625AF4">
        <w:rPr>
          <w:kern w:val="32"/>
        </w:rPr>
        <w:t xml:space="preserve">Правил охраны магистральных трубопроводов, утвержденными постановлением Госгортехнадзора РФ от 22 апреля 1992 </w:t>
      </w:r>
      <w:r w:rsidR="00E81915">
        <w:rPr>
          <w:kern w:val="32"/>
        </w:rPr>
        <w:t xml:space="preserve">г. </w:t>
      </w:r>
      <w:r w:rsidRPr="00625AF4">
        <w:rPr>
          <w:kern w:val="32"/>
        </w:rPr>
        <w:t>№ 9.</w:t>
      </w:r>
    </w:p>
    <w:p w14:paraId="1B939F6C"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14:paraId="0957B646"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перемещать, засыпать и ломать опознавательные и сигнальные знаки, контрольно – измерительные пункты;</w:t>
      </w:r>
    </w:p>
    <w:p w14:paraId="04F84C36"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14:paraId="4490709C"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устраивать всякого рода свалки, выливать растворы кислот, солей и щелочей;</w:t>
      </w:r>
    </w:p>
    <w:p w14:paraId="743CE4F7"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14:paraId="5F28BED5"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lastRenderedPageBreak/>
        <w:t>- бросать якоря, проходить с отданными якорями, цепями, лотами, волокушами и тралами, производить дноуглубительные и землечерпальные работы;</w:t>
      </w:r>
    </w:p>
    <w:p w14:paraId="392DC8D2"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разводить огонь и размещать какие-либо открытые или закрытые источники огня.</w:t>
      </w:r>
    </w:p>
    <w:p w14:paraId="2C7DF928"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В охранных зонах трубопроводов без письменного разрешения предприятий трубопроводного транспорта запрещается:</w:t>
      </w:r>
    </w:p>
    <w:p w14:paraId="77CC3757"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возводить любые постройки и сооружения;</w:t>
      </w:r>
    </w:p>
    <w:p w14:paraId="7073ED34"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14:paraId="2A5FD39C"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14:paraId="3945DAEB"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производить мелиоративные земляные работы, сооружать оросительные и осушительные системы;</w:t>
      </w:r>
    </w:p>
    <w:p w14:paraId="47EC3BA4"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производить всякого рода открытые и подземные, горные, строительные, монтажные и взрывные работы, планировку грунта. 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14:paraId="4CB8ED5A"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6D766950"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14:paraId="72B3172C" w14:textId="77777777" w:rsidR="00625AF4" w:rsidRPr="00625AF4" w:rsidRDefault="00625AF4" w:rsidP="008913AE">
      <w:pPr>
        <w:tabs>
          <w:tab w:val="left" w:pos="9923"/>
          <w:tab w:val="left" w:pos="16738"/>
        </w:tabs>
        <w:spacing w:line="360" w:lineRule="exact"/>
        <w:ind w:firstLine="709"/>
        <w:rPr>
          <w:b/>
          <w:szCs w:val="28"/>
          <w:u w:val="single"/>
        </w:rPr>
      </w:pPr>
    </w:p>
    <w:p w14:paraId="5B8CEF97" w14:textId="5B8D405F" w:rsidR="00625AF4" w:rsidRDefault="00625AF4" w:rsidP="008913AE">
      <w:pPr>
        <w:tabs>
          <w:tab w:val="left" w:pos="9923"/>
          <w:tab w:val="left" w:pos="16738"/>
        </w:tabs>
        <w:spacing w:line="360" w:lineRule="exact"/>
        <w:ind w:firstLine="709"/>
        <w:jc w:val="center"/>
        <w:rPr>
          <w:b/>
          <w:szCs w:val="28"/>
          <w:u w:val="single"/>
        </w:rPr>
      </w:pPr>
      <w:r w:rsidRPr="00625AF4">
        <w:rPr>
          <w:b/>
          <w:szCs w:val="28"/>
          <w:u w:val="single"/>
        </w:rPr>
        <w:t>Охранные зоны промысловых трубопроводов</w:t>
      </w:r>
    </w:p>
    <w:p w14:paraId="54EB6257" w14:textId="77777777" w:rsidR="001F6992" w:rsidRPr="00625AF4" w:rsidRDefault="001F6992" w:rsidP="008913AE">
      <w:pPr>
        <w:tabs>
          <w:tab w:val="left" w:pos="9923"/>
          <w:tab w:val="left" w:pos="16738"/>
        </w:tabs>
        <w:spacing w:line="360" w:lineRule="exact"/>
        <w:ind w:firstLine="709"/>
        <w:jc w:val="center"/>
        <w:rPr>
          <w:b/>
          <w:szCs w:val="28"/>
          <w:u w:val="single"/>
        </w:rPr>
      </w:pPr>
    </w:p>
    <w:p w14:paraId="48D05064" w14:textId="77777777" w:rsidR="00625AF4" w:rsidRPr="00625AF4" w:rsidRDefault="00625AF4" w:rsidP="008913AE">
      <w:pPr>
        <w:tabs>
          <w:tab w:val="left" w:pos="9923"/>
        </w:tabs>
        <w:spacing w:line="360" w:lineRule="exact"/>
        <w:ind w:firstLine="709"/>
        <w:jc w:val="both"/>
        <w:rPr>
          <w:kern w:val="32"/>
          <w:szCs w:val="24"/>
        </w:rPr>
      </w:pPr>
      <w:r w:rsidRPr="00625AF4">
        <w:rPr>
          <w:szCs w:val="24"/>
        </w:rPr>
        <w:t xml:space="preserve">Для обеспечения нормальных условий эксплуатации и исключения возможности повреждения трубопроводов для них должны быть установлены охранные зоны по аналогии с магистральными трубопроводами в соответствии </w:t>
      </w:r>
      <w:r w:rsidRPr="00625AF4">
        <w:rPr>
          <w:szCs w:val="28"/>
          <w:lang w:eastAsia="en-US"/>
        </w:rPr>
        <w:t>с требованиями СП 284.1325800.2016. «Свод правил. Трубопроводы промысловые для нефти и газа. Правила проектирования и производства работ».</w:t>
      </w:r>
    </w:p>
    <w:p w14:paraId="1BDDB352" w14:textId="09909172" w:rsidR="00531FA9" w:rsidRPr="004A56E6" w:rsidRDefault="00625AF4" w:rsidP="008913AE">
      <w:pPr>
        <w:tabs>
          <w:tab w:val="left" w:pos="9923"/>
        </w:tabs>
        <w:spacing w:line="360" w:lineRule="exact"/>
        <w:ind w:firstLine="709"/>
        <w:jc w:val="both"/>
        <w:rPr>
          <w:kern w:val="32"/>
          <w:szCs w:val="24"/>
        </w:rPr>
      </w:pPr>
      <w:r w:rsidRPr="00625AF4">
        <w:rPr>
          <w:kern w:val="32"/>
          <w:szCs w:val="24"/>
        </w:rPr>
        <w:t xml:space="preserve">На территории Бершетского сельского поселения планируется размещение промыслового нефтепровода, от которого определена ориентировочная </w:t>
      </w:r>
      <w:r w:rsidRPr="00625AF4">
        <w:rPr>
          <w:kern w:val="32"/>
          <w:szCs w:val="24"/>
        </w:rPr>
        <w:lastRenderedPageBreak/>
        <w:t>охранная зона, в границах которой ведется проектирование. Данные по планируемому объекту переданы с письмом ООО «Лукойл-Пермь» № и-5962 от 25 марта 2022</w:t>
      </w:r>
      <w:r w:rsidR="00E617F7">
        <w:rPr>
          <w:kern w:val="32"/>
          <w:szCs w:val="24"/>
        </w:rPr>
        <w:t xml:space="preserve"> </w:t>
      </w:r>
      <w:r w:rsidR="00E617F7">
        <w:rPr>
          <w:szCs w:val="28"/>
          <w:lang w:eastAsia="ar-SA"/>
        </w:rPr>
        <w:t>г.</w:t>
      </w:r>
    </w:p>
    <w:p w14:paraId="463EBBDD" w14:textId="77777777" w:rsidR="00531FA9" w:rsidRDefault="00531FA9" w:rsidP="00DD70E1">
      <w:pPr>
        <w:tabs>
          <w:tab w:val="left" w:pos="9923"/>
        </w:tabs>
        <w:jc w:val="right"/>
        <w:rPr>
          <w:szCs w:val="24"/>
        </w:rPr>
      </w:pPr>
    </w:p>
    <w:p w14:paraId="3E72DBB2" w14:textId="7119DA75" w:rsidR="00625AF4" w:rsidRPr="00625AF4" w:rsidRDefault="00625AF4" w:rsidP="00DD70E1">
      <w:pPr>
        <w:tabs>
          <w:tab w:val="left" w:pos="9923"/>
        </w:tabs>
        <w:jc w:val="right"/>
        <w:rPr>
          <w:szCs w:val="24"/>
        </w:rPr>
      </w:pPr>
      <w:r w:rsidRPr="00625AF4">
        <w:rPr>
          <w:szCs w:val="24"/>
        </w:rPr>
        <w:t>Таблица 31</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3"/>
        <w:gridCol w:w="1774"/>
        <w:gridCol w:w="1940"/>
      </w:tblGrid>
      <w:tr w:rsidR="00625AF4" w:rsidRPr="00625AF4" w14:paraId="0EFC9465" w14:textId="77777777" w:rsidTr="00625AF4">
        <w:trPr>
          <w:tblHeader/>
          <w:jc w:val="center"/>
        </w:trPr>
        <w:tc>
          <w:tcPr>
            <w:tcW w:w="6777" w:type="dxa"/>
            <w:tcBorders>
              <w:top w:val="single" w:sz="4" w:space="0" w:color="auto"/>
              <w:left w:val="single" w:sz="4" w:space="0" w:color="auto"/>
              <w:bottom w:val="single" w:sz="4" w:space="0" w:color="auto"/>
              <w:right w:val="single" w:sz="4" w:space="0" w:color="auto"/>
            </w:tcBorders>
            <w:vAlign w:val="center"/>
            <w:hideMark/>
          </w:tcPr>
          <w:p w14:paraId="57631773" w14:textId="77777777" w:rsidR="00625AF4" w:rsidRPr="00625AF4" w:rsidRDefault="00625AF4" w:rsidP="00DD70E1">
            <w:pPr>
              <w:tabs>
                <w:tab w:val="left" w:pos="9923"/>
              </w:tabs>
              <w:spacing w:line="276" w:lineRule="auto"/>
              <w:jc w:val="center"/>
              <w:rPr>
                <w:szCs w:val="28"/>
                <w:highlight w:val="lightGray"/>
              </w:rPr>
            </w:pPr>
            <w:r w:rsidRPr="00625AF4">
              <w:rPr>
                <w:szCs w:val="28"/>
              </w:rPr>
              <w:t>Наименование</w:t>
            </w:r>
          </w:p>
        </w:tc>
        <w:tc>
          <w:tcPr>
            <w:tcW w:w="1774" w:type="dxa"/>
            <w:tcBorders>
              <w:top w:val="single" w:sz="4" w:space="0" w:color="auto"/>
              <w:left w:val="single" w:sz="4" w:space="0" w:color="auto"/>
              <w:bottom w:val="single" w:sz="4" w:space="0" w:color="auto"/>
              <w:right w:val="single" w:sz="4" w:space="0" w:color="auto"/>
            </w:tcBorders>
            <w:vAlign w:val="center"/>
            <w:hideMark/>
          </w:tcPr>
          <w:p w14:paraId="0F87842D" w14:textId="77777777" w:rsidR="00625AF4" w:rsidRPr="00625AF4" w:rsidRDefault="00625AF4" w:rsidP="00DD70E1">
            <w:pPr>
              <w:tabs>
                <w:tab w:val="left" w:pos="9923"/>
              </w:tabs>
              <w:spacing w:line="276" w:lineRule="auto"/>
              <w:jc w:val="center"/>
              <w:rPr>
                <w:szCs w:val="28"/>
                <w:highlight w:val="lightGray"/>
              </w:rPr>
            </w:pPr>
            <w:r w:rsidRPr="00625AF4">
              <w:rPr>
                <w:szCs w:val="28"/>
              </w:rPr>
              <w:t>Собственник ОКС</w:t>
            </w:r>
          </w:p>
        </w:tc>
        <w:tc>
          <w:tcPr>
            <w:tcW w:w="1586" w:type="dxa"/>
            <w:tcBorders>
              <w:top w:val="single" w:sz="4" w:space="0" w:color="auto"/>
              <w:left w:val="single" w:sz="4" w:space="0" w:color="auto"/>
              <w:bottom w:val="single" w:sz="4" w:space="0" w:color="auto"/>
              <w:right w:val="single" w:sz="4" w:space="0" w:color="auto"/>
            </w:tcBorders>
            <w:hideMark/>
          </w:tcPr>
          <w:p w14:paraId="5CE66D51" w14:textId="77777777" w:rsidR="00625AF4" w:rsidRPr="00625AF4" w:rsidRDefault="00625AF4" w:rsidP="00DD70E1">
            <w:pPr>
              <w:tabs>
                <w:tab w:val="left" w:pos="9923"/>
              </w:tabs>
              <w:spacing w:line="276" w:lineRule="auto"/>
              <w:jc w:val="center"/>
              <w:rPr>
                <w:szCs w:val="28"/>
              </w:rPr>
            </w:pPr>
            <w:r w:rsidRPr="00625AF4">
              <w:rPr>
                <w:szCs w:val="28"/>
              </w:rPr>
              <w:t>Ширина охранной зоны от оси трубопровода, м</w:t>
            </w:r>
          </w:p>
        </w:tc>
      </w:tr>
      <w:tr w:rsidR="00625AF4" w:rsidRPr="00625AF4" w14:paraId="21CB4FFE" w14:textId="77777777" w:rsidTr="00625AF4">
        <w:trPr>
          <w:jc w:val="center"/>
        </w:trPr>
        <w:tc>
          <w:tcPr>
            <w:tcW w:w="6777" w:type="dxa"/>
            <w:tcBorders>
              <w:top w:val="single" w:sz="4" w:space="0" w:color="auto"/>
              <w:left w:val="single" w:sz="4" w:space="0" w:color="auto"/>
              <w:bottom w:val="single" w:sz="4" w:space="0" w:color="auto"/>
              <w:right w:val="single" w:sz="4" w:space="0" w:color="auto"/>
            </w:tcBorders>
            <w:vAlign w:val="center"/>
            <w:hideMark/>
          </w:tcPr>
          <w:p w14:paraId="0AD5A39D" w14:textId="77777777" w:rsidR="00625AF4" w:rsidRPr="00625AF4" w:rsidRDefault="00625AF4" w:rsidP="00DD70E1">
            <w:pPr>
              <w:tabs>
                <w:tab w:val="left" w:pos="9923"/>
              </w:tabs>
              <w:jc w:val="both"/>
              <w:rPr>
                <w:szCs w:val="28"/>
              </w:rPr>
            </w:pPr>
            <w:r w:rsidRPr="00625AF4">
              <w:rPr>
                <w:szCs w:val="28"/>
              </w:rPr>
              <w:t>Промысловый нефтепровод товарной нефти УППН «Баклановка» – т.вр. в нефтепровод УПН «Кыласово» – ПНОС» г.Пермь</w:t>
            </w:r>
          </w:p>
        </w:tc>
        <w:tc>
          <w:tcPr>
            <w:tcW w:w="1774" w:type="dxa"/>
            <w:tcBorders>
              <w:top w:val="single" w:sz="4" w:space="0" w:color="auto"/>
              <w:left w:val="single" w:sz="4" w:space="0" w:color="auto"/>
              <w:bottom w:val="single" w:sz="4" w:space="0" w:color="auto"/>
              <w:right w:val="single" w:sz="4" w:space="0" w:color="auto"/>
            </w:tcBorders>
            <w:vAlign w:val="center"/>
            <w:hideMark/>
          </w:tcPr>
          <w:p w14:paraId="40F26500" w14:textId="77777777" w:rsidR="00625AF4" w:rsidRPr="00625AF4" w:rsidRDefault="00625AF4" w:rsidP="00DD70E1">
            <w:pPr>
              <w:tabs>
                <w:tab w:val="left" w:pos="9923"/>
              </w:tabs>
              <w:jc w:val="center"/>
              <w:rPr>
                <w:szCs w:val="28"/>
              </w:rPr>
            </w:pPr>
            <w:r w:rsidRPr="00625AF4">
              <w:rPr>
                <w:szCs w:val="28"/>
              </w:rPr>
              <w:t>ООО «Лукойл-Пермь»</w:t>
            </w:r>
          </w:p>
        </w:tc>
        <w:tc>
          <w:tcPr>
            <w:tcW w:w="1586" w:type="dxa"/>
            <w:tcBorders>
              <w:top w:val="single" w:sz="4" w:space="0" w:color="auto"/>
              <w:left w:val="single" w:sz="4" w:space="0" w:color="auto"/>
              <w:bottom w:val="single" w:sz="4" w:space="0" w:color="auto"/>
              <w:right w:val="single" w:sz="4" w:space="0" w:color="auto"/>
            </w:tcBorders>
            <w:hideMark/>
          </w:tcPr>
          <w:p w14:paraId="2E1975DC" w14:textId="77777777" w:rsidR="00625AF4" w:rsidRPr="00625AF4" w:rsidRDefault="00625AF4" w:rsidP="00DD70E1">
            <w:pPr>
              <w:tabs>
                <w:tab w:val="left" w:pos="9923"/>
              </w:tabs>
              <w:jc w:val="center"/>
              <w:rPr>
                <w:szCs w:val="28"/>
              </w:rPr>
            </w:pPr>
            <w:r w:rsidRPr="00625AF4">
              <w:rPr>
                <w:szCs w:val="28"/>
              </w:rPr>
              <w:t>25</w:t>
            </w:r>
          </w:p>
        </w:tc>
      </w:tr>
    </w:tbl>
    <w:p w14:paraId="0FC8794D"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p>
    <w:p w14:paraId="18E23107" w14:textId="550A8904" w:rsidR="00625AF4" w:rsidRDefault="00625AF4" w:rsidP="008913AE">
      <w:pPr>
        <w:keepNext/>
        <w:keepLines/>
        <w:numPr>
          <w:ilvl w:val="3"/>
          <w:numId w:val="0"/>
        </w:numPr>
        <w:tabs>
          <w:tab w:val="left" w:pos="9923"/>
        </w:tabs>
        <w:spacing w:line="360" w:lineRule="exact"/>
        <w:ind w:firstLine="709"/>
        <w:jc w:val="center"/>
        <w:outlineLvl w:val="3"/>
        <w:rPr>
          <w:b/>
          <w:kern w:val="32"/>
          <w:szCs w:val="24"/>
          <w:u w:val="single"/>
        </w:rPr>
      </w:pPr>
      <w:r w:rsidRPr="00625AF4">
        <w:rPr>
          <w:b/>
          <w:kern w:val="32"/>
          <w:szCs w:val="24"/>
          <w:u w:val="single"/>
        </w:rPr>
        <w:t>Придорожные полосы автомобильных дорог</w:t>
      </w:r>
    </w:p>
    <w:p w14:paraId="103739DE" w14:textId="77777777" w:rsidR="001F6992" w:rsidRPr="00625AF4" w:rsidRDefault="001F6992" w:rsidP="008913AE">
      <w:pPr>
        <w:keepNext/>
        <w:keepLines/>
        <w:numPr>
          <w:ilvl w:val="3"/>
          <w:numId w:val="0"/>
        </w:numPr>
        <w:tabs>
          <w:tab w:val="left" w:pos="9923"/>
        </w:tabs>
        <w:spacing w:line="360" w:lineRule="exact"/>
        <w:ind w:firstLine="709"/>
        <w:jc w:val="center"/>
        <w:outlineLvl w:val="3"/>
        <w:rPr>
          <w:i/>
          <w:kern w:val="32"/>
          <w:szCs w:val="24"/>
          <w:u w:val="single"/>
        </w:rPr>
      </w:pPr>
    </w:p>
    <w:p w14:paraId="387F99E8" w14:textId="2CFE5C9A" w:rsidR="00625AF4" w:rsidRPr="00625AF4" w:rsidRDefault="00625AF4" w:rsidP="008913AE">
      <w:pPr>
        <w:tabs>
          <w:tab w:val="left" w:pos="9923"/>
        </w:tabs>
        <w:spacing w:line="360" w:lineRule="exact"/>
        <w:ind w:firstLine="709"/>
        <w:jc w:val="both"/>
        <w:rPr>
          <w:szCs w:val="28"/>
        </w:rPr>
      </w:pPr>
      <w:r w:rsidRPr="00625AF4">
        <w:rPr>
          <w:szCs w:val="28"/>
        </w:rPr>
        <w:t>В соответствии со ст. 26 Федеральный закон от 08 ноября 2007</w:t>
      </w:r>
      <w:r w:rsidR="00E617F7">
        <w:rPr>
          <w:szCs w:val="28"/>
        </w:rPr>
        <w:t xml:space="preserve"> </w:t>
      </w:r>
      <w:r w:rsidR="00E617F7">
        <w:rPr>
          <w:szCs w:val="28"/>
          <w:lang w:eastAsia="ar-SA"/>
        </w:rPr>
        <w:t xml:space="preserve">г. </w:t>
      </w:r>
      <w:r w:rsidRPr="00625AF4">
        <w:rPr>
          <w:szCs w:val="28"/>
        </w:rPr>
        <w:t xml:space="preserve">№ 257-ФЗ «Об автомобильных дорогах и о дорожной деятельности в Российской Федерации» придорожные полосы устанавливаются для автомобильных дорог, расположенных вне границ населенных пунктов. Ширина придорожных полос автомобильных дорог местного значения установлена в соответствии с постановлением администрации Пермского муниципального района от 03 февраля 2022 </w:t>
      </w:r>
      <w:r w:rsidR="00E617F7">
        <w:rPr>
          <w:szCs w:val="28"/>
          <w:lang w:eastAsia="ar-SA"/>
        </w:rPr>
        <w:t xml:space="preserve">г. № </w:t>
      </w:r>
      <w:r w:rsidRPr="00625AF4">
        <w:rPr>
          <w:szCs w:val="28"/>
        </w:rPr>
        <w:t>СЭД-2022-299-01-01-05.С-49 «Об утверждении перечня автомобильных дорог общего пользования местного значения Пермского муниципального района». Перечень автомобильных дорог с указанием категории и ширины придорожной полосы представлен в таблице 3</w:t>
      </w:r>
      <w:r w:rsidR="005B37AA">
        <w:rPr>
          <w:szCs w:val="28"/>
        </w:rPr>
        <w:t>2</w:t>
      </w:r>
      <w:r w:rsidRPr="00625AF4">
        <w:rPr>
          <w:szCs w:val="28"/>
        </w:rPr>
        <w:t>.</w:t>
      </w:r>
    </w:p>
    <w:p w14:paraId="1240343F" w14:textId="77777777" w:rsidR="00625AF4" w:rsidRPr="00625AF4" w:rsidRDefault="00625AF4" w:rsidP="008913AE">
      <w:pPr>
        <w:tabs>
          <w:tab w:val="left" w:pos="9923"/>
        </w:tabs>
        <w:spacing w:line="360" w:lineRule="exact"/>
        <w:ind w:firstLine="709"/>
        <w:jc w:val="both"/>
        <w:rPr>
          <w:szCs w:val="28"/>
        </w:rPr>
      </w:pPr>
      <w:r w:rsidRPr="00625AF4">
        <w:rPr>
          <w:szCs w:val="28"/>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 (далее – технические требования и условия, подлежащие обязательному исполнению).</w:t>
      </w:r>
    </w:p>
    <w:p w14:paraId="44211BFE" w14:textId="77777777" w:rsidR="00625AF4" w:rsidRPr="00625AF4" w:rsidRDefault="00625AF4" w:rsidP="008913AE">
      <w:pPr>
        <w:tabs>
          <w:tab w:val="left" w:pos="9923"/>
        </w:tabs>
        <w:spacing w:line="360" w:lineRule="exact"/>
        <w:ind w:firstLine="709"/>
        <w:jc w:val="both"/>
        <w:rPr>
          <w:szCs w:val="28"/>
        </w:rPr>
      </w:pPr>
      <w:r w:rsidRPr="00625AF4">
        <w:rPr>
          <w:szCs w:val="28"/>
        </w:rPr>
        <w:t xml:space="preserve">Лица, осуществляющие строительство, реконструкцию в границах придорожных полос автомобильных дорог объектов капитального строительства, объектов, предназначенных для осуществления дорожной </w:t>
      </w:r>
      <w:r w:rsidRPr="00625AF4">
        <w:rPr>
          <w:szCs w:val="28"/>
        </w:rPr>
        <w:lastRenderedPageBreak/>
        <w:t xml:space="preserve">деятельности, объектов дорожного сервиса, установку рекламных конструкций, информационных щитов и указателей без разрешения на строительство (в случае, если для строительства или реконструкции указанных объектов требуется выдача разрешения на строительство), без согласия или с нарушением технических требований и условий, подлежащих обязательному исполнению, по требованию </w:t>
      </w:r>
      <w:hyperlink r:id="rId113" w:history="1">
        <w:r w:rsidRPr="00625AF4">
          <w:rPr>
            <w:sz w:val="24"/>
            <w:szCs w:val="28"/>
            <w:u w:val="single"/>
          </w:rPr>
          <w:t>органа</w:t>
        </w:r>
      </w:hyperlink>
      <w:r w:rsidRPr="00625AF4">
        <w:rPr>
          <w:szCs w:val="28"/>
        </w:rPr>
        <w:t xml:space="preserve">, уполномоченного на осуществление государственного строительного надзора, и (или) владельцев автомобильных дорог обязаны прекратить осуществление строительства, реконструкции объектов капитального строительства, установку рекламных конструкций, информационных щитов и указателей, осуществить снос незаконно возведенных объектов и сооружений и привести автомобильные дороги в первоначальное состояние. В случае отказа от исполнения таких требований владельцы автомобильных дорог выполняют работы по ликвидации возведенных объектов или сооружений с последующей компенсацией затрат на выполнение этих работ за счет лиц, виновных в незаконном возведении указанных объектов, сооружений, в соответствии с законодательством Российской Федерации. </w:t>
      </w:r>
      <w:hyperlink r:id="rId114" w:history="1">
        <w:r w:rsidRPr="00625AF4">
          <w:rPr>
            <w:sz w:val="24"/>
            <w:szCs w:val="28"/>
            <w:u w:val="single"/>
          </w:rPr>
          <w:t>Порядок</w:t>
        </w:r>
      </w:hyperlink>
      <w:r w:rsidRPr="00625AF4">
        <w:rPr>
          <w:szCs w:val="28"/>
        </w:rPr>
        <w:t xml:space="preserve"> осуществления владельцем автомобильной дороги мониторинга соблюдения технических требований и условий, подлежащих обязательному исполнению,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14:paraId="453BC793" w14:textId="77777777" w:rsidR="00625AF4" w:rsidRPr="00625AF4" w:rsidRDefault="00625AF4" w:rsidP="008913AE">
      <w:pPr>
        <w:tabs>
          <w:tab w:val="left" w:pos="9923"/>
        </w:tabs>
        <w:spacing w:line="360" w:lineRule="exact"/>
        <w:ind w:firstLine="709"/>
        <w:jc w:val="both"/>
        <w:rPr>
          <w:szCs w:val="28"/>
        </w:rPr>
      </w:pPr>
      <w:bookmarkStart w:id="160" w:name="Par4"/>
      <w:bookmarkEnd w:id="160"/>
      <w:r w:rsidRPr="00625AF4">
        <w:rPr>
          <w:szCs w:val="28"/>
        </w:rPr>
        <w:t>В случае, если для размещения объекта капитального строительства требуется подготовка документации по планировке территории, документация по планировке территории, предусматривающая размещение такого объекта в границах придорожной полосы автомобильной дороги, до ее утверждения согласовывается с владельцем автомобильной дороги. Это согласие должно содержать технические требования и условия, подлежащие обязательному исполнению. При этом получение согласия на строительство, реконструкцию объекта в границах придорожной полосы автомобильной дороги не требуется.</w:t>
      </w:r>
    </w:p>
    <w:p w14:paraId="21642640" w14:textId="77777777" w:rsidR="00625AF4" w:rsidRPr="00625AF4" w:rsidRDefault="00625AF4" w:rsidP="008913AE">
      <w:pPr>
        <w:tabs>
          <w:tab w:val="left" w:pos="9923"/>
        </w:tabs>
        <w:spacing w:line="360" w:lineRule="exact"/>
        <w:ind w:firstLine="709"/>
        <w:jc w:val="both"/>
        <w:rPr>
          <w:szCs w:val="28"/>
        </w:rPr>
      </w:pPr>
      <w:r w:rsidRPr="00625AF4">
        <w:rPr>
          <w:szCs w:val="28"/>
        </w:rPr>
        <w:t xml:space="preserve">Уведомление о согласии на строительство, реконструкцию объекта в границах придорожной полосы автомобильной дороги с документацией по планировке территории, предусматривающей размещение объекта капитального строительства в границах придорожной полосы автомобильной дороги, или об отказе в согласовании строительства, реконструкции такого объекта, документации по планировке территории направляется владельцем автомобильной дороги лицу, обратившемуся с заявлением о предоставлении согласия на строительство, реконструкцию такого объекта в границах придорожной полосы автомобильной дороги или о согласовании документации по планировке территории, предусматривающей размещение объекта капитального строительства в границах придорожной полосы автомобильной </w:t>
      </w:r>
      <w:r w:rsidRPr="00625AF4">
        <w:rPr>
          <w:szCs w:val="28"/>
        </w:rPr>
        <w:lastRenderedPageBreak/>
        <w:t>дороги, в течение тридцати дней со дня поступления указанного заявления. В уведомлении об отказе в согласовании строительства, реконструкции такого объекта, документации по планировке территории должны быть указаны все причины такого отказа.</w:t>
      </w:r>
    </w:p>
    <w:p w14:paraId="1A1C228B" w14:textId="77777777" w:rsidR="00625AF4" w:rsidRPr="00625AF4" w:rsidRDefault="00625AF4" w:rsidP="008913AE">
      <w:pPr>
        <w:tabs>
          <w:tab w:val="left" w:pos="9923"/>
        </w:tabs>
        <w:spacing w:line="360" w:lineRule="exact"/>
        <w:ind w:firstLine="709"/>
        <w:jc w:val="both"/>
        <w:rPr>
          <w:szCs w:val="28"/>
        </w:rPr>
      </w:pPr>
      <w:r w:rsidRPr="00625AF4">
        <w:rPr>
          <w:szCs w:val="28"/>
        </w:rPr>
        <w:t>Отказ в согласовании строительства, реконструкции объекта в границах придорожных полос автомобильных дорог, документации по планировке территории, предусматривающей размещение объекта капитального строительства в границах придорожных полос автомобильных дорог, допускается по следующим основаниям:</w:t>
      </w:r>
    </w:p>
    <w:p w14:paraId="4465F84D" w14:textId="77777777" w:rsidR="00625AF4" w:rsidRPr="00625AF4" w:rsidRDefault="00625AF4" w:rsidP="008913AE">
      <w:pPr>
        <w:tabs>
          <w:tab w:val="left" w:pos="9923"/>
        </w:tabs>
        <w:spacing w:line="360" w:lineRule="exact"/>
        <w:ind w:firstLine="709"/>
        <w:jc w:val="both"/>
        <w:rPr>
          <w:szCs w:val="28"/>
        </w:rPr>
      </w:pPr>
      <w:r w:rsidRPr="00625AF4">
        <w:rPr>
          <w:szCs w:val="28"/>
        </w:rPr>
        <w:t>строительство, реконструкция объекта приведут к ухудшению видимости на автомобильной дороге и других условий безопасности дорожного движения;</w:t>
      </w:r>
    </w:p>
    <w:p w14:paraId="16F37898" w14:textId="77777777" w:rsidR="00625AF4" w:rsidRPr="00625AF4" w:rsidRDefault="00625AF4" w:rsidP="008913AE">
      <w:pPr>
        <w:tabs>
          <w:tab w:val="left" w:pos="9923"/>
        </w:tabs>
        <w:spacing w:line="360" w:lineRule="exact"/>
        <w:ind w:firstLine="709"/>
        <w:jc w:val="both"/>
        <w:rPr>
          <w:szCs w:val="28"/>
        </w:rPr>
      </w:pPr>
      <w:r w:rsidRPr="00625AF4">
        <w:rPr>
          <w:szCs w:val="28"/>
        </w:rPr>
        <w:t>строительство, реконструкция объекта приведут к невозможности выполнения работ по содержанию и ремонту автомобильной дороги и входящих в ее состав дорожных сооружений;</w:t>
      </w:r>
    </w:p>
    <w:p w14:paraId="156611CC" w14:textId="77777777" w:rsidR="00625AF4" w:rsidRPr="00625AF4" w:rsidRDefault="00625AF4" w:rsidP="008913AE">
      <w:pPr>
        <w:tabs>
          <w:tab w:val="left" w:pos="9923"/>
        </w:tabs>
        <w:spacing w:line="360" w:lineRule="exact"/>
        <w:ind w:firstLine="709"/>
        <w:jc w:val="both"/>
        <w:rPr>
          <w:szCs w:val="28"/>
        </w:rPr>
      </w:pPr>
      <w:r w:rsidRPr="00625AF4">
        <w:rPr>
          <w:szCs w:val="28"/>
        </w:rPr>
        <w:t>строительство, реконструкция объекта приведут к невозможности реконструкции автомобильной дороги в случае, если такая реконструкция предусмотрена утвержденными документами территориального планирования и (или) документацией по планировке территории.</w:t>
      </w:r>
    </w:p>
    <w:p w14:paraId="07C589E4" w14:textId="77777777" w:rsidR="00625AF4" w:rsidRPr="00625AF4" w:rsidRDefault="00625AF4" w:rsidP="008913AE">
      <w:pPr>
        <w:tabs>
          <w:tab w:val="left" w:pos="9923"/>
        </w:tabs>
        <w:spacing w:line="360" w:lineRule="exact"/>
        <w:ind w:firstLine="709"/>
        <w:jc w:val="both"/>
        <w:rPr>
          <w:szCs w:val="28"/>
        </w:rPr>
      </w:pPr>
    </w:p>
    <w:p w14:paraId="4047ADF2" w14:textId="77777777" w:rsidR="00625AF4" w:rsidRPr="00625AF4" w:rsidRDefault="00625AF4" w:rsidP="008913AE">
      <w:pPr>
        <w:keepNext/>
        <w:tabs>
          <w:tab w:val="left" w:pos="9923"/>
        </w:tabs>
        <w:spacing w:line="360" w:lineRule="exact"/>
        <w:ind w:firstLine="709"/>
        <w:jc w:val="center"/>
        <w:rPr>
          <w:bCs/>
          <w:szCs w:val="28"/>
        </w:rPr>
      </w:pPr>
      <w:r w:rsidRPr="00625AF4">
        <w:rPr>
          <w:bCs/>
          <w:szCs w:val="28"/>
        </w:rPr>
        <w:t>Характеристика автомобильных дорог общего пользования</w:t>
      </w:r>
    </w:p>
    <w:p w14:paraId="18E8E6A5" w14:textId="77777777" w:rsidR="00625AF4" w:rsidRPr="00625AF4" w:rsidRDefault="00625AF4" w:rsidP="00DD70E1">
      <w:pPr>
        <w:tabs>
          <w:tab w:val="left" w:pos="9923"/>
        </w:tabs>
        <w:spacing w:after="60"/>
        <w:ind w:firstLine="567"/>
        <w:jc w:val="right"/>
        <w:rPr>
          <w:szCs w:val="28"/>
        </w:rPr>
      </w:pPr>
      <w:r w:rsidRPr="00625AF4">
        <w:rPr>
          <w:szCs w:val="28"/>
        </w:rPr>
        <w:t>Таблица 32</w:t>
      </w:r>
    </w:p>
    <w:tbl>
      <w:tblPr>
        <w:tblW w:w="9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2"/>
        <w:gridCol w:w="1673"/>
        <w:gridCol w:w="1166"/>
        <w:gridCol w:w="1247"/>
        <w:gridCol w:w="1134"/>
        <w:gridCol w:w="1803"/>
      </w:tblGrid>
      <w:tr w:rsidR="00625AF4" w:rsidRPr="00625AF4" w14:paraId="088A9FB8" w14:textId="77777777" w:rsidTr="00625AF4">
        <w:trPr>
          <w:tblHeader/>
          <w:jc w:val="center"/>
        </w:trPr>
        <w:tc>
          <w:tcPr>
            <w:tcW w:w="2830" w:type="dxa"/>
            <w:tcBorders>
              <w:top w:val="single" w:sz="4" w:space="0" w:color="auto"/>
              <w:left w:val="single" w:sz="4" w:space="0" w:color="auto"/>
              <w:bottom w:val="single" w:sz="4" w:space="0" w:color="auto"/>
              <w:right w:val="single" w:sz="4" w:space="0" w:color="auto"/>
            </w:tcBorders>
            <w:hideMark/>
          </w:tcPr>
          <w:p w14:paraId="39E51797" w14:textId="77777777" w:rsidR="00625AF4" w:rsidRPr="00625AF4" w:rsidRDefault="00625AF4" w:rsidP="00DD70E1">
            <w:pPr>
              <w:tabs>
                <w:tab w:val="left" w:pos="9923"/>
              </w:tabs>
              <w:jc w:val="both"/>
              <w:rPr>
                <w:szCs w:val="28"/>
              </w:rPr>
            </w:pPr>
            <w:r w:rsidRPr="00625AF4">
              <w:rPr>
                <w:szCs w:val="28"/>
              </w:rPr>
              <w:t>Наименование дорог</w:t>
            </w:r>
          </w:p>
        </w:tc>
        <w:tc>
          <w:tcPr>
            <w:tcW w:w="1673" w:type="dxa"/>
            <w:tcBorders>
              <w:top w:val="single" w:sz="4" w:space="0" w:color="auto"/>
              <w:left w:val="single" w:sz="4" w:space="0" w:color="auto"/>
              <w:bottom w:val="single" w:sz="4" w:space="0" w:color="auto"/>
              <w:right w:val="single" w:sz="4" w:space="0" w:color="auto"/>
            </w:tcBorders>
            <w:hideMark/>
          </w:tcPr>
          <w:p w14:paraId="24C6D8EB" w14:textId="77777777" w:rsidR="00625AF4" w:rsidRPr="00625AF4" w:rsidRDefault="00625AF4" w:rsidP="00DD70E1">
            <w:pPr>
              <w:tabs>
                <w:tab w:val="left" w:pos="9923"/>
              </w:tabs>
              <w:jc w:val="center"/>
              <w:rPr>
                <w:szCs w:val="28"/>
              </w:rPr>
            </w:pPr>
            <w:r w:rsidRPr="00625AF4">
              <w:rPr>
                <w:szCs w:val="28"/>
              </w:rPr>
              <w:t>Протяженность в пределах поселения, км</w:t>
            </w:r>
          </w:p>
        </w:tc>
        <w:tc>
          <w:tcPr>
            <w:tcW w:w="1166" w:type="dxa"/>
            <w:tcBorders>
              <w:top w:val="single" w:sz="4" w:space="0" w:color="auto"/>
              <w:left w:val="single" w:sz="4" w:space="0" w:color="auto"/>
              <w:bottom w:val="single" w:sz="4" w:space="0" w:color="auto"/>
              <w:right w:val="single" w:sz="4" w:space="0" w:color="auto"/>
            </w:tcBorders>
            <w:hideMark/>
          </w:tcPr>
          <w:p w14:paraId="7B7C79C6" w14:textId="77777777" w:rsidR="00625AF4" w:rsidRPr="00625AF4" w:rsidRDefault="00625AF4" w:rsidP="00DD70E1">
            <w:pPr>
              <w:tabs>
                <w:tab w:val="left" w:pos="9923"/>
              </w:tabs>
              <w:jc w:val="center"/>
              <w:rPr>
                <w:szCs w:val="28"/>
              </w:rPr>
            </w:pPr>
            <w:r w:rsidRPr="00625AF4">
              <w:rPr>
                <w:szCs w:val="28"/>
              </w:rPr>
              <w:t>Значение</w:t>
            </w:r>
          </w:p>
        </w:tc>
        <w:tc>
          <w:tcPr>
            <w:tcW w:w="1247" w:type="dxa"/>
            <w:tcBorders>
              <w:top w:val="single" w:sz="4" w:space="0" w:color="auto"/>
              <w:left w:val="single" w:sz="4" w:space="0" w:color="auto"/>
              <w:bottom w:val="single" w:sz="4" w:space="0" w:color="auto"/>
              <w:right w:val="single" w:sz="4" w:space="0" w:color="auto"/>
            </w:tcBorders>
            <w:hideMark/>
          </w:tcPr>
          <w:p w14:paraId="715888ED" w14:textId="77777777" w:rsidR="00625AF4" w:rsidRPr="00625AF4" w:rsidRDefault="00625AF4" w:rsidP="00DD70E1">
            <w:pPr>
              <w:tabs>
                <w:tab w:val="left" w:pos="9923"/>
              </w:tabs>
              <w:jc w:val="center"/>
              <w:rPr>
                <w:szCs w:val="28"/>
              </w:rPr>
            </w:pPr>
            <w:r w:rsidRPr="00625AF4">
              <w:rPr>
                <w:szCs w:val="28"/>
              </w:rPr>
              <w:t>Техническая категория</w:t>
            </w:r>
          </w:p>
        </w:tc>
        <w:tc>
          <w:tcPr>
            <w:tcW w:w="1134" w:type="dxa"/>
            <w:tcBorders>
              <w:top w:val="single" w:sz="4" w:space="0" w:color="auto"/>
              <w:left w:val="single" w:sz="4" w:space="0" w:color="auto"/>
              <w:bottom w:val="single" w:sz="4" w:space="0" w:color="auto"/>
              <w:right w:val="single" w:sz="4" w:space="0" w:color="auto"/>
            </w:tcBorders>
            <w:hideMark/>
          </w:tcPr>
          <w:p w14:paraId="6C89F0CB" w14:textId="77777777" w:rsidR="00625AF4" w:rsidRPr="00625AF4" w:rsidRDefault="00625AF4" w:rsidP="00DD70E1">
            <w:pPr>
              <w:tabs>
                <w:tab w:val="left" w:pos="9923"/>
              </w:tabs>
              <w:jc w:val="center"/>
              <w:rPr>
                <w:szCs w:val="28"/>
              </w:rPr>
            </w:pPr>
            <w:r w:rsidRPr="00625AF4">
              <w:rPr>
                <w:szCs w:val="28"/>
              </w:rPr>
              <w:t>Тип покрытия</w:t>
            </w:r>
          </w:p>
        </w:tc>
        <w:tc>
          <w:tcPr>
            <w:tcW w:w="1803" w:type="dxa"/>
            <w:tcBorders>
              <w:top w:val="single" w:sz="4" w:space="0" w:color="auto"/>
              <w:left w:val="single" w:sz="4" w:space="0" w:color="auto"/>
              <w:bottom w:val="single" w:sz="4" w:space="0" w:color="auto"/>
              <w:right w:val="single" w:sz="4" w:space="0" w:color="auto"/>
            </w:tcBorders>
            <w:hideMark/>
          </w:tcPr>
          <w:p w14:paraId="02E78FF7" w14:textId="77777777" w:rsidR="00625AF4" w:rsidRPr="00625AF4" w:rsidRDefault="00625AF4" w:rsidP="00DD70E1">
            <w:pPr>
              <w:tabs>
                <w:tab w:val="left" w:pos="9923"/>
              </w:tabs>
              <w:jc w:val="center"/>
              <w:rPr>
                <w:szCs w:val="28"/>
              </w:rPr>
            </w:pPr>
            <w:r w:rsidRPr="00625AF4">
              <w:rPr>
                <w:szCs w:val="28"/>
              </w:rPr>
              <w:t>Ширина придорожной полосы, м</w:t>
            </w:r>
          </w:p>
        </w:tc>
      </w:tr>
      <w:tr w:rsidR="00625AF4" w:rsidRPr="00625AF4" w14:paraId="73F8B7B7" w14:textId="77777777" w:rsidTr="00625AF4">
        <w:trPr>
          <w:jc w:val="center"/>
        </w:trPr>
        <w:tc>
          <w:tcPr>
            <w:tcW w:w="2830" w:type="dxa"/>
            <w:tcBorders>
              <w:top w:val="single" w:sz="4" w:space="0" w:color="auto"/>
              <w:left w:val="single" w:sz="4" w:space="0" w:color="auto"/>
              <w:bottom w:val="single" w:sz="4" w:space="0" w:color="auto"/>
              <w:right w:val="single" w:sz="4" w:space="0" w:color="auto"/>
            </w:tcBorders>
            <w:hideMark/>
          </w:tcPr>
          <w:p w14:paraId="491E1709" w14:textId="77777777" w:rsidR="00625AF4" w:rsidRPr="00625AF4" w:rsidRDefault="00625AF4" w:rsidP="00DD70E1">
            <w:pPr>
              <w:tabs>
                <w:tab w:val="left" w:pos="9923"/>
              </w:tabs>
              <w:rPr>
                <w:szCs w:val="28"/>
              </w:rPr>
            </w:pPr>
            <w:r w:rsidRPr="00625AF4">
              <w:rPr>
                <w:szCs w:val="28"/>
              </w:rPr>
              <w:t>Автомобильная дорога 1Р 242 (Р-242) Пермь - Екатеринбург</w:t>
            </w:r>
          </w:p>
        </w:tc>
        <w:tc>
          <w:tcPr>
            <w:tcW w:w="1673" w:type="dxa"/>
            <w:tcBorders>
              <w:top w:val="single" w:sz="4" w:space="0" w:color="auto"/>
              <w:left w:val="single" w:sz="4" w:space="0" w:color="auto"/>
              <w:bottom w:val="single" w:sz="4" w:space="0" w:color="auto"/>
              <w:right w:val="single" w:sz="4" w:space="0" w:color="auto"/>
            </w:tcBorders>
            <w:hideMark/>
          </w:tcPr>
          <w:p w14:paraId="22667FCA" w14:textId="77777777" w:rsidR="00625AF4" w:rsidRPr="00625AF4" w:rsidRDefault="00625AF4" w:rsidP="00DD70E1">
            <w:pPr>
              <w:tabs>
                <w:tab w:val="left" w:pos="9923"/>
              </w:tabs>
              <w:jc w:val="center"/>
              <w:rPr>
                <w:szCs w:val="28"/>
              </w:rPr>
            </w:pPr>
            <w:r w:rsidRPr="00625AF4">
              <w:rPr>
                <w:szCs w:val="28"/>
              </w:rPr>
              <w:t>8,063</w:t>
            </w:r>
          </w:p>
        </w:tc>
        <w:tc>
          <w:tcPr>
            <w:tcW w:w="1166" w:type="dxa"/>
            <w:tcBorders>
              <w:top w:val="single" w:sz="4" w:space="0" w:color="auto"/>
              <w:left w:val="single" w:sz="4" w:space="0" w:color="auto"/>
              <w:bottom w:val="single" w:sz="4" w:space="0" w:color="auto"/>
              <w:right w:val="single" w:sz="4" w:space="0" w:color="auto"/>
            </w:tcBorders>
            <w:hideMark/>
          </w:tcPr>
          <w:p w14:paraId="51413688" w14:textId="77777777" w:rsidR="00625AF4" w:rsidRPr="00625AF4" w:rsidRDefault="00625AF4" w:rsidP="00DD70E1">
            <w:pPr>
              <w:tabs>
                <w:tab w:val="left" w:pos="9923"/>
              </w:tabs>
              <w:jc w:val="center"/>
              <w:rPr>
                <w:szCs w:val="28"/>
              </w:rPr>
            </w:pPr>
            <w:r w:rsidRPr="00625AF4">
              <w:rPr>
                <w:szCs w:val="28"/>
              </w:rPr>
              <w:t>федерального</w:t>
            </w:r>
          </w:p>
        </w:tc>
        <w:tc>
          <w:tcPr>
            <w:tcW w:w="1247" w:type="dxa"/>
            <w:tcBorders>
              <w:top w:val="single" w:sz="4" w:space="0" w:color="auto"/>
              <w:left w:val="single" w:sz="4" w:space="0" w:color="auto"/>
              <w:bottom w:val="single" w:sz="4" w:space="0" w:color="auto"/>
              <w:right w:val="single" w:sz="4" w:space="0" w:color="auto"/>
            </w:tcBorders>
            <w:hideMark/>
          </w:tcPr>
          <w:p w14:paraId="4DD5EA8E" w14:textId="77777777" w:rsidR="00625AF4" w:rsidRPr="00625AF4" w:rsidRDefault="00625AF4" w:rsidP="00DD70E1">
            <w:pPr>
              <w:tabs>
                <w:tab w:val="left" w:pos="9923"/>
              </w:tabs>
              <w:jc w:val="center"/>
              <w:rPr>
                <w:szCs w:val="28"/>
              </w:rPr>
            </w:pPr>
            <w:r w:rsidRPr="00625AF4">
              <w:rPr>
                <w:szCs w:val="28"/>
                <w:lang w:val="en-US"/>
              </w:rPr>
              <w:t>IБ</w:t>
            </w:r>
          </w:p>
        </w:tc>
        <w:tc>
          <w:tcPr>
            <w:tcW w:w="1134" w:type="dxa"/>
            <w:tcBorders>
              <w:top w:val="single" w:sz="4" w:space="0" w:color="auto"/>
              <w:left w:val="single" w:sz="4" w:space="0" w:color="auto"/>
              <w:bottom w:val="single" w:sz="4" w:space="0" w:color="auto"/>
              <w:right w:val="single" w:sz="4" w:space="0" w:color="auto"/>
            </w:tcBorders>
            <w:hideMark/>
          </w:tcPr>
          <w:p w14:paraId="229419B0" w14:textId="77777777" w:rsidR="00625AF4" w:rsidRPr="00625AF4" w:rsidRDefault="00625AF4" w:rsidP="00DD70E1">
            <w:pPr>
              <w:tabs>
                <w:tab w:val="left" w:pos="9923"/>
              </w:tabs>
              <w:jc w:val="center"/>
              <w:rPr>
                <w:szCs w:val="28"/>
              </w:rPr>
            </w:pPr>
            <w:r w:rsidRPr="00625AF4">
              <w:rPr>
                <w:szCs w:val="28"/>
              </w:rPr>
              <w:t>асфальтобетон</w:t>
            </w:r>
          </w:p>
        </w:tc>
        <w:tc>
          <w:tcPr>
            <w:tcW w:w="1803" w:type="dxa"/>
            <w:tcBorders>
              <w:top w:val="single" w:sz="4" w:space="0" w:color="auto"/>
              <w:left w:val="single" w:sz="4" w:space="0" w:color="auto"/>
              <w:bottom w:val="single" w:sz="4" w:space="0" w:color="auto"/>
              <w:right w:val="single" w:sz="4" w:space="0" w:color="auto"/>
            </w:tcBorders>
          </w:tcPr>
          <w:p w14:paraId="26AA2F15" w14:textId="77777777" w:rsidR="00625AF4" w:rsidRPr="00625AF4" w:rsidRDefault="00625AF4" w:rsidP="00DD70E1">
            <w:pPr>
              <w:tabs>
                <w:tab w:val="left" w:pos="9923"/>
              </w:tabs>
              <w:jc w:val="center"/>
              <w:rPr>
                <w:szCs w:val="28"/>
              </w:rPr>
            </w:pPr>
            <w:r w:rsidRPr="00625AF4">
              <w:rPr>
                <w:szCs w:val="28"/>
              </w:rPr>
              <w:t>ориентировочно 100;</w:t>
            </w:r>
          </w:p>
          <w:p w14:paraId="69DD10AB" w14:textId="77777777" w:rsidR="00625AF4" w:rsidRPr="00625AF4" w:rsidRDefault="00625AF4" w:rsidP="00DD70E1">
            <w:pPr>
              <w:tabs>
                <w:tab w:val="left" w:pos="9923"/>
              </w:tabs>
              <w:jc w:val="center"/>
              <w:rPr>
                <w:szCs w:val="28"/>
              </w:rPr>
            </w:pPr>
            <w:r w:rsidRPr="00625AF4">
              <w:rPr>
                <w:szCs w:val="28"/>
              </w:rPr>
              <w:t>на участке км 28+000 – км 39+000: реестровый номер 59:00-6.1795</w:t>
            </w:r>
          </w:p>
          <w:p w14:paraId="60D55A5E" w14:textId="77777777" w:rsidR="00625AF4" w:rsidRPr="00625AF4" w:rsidRDefault="00625AF4" w:rsidP="00DD70E1">
            <w:pPr>
              <w:tabs>
                <w:tab w:val="left" w:pos="9923"/>
              </w:tabs>
              <w:jc w:val="center"/>
              <w:rPr>
                <w:szCs w:val="28"/>
              </w:rPr>
            </w:pPr>
          </w:p>
        </w:tc>
      </w:tr>
      <w:tr w:rsidR="00625AF4" w:rsidRPr="00625AF4" w14:paraId="10DAD7C1" w14:textId="77777777" w:rsidTr="00625AF4">
        <w:trPr>
          <w:jc w:val="center"/>
        </w:trPr>
        <w:tc>
          <w:tcPr>
            <w:tcW w:w="2830" w:type="dxa"/>
            <w:tcBorders>
              <w:top w:val="single" w:sz="4" w:space="0" w:color="auto"/>
              <w:left w:val="single" w:sz="4" w:space="0" w:color="auto"/>
              <w:bottom w:val="single" w:sz="4" w:space="0" w:color="auto"/>
              <w:right w:val="single" w:sz="4" w:space="0" w:color="auto"/>
            </w:tcBorders>
            <w:hideMark/>
          </w:tcPr>
          <w:p w14:paraId="27ACD314" w14:textId="77777777" w:rsidR="00625AF4" w:rsidRPr="00625AF4" w:rsidRDefault="00625AF4" w:rsidP="00DD70E1">
            <w:pPr>
              <w:tabs>
                <w:tab w:val="left" w:pos="9923"/>
              </w:tabs>
              <w:rPr>
                <w:szCs w:val="28"/>
                <w:highlight w:val="lightGray"/>
              </w:rPr>
            </w:pPr>
            <w:r w:rsidRPr="00625AF4">
              <w:rPr>
                <w:szCs w:val="28"/>
              </w:rPr>
              <w:t>Бершеть – Янычи</w:t>
            </w:r>
          </w:p>
        </w:tc>
        <w:tc>
          <w:tcPr>
            <w:tcW w:w="1673" w:type="dxa"/>
            <w:tcBorders>
              <w:top w:val="single" w:sz="4" w:space="0" w:color="auto"/>
              <w:left w:val="single" w:sz="4" w:space="0" w:color="auto"/>
              <w:bottom w:val="single" w:sz="4" w:space="0" w:color="auto"/>
              <w:right w:val="single" w:sz="4" w:space="0" w:color="auto"/>
            </w:tcBorders>
            <w:hideMark/>
          </w:tcPr>
          <w:p w14:paraId="2C2A79D0" w14:textId="77777777" w:rsidR="00625AF4" w:rsidRPr="00625AF4" w:rsidRDefault="00625AF4" w:rsidP="00DD70E1">
            <w:pPr>
              <w:tabs>
                <w:tab w:val="left" w:pos="9923"/>
              </w:tabs>
              <w:jc w:val="center"/>
              <w:rPr>
                <w:szCs w:val="28"/>
              </w:rPr>
            </w:pPr>
            <w:r w:rsidRPr="00625AF4">
              <w:rPr>
                <w:szCs w:val="28"/>
              </w:rPr>
              <w:t>7,552</w:t>
            </w:r>
          </w:p>
        </w:tc>
        <w:tc>
          <w:tcPr>
            <w:tcW w:w="1166" w:type="dxa"/>
            <w:tcBorders>
              <w:top w:val="single" w:sz="4" w:space="0" w:color="auto"/>
              <w:left w:val="single" w:sz="4" w:space="0" w:color="auto"/>
              <w:bottom w:val="single" w:sz="4" w:space="0" w:color="auto"/>
              <w:right w:val="single" w:sz="4" w:space="0" w:color="auto"/>
            </w:tcBorders>
            <w:hideMark/>
          </w:tcPr>
          <w:p w14:paraId="748FE857" w14:textId="77777777" w:rsidR="00625AF4" w:rsidRPr="00625AF4" w:rsidRDefault="00625AF4" w:rsidP="00DD70E1">
            <w:pPr>
              <w:tabs>
                <w:tab w:val="left" w:pos="9923"/>
              </w:tabs>
              <w:jc w:val="center"/>
              <w:rPr>
                <w:szCs w:val="28"/>
              </w:rPr>
            </w:pPr>
            <w:r w:rsidRPr="00625AF4">
              <w:rPr>
                <w:szCs w:val="28"/>
              </w:rPr>
              <w:t>местного</w:t>
            </w:r>
          </w:p>
        </w:tc>
        <w:tc>
          <w:tcPr>
            <w:tcW w:w="1247" w:type="dxa"/>
            <w:tcBorders>
              <w:top w:val="single" w:sz="4" w:space="0" w:color="auto"/>
              <w:left w:val="single" w:sz="4" w:space="0" w:color="auto"/>
              <w:bottom w:val="single" w:sz="4" w:space="0" w:color="auto"/>
              <w:right w:val="single" w:sz="4" w:space="0" w:color="auto"/>
            </w:tcBorders>
            <w:hideMark/>
          </w:tcPr>
          <w:p w14:paraId="4FD15242" w14:textId="77777777" w:rsidR="00625AF4" w:rsidRPr="00625AF4" w:rsidRDefault="00625AF4" w:rsidP="00DD70E1">
            <w:pPr>
              <w:tabs>
                <w:tab w:val="left" w:pos="9923"/>
              </w:tabs>
              <w:jc w:val="center"/>
              <w:rPr>
                <w:szCs w:val="28"/>
                <w:lang w:val="en-US"/>
              </w:rPr>
            </w:pPr>
            <w:r w:rsidRPr="00625AF4">
              <w:rPr>
                <w:szCs w:val="28"/>
                <w:lang w:val="en-US"/>
              </w:rPr>
              <w:t>III</w:t>
            </w:r>
            <w:r w:rsidRPr="00625AF4">
              <w:rPr>
                <w:szCs w:val="28"/>
              </w:rPr>
              <w:t>;</w:t>
            </w:r>
            <w:r w:rsidRPr="00625AF4">
              <w:rPr>
                <w:szCs w:val="28"/>
                <w:lang w:val="en-US"/>
              </w:rPr>
              <w:t xml:space="preserve"> V</w:t>
            </w:r>
          </w:p>
        </w:tc>
        <w:tc>
          <w:tcPr>
            <w:tcW w:w="1134" w:type="dxa"/>
            <w:tcBorders>
              <w:top w:val="single" w:sz="4" w:space="0" w:color="auto"/>
              <w:left w:val="single" w:sz="4" w:space="0" w:color="auto"/>
              <w:bottom w:val="single" w:sz="4" w:space="0" w:color="auto"/>
              <w:right w:val="single" w:sz="4" w:space="0" w:color="auto"/>
            </w:tcBorders>
            <w:hideMark/>
          </w:tcPr>
          <w:p w14:paraId="2C4D832C" w14:textId="77777777" w:rsidR="00625AF4" w:rsidRPr="00625AF4" w:rsidRDefault="00625AF4" w:rsidP="00DD70E1">
            <w:pPr>
              <w:tabs>
                <w:tab w:val="left" w:pos="9923"/>
              </w:tabs>
              <w:jc w:val="center"/>
              <w:rPr>
                <w:szCs w:val="28"/>
              </w:rPr>
            </w:pPr>
            <w:r w:rsidRPr="00625AF4">
              <w:rPr>
                <w:szCs w:val="28"/>
              </w:rPr>
              <w:t>асфальтобетон</w:t>
            </w:r>
          </w:p>
        </w:tc>
        <w:tc>
          <w:tcPr>
            <w:tcW w:w="1803" w:type="dxa"/>
            <w:tcBorders>
              <w:top w:val="single" w:sz="4" w:space="0" w:color="auto"/>
              <w:left w:val="single" w:sz="4" w:space="0" w:color="auto"/>
              <w:bottom w:val="single" w:sz="4" w:space="0" w:color="auto"/>
              <w:right w:val="single" w:sz="4" w:space="0" w:color="auto"/>
            </w:tcBorders>
            <w:hideMark/>
          </w:tcPr>
          <w:p w14:paraId="34ADF69E" w14:textId="77777777" w:rsidR="00625AF4" w:rsidRPr="00625AF4" w:rsidRDefault="00625AF4" w:rsidP="00DD70E1">
            <w:pPr>
              <w:tabs>
                <w:tab w:val="left" w:pos="9923"/>
              </w:tabs>
              <w:jc w:val="center"/>
              <w:rPr>
                <w:szCs w:val="28"/>
              </w:rPr>
            </w:pPr>
            <w:r w:rsidRPr="00625AF4">
              <w:rPr>
                <w:szCs w:val="28"/>
              </w:rPr>
              <w:t>50; 25</w:t>
            </w:r>
          </w:p>
        </w:tc>
      </w:tr>
      <w:tr w:rsidR="00625AF4" w:rsidRPr="00625AF4" w14:paraId="651D3840" w14:textId="77777777" w:rsidTr="00625AF4">
        <w:trPr>
          <w:jc w:val="center"/>
        </w:trPr>
        <w:tc>
          <w:tcPr>
            <w:tcW w:w="2830" w:type="dxa"/>
            <w:tcBorders>
              <w:top w:val="single" w:sz="4" w:space="0" w:color="auto"/>
              <w:left w:val="single" w:sz="4" w:space="0" w:color="auto"/>
              <w:bottom w:val="single" w:sz="4" w:space="0" w:color="auto"/>
              <w:right w:val="single" w:sz="4" w:space="0" w:color="auto"/>
            </w:tcBorders>
            <w:hideMark/>
          </w:tcPr>
          <w:p w14:paraId="3693BE1D" w14:textId="77777777" w:rsidR="00625AF4" w:rsidRPr="00625AF4" w:rsidRDefault="00625AF4" w:rsidP="00DD70E1">
            <w:pPr>
              <w:tabs>
                <w:tab w:val="left" w:pos="9923"/>
              </w:tabs>
              <w:rPr>
                <w:szCs w:val="28"/>
              </w:rPr>
            </w:pPr>
            <w:r w:rsidRPr="00625AF4">
              <w:rPr>
                <w:szCs w:val="28"/>
              </w:rPr>
              <w:t>Бершеть –Рассолино</w:t>
            </w:r>
          </w:p>
        </w:tc>
        <w:tc>
          <w:tcPr>
            <w:tcW w:w="1673" w:type="dxa"/>
            <w:tcBorders>
              <w:top w:val="single" w:sz="4" w:space="0" w:color="auto"/>
              <w:left w:val="single" w:sz="4" w:space="0" w:color="auto"/>
              <w:bottom w:val="single" w:sz="4" w:space="0" w:color="auto"/>
              <w:right w:val="single" w:sz="4" w:space="0" w:color="auto"/>
            </w:tcBorders>
            <w:hideMark/>
          </w:tcPr>
          <w:p w14:paraId="5CF11E73" w14:textId="77777777" w:rsidR="00625AF4" w:rsidRPr="00625AF4" w:rsidRDefault="00625AF4" w:rsidP="00DD70E1">
            <w:pPr>
              <w:tabs>
                <w:tab w:val="left" w:pos="9923"/>
              </w:tabs>
              <w:jc w:val="center"/>
              <w:rPr>
                <w:szCs w:val="28"/>
              </w:rPr>
            </w:pPr>
            <w:r w:rsidRPr="00625AF4">
              <w:rPr>
                <w:szCs w:val="28"/>
              </w:rPr>
              <w:t>2,748</w:t>
            </w:r>
          </w:p>
        </w:tc>
        <w:tc>
          <w:tcPr>
            <w:tcW w:w="1166" w:type="dxa"/>
            <w:tcBorders>
              <w:top w:val="single" w:sz="4" w:space="0" w:color="auto"/>
              <w:left w:val="single" w:sz="4" w:space="0" w:color="auto"/>
              <w:bottom w:val="single" w:sz="4" w:space="0" w:color="auto"/>
              <w:right w:val="single" w:sz="4" w:space="0" w:color="auto"/>
            </w:tcBorders>
            <w:hideMark/>
          </w:tcPr>
          <w:p w14:paraId="2929F94C" w14:textId="77777777" w:rsidR="00625AF4" w:rsidRPr="00625AF4" w:rsidRDefault="00625AF4" w:rsidP="00DD70E1">
            <w:pPr>
              <w:tabs>
                <w:tab w:val="left" w:pos="9923"/>
              </w:tabs>
              <w:jc w:val="center"/>
              <w:rPr>
                <w:szCs w:val="28"/>
              </w:rPr>
            </w:pPr>
            <w:r w:rsidRPr="00625AF4">
              <w:rPr>
                <w:szCs w:val="28"/>
              </w:rPr>
              <w:t>местного</w:t>
            </w:r>
          </w:p>
        </w:tc>
        <w:tc>
          <w:tcPr>
            <w:tcW w:w="1247" w:type="dxa"/>
            <w:tcBorders>
              <w:top w:val="single" w:sz="4" w:space="0" w:color="auto"/>
              <w:left w:val="single" w:sz="4" w:space="0" w:color="auto"/>
              <w:bottom w:val="single" w:sz="4" w:space="0" w:color="auto"/>
              <w:right w:val="single" w:sz="4" w:space="0" w:color="auto"/>
            </w:tcBorders>
            <w:hideMark/>
          </w:tcPr>
          <w:p w14:paraId="4A4D9214" w14:textId="77777777" w:rsidR="00625AF4" w:rsidRPr="00625AF4" w:rsidRDefault="00625AF4" w:rsidP="00DD70E1">
            <w:pPr>
              <w:tabs>
                <w:tab w:val="left" w:pos="9923"/>
              </w:tabs>
              <w:jc w:val="center"/>
              <w:rPr>
                <w:szCs w:val="28"/>
                <w:lang w:val="en-US"/>
              </w:rPr>
            </w:pPr>
            <w:r w:rsidRPr="00625AF4">
              <w:rPr>
                <w:szCs w:val="28"/>
                <w:lang w:val="en-US"/>
              </w:rPr>
              <w:t>V</w:t>
            </w:r>
          </w:p>
        </w:tc>
        <w:tc>
          <w:tcPr>
            <w:tcW w:w="1134" w:type="dxa"/>
            <w:tcBorders>
              <w:top w:val="single" w:sz="4" w:space="0" w:color="auto"/>
              <w:left w:val="single" w:sz="4" w:space="0" w:color="auto"/>
              <w:bottom w:val="single" w:sz="4" w:space="0" w:color="auto"/>
              <w:right w:val="single" w:sz="4" w:space="0" w:color="auto"/>
            </w:tcBorders>
            <w:hideMark/>
          </w:tcPr>
          <w:p w14:paraId="1CE9EF52" w14:textId="77777777" w:rsidR="00625AF4" w:rsidRPr="00625AF4" w:rsidRDefault="00625AF4" w:rsidP="00DD70E1">
            <w:pPr>
              <w:tabs>
                <w:tab w:val="left" w:pos="9923"/>
              </w:tabs>
              <w:jc w:val="center"/>
              <w:rPr>
                <w:szCs w:val="28"/>
              </w:rPr>
            </w:pPr>
            <w:r w:rsidRPr="00625AF4">
              <w:rPr>
                <w:szCs w:val="28"/>
              </w:rPr>
              <w:t>асфальтобетон</w:t>
            </w:r>
          </w:p>
        </w:tc>
        <w:tc>
          <w:tcPr>
            <w:tcW w:w="1803" w:type="dxa"/>
            <w:tcBorders>
              <w:top w:val="single" w:sz="4" w:space="0" w:color="auto"/>
              <w:left w:val="single" w:sz="4" w:space="0" w:color="auto"/>
              <w:bottom w:val="single" w:sz="4" w:space="0" w:color="auto"/>
              <w:right w:val="single" w:sz="4" w:space="0" w:color="auto"/>
            </w:tcBorders>
            <w:hideMark/>
          </w:tcPr>
          <w:p w14:paraId="558EDF66" w14:textId="77777777" w:rsidR="00625AF4" w:rsidRPr="00625AF4" w:rsidRDefault="00625AF4" w:rsidP="00DD70E1">
            <w:pPr>
              <w:tabs>
                <w:tab w:val="left" w:pos="9923"/>
              </w:tabs>
              <w:jc w:val="center"/>
              <w:rPr>
                <w:szCs w:val="28"/>
              </w:rPr>
            </w:pPr>
            <w:r w:rsidRPr="00625AF4">
              <w:rPr>
                <w:szCs w:val="28"/>
              </w:rPr>
              <w:t>25</w:t>
            </w:r>
          </w:p>
        </w:tc>
      </w:tr>
    </w:tbl>
    <w:p w14:paraId="2D03D42E" w14:textId="77777777" w:rsidR="00625AF4" w:rsidRPr="00625AF4" w:rsidRDefault="00625AF4" w:rsidP="008913AE">
      <w:pPr>
        <w:keepNext/>
        <w:keepLines/>
        <w:numPr>
          <w:ilvl w:val="3"/>
          <w:numId w:val="0"/>
        </w:numPr>
        <w:tabs>
          <w:tab w:val="left" w:pos="9923"/>
        </w:tabs>
        <w:spacing w:line="360" w:lineRule="exact"/>
        <w:ind w:firstLine="709"/>
        <w:outlineLvl w:val="3"/>
        <w:rPr>
          <w:b/>
          <w:kern w:val="32"/>
          <w:szCs w:val="28"/>
          <w:u w:val="single"/>
        </w:rPr>
      </w:pPr>
    </w:p>
    <w:p w14:paraId="06EFB5E4" w14:textId="3D7E48D3" w:rsidR="00625AF4" w:rsidRDefault="00625AF4" w:rsidP="008913AE">
      <w:pPr>
        <w:keepNext/>
        <w:keepLines/>
        <w:numPr>
          <w:ilvl w:val="3"/>
          <w:numId w:val="0"/>
        </w:numPr>
        <w:tabs>
          <w:tab w:val="left" w:pos="9923"/>
        </w:tabs>
        <w:spacing w:line="360" w:lineRule="exact"/>
        <w:ind w:firstLine="709"/>
        <w:jc w:val="center"/>
        <w:outlineLvl w:val="3"/>
        <w:rPr>
          <w:b/>
          <w:kern w:val="32"/>
          <w:szCs w:val="28"/>
          <w:u w:val="single"/>
        </w:rPr>
      </w:pPr>
      <w:r w:rsidRPr="00625AF4">
        <w:rPr>
          <w:b/>
          <w:kern w:val="32"/>
          <w:szCs w:val="28"/>
          <w:u w:val="single"/>
        </w:rPr>
        <w:t>Приаэродромная территория</w:t>
      </w:r>
    </w:p>
    <w:p w14:paraId="30BCA98F" w14:textId="77777777" w:rsidR="001F6992" w:rsidRPr="00625AF4" w:rsidRDefault="001F6992" w:rsidP="008913AE">
      <w:pPr>
        <w:keepNext/>
        <w:keepLines/>
        <w:numPr>
          <w:ilvl w:val="3"/>
          <w:numId w:val="0"/>
        </w:numPr>
        <w:tabs>
          <w:tab w:val="left" w:pos="9923"/>
        </w:tabs>
        <w:spacing w:line="360" w:lineRule="exact"/>
        <w:ind w:firstLine="709"/>
        <w:jc w:val="center"/>
        <w:outlineLvl w:val="3"/>
        <w:rPr>
          <w:i/>
          <w:kern w:val="32"/>
          <w:szCs w:val="28"/>
          <w:u w:val="single"/>
        </w:rPr>
      </w:pPr>
    </w:p>
    <w:p w14:paraId="3521A2C0"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Часть территории Бершетского сельского поселения расположена в приаэродромной территории аэродрома аэропорта Большое Савино.</w:t>
      </w:r>
    </w:p>
    <w:p w14:paraId="666D7F0F" w14:textId="33C02F44"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В соответствии с постановлением Правительства Российской Федерации от 11 марта 2010</w:t>
      </w:r>
      <w:r w:rsidR="00E617F7">
        <w:rPr>
          <w:szCs w:val="28"/>
          <w:lang w:eastAsia="en-US"/>
        </w:rPr>
        <w:t xml:space="preserve"> </w:t>
      </w:r>
      <w:r w:rsidR="00E617F7">
        <w:rPr>
          <w:szCs w:val="28"/>
          <w:lang w:eastAsia="ar-SA"/>
        </w:rPr>
        <w:t>г.</w:t>
      </w:r>
      <w:r w:rsidRPr="00625AF4">
        <w:rPr>
          <w:szCs w:val="28"/>
          <w:lang w:eastAsia="en-US"/>
        </w:rPr>
        <w:t xml:space="preserve"> № 138 «Об утверждении Федеральных правил использования воздушного пространства Российской Федерации» приаэродромная территория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w:t>
      </w:r>
    </w:p>
    <w:p w14:paraId="11B03E17"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В границах приаэродромной территории 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 птиц.</w:t>
      </w:r>
    </w:p>
    <w:p w14:paraId="314AB174"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Приаэродромная территория аэродрома аэропорта Большое Савино внесена в ЕГРН с реестровым номером 59:32-6.553.</w:t>
      </w:r>
    </w:p>
    <w:p w14:paraId="1986725B" w14:textId="77777777" w:rsidR="00625AF4" w:rsidRPr="00625AF4" w:rsidRDefault="00625AF4" w:rsidP="008913AE">
      <w:pPr>
        <w:tabs>
          <w:tab w:val="left" w:pos="9923"/>
        </w:tabs>
        <w:autoSpaceDE w:val="0"/>
        <w:autoSpaceDN w:val="0"/>
        <w:adjustRightInd w:val="0"/>
        <w:spacing w:line="360" w:lineRule="exact"/>
        <w:ind w:firstLine="709"/>
        <w:jc w:val="both"/>
        <w:rPr>
          <w:szCs w:val="28"/>
          <w:highlight w:val="lightGray"/>
          <w:lang w:eastAsia="en-US"/>
        </w:rPr>
      </w:pPr>
    </w:p>
    <w:p w14:paraId="55DDBDE9" w14:textId="519F2474" w:rsidR="00625AF4" w:rsidRDefault="00625AF4" w:rsidP="008913AE">
      <w:pPr>
        <w:keepNext/>
        <w:keepLines/>
        <w:numPr>
          <w:ilvl w:val="3"/>
          <w:numId w:val="0"/>
        </w:numPr>
        <w:tabs>
          <w:tab w:val="left" w:pos="9923"/>
        </w:tabs>
        <w:spacing w:line="360" w:lineRule="exact"/>
        <w:ind w:firstLine="709"/>
        <w:jc w:val="center"/>
        <w:outlineLvl w:val="3"/>
        <w:rPr>
          <w:b/>
          <w:kern w:val="32"/>
          <w:szCs w:val="28"/>
          <w:u w:val="single"/>
        </w:rPr>
      </w:pPr>
      <w:r w:rsidRPr="00625AF4">
        <w:rPr>
          <w:b/>
          <w:kern w:val="32"/>
          <w:szCs w:val="28"/>
          <w:u w:val="single"/>
        </w:rPr>
        <w:t>Участки недр</w:t>
      </w:r>
    </w:p>
    <w:p w14:paraId="614654C6" w14:textId="77777777" w:rsidR="001F6992" w:rsidRPr="00625AF4" w:rsidRDefault="001F6992" w:rsidP="008913AE">
      <w:pPr>
        <w:keepNext/>
        <w:keepLines/>
        <w:numPr>
          <w:ilvl w:val="3"/>
          <w:numId w:val="0"/>
        </w:numPr>
        <w:tabs>
          <w:tab w:val="left" w:pos="9923"/>
        </w:tabs>
        <w:spacing w:line="360" w:lineRule="exact"/>
        <w:ind w:firstLine="709"/>
        <w:jc w:val="center"/>
        <w:outlineLvl w:val="3"/>
        <w:rPr>
          <w:i/>
          <w:kern w:val="32"/>
          <w:szCs w:val="28"/>
          <w:u w:val="single"/>
        </w:rPr>
      </w:pPr>
    </w:p>
    <w:p w14:paraId="36CB7DF8" w14:textId="661304A4"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В соответствии с Законом Российской Федерации от 21 февраля 1992</w:t>
      </w:r>
      <w:r w:rsidR="00E617F7">
        <w:rPr>
          <w:szCs w:val="28"/>
          <w:lang w:eastAsia="en-US"/>
        </w:rPr>
        <w:t xml:space="preserve"> </w:t>
      </w:r>
      <w:r w:rsidR="00E617F7">
        <w:rPr>
          <w:szCs w:val="28"/>
          <w:lang w:eastAsia="ar-SA"/>
        </w:rPr>
        <w:t>г.</w:t>
      </w:r>
      <w:r w:rsidRPr="00625AF4">
        <w:rPr>
          <w:szCs w:val="28"/>
          <w:lang w:eastAsia="en-US"/>
        </w:rPr>
        <w:t xml:space="preserve"> № 2395-1 «О недрах» и СП 42.13330 застройка площадей залегания подземных ископаемых, а также размещение в местах их залегания подземных сооружений допускается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14:paraId="37AC6345" w14:textId="2F862CA9"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Согласно статье 25 Закона Российской Федерации от 21 февраля 1992</w:t>
      </w:r>
      <w:r w:rsidR="00E617F7">
        <w:rPr>
          <w:szCs w:val="28"/>
          <w:lang w:eastAsia="en-US"/>
        </w:rPr>
        <w:t xml:space="preserve"> </w:t>
      </w:r>
      <w:r w:rsidR="008913AE">
        <w:rPr>
          <w:szCs w:val="28"/>
          <w:lang w:eastAsia="ar-SA"/>
        </w:rPr>
        <w:t xml:space="preserve">г. </w:t>
      </w:r>
      <w:r w:rsidRPr="00625AF4">
        <w:rPr>
          <w:szCs w:val="28"/>
          <w:lang w:eastAsia="en-US"/>
        </w:rPr>
        <w:t>№ 2395-1 «О недрах»:</w:t>
      </w:r>
    </w:p>
    <w:p w14:paraId="6B690F2D"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14:paraId="38782BA2"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 xml:space="preserve">застройка земельных участков, которые расположены за границами населенных пунктов и находятся на площадях залегания полезных ископаемых, </w:t>
      </w:r>
      <w:r w:rsidRPr="00625AF4">
        <w:rPr>
          <w:szCs w:val="28"/>
          <w:lang w:eastAsia="en-US"/>
        </w:rPr>
        <w:lastRenderedPageBreak/>
        <w:t>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14:paraId="752EAA1C"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w:t>
      </w:r>
    </w:p>
    <w:p w14:paraId="1A40E039"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за выдачу разрешения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уплачивается государственная пошлина в размерах и порядке, которые установлены законодательством Российской Федерации о налогах и сборах.</w:t>
      </w:r>
    </w:p>
    <w:p w14:paraId="45E69B7C" w14:textId="77777777" w:rsidR="00625AF4" w:rsidRPr="00625AF4" w:rsidRDefault="00625AF4" w:rsidP="008913AE">
      <w:pPr>
        <w:tabs>
          <w:tab w:val="left" w:pos="9923"/>
        </w:tabs>
        <w:autoSpaceDE w:val="0"/>
        <w:autoSpaceDN w:val="0"/>
        <w:adjustRightInd w:val="0"/>
        <w:spacing w:line="360" w:lineRule="exact"/>
        <w:ind w:firstLine="709"/>
        <w:jc w:val="both"/>
        <w:rPr>
          <w:szCs w:val="28"/>
          <w:lang w:bidi="ru-RU"/>
        </w:rPr>
      </w:pPr>
    </w:p>
    <w:p w14:paraId="3AE7C767" w14:textId="1A87FC38" w:rsidR="00625AF4" w:rsidRDefault="00625AF4" w:rsidP="008913AE">
      <w:pPr>
        <w:keepNext/>
        <w:keepLines/>
        <w:numPr>
          <w:ilvl w:val="3"/>
          <w:numId w:val="0"/>
        </w:numPr>
        <w:tabs>
          <w:tab w:val="left" w:pos="9923"/>
        </w:tabs>
        <w:spacing w:line="360" w:lineRule="exact"/>
        <w:ind w:firstLine="709"/>
        <w:jc w:val="center"/>
        <w:outlineLvl w:val="3"/>
        <w:rPr>
          <w:b/>
          <w:color w:val="000000"/>
          <w:kern w:val="32"/>
          <w:szCs w:val="22"/>
          <w:u w:val="single"/>
        </w:rPr>
      </w:pPr>
      <w:r w:rsidRPr="00625AF4">
        <w:rPr>
          <w:b/>
          <w:color w:val="000000"/>
          <w:kern w:val="32"/>
          <w:szCs w:val="22"/>
          <w:u w:val="single"/>
        </w:rPr>
        <w:t>Зона минимальных расстояний до магистральных трубопроводов (газопроводов, нефтепроводов)</w:t>
      </w:r>
    </w:p>
    <w:p w14:paraId="6DE3C16A" w14:textId="77777777" w:rsidR="001F6992" w:rsidRPr="00625AF4" w:rsidRDefault="001F6992" w:rsidP="008913AE">
      <w:pPr>
        <w:keepNext/>
        <w:keepLines/>
        <w:numPr>
          <w:ilvl w:val="3"/>
          <w:numId w:val="0"/>
        </w:numPr>
        <w:tabs>
          <w:tab w:val="left" w:pos="9923"/>
        </w:tabs>
        <w:spacing w:line="360" w:lineRule="exact"/>
        <w:ind w:firstLine="709"/>
        <w:jc w:val="center"/>
        <w:outlineLvl w:val="3"/>
        <w:rPr>
          <w:i/>
          <w:szCs w:val="28"/>
          <w:highlight w:val="lightGray"/>
          <w:u w:val="single"/>
          <w:lang w:eastAsia="en-US"/>
        </w:rPr>
      </w:pPr>
    </w:p>
    <w:p w14:paraId="68D98EB6"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С целью защиты населения от угрозы взрыва от магистральных трубопроводов устанавливаются минимальные допустимые расстояния до различных объектов капитального строительства в соответствии с требованиями СП 62.13330.2011 СНИП «42-01-2022 Газораспределительные системы», СП 62.13330.2012 «СниП 2.05.06-85*. Магистральные трубопроводы».</w:t>
      </w:r>
    </w:p>
    <w:p w14:paraId="7D44C337"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Размеры зоны минимальных расстояний до иных объектов и сооружений определяются в зависимости от способа прокладки, давления подаваемого газа, планировочных решений Проекта.</w:t>
      </w:r>
    </w:p>
    <w:p w14:paraId="520212C9"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r w:rsidRPr="00625AF4">
        <w:rPr>
          <w:szCs w:val="28"/>
          <w:lang w:eastAsia="en-US"/>
        </w:rPr>
        <w:t>Размеры зоны минимальных расстояний определены в соответствии с данными, предоставленными собственниками магистральных трубопроводов.</w:t>
      </w:r>
    </w:p>
    <w:p w14:paraId="349781F6" w14:textId="77777777" w:rsidR="00625AF4" w:rsidRPr="00625AF4" w:rsidRDefault="00625AF4" w:rsidP="008913AE">
      <w:pPr>
        <w:tabs>
          <w:tab w:val="left" w:pos="9923"/>
        </w:tabs>
        <w:autoSpaceDE w:val="0"/>
        <w:autoSpaceDN w:val="0"/>
        <w:adjustRightInd w:val="0"/>
        <w:spacing w:line="360" w:lineRule="exact"/>
        <w:ind w:firstLine="709"/>
        <w:jc w:val="both"/>
        <w:rPr>
          <w:szCs w:val="28"/>
          <w:lang w:eastAsia="en-US"/>
        </w:rPr>
      </w:pPr>
    </w:p>
    <w:p w14:paraId="33618526" w14:textId="04695CCB" w:rsidR="00625AF4" w:rsidRDefault="00625AF4" w:rsidP="008913AE">
      <w:pPr>
        <w:tabs>
          <w:tab w:val="left" w:pos="9923"/>
        </w:tabs>
        <w:autoSpaceDE w:val="0"/>
        <w:autoSpaceDN w:val="0"/>
        <w:adjustRightInd w:val="0"/>
        <w:spacing w:line="360" w:lineRule="exact"/>
        <w:ind w:firstLine="709"/>
        <w:jc w:val="center"/>
        <w:rPr>
          <w:szCs w:val="28"/>
          <w:lang w:eastAsia="en-US"/>
        </w:rPr>
      </w:pPr>
      <w:r w:rsidRPr="00625AF4">
        <w:rPr>
          <w:szCs w:val="28"/>
          <w:lang w:eastAsia="en-US"/>
        </w:rPr>
        <w:t>Перечень зон минимальных расстояний до магистральных трубопроводов, проходящих на территории Бершетского сельского поселения</w:t>
      </w:r>
    </w:p>
    <w:p w14:paraId="59197E55" w14:textId="77777777" w:rsidR="00082593" w:rsidRPr="00625AF4" w:rsidRDefault="00082593" w:rsidP="008913AE">
      <w:pPr>
        <w:tabs>
          <w:tab w:val="left" w:pos="9923"/>
        </w:tabs>
        <w:autoSpaceDE w:val="0"/>
        <w:autoSpaceDN w:val="0"/>
        <w:adjustRightInd w:val="0"/>
        <w:spacing w:line="360" w:lineRule="exact"/>
        <w:ind w:firstLine="709"/>
        <w:jc w:val="center"/>
        <w:rPr>
          <w:szCs w:val="28"/>
          <w:lang w:eastAsia="en-US"/>
        </w:rPr>
      </w:pPr>
    </w:p>
    <w:p w14:paraId="3F3DC0EC"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33</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3753"/>
        <w:gridCol w:w="3590"/>
        <w:gridCol w:w="2176"/>
      </w:tblGrid>
      <w:tr w:rsidR="00625AF4" w:rsidRPr="00625AF4" w14:paraId="1103B261" w14:textId="77777777" w:rsidTr="00625AF4">
        <w:trPr>
          <w:tblHeader/>
        </w:trPr>
        <w:tc>
          <w:tcPr>
            <w:tcW w:w="512" w:type="dxa"/>
            <w:tcBorders>
              <w:top w:val="single" w:sz="4" w:space="0" w:color="auto"/>
              <w:left w:val="single" w:sz="4" w:space="0" w:color="auto"/>
              <w:bottom w:val="single" w:sz="4" w:space="0" w:color="auto"/>
              <w:right w:val="single" w:sz="4" w:space="0" w:color="auto"/>
            </w:tcBorders>
            <w:hideMark/>
          </w:tcPr>
          <w:p w14:paraId="3F1EE77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3753" w:type="dxa"/>
            <w:tcBorders>
              <w:top w:val="single" w:sz="4" w:space="0" w:color="auto"/>
              <w:left w:val="single" w:sz="4" w:space="0" w:color="auto"/>
              <w:bottom w:val="single" w:sz="4" w:space="0" w:color="auto"/>
              <w:right w:val="single" w:sz="4" w:space="0" w:color="auto"/>
            </w:tcBorders>
            <w:hideMark/>
          </w:tcPr>
          <w:p w14:paraId="1FA28FE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Наименование</w:t>
            </w:r>
          </w:p>
        </w:tc>
        <w:tc>
          <w:tcPr>
            <w:tcW w:w="3590" w:type="dxa"/>
            <w:tcBorders>
              <w:top w:val="single" w:sz="4" w:space="0" w:color="auto"/>
              <w:left w:val="single" w:sz="4" w:space="0" w:color="auto"/>
              <w:bottom w:val="single" w:sz="4" w:space="0" w:color="auto"/>
              <w:right w:val="single" w:sz="4" w:space="0" w:color="auto"/>
            </w:tcBorders>
            <w:hideMark/>
          </w:tcPr>
          <w:p w14:paraId="3A7687C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Характеристика</w:t>
            </w:r>
          </w:p>
        </w:tc>
        <w:tc>
          <w:tcPr>
            <w:tcW w:w="2176" w:type="dxa"/>
            <w:tcBorders>
              <w:top w:val="single" w:sz="4" w:space="0" w:color="auto"/>
              <w:left w:val="single" w:sz="4" w:space="0" w:color="auto"/>
              <w:bottom w:val="single" w:sz="4" w:space="0" w:color="auto"/>
              <w:right w:val="single" w:sz="4" w:space="0" w:color="auto"/>
            </w:tcBorders>
            <w:hideMark/>
          </w:tcPr>
          <w:p w14:paraId="70448DE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Ширина ЗМР от оси трубопровода, м</w:t>
            </w:r>
          </w:p>
        </w:tc>
      </w:tr>
      <w:tr w:rsidR="00625AF4" w:rsidRPr="00625AF4" w14:paraId="33FC4963"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55DEEB3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w:t>
            </w:r>
          </w:p>
        </w:tc>
        <w:tc>
          <w:tcPr>
            <w:tcW w:w="3753" w:type="dxa"/>
            <w:tcBorders>
              <w:top w:val="single" w:sz="4" w:space="0" w:color="auto"/>
              <w:left w:val="single" w:sz="4" w:space="0" w:color="auto"/>
              <w:bottom w:val="single" w:sz="4" w:space="0" w:color="auto"/>
              <w:right w:val="single" w:sz="4" w:space="0" w:color="auto"/>
            </w:tcBorders>
            <w:hideMark/>
          </w:tcPr>
          <w:p w14:paraId="63F24464" w14:textId="77777777" w:rsidR="00625AF4" w:rsidRPr="00625AF4" w:rsidRDefault="00625AF4" w:rsidP="00DD70E1">
            <w:pPr>
              <w:tabs>
                <w:tab w:val="left" w:pos="9923"/>
              </w:tabs>
              <w:autoSpaceDE w:val="0"/>
              <w:autoSpaceDN w:val="0"/>
              <w:adjustRightInd w:val="0"/>
              <w:jc w:val="both"/>
              <w:rPr>
                <w:szCs w:val="28"/>
                <w:lang w:eastAsia="en-US"/>
              </w:rPr>
            </w:pPr>
            <w:r w:rsidRPr="00625AF4">
              <w:rPr>
                <w:szCs w:val="28"/>
                <w:lang w:eastAsia="en-US"/>
              </w:rPr>
              <w:t>Магистральный газопровод-отвод к Пермь-76</w:t>
            </w:r>
          </w:p>
        </w:tc>
        <w:tc>
          <w:tcPr>
            <w:tcW w:w="3590" w:type="dxa"/>
            <w:tcBorders>
              <w:top w:val="single" w:sz="4" w:space="0" w:color="auto"/>
              <w:left w:val="single" w:sz="4" w:space="0" w:color="auto"/>
              <w:bottom w:val="single" w:sz="4" w:space="0" w:color="auto"/>
              <w:right w:val="single" w:sz="4" w:space="0" w:color="auto"/>
            </w:tcBorders>
            <w:hideMark/>
          </w:tcPr>
          <w:p w14:paraId="60369EFF"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p w14:paraId="2A7E8158"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val="en-US" w:eastAsia="en-US"/>
              </w:rPr>
              <w:t>I</w:t>
            </w:r>
            <w:r w:rsidRPr="00625AF4">
              <w:rPr>
                <w:szCs w:val="28"/>
                <w:lang w:eastAsia="en-US"/>
              </w:rPr>
              <w:t xml:space="preserve"> класс, диаметр 300 мм</w:t>
            </w:r>
          </w:p>
        </w:tc>
        <w:tc>
          <w:tcPr>
            <w:tcW w:w="2176" w:type="dxa"/>
            <w:tcBorders>
              <w:top w:val="single" w:sz="4" w:space="0" w:color="auto"/>
              <w:left w:val="single" w:sz="4" w:space="0" w:color="auto"/>
              <w:bottom w:val="single" w:sz="4" w:space="0" w:color="auto"/>
              <w:right w:val="single" w:sz="4" w:space="0" w:color="auto"/>
            </w:tcBorders>
            <w:hideMark/>
          </w:tcPr>
          <w:p w14:paraId="5234C53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100</w:t>
            </w:r>
          </w:p>
          <w:p w14:paraId="4D7F9ECF" w14:textId="3F3A73A8"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lastRenderedPageBreak/>
              <w:t>(реестровый номер 59:00-6.137)</w:t>
            </w:r>
          </w:p>
        </w:tc>
      </w:tr>
      <w:tr w:rsidR="00625AF4" w:rsidRPr="00625AF4" w14:paraId="73BFBF61"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70981AC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lastRenderedPageBreak/>
              <w:t>2</w:t>
            </w:r>
          </w:p>
        </w:tc>
        <w:tc>
          <w:tcPr>
            <w:tcW w:w="3753" w:type="dxa"/>
            <w:tcBorders>
              <w:top w:val="single" w:sz="4" w:space="0" w:color="auto"/>
              <w:left w:val="single" w:sz="4" w:space="0" w:color="auto"/>
              <w:bottom w:val="single" w:sz="4" w:space="0" w:color="auto"/>
              <w:right w:val="single" w:sz="4" w:space="0" w:color="auto"/>
            </w:tcBorders>
            <w:hideMark/>
          </w:tcPr>
          <w:p w14:paraId="16492163" w14:textId="77777777" w:rsidR="00625AF4" w:rsidRPr="00625AF4" w:rsidRDefault="00625AF4" w:rsidP="00DD70E1">
            <w:pPr>
              <w:tabs>
                <w:tab w:val="left" w:pos="9923"/>
              </w:tabs>
              <w:autoSpaceDE w:val="0"/>
              <w:autoSpaceDN w:val="0"/>
              <w:adjustRightInd w:val="0"/>
              <w:jc w:val="both"/>
              <w:rPr>
                <w:szCs w:val="28"/>
                <w:lang w:eastAsia="en-US"/>
              </w:rPr>
            </w:pPr>
            <w:r w:rsidRPr="00625AF4">
              <w:t>Магистральный газопровод «Кыласово-Пермь»</w:t>
            </w:r>
          </w:p>
        </w:tc>
        <w:tc>
          <w:tcPr>
            <w:tcW w:w="3590" w:type="dxa"/>
            <w:tcBorders>
              <w:top w:val="single" w:sz="4" w:space="0" w:color="auto"/>
              <w:left w:val="single" w:sz="4" w:space="0" w:color="auto"/>
              <w:bottom w:val="single" w:sz="4" w:space="0" w:color="auto"/>
              <w:right w:val="single" w:sz="4" w:space="0" w:color="auto"/>
            </w:tcBorders>
            <w:hideMark/>
          </w:tcPr>
          <w:p w14:paraId="0E9290A2"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p w14:paraId="27C35D23"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val="en-US" w:eastAsia="en-US"/>
              </w:rPr>
              <w:t>IV</w:t>
            </w:r>
            <w:r w:rsidRPr="00625AF4">
              <w:rPr>
                <w:szCs w:val="28"/>
                <w:lang w:eastAsia="en-US"/>
              </w:rPr>
              <w:t xml:space="preserve"> класс, диаметр 530х8 мм</w:t>
            </w:r>
          </w:p>
        </w:tc>
        <w:tc>
          <w:tcPr>
            <w:tcW w:w="2176" w:type="dxa"/>
            <w:tcBorders>
              <w:top w:val="single" w:sz="4" w:space="0" w:color="auto"/>
              <w:left w:val="single" w:sz="4" w:space="0" w:color="auto"/>
              <w:bottom w:val="single" w:sz="4" w:space="0" w:color="auto"/>
              <w:right w:val="single" w:sz="4" w:space="0" w:color="auto"/>
            </w:tcBorders>
            <w:hideMark/>
          </w:tcPr>
          <w:p w14:paraId="0CD8C9B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125</w:t>
            </w:r>
          </w:p>
        </w:tc>
      </w:tr>
      <w:tr w:rsidR="00625AF4" w:rsidRPr="00625AF4" w14:paraId="000D3D88"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1E1DF22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3</w:t>
            </w:r>
          </w:p>
        </w:tc>
        <w:tc>
          <w:tcPr>
            <w:tcW w:w="3753" w:type="dxa"/>
            <w:tcBorders>
              <w:top w:val="single" w:sz="4" w:space="0" w:color="auto"/>
              <w:left w:val="single" w:sz="4" w:space="0" w:color="auto"/>
              <w:bottom w:val="single" w:sz="4" w:space="0" w:color="auto"/>
              <w:right w:val="single" w:sz="4" w:space="0" w:color="auto"/>
            </w:tcBorders>
            <w:hideMark/>
          </w:tcPr>
          <w:p w14:paraId="7DDEF2F7" w14:textId="77777777" w:rsidR="00625AF4" w:rsidRPr="00625AF4" w:rsidRDefault="00625AF4" w:rsidP="00DD70E1">
            <w:pPr>
              <w:tabs>
                <w:tab w:val="left" w:pos="9923"/>
              </w:tabs>
              <w:autoSpaceDE w:val="0"/>
              <w:autoSpaceDN w:val="0"/>
              <w:adjustRightInd w:val="0"/>
              <w:jc w:val="both"/>
              <w:rPr>
                <w:szCs w:val="28"/>
                <w:lang w:eastAsia="en-US"/>
              </w:rPr>
            </w:pPr>
            <w:r w:rsidRPr="00625AF4">
              <w:t>Магистральный газопровод «Кокуй-Пермский ГПЗ»</w:t>
            </w:r>
          </w:p>
        </w:tc>
        <w:tc>
          <w:tcPr>
            <w:tcW w:w="3590" w:type="dxa"/>
            <w:tcBorders>
              <w:top w:val="single" w:sz="4" w:space="0" w:color="auto"/>
              <w:left w:val="single" w:sz="4" w:space="0" w:color="auto"/>
              <w:bottom w:val="single" w:sz="4" w:space="0" w:color="auto"/>
              <w:right w:val="single" w:sz="4" w:space="0" w:color="auto"/>
            </w:tcBorders>
            <w:hideMark/>
          </w:tcPr>
          <w:p w14:paraId="6D1BEE28"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p w14:paraId="638C5B42"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val="en-US" w:eastAsia="en-US"/>
              </w:rPr>
              <w:t>IV</w:t>
            </w:r>
            <w:r w:rsidRPr="00625AF4">
              <w:rPr>
                <w:szCs w:val="28"/>
                <w:lang w:eastAsia="en-US"/>
              </w:rPr>
              <w:t xml:space="preserve"> класс, диаметр 530х8 мм</w:t>
            </w:r>
          </w:p>
        </w:tc>
        <w:tc>
          <w:tcPr>
            <w:tcW w:w="2176" w:type="dxa"/>
            <w:tcBorders>
              <w:top w:val="single" w:sz="4" w:space="0" w:color="auto"/>
              <w:left w:val="single" w:sz="4" w:space="0" w:color="auto"/>
              <w:bottom w:val="single" w:sz="4" w:space="0" w:color="auto"/>
              <w:right w:val="single" w:sz="4" w:space="0" w:color="auto"/>
            </w:tcBorders>
            <w:hideMark/>
          </w:tcPr>
          <w:p w14:paraId="1A95CE04"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125</w:t>
            </w:r>
          </w:p>
        </w:tc>
      </w:tr>
      <w:tr w:rsidR="00625AF4" w:rsidRPr="00625AF4" w14:paraId="326BC6CD"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16FE483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4</w:t>
            </w:r>
          </w:p>
        </w:tc>
        <w:tc>
          <w:tcPr>
            <w:tcW w:w="3753" w:type="dxa"/>
            <w:tcBorders>
              <w:top w:val="single" w:sz="4" w:space="0" w:color="auto"/>
              <w:left w:val="single" w:sz="4" w:space="0" w:color="auto"/>
              <w:bottom w:val="single" w:sz="4" w:space="0" w:color="auto"/>
              <w:right w:val="single" w:sz="4" w:space="0" w:color="auto"/>
            </w:tcBorders>
            <w:hideMark/>
          </w:tcPr>
          <w:p w14:paraId="342586EE" w14:textId="77777777" w:rsidR="00625AF4" w:rsidRPr="00625AF4" w:rsidRDefault="00625AF4" w:rsidP="00DD70E1">
            <w:pPr>
              <w:tabs>
                <w:tab w:val="left" w:pos="9923"/>
              </w:tabs>
              <w:autoSpaceDE w:val="0"/>
              <w:autoSpaceDN w:val="0"/>
              <w:adjustRightInd w:val="0"/>
              <w:jc w:val="both"/>
              <w:rPr>
                <w:szCs w:val="28"/>
                <w:lang w:eastAsia="en-US"/>
              </w:rPr>
            </w:pPr>
            <w:r w:rsidRPr="00625AF4">
              <w:rPr>
                <w:szCs w:val="28"/>
              </w:rPr>
              <w:t>Магистральный</w:t>
            </w:r>
            <w:r w:rsidRPr="00625AF4">
              <w:t xml:space="preserve"> газопровод «Кокуй-ПМПК первая очередь»</w:t>
            </w:r>
          </w:p>
        </w:tc>
        <w:tc>
          <w:tcPr>
            <w:tcW w:w="3590" w:type="dxa"/>
            <w:tcBorders>
              <w:top w:val="single" w:sz="4" w:space="0" w:color="auto"/>
              <w:left w:val="single" w:sz="4" w:space="0" w:color="auto"/>
              <w:bottom w:val="single" w:sz="4" w:space="0" w:color="auto"/>
              <w:right w:val="single" w:sz="4" w:space="0" w:color="auto"/>
            </w:tcBorders>
            <w:hideMark/>
          </w:tcPr>
          <w:p w14:paraId="1EB61FE4"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p w14:paraId="4BF21D68"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val="en-US" w:eastAsia="en-US"/>
              </w:rPr>
              <w:t>IV</w:t>
            </w:r>
            <w:r w:rsidRPr="00625AF4">
              <w:rPr>
                <w:szCs w:val="28"/>
                <w:lang w:eastAsia="en-US"/>
              </w:rPr>
              <w:t xml:space="preserve"> класс, диаметр 530х8 мм</w:t>
            </w:r>
          </w:p>
        </w:tc>
        <w:tc>
          <w:tcPr>
            <w:tcW w:w="2176" w:type="dxa"/>
            <w:tcBorders>
              <w:top w:val="single" w:sz="4" w:space="0" w:color="auto"/>
              <w:left w:val="single" w:sz="4" w:space="0" w:color="auto"/>
              <w:bottom w:val="single" w:sz="4" w:space="0" w:color="auto"/>
              <w:right w:val="single" w:sz="4" w:space="0" w:color="auto"/>
            </w:tcBorders>
            <w:hideMark/>
          </w:tcPr>
          <w:p w14:paraId="225F05B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200</w:t>
            </w:r>
          </w:p>
        </w:tc>
      </w:tr>
      <w:tr w:rsidR="00625AF4" w:rsidRPr="00625AF4" w14:paraId="13F72933"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6BB68794"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w:t>
            </w:r>
          </w:p>
        </w:tc>
        <w:tc>
          <w:tcPr>
            <w:tcW w:w="3753" w:type="dxa"/>
            <w:tcBorders>
              <w:top w:val="single" w:sz="4" w:space="0" w:color="auto"/>
              <w:left w:val="single" w:sz="4" w:space="0" w:color="auto"/>
              <w:bottom w:val="single" w:sz="4" w:space="0" w:color="auto"/>
              <w:right w:val="single" w:sz="4" w:space="0" w:color="auto"/>
            </w:tcBorders>
            <w:hideMark/>
          </w:tcPr>
          <w:p w14:paraId="547C2230" w14:textId="48E43BB6" w:rsidR="00625AF4" w:rsidRPr="00625AF4" w:rsidRDefault="00625AF4" w:rsidP="00DD70E1">
            <w:pPr>
              <w:tabs>
                <w:tab w:val="left" w:pos="9923"/>
              </w:tabs>
              <w:autoSpaceDE w:val="0"/>
              <w:autoSpaceDN w:val="0"/>
              <w:adjustRightInd w:val="0"/>
              <w:jc w:val="both"/>
              <w:rPr>
                <w:szCs w:val="28"/>
                <w:lang w:eastAsia="en-US"/>
              </w:rPr>
            </w:pPr>
            <w:r w:rsidRPr="00625AF4">
              <w:t>Маги</w:t>
            </w:r>
            <w:r w:rsidR="005D011F">
              <w:t>стральный нефтепровод «УПН «Кыла</w:t>
            </w:r>
            <w:r w:rsidRPr="00625AF4">
              <w:t>сово» - ПНОС» г.Пермь</w:t>
            </w:r>
          </w:p>
        </w:tc>
        <w:tc>
          <w:tcPr>
            <w:tcW w:w="3590" w:type="dxa"/>
            <w:tcBorders>
              <w:top w:val="single" w:sz="4" w:space="0" w:color="auto"/>
              <w:left w:val="single" w:sz="4" w:space="0" w:color="auto"/>
              <w:bottom w:val="single" w:sz="4" w:space="0" w:color="auto"/>
              <w:right w:val="single" w:sz="4" w:space="0" w:color="auto"/>
            </w:tcBorders>
            <w:hideMark/>
          </w:tcPr>
          <w:p w14:paraId="39387B28"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p w14:paraId="46D980B4"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диаметр 325х8 мм</w:t>
            </w:r>
          </w:p>
        </w:tc>
        <w:tc>
          <w:tcPr>
            <w:tcW w:w="2176" w:type="dxa"/>
            <w:tcBorders>
              <w:top w:val="single" w:sz="4" w:space="0" w:color="auto"/>
              <w:left w:val="single" w:sz="4" w:space="0" w:color="auto"/>
              <w:bottom w:val="single" w:sz="4" w:space="0" w:color="auto"/>
              <w:right w:val="single" w:sz="4" w:space="0" w:color="auto"/>
            </w:tcBorders>
            <w:hideMark/>
          </w:tcPr>
          <w:p w14:paraId="212B44B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100</w:t>
            </w:r>
          </w:p>
        </w:tc>
      </w:tr>
      <w:tr w:rsidR="00625AF4" w:rsidRPr="00625AF4" w14:paraId="1FCC2B2A"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0BF4366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6</w:t>
            </w:r>
          </w:p>
        </w:tc>
        <w:tc>
          <w:tcPr>
            <w:tcW w:w="3753" w:type="dxa"/>
            <w:tcBorders>
              <w:top w:val="single" w:sz="4" w:space="0" w:color="auto"/>
              <w:left w:val="single" w:sz="4" w:space="0" w:color="auto"/>
              <w:bottom w:val="single" w:sz="4" w:space="0" w:color="auto"/>
              <w:right w:val="single" w:sz="4" w:space="0" w:color="auto"/>
            </w:tcBorders>
            <w:hideMark/>
          </w:tcPr>
          <w:p w14:paraId="32D82C6B" w14:textId="77777777" w:rsidR="00625AF4" w:rsidRPr="00625AF4" w:rsidRDefault="00625AF4" w:rsidP="00DD70E1">
            <w:pPr>
              <w:tabs>
                <w:tab w:val="left" w:pos="9923"/>
              </w:tabs>
              <w:autoSpaceDE w:val="0"/>
              <w:autoSpaceDN w:val="0"/>
              <w:adjustRightInd w:val="0"/>
              <w:jc w:val="both"/>
              <w:rPr>
                <w:szCs w:val="28"/>
                <w:lang w:eastAsia="en-US"/>
              </w:rPr>
            </w:pPr>
            <w:r w:rsidRPr="00625AF4">
              <w:t>Магистральный газопровод «ГКС «Кокуй»-ГЗУ «Осенцы»</w:t>
            </w:r>
          </w:p>
        </w:tc>
        <w:tc>
          <w:tcPr>
            <w:tcW w:w="3590" w:type="dxa"/>
            <w:tcBorders>
              <w:top w:val="single" w:sz="4" w:space="0" w:color="auto"/>
              <w:left w:val="single" w:sz="4" w:space="0" w:color="auto"/>
              <w:bottom w:val="single" w:sz="4" w:space="0" w:color="auto"/>
              <w:right w:val="single" w:sz="4" w:space="0" w:color="auto"/>
            </w:tcBorders>
            <w:hideMark/>
          </w:tcPr>
          <w:p w14:paraId="2A2CC948"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p w14:paraId="1332A2C7"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val="en-US" w:eastAsia="en-US"/>
              </w:rPr>
              <w:t>IV</w:t>
            </w:r>
            <w:r w:rsidRPr="00625AF4">
              <w:rPr>
                <w:szCs w:val="28"/>
                <w:lang w:eastAsia="en-US"/>
              </w:rPr>
              <w:t xml:space="preserve"> класс, диаметр 820х10 мм</w:t>
            </w:r>
          </w:p>
        </w:tc>
        <w:tc>
          <w:tcPr>
            <w:tcW w:w="2176" w:type="dxa"/>
            <w:tcBorders>
              <w:top w:val="single" w:sz="4" w:space="0" w:color="auto"/>
              <w:left w:val="single" w:sz="4" w:space="0" w:color="auto"/>
              <w:bottom w:val="single" w:sz="4" w:space="0" w:color="auto"/>
              <w:right w:val="single" w:sz="4" w:space="0" w:color="auto"/>
            </w:tcBorders>
            <w:hideMark/>
          </w:tcPr>
          <w:p w14:paraId="189B7B0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200</w:t>
            </w:r>
          </w:p>
        </w:tc>
      </w:tr>
      <w:tr w:rsidR="00625AF4" w:rsidRPr="00625AF4" w14:paraId="0FA9AADC"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76A0BFB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7</w:t>
            </w:r>
          </w:p>
        </w:tc>
        <w:tc>
          <w:tcPr>
            <w:tcW w:w="3753" w:type="dxa"/>
            <w:tcBorders>
              <w:top w:val="single" w:sz="4" w:space="0" w:color="auto"/>
              <w:left w:val="single" w:sz="4" w:space="0" w:color="auto"/>
              <w:bottom w:val="single" w:sz="4" w:space="0" w:color="auto"/>
              <w:right w:val="single" w:sz="4" w:space="0" w:color="auto"/>
            </w:tcBorders>
            <w:hideMark/>
          </w:tcPr>
          <w:p w14:paraId="0FE90C42" w14:textId="77777777" w:rsidR="00625AF4" w:rsidRPr="00625AF4" w:rsidRDefault="00625AF4" w:rsidP="00DD70E1">
            <w:pPr>
              <w:tabs>
                <w:tab w:val="left" w:pos="9923"/>
              </w:tabs>
              <w:autoSpaceDE w:val="0"/>
              <w:autoSpaceDN w:val="0"/>
              <w:adjustRightInd w:val="0"/>
              <w:jc w:val="both"/>
              <w:rPr>
                <w:szCs w:val="28"/>
                <w:lang w:eastAsia="en-US"/>
              </w:rPr>
            </w:pPr>
            <w:r w:rsidRPr="00625AF4">
              <w:t>Магистральный газопровод «Чернушка-Пермь» ООО «Пермнефтегазпереработка»</w:t>
            </w:r>
          </w:p>
        </w:tc>
        <w:tc>
          <w:tcPr>
            <w:tcW w:w="3590" w:type="dxa"/>
            <w:tcBorders>
              <w:top w:val="single" w:sz="4" w:space="0" w:color="auto"/>
              <w:left w:val="single" w:sz="4" w:space="0" w:color="auto"/>
              <w:bottom w:val="single" w:sz="4" w:space="0" w:color="auto"/>
              <w:right w:val="single" w:sz="4" w:space="0" w:color="auto"/>
            </w:tcBorders>
            <w:hideMark/>
          </w:tcPr>
          <w:p w14:paraId="7A87FBD7"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tc>
        <w:tc>
          <w:tcPr>
            <w:tcW w:w="2176" w:type="dxa"/>
            <w:tcBorders>
              <w:top w:val="single" w:sz="4" w:space="0" w:color="auto"/>
              <w:left w:val="single" w:sz="4" w:space="0" w:color="auto"/>
              <w:bottom w:val="single" w:sz="4" w:space="0" w:color="auto"/>
              <w:right w:val="single" w:sz="4" w:space="0" w:color="auto"/>
            </w:tcBorders>
            <w:hideMark/>
          </w:tcPr>
          <w:p w14:paraId="4DD56C54"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200</w:t>
            </w:r>
          </w:p>
        </w:tc>
      </w:tr>
      <w:tr w:rsidR="00625AF4" w:rsidRPr="00625AF4" w14:paraId="04631A40"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7B0C735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8</w:t>
            </w:r>
          </w:p>
        </w:tc>
        <w:tc>
          <w:tcPr>
            <w:tcW w:w="3753" w:type="dxa"/>
            <w:tcBorders>
              <w:top w:val="single" w:sz="4" w:space="0" w:color="auto"/>
              <w:left w:val="single" w:sz="4" w:space="0" w:color="auto"/>
              <w:bottom w:val="single" w:sz="4" w:space="0" w:color="auto"/>
              <w:right w:val="single" w:sz="4" w:space="0" w:color="auto"/>
            </w:tcBorders>
            <w:hideMark/>
          </w:tcPr>
          <w:p w14:paraId="27B0C983" w14:textId="24C7BD85" w:rsidR="00625AF4" w:rsidRPr="00625AF4" w:rsidRDefault="00625AF4" w:rsidP="00DD70E1">
            <w:pPr>
              <w:tabs>
                <w:tab w:val="left" w:pos="9923"/>
              </w:tabs>
              <w:autoSpaceDE w:val="0"/>
              <w:autoSpaceDN w:val="0"/>
              <w:adjustRightInd w:val="0"/>
              <w:jc w:val="both"/>
            </w:pPr>
            <w:r w:rsidRPr="00625AF4">
              <w:t>Магистраль</w:t>
            </w:r>
            <w:r w:rsidR="005D011F">
              <w:t>ный нефтепровод УПН – 1020 «Кыла</w:t>
            </w:r>
            <w:r w:rsidRPr="00625AF4">
              <w:t>сово» - ПНОС» г.Пермь</w:t>
            </w:r>
          </w:p>
        </w:tc>
        <w:tc>
          <w:tcPr>
            <w:tcW w:w="3590" w:type="dxa"/>
            <w:tcBorders>
              <w:top w:val="single" w:sz="4" w:space="0" w:color="auto"/>
              <w:left w:val="single" w:sz="4" w:space="0" w:color="auto"/>
              <w:bottom w:val="single" w:sz="4" w:space="0" w:color="auto"/>
              <w:right w:val="single" w:sz="4" w:space="0" w:color="auto"/>
            </w:tcBorders>
            <w:hideMark/>
          </w:tcPr>
          <w:p w14:paraId="442F6D66" w14:textId="77777777" w:rsidR="00625AF4" w:rsidRPr="00625AF4" w:rsidRDefault="00625AF4" w:rsidP="008913AE">
            <w:pPr>
              <w:tabs>
                <w:tab w:val="left" w:pos="9923"/>
              </w:tabs>
              <w:autoSpaceDE w:val="0"/>
              <w:autoSpaceDN w:val="0"/>
              <w:adjustRightInd w:val="0"/>
              <w:jc w:val="center"/>
              <w:rPr>
                <w:szCs w:val="28"/>
                <w:lang w:eastAsia="en-US"/>
              </w:rPr>
            </w:pPr>
            <w:r w:rsidRPr="00625AF4">
              <w:rPr>
                <w:szCs w:val="28"/>
                <w:lang w:eastAsia="en-US"/>
              </w:rPr>
              <w:t>существующий</w:t>
            </w:r>
          </w:p>
        </w:tc>
        <w:tc>
          <w:tcPr>
            <w:tcW w:w="2176" w:type="dxa"/>
            <w:tcBorders>
              <w:top w:val="single" w:sz="4" w:space="0" w:color="auto"/>
              <w:left w:val="single" w:sz="4" w:space="0" w:color="auto"/>
              <w:bottom w:val="single" w:sz="4" w:space="0" w:color="auto"/>
              <w:right w:val="single" w:sz="4" w:space="0" w:color="auto"/>
            </w:tcBorders>
            <w:hideMark/>
          </w:tcPr>
          <w:p w14:paraId="6A84AE7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ориентировочно</w:t>
            </w:r>
          </w:p>
          <w:p w14:paraId="7F26890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(100)</w:t>
            </w:r>
          </w:p>
        </w:tc>
      </w:tr>
    </w:tbl>
    <w:p w14:paraId="42FA0059" w14:textId="59C5C7AF" w:rsidR="00625AF4" w:rsidRPr="0071604C" w:rsidRDefault="008913AE" w:rsidP="008913AE">
      <w:pPr>
        <w:tabs>
          <w:tab w:val="left" w:pos="9923"/>
        </w:tabs>
        <w:autoSpaceDE w:val="0"/>
        <w:autoSpaceDN w:val="0"/>
        <w:adjustRightInd w:val="0"/>
        <w:spacing w:line="240" w:lineRule="exact"/>
        <w:jc w:val="both"/>
        <w:rPr>
          <w:sz w:val="24"/>
          <w:szCs w:val="24"/>
          <w:lang w:eastAsia="en-US"/>
        </w:rPr>
      </w:pPr>
      <w:r w:rsidRPr="008913AE">
        <w:rPr>
          <w:sz w:val="24"/>
          <w:szCs w:val="24"/>
          <w:lang w:eastAsia="en-US"/>
        </w:rPr>
        <w:t xml:space="preserve">Примечание. </w:t>
      </w:r>
      <w:r w:rsidR="00625AF4" w:rsidRPr="008913AE">
        <w:rPr>
          <w:sz w:val="24"/>
          <w:szCs w:val="24"/>
          <w:lang w:eastAsia="en-US"/>
        </w:rPr>
        <w:t xml:space="preserve">Позиции 2,3,4,5,6,7 в перечне определены согласно </w:t>
      </w:r>
      <w:r w:rsidR="00625AF4" w:rsidRPr="008913AE">
        <w:rPr>
          <w:sz w:val="24"/>
          <w:szCs w:val="24"/>
        </w:rPr>
        <w:t xml:space="preserve">схеме расположения производственных объектов ООО «Лукойл-Пермь», </w:t>
      </w:r>
      <w:r w:rsidR="00625AF4" w:rsidRPr="008913AE">
        <w:rPr>
          <w:kern w:val="32"/>
          <w:sz w:val="24"/>
          <w:szCs w:val="24"/>
        </w:rPr>
        <w:t>переданной с письмом ООО «Лукойл-Пермь» № и-5962 от 25 марта 2022</w:t>
      </w:r>
      <w:r w:rsidR="00E617F7" w:rsidRPr="008913AE">
        <w:rPr>
          <w:kern w:val="32"/>
          <w:sz w:val="24"/>
          <w:szCs w:val="24"/>
        </w:rPr>
        <w:t xml:space="preserve"> </w:t>
      </w:r>
      <w:r w:rsidR="00E617F7" w:rsidRPr="008913AE">
        <w:rPr>
          <w:sz w:val="24"/>
          <w:szCs w:val="24"/>
          <w:lang w:eastAsia="ar-SA"/>
        </w:rPr>
        <w:t>г.</w:t>
      </w:r>
      <w:r w:rsidR="00625AF4" w:rsidRPr="008913AE">
        <w:rPr>
          <w:kern w:val="32"/>
          <w:sz w:val="24"/>
          <w:szCs w:val="24"/>
        </w:rPr>
        <w:t xml:space="preserve">, в виде векторной модели </w:t>
      </w:r>
      <w:r w:rsidR="00625AF4" w:rsidRPr="008913AE">
        <w:rPr>
          <w:kern w:val="32"/>
          <w:sz w:val="24"/>
          <w:szCs w:val="24"/>
          <w:lang w:val="en-US"/>
        </w:rPr>
        <w:t>AutoCad</w:t>
      </w:r>
      <w:r w:rsidR="0071604C">
        <w:rPr>
          <w:kern w:val="32"/>
          <w:sz w:val="24"/>
          <w:szCs w:val="24"/>
        </w:rPr>
        <w:t>.</w:t>
      </w:r>
    </w:p>
    <w:p w14:paraId="0BEC1F8A" w14:textId="77777777" w:rsidR="00625AF4" w:rsidRPr="00625AF4" w:rsidRDefault="00625AF4" w:rsidP="0071604C">
      <w:pPr>
        <w:tabs>
          <w:tab w:val="left" w:pos="9923"/>
        </w:tabs>
        <w:autoSpaceDE w:val="0"/>
        <w:autoSpaceDN w:val="0"/>
        <w:adjustRightInd w:val="0"/>
        <w:spacing w:line="360" w:lineRule="exact"/>
        <w:ind w:firstLine="709"/>
        <w:jc w:val="both"/>
        <w:rPr>
          <w:szCs w:val="24"/>
          <w:lang w:eastAsia="en-US"/>
        </w:rPr>
      </w:pPr>
    </w:p>
    <w:p w14:paraId="7C82B65D" w14:textId="02A6823D" w:rsidR="00625AF4" w:rsidRDefault="00625AF4" w:rsidP="0071604C">
      <w:pPr>
        <w:keepNext/>
        <w:keepLines/>
        <w:numPr>
          <w:ilvl w:val="3"/>
          <w:numId w:val="0"/>
        </w:numPr>
        <w:tabs>
          <w:tab w:val="left" w:pos="9923"/>
        </w:tabs>
        <w:spacing w:line="360" w:lineRule="exact"/>
        <w:ind w:firstLine="709"/>
        <w:jc w:val="center"/>
        <w:outlineLvl w:val="3"/>
        <w:rPr>
          <w:b/>
          <w:color w:val="000000"/>
          <w:kern w:val="32"/>
          <w:szCs w:val="22"/>
          <w:u w:val="single"/>
        </w:rPr>
      </w:pPr>
      <w:r w:rsidRPr="00625AF4">
        <w:rPr>
          <w:b/>
          <w:color w:val="000000"/>
          <w:kern w:val="32"/>
          <w:szCs w:val="22"/>
          <w:u w:val="single"/>
        </w:rPr>
        <w:t>Зона минимальных расстояний до промысловых трубопроводов (газопроводов, нефтепроводов)</w:t>
      </w:r>
    </w:p>
    <w:p w14:paraId="48DF1CF3" w14:textId="77777777" w:rsidR="001F6992" w:rsidRPr="00625AF4" w:rsidRDefault="001F6992" w:rsidP="0071604C">
      <w:pPr>
        <w:keepNext/>
        <w:keepLines/>
        <w:numPr>
          <w:ilvl w:val="3"/>
          <w:numId w:val="0"/>
        </w:numPr>
        <w:tabs>
          <w:tab w:val="left" w:pos="9923"/>
        </w:tabs>
        <w:spacing w:line="360" w:lineRule="exact"/>
        <w:ind w:firstLine="709"/>
        <w:jc w:val="center"/>
        <w:outlineLvl w:val="3"/>
        <w:rPr>
          <w:i/>
          <w:szCs w:val="28"/>
          <w:highlight w:val="lightGray"/>
          <w:u w:val="single"/>
          <w:lang w:eastAsia="en-US"/>
        </w:rPr>
      </w:pPr>
    </w:p>
    <w:p w14:paraId="3D9B07B2" w14:textId="77777777" w:rsidR="00625AF4" w:rsidRPr="00625AF4" w:rsidRDefault="00625AF4" w:rsidP="0071604C">
      <w:pPr>
        <w:tabs>
          <w:tab w:val="left" w:pos="9923"/>
        </w:tabs>
        <w:autoSpaceDE w:val="0"/>
        <w:autoSpaceDN w:val="0"/>
        <w:adjustRightInd w:val="0"/>
        <w:spacing w:line="360" w:lineRule="exact"/>
        <w:ind w:firstLine="709"/>
        <w:jc w:val="both"/>
        <w:rPr>
          <w:szCs w:val="24"/>
          <w:lang w:eastAsia="en-US"/>
        </w:rPr>
      </w:pPr>
      <w:r w:rsidRPr="00625AF4">
        <w:t xml:space="preserve">Безопасность в районах прохождения промысловых трубопроводов обеспечивается расположением их на соответствующих расстояниях от объектов капитального строительства </w:t>
      </w:r>
      <w:r w:rsidRPr="00625AF4">
        <w:rPr>
          <w:szCs w:val="28"/>
          <w:lang w:eastAsia="en-US"/>
        </w:rPr>
        <w:t>в соответствии с требованиями СП 284.1325800.2016. «Свод правил. Трубопроводы промысловые для нефти и газа. Правила проектирования и производства работ».</w:t>
      </w:r>
    </w:p>
    <w:p w14:paraId="7F82FF84" w14:textId="77777777" w:rsidR="00625AF4" w:rsidRPr="00625AF4" w:rsidRDefault="00625AF4" w:rsidP="0071604C">
      <w:pPr>
        <w:tabs>
          <w:tab w:val="left" w:pos="9923"/>
        </w:tabs>
        <w:autoSpaceDE w:val="0"/>
        <w:autoSpaceDN w:val="0"/>
        <w:adjustRightInd w:val="0"/>
        <w:spacing w:line="360" w:lineRule="exact"/>
        <w:ind w:firstLine="709"/>
        <w:jc w:val="both"/>
        <w:rPr>
          <w:szCs w:val="24"/>
          <w:lang w:eastAsia="en-US"/>
        </w:rPr>
      </w:pPr>
      <w:r w:rsidRPr="00625AF4">
        <w:rPr>
          <w:szCs w:val="24"/>
          <w:lang w:eastAsia="en-US"/>
        </w:rPr>
        <w:t xml:space="preserve">Значения расстояний от оси трубопроводов до зданий, сооружений и других инженерных сетей должны приниматься в зависимости от класса и диаметра трубопровода, транспортируемого продукта, назначения объектов и степени обеспечения их безопасности, но не менее значений, приведенных в указанной выше нормативной документации. </w:t>
      </w:r>
    </w:p>
    <w:p w14:paraId="5F917292" w14:textId="77777777" w:rsidR="00625AF4" w:rsidRPr="00625AF4" w:rsidRDefault="00625AF4" w:rsidP="0071604C">
      <w:pPr>
        <w:tabs>
          <w:tab w:val="left" w:pos="9923"/>
        </w:tabs>
        <w:autoSpaceDE w:val="0"/>
        <w:autoSpaceDN w:val="0"/>
        <w:adjustRightInd w:val="0"/>
        <w:spacing w:line="360" w:lineRule="exact"/>
        <w:ind w:firstLine="709"/>
        <w:jc w:val="both"/>
        <w:rPr>
          <w:szCs w:val="28"/>
          <w:lang w:eastAsia="en-US"/>
        </w:rPr>
      </w:pPr>
      <w:r w:rsidRPr="00625AF4">
        <w:rPr>
          <w:szCs w:val="28"/>
          <w:lang w:eastAsia="en-US"/>
        </w:rPr>
        <w:lastRenderedPageBreak/>
        <w:t>Размеры зоны минимальных расстояний определены в соответствии с данными, предоставленными собственниками магистральных трубопроводов.</w:t>
      </w:r>
    </w:p>
    <w:p w14:paraId="69E5428C" w14:textId="77777777" w:rsidR="00625AF4" w:rsidRPr="00625AF4" w:rsidRDefault="00625AF4" w:rsidP="0071604C">
      <w:pPr>
        <w:tabs>
          <w:tab w:val="left" w:pos="9923"/>
        </w:tabs>
        <w:autoSpaceDE w:val="0"/>
        <w:autoSpaceDN w:val="0"/>
        <w:adjustRightInd w:val="0"/>
        <w:spacing w:line="360" w:lineRule="exact"/>
        <w:ind w:firstLine="709"/>
        <w:jc w:val="both"/>
        <w:rPr>
          <w:szCs w:val="24"/>
          <w:lang w:eastAsia="en-US"/>
        </w:rPr>
      </w:pPr>
    </w:p>
    <w:p w14:paraId="1B36EA33" w14:textId="77777777" w:rsidR="00625AF4" w:rsidRPr="00625AF4" w:rsidRDefault="00625AF4" w:rsidP="0071604C">
      <w:pPr>
        <w:tabs>
          <w:tab w:val="left" w:pos="9923"/>
        </w:tabs>
        <w:autoSpaceDE w:val="0"/>
        <w:autoSpaceDN w:val="0"/>
        <w:adjustRightInd w:val="0"/>
        <w:spacing w:line="360" w:lineRule="exact"/>
        <w:ind w:firstLine="709"/>
        <w:jc w:val="center"/>
        <w:rPr>
          <w:szCs w:val="28"/>
          <w:lang w:eastAsia="en-US"/>
        </w:rPr>
      </w:pPr>
      <w:r w:rsidRPr="00625AF4">
        <w:rPr>
          <w:szCs w:val="28"/>
          <w:lang w:eastAsia="en-US"/>
        </w:rPr>
        <w:t>Перечень зон минимальных расстояний до промысловых трубопроводов, проходящих на территории Бершетского сельского поселения</w:t>
      </w:r>
    </w:p>
    <w:p w14:paraId="24C36B3D"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34</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3753"/>
        <w:gridCol w:w="3590"/>
        <w:gridCol w:w="2176"/>
      </w:tblGrid>
      <w:tr w:rsidR="00625AF4" w:rsidRPr="00625AF4" w14:paraId="44238A4D" w14:textId="77777777" w:rsidTr="00625AF4">
        <w:trPr>
          <w:tblHeader/>
        </w:trPr>
        <w:tc>
          <w:tcPr>
            <w:tcW w:w="512" w:type="dxa"/>
            <w:tcBorders>
              <w:top w:val="single" w:sz="4" w:space="0" w:color="auto"/>
              <w:left w:val="single" w:sz="4" w:space="0" w:color="auto"/>
              <w:bottom w:val="single" w:sz="4" w:space="0" w:color="auto"/>
              <w:right w:val="single" w:sz="4" w:space="0" w:color="auto"/>
            </w:tcBorders>
            <w:hideMark/>
          </w:tcPr>
          <w:p w14:paraId="77F5CC4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3753" w:type="dxa"/>
            <w:tcBorders>
              <w:top w:val="single" w:sz="4" w:space="0" w:color="auto"/>
              <w:left w:val="single" w:sz="4" w:space="0" w:color="auto"/>
              <w:bottom w:val="single" w:sz="4" w:space="0" w:color="auto"/>
              <w:right w:val="single" w:sz="4" w:space="0" w:color="auto"/>
            </w:tcBorders>
            <w:hideMark/>
          </w:tcPr>
          <w:p w14:paraId="2BAB178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Наименование</w:t>
            </w:r>
          </w:p>
        </w:tc>
        <w:tc>
          <w:tcPr>
            <w:tcW w:w="3590" w:type="dxa"/>
            <w:tcBorders>
              <w:top w:val="single" w:sz="4" w:space="0" w:color="auto"/>
              <w:left w:val="single" w:sz="4" w:space="0" w:color="auto"/>
              <w:bottom w:val="single" w:sz="4" w:space="0" w:color="auto"/>
              <w:right w:val="single" w:sz="4" w:space="0" w:color="auto"/>
            </w:tcBorders>
            <w:hideMark/>
          </w:tcPr>
          <w:p w14:paraId="5DB1D454"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Характеристика</w:t>
            </w:r>
          </w:p>
        </w:tc>
        <w:tc>
          <w:tcPr>
            <w:tcW w:w="2176" w:type="dxa"/>
            <w:tcBorders>
              <w:top w:val="single" w:sz="4" w:space="0" w:color="auto"/>
              <w:left w:val="single" w:sz="4" w:space="0" w:color="auto"/>
              <w:bottom w:val="single" w:sz="4" w:space="0" w:color="auto"/>
              <w:right w:val="single" w:sz="4" w:space="0" w:color="auto"/>
            </w:tcBorders>
            <w:hideMark/>
          </w:tcPr>
          <w:p w14:paraId="0A2B8F4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Ширина ЗМР от оси трубопровода, м</w:t>
            </w:r>
          </w:p>
        </w:tc>
      </w:tr>
      <w:tr w:rsidR="00625AF4" w:rsidRPr="00625AF4" w14:paraId="0EBB64F8" w14:textId="77777777" w:rsidTr="00625AF4">
        <w:tc>
          <w:tcPr>
            <w:tcW w:w="512" w:type="dxa"/>
            <w:tcBorders>
              <w:top w:val="single" w:sz="4" w:space="0" w:color="auto"/>
              <w:left w:val="single" w:sz="4" w:space="0" w:color="auto"/>
              <w:bottom w:val="single" w:sz="4" w:space="0" w:color="auto"/>
              <w:right w:val="single" w:sz="4" w:space="0" w:color="auto"/>
            </w:tcBorders>
            <w:hideMark/>
          </w:tcPr>
          <w:p w14:paraId="227D961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w:t>
            </w:r>
          </w:p>
        </w:tc>
        <w:tc>
          <w:tcPr>
            <w:tcW w:w="3753" w:type="dxa"/>
            <w:tcBorders>
              <w:top w:val="single" w:sz="4" w:space="0" w:color="auto"/>
              <w:left w:val="single" w:sz="4" w:space="0" w:color="auto"/>
              <w:bottom w:val="single" w:sz="4" w:space="0" w:color="auto"/>
              <w:right w:val="single" w:sz="4" w:space="0" w:color="auto"/>
            </w:tcBorders>
            <w:hideMark/>
          </w:tcPr>
          <w:p w14:paraId="46F3122C" w14:textId="77777777" w:rsidR="00625AF4" w:rsidRPr="00625AF4" w:rsidRDefault="00625AF4" w:rsidP="00DD70E1">
            <w:pPr>
              <w:tabs>
                <w:tab w:val="left" w:pos="9923"/>
              </w:tabs>
              <w:autoSpaceDE w:val="0"/>
              <w:autoSpaceDN w:val="0"/>
              <w:adjustRightInd w:val="0"/>
              <w:jc w:val="both"/>
            </w:pPr>
            <w:r w:rsidRPr="00625AF4">
              <w:rPr>
                <w:szCs w:val="28"/>
              </w:rPr>
              <w:t>Промысловый нефтепровод товарной нефти УППН «Баклановка» – т.вр. в нефтепровод УПН «Кыласово» – ПНОС» г.Пермь</w:t>
            </w:r>
          </w:p>
        </w:tc>
        <w:tc>
          <w:tcPr>
            <w:tcW w:w="3590" w:type="dxa"/>
            <w:tcBorders>
              <w:top w:val="single" w:sz="4" w:space="0" w:color="auto"/>
              <w:left w:val="single" w:sz="4" w:space="0" w:color="auto"/>
              <w:bottom w:val="single" w:sz="4" w:space="0" w:color="auto"/>
              <w:right w:val="single" w:sz="4" w:space="0" w:color="auto"/>
            </w:tcBorders>
            <w:hideMark/>
          </w:tcPr>
          <w:p w14:paraId="760CEF7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Планируемый</w:t>
            </w:r>
          </w:p>
          <w:p w14:paraId="694B54A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диаметр 273х8 мм</w:t>
            </w:r>
          </w:p>
        </w:tc>
        <w:tc>
          <w:tcPr>
            <w:tcW w:w="2176" w:type="dxa"/>
            <w:tcBorders>
              <w:top w:val="single" w:sz="4" w:space="0" w:color="auto"/>
              <w:left w:val="single" w:sz="4" w:space="0" w:color="auto"/>
              <w:bottom w:val="single" w:sz="4" w:space="0" w:color="auto"/>
              <w:right w:val="single" w:sz="4" w:space="0" w:color="auto"/>
            </w:tcBorders>
            <w:hideMark/>
          </w:tcPr>
          <w:p w14:paraId="09FBCCA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ориентировочно</w:t>
            </w:r>
          </w:p>
          <w:p w14:paraId="1BE72D2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(75)</w:t>
            </w:r>
          </w:p>
        </w:tc>
      </w:tr>
    </w:tbl>
    <w:p w14:paraId="6A930DBB" w14:textId="49C78920" w:rsidR="00625AF4" w:rsidRPr="0071604C" w:rsidRDefault="0071604C" w:rsidP="0071604C">
      <w:pPr>
        <w:tabs>
          <w:tab w:val="left" w:pos="9923"/>
        </w:tabs>
        <w:autoSpaceDE w:val="0"/>
        <w:autoSpaceDN w:val="0"/>
        <w:adjustRightInd w:val="0"/>
        <w:spacing w:line="240" w:lineRule="exact"/>
        <w:jc w:val="both"/>
        <w:rPr>
          <w:sz w:val="24"/>
          <w:szCs w:val="24"/>
          <w:lang w:eastAsia="en-US"/>
        </w:rPr>
      </w:pPr>
      <w:r w:rsidRPr="0071604C">
        <w:rPr>
          <w:sz w:val="24"/>
          <w:szCs w:val="24"/>
          <w:lang w:eastAsia="en-US"/>
        </w:rPr>
        <w:t xml:space="preserve">Примечание. </w:t>
      </w:r>
      <w:r w:rsidR="00625AF4" w:rsidRPr="0071604C">
        <w:rPr>
          <w:sz w:val="24"/>
          <w:szCs w:val="24"/>
          <w:lang w:eastAsia="en-US"/>
        </w:rPr>
        <w:t xml:space="preserve">Позиции 1 определена согласно </w:t>
      </w:r>
      <w:r w:rsidR="00625AF4" w:rsidRPr="0071604C">
        <w:rPr>
          <w:sz w:val="24"/>
          <w:szCs w:val="24"/>
        </w:rPr>
        <w:t xml:space="preserve">схеме расположения производственных объектов ООО «Лукойл-Пермь», </w:t>
      </w:r>
      <w:r w:rsidR="00625AF4" w:rsidRPr="0071604C">
        <w:rPr>
          <w:kern w:val="32"/>
          <w:sz w:val="24"/>
          <w:szCs w:val="24"/>
        </w:rPr>
        <w:t>переданной с письмом ООО «Лукойл-Пермь» № и-5962 от 25 марта 2022</w:t>
      </w:r>
      <w:r w:rsidR="00E617F7" w:rsidRPr="0071604C">
        <w:rPr>
          <w:kern w:val="32"/>
          <w:sz w:val="24"/>
          <w:szCs w:val="24"/>
        </w:rPr>
        <w:t xml:space="preserve"> </w:t>
      </w:r>
      <w:r w:rsidR="00E617F7" w:rsidRPr="0071604C">
        <w:rPr>
          <w:sz w:val="24"/>
          <w:szCs w:val="24"/>
          <w:lang w:eastAsia="ar-SA"/>
        </w:rPr>
        <w:t>г.</w:t>
      </w:r>
      <w:r w:rsidR="00625AF4" w:rsidRPr="0071604C">
        <w:rPr>
          <w:kern w:val="32"/>
          <w:sz w:val="24"/>
          <w:szCs w:val="24"/>
        </w:rPr>
        <w:t xml:space="preserve">, в виде векторной модели </w:t>
      </w:r>
      <w:r w:rsidR="00625AF4" w:rsidRPr="0071604C">
        <w:rPr>
          <w:kern w:val="32"/>
          <w:sz w:val="24"/>
          <w:szCs w:val="24"/>
          <w:lang w:val="en-US"/>
        </w:rPr>
        <w:t>AutoCad</w:t>
      </w:r>
      <w:r>
        <w:rPr>
          <w:kern w:val="32"/>
          <w:sz w:val="24"/>
          <w:szCs w:val="24"/>
        </w:rPr>
        <w:t>.</w:t>
      </w:r>
    </w:p>
    <w:p w14:paraId="2682C150" w14:textId="77777777" w:rsidR="00625AF4" w:rsidRPr="00625AF4" w:rsidRDefault="00625AF4" w:rsidP="0071604C">
      <w:pPr>
        <w:tabs>
          <w:tab w:val="left" w:pos="9923"/>
        </w:tabs>
        <w:autoSpaceDE w:val="0"/>
        <w:autoSpaceDN w:val="0"/>
        <w:adjustRightInd w:val="0"/>
        <w:spacing w:line="360" w:lineRule="exact"/>
        <w:jc w:val="both"/>
        <w:rPr>
          <w:szCs w:val="28"/>
          <w:lang w:eastAsia="en-US"/>
        </w:rPr>
      </w:pPr>
    </w:p>
    <w:p w14:paraId="013ECFA4" w14:textId="77777777" w:rsidR="00625AF4" w:rsidRPr="00625AF4" w:rsidRDefault="00625AF4" w:rsidP="0071604C">
      <w:pPr>
        <w:keepNext/>
        <w:keepLines/>
        <w:tabs>
          <w:tab w:val="left" w:pos="9923"/>
        </w:tabs>
        <w:spacing w:line="360" w:lineRule="exact"/>
        <w:ind w:firstLine="709"/>
        <w:jc w:val="center"/>
        <w:outlineLvl w:val="0"/>
        <w:rPr>
          <w:b/>
          <w:color w:val="000000"/>
          <w:szCs w:val="28"/>
          <w:lang w:eastAsia="en-US"/>
        </w:rPr>
      </w:pPr>
      <w:bookmarkStart w:id="161" w:name="_Toc132897186"/>
      <w:bookmarkStart w:id="162" w:name="_Toc66798207"/>
      <w:r w:rsidRPr="00625AF4">
        <w:rPr>
          <w:b/>
          <w:color w:val="000000"/>
          <w:szCs w:val="28"/>
          <w:lang w:eastAsia="en-US"/>
        </w:rPr>
        <w:t>2.2. Сведения о существующих и реконструируемых объектах федерального, регионального значения, объектов местного значения сельского поселения</w:t>
      </w:r>
      <w:bookmarkEnd w:id="161"/>
      <w:bookmarkEnd w:id="162"/>
    </w:p>
    <w:p w14:paraId="61B0752F" w14:textId="77777777" w:rsidR="00625AF4" w:rsidRPr="00625AF4" w:rsidRDefault="00625AF4" w:rsidP="0071604C">
      <w:pPr>
        <w:tabs>
          <w:tab w:val="left" w:pos="9923"/>
        </w:tabs>
        <w:spacing w:line="360" w:lineRule="exact"/>
        <w:ind w:firstLine="709"/>
        <w:rPr>
          <w:szCs w:val="28"/>
          <w:lang w:eastAsia="en-US"/>
        </w:rPr>
      </w:pPr>
    </w:p>
    <w:p w14:paraId="498C652A" w14:textId="77777777" w:rsidR="00625AF4" w:rsidRPr="00625AF4" w:rsidRDefault="00625AF4" w:rsidP="0071604C">
      <w:pPr>
        <w:keepNext/>
        <w:keepLines/>
        <w:tabs>
          <w:tab w:val="left" w:pos="9923"/>
        </w:tabs>
        <w:spacing w:line="360" w:lineRule="exact"/>
        <w:ind w:firstLine="709"/>
        <w:jc w:val="center"/>
        <w:outlineLvl w:val="0"/>
        <w:rPr>
          <w:b/>
          <w:color w:val="000000"/>
          <w:szCs w:val="28"/>
          <w:lang w:eastAsia="en-US"/>
        </w:rPr>
      </w:pPr>
      <w:bookmarkStart w:id="163" w:name="_Toc132897187"/>
      <w:bookmarkStart w:id="164" w:name="_Toc66798208"/>
      <w:r w:rsidRPr="00625AF4">
        <w:rPr>
          <w:b/>
          <w:color w:val="000000"/>
          <w:szCs w:val="28"/>
          <w:lang w:eastAsia="en-US"/>
        </w:rPr>
        <w:t>2.2.1. Сведения о существующих и реконструируемых объектах федерального значения</w:t>
      </w:r>
      <w:bookmarkEnd w:id="163"/>
      <w:bookmarkEnd w:id="164"/>
    </w:p>
    <w:p w14:paraId="2A11E070"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35</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941"/>
        <w:gridCol w:w="2830"/>
        <w:gridCol w:w="2252"/>
      </w:tblGrid>
      <w:tr w:rsidR="00625AF4" w:rsidRPr="00625AF4" w14:paraId="45B1E177" w14:textId="77777777" w:rsidTr="00F91681">
        <w:trPr>
          <w:tblHeader/>
        </w:trPr>
        <w:tc>
          <w:tcPr>
            <w:tcW w:w="496" w:type="dxa"/>
            <w:tcBorders>
              <w:top w:val="single" w:sz="4" w:space="0" w:color="auto"/>
              <w:left w:val="single" w:sz="4" w:space="0" w:color="auto"/>
              <w:bottom w:val="single" w:sz="4" w:space="0" w:color="auto"/>
              <w:right w:val="single" w:sz="4" w:space="0" w:color="auto"/>
            </w:tcBorders>
            <w:hideMark/>
          </w:tcPr>
          <w:p w14:paraId="0ADBFCE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3941" w:type="dxa"/>
            <w:tcBorders>
              <w:top w:val="single" w:sz="4" w:space="0" w:color="auto"/>
              <w:left w:val="single" w:sz="4" w:space="0" w:color="auto"/>
              <w:bottom w:val="single" w:sz="4" w:space="0" w:color="auto"/>
              <w:right w:val="single" w:sz="4" w:space="0" w:color="auto"/>
            </w:tcBorders>
            <w:hideMark/>
          </w:tcPr>
          <w:p w14:paraId="3482306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Наименование объекта</w:t>
            </w:r>
          </w:p>
        </w:tc>
        <w:tc>
          <w:tcPr>
            <w:tcW w:w="2830" w:type="dxa"/>
            <w:tcBorders>
              <w:top w:val="single" w:sz="4" w:space="0" w:color="auto"/>
              <w:left w:val="single" w:sz="4" w:space="0" w:color="auto"/>
              <w:bottom w:val="single" w:sz="4" w:space="0" w:color="auto"/>
              <w:right w:val="single" w:sz="4" w:space="0" w:color="auto"/>
            </w:tcBorders>
            <w:hideMark/>
          </w:tcPr>
          <w:p w14:paraId="01882E1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Местоположение/</w:t>
            </w:r>
          </w:p>
          <w:p w14:paraId="605C410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характеристика</w:t>
            </w:r>
          </w:p>
        </w:tc>
        <w:tc>
          <w:tcPr>
            <w:tcW w:w="2252" w:type="dxa"/>
            <w:tcBorders>
              <w:top w:val="single" w:sz="4" w:space="0" w:color="auto"/>
              <w:left w:val="single" w:sz="4" w:space="0" w:color="auto"/>
              <w:bottom w:val="single" w:sz="4" w:space="0" w:color="auto"/>
              <w:right w:val="single" w:sz="4" w:space="0" w:color="auto"/>
            </w:tcBorders>
            <w:hideMark/>
          </w:tcPr>
          <w:p w14:paraId="4E37973D" w14:textId="77777777" w:rsidR="00625AF4" w:rsidRPr="00625AF4" w:rsidRDefault="00625AF4" w:rsidP="00DD70E1">
            <w:pPr>
              <w:tabs>
                <w:tab w:val="left" w:pos="9923"/>
              </w:tabs>
              <w:autoSpaceDE w:val="0"/>
              <w:autoSpaceDN w:val="0"/>
              <w:adjustRightInd w:val="0"/>
              <w:jc w:val="center"/>
              <w:rPr>
                <w:szCs w:val="28"/>
                <w:highlight w:val="lightGray"/>
                <w:lang w:eastAsia="en-US"/>
              </w:rPr>
            </w:pPr>
            <w:r w:rsidRPr="00625AF4">
              <w:rPr>
                <w:szCs w:val="28"/>
                <w:lang w:eastAsia="en-US"/>
              </w:rPr>
              <w:t>Мероприятия</w:t>
            </w:r>
          </w:p>
        </w:tc>
      </w:tr>
      <w:tr w:rsidR="00625AF4" w:rsidRPr="00625AF4" w14:paraId="6FC1AB84" w14:textId="77777777" w:rsidTr="00F91681">
        <w:tc>
          <w:tcPr>
            <w:tcW w:w="9519" w:type="dxa"/>
            <w:gridSpan w:val="4"/>
            <w:tcBorders>
              <w:top w:val="single" w:sz="4" w:space="0" w:color="auto"/>
              <w:left w:val="single" w:sz="4" w:space="0" w:color="auto"/>
              <w:bottom w:val="single" w:sz="4" w:space="0" w:color="auto"/>
              <w:right w:val="single" w:sz="4" w:space="0" w:color="auto"/>
            </w:tcBorders>
            <w:hideMark/>
          </w:tcPr>
          <w:p w14:paraId="5423780F" w14:textId="77777777" w:rsidR="00625AF4" w:rsidRPr="00625AF4" w:rsidRDefault="00625AF4" w:rsidP="00DD70E1">
            <w:pPr>
              <w:tabs>
                <w:tab w:val="left" w:pos="9923"/>
              </w:tabs>
              <w:autoSpaceDE w:val="0"/>
              <w:autoSpaceDN w:val="0"/>
              <w:adjustRightInd w:val="0"/>
              <w:jc w:val="center"/>
              <w:rPr>
                <w:szCs w:val="28"/>
                <w:lang w:eastAsia="en-US"/>
              </w:rPr>
            </w:pPr>
            <w:r w:rsidRPr="00625AF4">
              <w:rPr>
                <w:b/>
                <w:bCs/>
                <w:szCs w:val="28"/>
                <w:lang w:eastAsia="en-US"/>
              </w:rPr>
              <w:t>Объекты инженерной инфраструктуры</w:t>
            </w:r>
          </w:p>
        </w:tc>
      </w:tr>
      <w:tr w:rsidR="00625AF4" w:rsidRPr="00625AF4" w14:paraId="06FC08D0"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73DDDF83" w14:textId="77777777" w:rsidR="00625AF4" w:rsidRPr="00625AF4" w:rsidRDefault="00625AF4" w:rsidP="00DD70E1">
            <w:pPr>
              <w:tabs>
                <w:tab w:val="left" w:pos="9923"/>
              </w:tabs>
              <w:rPr>
                <w:szCs w:val="28"/>
              </w:rPr>
            </w:pPr>
            <w:r w:rsidRPr="00625AF4">
              <w:rPr>
                <w:szCs w:val="28"/>
              </w:rPr>
              <w:t>1</w:t>
            </w:r>
          </w:p>
        </w:tc>
        <w:tc>
          <w:tcPr>
            <w:tcW w:w="3941" w:type="dxa"/>
            <w:tcBorders>
              <w:top w:val="single" w:sz="4" w:space="0" w:color="auto"/>
              <w:left w:val="single" w:sz="4" w:space="0" w:color="auto"/>
              <w:bottom w:val="single" w:sz="4" w:space="0" w:color="auto"/>
              <w:right w:val="single" w:sz="4" w:space="0" w:color="auto"/>
            </w:tcBorders>
            <w:vAlign w:val="center"/>
            <w:hideMark/>
          </w:tcPr>
          <w:p w14:paraId="21D48879" w14:textId="77777777" w:rsidR="00625AF4" w:rsidRPr="00625AF4" w:rsidRDefault="00625AF4" w:rsidP="00DD70E1">
            <w:pPr>
              <w:tabs>
                <w:tab w:val="left" w:pos="9923"/>
              </w:tabs>
              <w:jc w:val="both"/>
              <w:rPr>
                <w:szCs w:val="24"/>
                <w:highlight w:val="lightGray"/>
              </w:rPr>
            </w:pPr>
            <w:r w:rsidRPr="00625AF4">
              <w:rPr>
                <w:szCs w:val="28"/>
              </w:rPr>
              <w:t>Магистральный</w:t>
            </w:r>
            <w:r w:rsidRPr="00625AF4">
              <w:rPr>
                <w:szCs w:val="24"/>
              </w:rPr>
              <w:t xml:space="preserve"> газопровод-отвод к Пермь-76</w:t>
            </w:r>
          </w:p>
        </w:tc>
        <w:tc>
          <w:tcPr>
            <w:tcW w:w="2830" w:type="dxa"/>
            <w:tcBorders>
              <w:top w:val="single" w:sz="4" w:space="0" w:color="auto"/>
              <w:left w:val="single" w:sz="4" w:space="0" w:color="auto"/>
              <w:bottom w:val="single" w:sz="4" w:space="0" w:color="auto"/>
              <w:right w:val="single" w:sz="4" w:space="0" w:color="auto"/>
            </w:tcBorders>
            <w:hideMark/>
          </w:tcPr>
          <w:p w14:paraId="7184426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79F3547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57E9E4CE"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0DEAD43B" w14:textId="77777777" w:rsidR="00625AF4" w:rsidRPr="00625AF4" w:rsidRDefault="00625AF4" w:rsidP="00DD70E1">
            <w:pPr>
              <w:tabs>
                <w:tab w:val="left" w:pos="9923"/>
              </w:tabs>
              <w:rPr>
                <w:szCs w:val="28"/>
              </w:rPr>
            </w:pPr>
            <w:r w:rsidRPr="00625AF4">
              <w:rPr>
                <w:szCs w:val="28"/>
              </w:rPr>
              <w:t>2</w:t>
            </w:r>
          </w:p>
        </w:tc>
        <w:tc>
          <w:tcPr>
            <w:tcW w:w="3941" w:type="dxa"/>
            <w:tcBorders>
              <w:top w:val="single" w:sz="4" w:space="0" w:color="auto"/>
              <w:left w:val="single" w:sz="4" w:space="0" w:color="auto"/>
              <w:bottom w:val="single" w:sz="4" w:space="0" w:color="auto"/>
              <w:right w:val="single" w:sz="4" w:space="0" w:color="auto"/>
            </w:tcBorders>
            <w:vAlign w:val="center"/>
            <w:hideMark/>
          </w:tcPr>
          <w:p w14:paraId="04DC858C" w14:textId="77777777" w:rsidR="00625AF4" w:rsidRPr="00625AF4" w:rsidRDefault="00625AF4" w:rsidP="00DD70E1">
            <w:pPr>
              <w:tabs>
                <w:tab w:val="left" w:pos="9923"/>
              </w:tabs>
              <w:jc w:val="both"/>
              <w:rPr>
                <w:szCs w:val="24"/>
                <w:highlight w:val="lightGray"/>
              </w:rPr>
            </w:pPr>
            <w:r w:rsidRPr="00625AF4">
              <w:rPr>
                <w:szCs w:val="24"/>
              </w:rPr>
              <w:t>Магистральный газопровод «Кыласово-Пермь»</w:t>
            </w:r>
          </w:p>
        </w:tc>
        <w:tc>
          <w:tcPr>
            <w:tcW w:w="2830" w:type="dxa"/>
            <w:tcBorders>
              <w:top w:val="single" w:sz="4" w:space="0" w:color="auto"/>
              <w:left w:val="single" w:sz="4" w:space="0" w:color="auto"/>
              <w:bottom w:val="single" w:sz="4" w:space="0" w:color="auto"/>
              <w:right w:val="single" w:sz="4" w:space="0" w:color="auto"/>
            </w:tcBorders>
            <w:hideMark/>
          </w:tcPr>
          <w:p w14:paraId="1AFC027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50F8127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15FA083C"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42FB90CC" w14:textId="77777777" w:rsidR="00625AF4" w:rsidRPr="00625AF4" w:rsidRDefault="00625AF4" w:rsidP="00DD70E1">
            <w:pPr>
              <w:tabs>
                <w:tab w:val="left" w:pos="9923"/>
              </w:tabs>
              <w:rPr>
                <w:szCs w:val="28"/>
              </w:rPr>
            </w:pPr>
            <w:r w:rsidRPr="00625AF4">
              <w:rPr>
                <w:szCs w:val="28"/>
              </w:rPr>
              <w:t>3</w:t>
            </w:r>
          </w:p>
        </w:tc>
        <w:tc>
          <w:tcPr>
            <w:tcW w:w="3941" w:type="dxa"/>
            <w:tcBorders>
              <w:top w:val="single" w:sz="4" w:space="0" w:color="auto"/>
              <w:left w:val="single" w:sz="4" w:space="0" w:color="auto"/>
              <w:bottom w:val="single" w:sz="4" w:space="0" w:color="auto"/>
              <w:right w:val="single" w:sz="4" w:space="0" w:color="auto"/>
            </w:tcBorders>
            <w:vAlign w:val="center"/>
            <w:hideMark/>
          </w:tcPr>
          <w:p w14:paraId="47EEB368" w14:textId="77777777" w:rsidR="00625AF4" w:rsidRPr="00625AF4" w:rsidRDefault="00625AF4" w:rsidP="00DD70E1">
            <w:pPr>
              <w:tabs>
                <w:tab w:val="left" w:pos="9923"/>
              </w:tabs>
              <w:jc w:val="both"/>
              <w:rPr>
                <w:szCs w:val="24"/>
                <w:highlight w:val="lightGray"/>
              </w:rPr>
            </w:pPr>
            <w:r w:rsidRPr="00625AF4">
              <w:rPr>
                <w:szCs w:val="24"/>
              </w:rPr>
              <w:t>Магистральный газопровод «Кокуй-Пермский ГПЗ»</w:t>
            </w:r>
          </w:p>
        </w:tc>
        <w:tc>
          <w:tcPr>
            <w:tcW w:w="2830" w:type="dxa"/>
            <w:tcBorders>
              <w:top w:val="single" w:sz="4" w:space="0" w:color="auto"/>
              <w:left w:val="single" w:sz="4" w:space="0" w:color="auto"/>
              <w:bottom w:val="single" w:sz="4" w:space="0" w:color="auto"/>
              <w:right w:val="single" w:sz="4" w:space="0" w:color="auto"/>
            </w:tcBorders>
            <w:hideMark/>
          </w:tcPr>
          <w:p w14:paraId="2B6579B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6EFA5E21"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122539E9"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341A9D2C" w14:textId="77777777" w:rsidR="00625AF4" w:rsidRPr="00625AF4" w:rsidRDefault="00625AF4" w:rsidP="00DD70E1">
            <w:pPr>
              <w:tabs>
                <w:tab w:val="left" w:pos="9923"/>
              </w:tabs>
              <w:rPr>
                <w:szCs w:val="28"/>
              </w:rPr>
            </w:pPr>
            <w:r w:rsidRPr="00625AF4">
              <w:rPr>
                <w:szCs w:val="28"/>
              </w:rPr>
              <w:t>4</w:t>
            </w:r>
          </w:p>
        </w:tc>
        <w:tc>
          <w:tcPr>
            <w:tcW w:w="3941" w:type="dxa"/>
            <w:tcBorders>
              <w:top w:val="single" w:sz="4" w:space="0" w:color="auto"/>
              <w:left w:val="single" w:sz="4" w:space="0" w:color="auto"/>
              <w:bottom w:val="single" w:sz="4" w:space="0" w:color="auto"/>
              <w:right w:val="single" w:sz="4" w:space="0" w:color="auto"/>
            </w:tcBorders>
            <w:vAlign w:val="center"/>
            <w:hideMark/>
          </w:tcPr>
          <w:p w14:paraId="7C0C5D60" w14:textId="77777777" w:rsidR="00625AF4" w:rsidRPr="00625AF4" w:rsidRDefault="00625AF4" w:rsidP="00DD70E1">
            <w:pPr>
              <w:tabs>
                <w:tab w:val="left" w:pos="9923"/>
              </w:tabs>
              <w:jc w:val="both"/>
              <w:rPr>
                <w:szCs w:val="24"/>
                <w:highlight w:val="lightGray"/>
              </w:rPr>
            </w:pPr>
            <w:r w:rsidRPr="00625AF4">
              <w:rPr>
                <w:szCs w:val="28"/>
              </w:rPr>
              <w:t>Магистральный</w:t>
            </w:r>
            <w:r w:rsidRPr="00625AF4">
              <w:rPr>
                <w:szCs w:val="24"/>
              </w:rPr>
              <w:t xml:space="preserve"> газопровод «Кокуй-ПМПК первая очередь»</w:t>
            </w:r>
          </w:p>
        </w:tc>
        <w:tc>
          <w:tcPr>
            <w:tcW w:w="2830" w:type="dxa"/>
            <w:tcBorders>
              <w:top w:val="single" w:sz="4" w:space="0" w:color="auto"/>
              <w:left w:val="single" w:sz="4" w:space="0" w:color="auto"/>
              <w:bottom w:val="single" w:sz="4" w:space="0" w:color="auto"/>
              <w:right w:val="single" w:sz="4" w:space="0" w:color="auto"/>
            </w:tcBorders>
            <w:hideMark/>
          </w:tcPr>
          <w:p w14:paraId="0167152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6AA3349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4479BC30"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392B4F4D" w14:textId="77777777" w:rsidR="00625AF4" w:rsidRPr="00625AF4" w:rsidRDefault="00625AF4" w:rsidP="00DD70E1">
            <w:pPr>
              <w:tabs>
                <w:tab w:val="left" w:pos="9923"/>
              </w:tabs>
              <w:rPr>
                <w:szCs w:val="28"/>
              </w:rPr>
            </w:pPr>
            <w:r w:rsidRPr="00625AF4">
              <w:rPr>
                <w:szCs w:val="28"/>
              </w:rPr>
              <w:t>5</w:t>
            </w:r>
          </w:p>
        </w:tc>
        <w:tc>
          <w:tcPr>
            <w:tcW w:w="3941" w:type="dxa"/>
            <w:tcBorders>
              <w:top w:val="single" w:sz="4" w:space="0" w:color="auto"/>
              <w:left w:val="single" w:sz="4" w:space="0" w:color="auto"/>
              <w:bottom w:val="single" w:sz="4" w:space="0" w:color="auto"/>
              <w:right w:val="single" w:sz="4" w:space="0" w:color="auto"/>
            </w:tcBorders>
            <w:vAlign w:val="center"/>
            <w:hideMark/>
          </w:tcPr>
          <w:p w14:paraId="4D8E0487" w14:textId="6389BDF7" w:rsidR="00625AF4" w:rsidRPr="00625AF4" w:rsidRDefault="00625AF4" w:rsidP="005D011F">
            <w:pPr>
              <w:tabs>
                <w:tab w:val="left" w:pos="9923"/>
              </w:tabs>
              <w:jc w:val="both"/>
              <w:rPr>
                <w:szCs w:val="24"/>
                <w:highlight w:val="lightGray"/>
              </w:rPr>
            </w:pPr>
            <w:r w:rsidRPr="00625AF4">
              <w:rPr>
                <w:szCs w:val="24"/>
              </w:rPr>
              <w:t>Магистральный нефтепровод «УПН «Кыл</w:t>
            </w:r>
            <w:r w:rsidR="005D011F">
              <w:rPr>
                <w:szCs w:val="24"/>
              </w:rPr>
              <w:t>а</w:t>
            </w:r>
            <w:r w:rsidRPr="00625AF4">
              <w:rPr>
                <w:szCs w:val="24"/>
              </w:rPr>
              <w:t>сово» - ПНОС» г.Пермь</w:t>
            </w:r>
          </w:p>
        </w:tc>
        <w:tc>
          <w:tcPr>
            <w:tcW w:w="2830" w:type="dxa"/>
            <w:tcBorders>
              <w:top w:val="single" w:sz="4" w:space="0" w:color="auto"/>
              <w:left w:val="single" w:sz="4" w:space="0" w:color="auto"/>
              <w:bottom w:val="single" w:sz="4" w:space="0" w:color="auto"/>
              <w:right w:val="single" w:sz="4" w:space="0" w:color="auto"/>
            </w:tcBorders>
            <w:hideMark/>
          </w:tcPr>
          <w:p w14:paraId="5C509AC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1B4F18D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7D6B9690"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0D35587B" w14:textId="77777777" w:rsidR="00625AF4" w:rsidRPr="00625AF4" w:rsidRDefault="00625AF4" w:rsidP="00DD70E1">
            <w:pPr>
              <w:tabs>
                <w:tab w:val="left" w:pos="9923"/>
              </w:tabs>
              <w:rPr>
                <w:szCs w:val="28"/>
              </w:rPr>
            </w:pPr>
            <w:r w:rsidRPr="00625AF4">
              <w:rPr>
                <w:szCs w:val="28"/>
              </w:rPr>
              <w:t>6</w:t>
            </w:r>
          </w:p>
        </w:tc>
        <w:tc>
          <w:tcPr>
            <w:tcW w:w="3941" w:type="dxa"/>
            <w:tcBorders>
              <w:top w:val="single" w:sz="4" w:space="0" w:color="auto"/>
              <w:left w:val="single" w:sz="4" w:space="0" w:color="auto"/>
              <w:bottom w:val="single" w:sz="4" w:space="0" w:color="auto"/>
              <w:right w:val="single" w:sz="4" w:space="0" w:color="auto"/>
            </w:tcBorders>
            <w:vAlign w:val="center"/>
            <w:hideMark/>
          </w:tcPr>
          <w:p w14:paraId="52900E65" w14:textId="77777777" w:rsidR="00625AF4" w:rsidRPr="00625AF4" w:rsidRDefault="00625AF4" w:rsidP="00DD70E1">
            <w:pPr>
              <w:tabs>
                <w:tab w:val="left" w:pos="9923"/>
              </w:tabs>
              <w:jc w:val="both"/>
              <w:rPr>
                <w:szCs w:val="24"/>
              </w:rPr>
            </w:pPr>
            <w:r w:rsidRPr="00625AF4">
              <w:rPr>
                <w:szCs w:val="24"/>
              </w:rPr>
              <w:t>Магистральный газопровод «ГКС «Кокуй»-ГЗУ «Осенцы»</w:t>
            </w:r>
          </w:p>
        </w:tc>
        <w:tc>
          <w:tcPr>
            <w:tcW w:w="2830" w:type="dxa"/>
            <w:tcBorders>
              <w:top w:val="single" w:sz="4" w:space="0" w:color="auto"/>
              <w:left w:val="single" w:sz="4" w:space="0" w:color="auto"/>
              <w:bottom w:val="single" w:sz="4" w:space="0" w:color="auto"/>
              <w:right w:val="single" w:sz="4" w:space="0" w:color="auto"/>
            </w:tcBorders>
            <w:hideMark/>
          </w:tcPr>
          <w:p w14:paraId="7B851CD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3CB16B3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159E825C"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237C143E" w14:textId="77777777" w:rsidR="00625AF4" w:rsidRPr="00625AF4" w:rsidRDefault="00625AF4" w:rsidP="00DD70E1">
            <w:pPr>
              <w:tabs>
                <w:tab w:val="left" w:pos="9923"/>
              </w:tabs>
              <w:rPr>
                <w:szCs w:val="28"/>
              </w:rPr>
            </w:pPr>
            <w:r w:rsidRPr="00625AF4">
              <w:rPr>
                <w:szCs w:val="28"/>
              </w:rPr>
              <w:lastRenderedPageBreak/>
              <w:t>7</w:t>
            </w:r>
          </w:p>
        </w:tc>
        <w:tc>
          <w:tcPr>
            <w:tcW w:w="3941" w:type="dxa"/>
            <w:tcBorders>
              <w:top w:val="single" w:sz="4" w:space="0" w:color="auto"/>
              <w:left w:val="single" w:sz="4" w:space="0" w:color="auto"/>
              <w:bottom w:val="single" w:sz="4" w:space="0" w:color="auto"/>
              <w:right w:val="single" w:sz="4" w:space="0" w:color="auto"/>
            </w:tcBorders>
            <w:vAlign w:val="center"/>
            <w:hideMark/>
          </w:tcPr>
          <w:p w14:paraId="6A2140CC" w14:textId="77777777" w:rsidR="00625AF4" w:rsidRPr="00625AF4" w:rsidRDefault="00625AF4" w:rsidP="00DD70E1">
            <w:pPr>
              <w:tabs>
                <w:tab w:val="left" w:pos="9923"/>
              </w:tabs>
              <w:jc w:val="both"/>
              <w:rPr>
                <w:szCs w:val="24"/>
                <w:highlight w:val="lightGray"/>
              </w:rPr>
            </w:pPr>
            <w:r w:rsidRPr="00625AF4">
              <w:rPr>
                <w:szCs w:val="24"/>
              </w:rPr>
              <w:t>Магистральный газопровод «Чернушка-Пермь» ООО «Пермнефтегазпереработка»</w:t>
            </w:r>
          </w:p>
        </w:tc>
        <w:tc>
          <w:tcPr>
            <w:tcW w:w="2830" w:type="dxa"/>
            <w:tcBorders>
              <w:top w:val="single" w:sz="4" w:space="0" w:color="auto"/>
              <w:left w:val="single" w:sz="4" w:space="0" w:color="auto"/>
              <w:bottom w:val="single" w:sz="4" w:space="0" w:color="auto"/>
              <w:right w:val="single" w:sz="4" w:space="0" w:color="auto"/>
            </w:tcBorders>
            <w:hideMark/>
          </w:tcPr>
          <w:p w14:paraId="18BFCDB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1144C0A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0563BD72"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7CFBBACA" w14:textId="77777777" w:rsidR="00625AF4" w:rsidRPr="00625AF4" w:rsidRDefault="00625AF4" w:rsidP="00DD70E1">
            <w:pPr>
              <w:tabs>
                <w:tab w:val="left" w:pos="9923"/>
              </w:tabs>
              <w:rPr>
                <w:szCs w:val="28"/>
              </w:rPr>
            </w:pPr>
            <w:r w:rsidRPr="00625AF4">
              <w:rPr>
                <w:szCs w:val="28"/>
              </w:rPr>
              <w:t>8</w:t>
            </w:r>
          </w:p>
        </w:tc>
        <w:tc>
          <w:tcPr>
            <w:tcW w:w="3941" w:type="dxa"/>
            <w:tcBorders>
              <w:top w:val="single" w:sz="4" w:space="0" w:color="auto"/>
              <w:left w:val="single" w:sz="4" w:space="0" w:color="auto"/>
              <w:bottom w:val="single" w:sz="4" w:space="0" w:color="auto"/>
              <w:right w:val="single" w:sz="4" w:space="0" w:color="auto"/>
            </w:tcBorders>
            <w:vAlign w:val="center"/>
            <w:hideMark/>
          </w:tcPr>
          <w:p w14:paraId="6039E080" w14:textId="1CA6E545" w:rsidR="00625AF4" w:rsidRPr="00625AF4" w:rsidRDefault="00625AF4" w:rsidP="005D011F">
            <w:pPr>
              <w:tabs>
                <w:tab w:val="left" w:pos="9923"/>
              </w:tabs>
              <w:jc w:val="both"/>
              <w:rPr>
                <w:szCs w:val="24"/>
              </w:rPr>
            </w:pPr>
            <w:r w:rsidRPr="00625AF4">
              <w:rPr>
                <w:szCs w:val="24"/>
              </w:rPr>
              <w:t>Магистральный нефтепровод УПН – 1020 «Кыл</w:t>
            </w:r>
            <w:r w:rsidR="005D011F">
              <w:rPr>
                <w:szCs w:val="24"/>
              </w:rPr>
              <w:t>а</w:t>
            </w:r>
            <w:r w:rsidRPr="00625AF4">
              <w:rPr>
                <w:szCs w:val="24"/>
              </w:rPr>
              <w:t>сово» - ПНОС» г.Пермь</w:t>
            </w:r>
          </w:p>
        </w:tc>
        <w:tc>
          <w:tcPr>
            <w:tcW w:w="2830" w:type="dxa"/>
            <w:tcBorders>
              <w:top w:val="single" w:sz="4" w:space="0" w:color="auto"/>
              <w:left w:val="single" w:sz="4" w:space="0" w:color="auto"/>
              <w:bottom w:val="single" w:sz="4" w:space="0" w:color="auto"/>
              <w:right w:val="single" w:sz="4" w:space="0" w:color="auto"/>
            </w:tcBorders>
            <w:hideMark/>
          </w:tcPr>
          <w:p w14:paraId="276677E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21138861"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46C6158C" w14:textId="77777777" w:rsidTr="00F91681">
        <w:trPr>
          <w:trHeight w:val="729"/>
        </w:trPr>
        <w:tc>
          <w:tcPr>
            <w:tcW w:w="496" w:type="dxa"/>
            <w:tcBorders>
              <w:top w:val="single" w:sz="4" w:space="0" w:color="auto"/>
              <w:left w:val="single" w:sz="4" w:space="0" w:color="auto"/>
              <w:bottom w:val="single" w:sz="4" w:space="0" w:color="auto"/>
              <w:right w:val="single" w:sz="4" w:space="0" w:color="auto"/>
            </w:tcBorders>
            <w:hideMark/>
          </w:tcPr>
          <w:p w14:paraId="5E676779" w14:textId="77777777" w:rsidR="00625AF4" w:rsidRPr="00625AF4" w:rsidRDefault="00625AF4" w:rsidP="00DD70E1">
            <w:pPr>
              <w:tabs>
                <w:tab w:val="left" w:pos="9923"/>
              </w:tabs>
              <w:rPr>
                <w:szCs w:val="28"/>
              </w:rPr>
            </w:pPr>
            <w:r w:rsidRPr="00625AF4">
              <w:rPr>
                <w:szCs w:val="28"/>
              </w:rPr>
              <w:t>9</w:t>
            </w:r>
          </w:p>
        </w:tc>
        <w:tc>
          <w:tcPr>
            <w:tcW w:w="3941" w:type="dxa"/>
            <w:tcBorders>
              <w:top w:val="single" w:sz="4" w:space="0" w:color="auto"/>
              <w:left w:val="single" w:sz="4" w:space="0" w:color="auto"/>
              <w:bottom w:val="single" w:sz="4" w:space="0" w:color="auto"/>
              <w:right w:val="single" w:sz="4" w:space="0" w:color="auto"/>
            </w:tcBorders>
            <w:hideMark/>
          </w:tcPr>
          <w:p w14:paraId="3FF97B7A" w14:textId="77777777" w:rsidR="00625AF4" w:rsidRPr="00625AF4" w:rsidRDefault="00625AF4" w:rsidP="00DD70E1">
            <w:pPr>
              <w:tabs>
                <w:tab w:val="left" w:pos="9923"/>
              </w:tabs>
            </w:pPr>
            <w:r w:rsidRPr="00625AF4">
              <w:t xml:space="preserve">ВЛ-220 кВ Владимировская -Ирень №1 на территории  Пермского муниципального района </w:t>
            </w:r>
          </w:p>
        </w:tc>
        <w:tc>
          <w:tcPr>
            <w:tcW w:w="2830" w:type="dxa"/>
            <w:tcBorders>
              <w:top w:val="single" w:sz="4" w:space="0" w:color="auto"/>
              <w:left w:val="single" w:sz="4" w:space="0" w:color="auto"/>
              <w:bottom w:val="single" w:sz="4" w:space="0" w:color="auto"/>
              <w:right w:val="single" w:sz="4" w:space="0" w:color="auto"/>
            </w:tcBorders>
            <w:hideMark/>
          </w:tcPr>
          <w:p w14:paraId="6102CE1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43A908D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4DB72ACB" w14:textId="77777777" w:rsidTr="00F91681">
        <w:trPr>
          <w:trHeight w:val="561"/>
        </w:trPr>
        <w:tc>
          <w:tcPr>
            <w:tcW w:w="496" w:type="dxa"/>
            <w:tcBorders>
              <w:top w:val="single" w:sz="4" w:space="0" w:color="auto"/>
              <w:left w:val="single" w:sz="4" w:space="0" w:color="auto"/>
              <w:bottom w:val="single" w:sz="4" w:space="0" w:color="auto"/>
              <w:right w:val="single" w:sz="4" w:space="0" w:color="auto"/>
            </w:tcBorders>
            <w:hideMark/>
          </w:tcPr>
          <w:p w14:paraId="38358117" w14:textId="77777777" w:rsidR="00625AF4" w:rsidRPr="00625AF4" w:rsidRDefault="00625AF4" w:rsidP="00DD70E1">
            <w:pPr>
              <w:tabs>
                <w:tab w:val="left" w:pos="9923"/>
              </w:tabs>
              <w:rPr>
                <w:szCs w:val="28"/>
              </w:rPr>
            </w:pPr>
            <w:r w:rsidRPr="00625AF4">
              <w:rPr>
                <w:szCs w:val="28"/>
              </w:rPr>
              <w:t>10</w:t>
            </w:r>
          </w:p>
        </w:tc>
        <w:tc>
          <w:tcPr>
            <w:tcW w:w="3941" w:type="dxa"/>
            <w:tcBorders>
              <w:top w:val="single" w:sz="4" w:space="0" w:color="auto"/>
              <w:left w:val="single" w:sz="4" w:space="0" w:color="auto"/>
              <w:bottom w:val="single" w:sz="4" w:space="0" w:color="auto"/>
              <w:right w:val="single" w:sz="4" w:space="0" w:color="auto"/>
            </w:tcBorders>
            <w:hideMark/>
          </w:tcPr>
          <w:p w14:paraId="77A6120A" w14:textId="50723731" w:rsidR="00625AF4" w:rsidRPr="00625AF4" w:rsidRDefault="00625AF4" w:rsidP="00DD70E1">
            <w:pPr>
              <w:tabs>
                <w:tab w:val="left" w:pos="9923"/>
              </w:tabs>
            </w:pPr>
            <w:r w:rsidRPr="00625AF4">
              <w:t>ВЛ-220 кВ Владимир</w:t>
            </w:r>
            <w:r w:rsidR="0071604C">
              <w:t xml:space="preserve">овская -Ирень №2 на территории </w:t>
            </w:r>
            <w:r w:rsidRPr="00625AF4">
              <w:t xml:space="preserve">Пермского муниципального района </w:t>
            </w:r>
          </w:p>
        </w:tc>
        <w:tc>
          <w:tcPr>
            <w:tcW w:w="2830" w:type="dxa"/>
            <w:tcBorders>
              <w:top w:val="single" w:sz="4" w:space="0" w:color="auto"/>
              <w:left w:val="single" w:sz="4" w:space="0" w:color="auto"/>
              <w:bottom w:val="single" w:sz="4" w:space="0" w:color="auto"/>
              <w:right w:val="single" w:sz="4" w:space="0" w:color="auto"/>
            </w:tcBorders>
            <w:hideMark/>
          </w:tcPr>
          <w:p w14:paraId="390EFCC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0F04FEF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7A4A5E67" w14:textId="77777777" w:rsidTr="00F91681">
        <w:tc>
          <w:tcPr>
            <w:tcW w:w="9519" w:type="dxa"/>
            <w:gridSpan w:val="4"/>
            <w:tcBorders>
              <w:top w:val="single" w:sz="4" w:space="0" w:color="auto"/>
              <w:left w:val="single" w:sz="4" w:space="0" w:color="auto"/>
              <w:bottom w:val="single" w:sz="4" w:space="0" w:color="auto"/>
              <w:right w:val="single" w:sz="4" w:space="0" w:color="auto"/>
            </w:tcBorders>
            <w:hideMark/>
          </w:tcPr>
          <w:p w14:paraId="06F18365" w14:textId="77777777" w:rsidR="00625AF4" w:rsidRPr="00625AF4" w:rsidRDefault="00625AF4" w:rsidP="00DD70E1">
            <w:pPr>
              <w:tabs>
                <w:tab w:val="left" w:pos="9923"/>
              </w:tabs>
              <w:autoSpaceDE w:val="0"/>
              <w:autoSpaceDN w:val="0"/>
              <w:adjustRightInd w:val="0"/>
              <w:jc w:val="center"/>
              <w:rPr>
                <w:b/>
                <w:szCs w:val="28"/>
                <w:lang w:eastAsia="en-US"/>
              </w:rPr>
            </w:pPr>
            <w:r w:rsidRPr="00625AF4">
              <w:rPr>
                <w:b/>
                <w:szCs w:val="28"/>
                <w:lang w:eastAsia="en-US"/>
              </w:rPr>
              <w:t>Сети электросвязи</w:t>
            </w:r>
          </w:p>
        </w:tc>
      </w:tr>
      <w:tr w:rsidR="00625AF4" w:rsidRPr="00625AF4" w14:paraId="27436D73"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121495C6" w14:textId="77777777" w:rsidR="00625AF4" w:rsidRPr="00625AF4" w:rsidRDefault="00625AF4" w:rsidP="00DD70E1">
            <w:pPr>
              <w:tabs>
                <w:tab w:val="left" w:pos="9923"/>
              </w:tabs>
              <w:autoSpaceDE w:val="0"/>
              <w:autoSpaceDN w:val="0"/>
              <w:adjustRightInd w:val="0"/>
              <w:jc w:val="both"/>
              <w:rPr>
                <w:szCs w:val="28"/>
                <w:lang w:eastAsia="en-US"/>
              </w:rPr>
            </w:pPr>
            <w:r w:rsidRPr="00625AF4">
              <w:rPr>
                <w:szCs w:val="28"/>
                <w:lang w:eastAsia="en-US"/>
              </w:rPr>
              <w:t>1</w:t>
            </w:r>
          </w:p>
        </w:tc>
        <w:tc>
          <w:tcPr>
            <w:tcW w:w="3941" w:type="dxa"/>
            <w:tcBorders>
              <w:top w:val="single" w:sz="4" w:space="0" w:color="auto"/>
              <w:left w:val="single" w:sz="4" w:space="0" w:color="auto"/>
              <w:bottom w:val="single" w:sz="4" w:space="0" w:color="auto"/>
              <w:right w:val="single" w:sz="4" w:space="0" w:color="auto"/>
            </w:tcBorders>
            <w:hideMark/>
          </w:tcPr>
          <w:p w14:paraId="3AC28640" w14:textId="77777777" w:rsidR="00625AF4" w:rsidRPr="00625AF4" w:rsidRDefault="00625AF4" w:rsidP="00DD70E1">
            <w:pPr>
              <w:tabs>
                <w:tab w:val="left" w:pos="9923"/>
              </w:tabs>
              <w:rPr>
                <w:szCs w:val="28"/>
              </w:rPr>
            </w:pPr>
            <w:r w:rsidRPr="00625AF4">
              <w:rPr>
                <w:szCs w:val="28"/>
              </w:rPr>
              <w:t>Зоновая ВОЛС г. Пермь - г. Кунгур</w:t>
            </w:r>
          </w:p>
        </w:tc>
        <w:tc>
          <w:tcPr>
            <w:tcW w:w="2830" w:type="dxa"/>
            <w:tcBorders>
              <w:top w:val="single" w:sz="4" w:space="0" w:color="auto"/>
              <w:left w:val="single" w:sz="4" w:space="0" w:color="auto"/>
              <w:bottom w:val="single" w:sz="4" w:space="0" w:color="auto"/>
              <w:right w:val="single" w:sz="4" w:space="0" w:color="auto"/>
            </w:tcBorders>
            <w:hideMark/>
          </w:tcPr>
          <w:p w14:paraId="53A51D5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00646A02" w14:textId="77777777" w:rsidR="00625AF4" w:rsidRPr="00625AF4" w:rsidRDefault="00625AF4" w:rsidP="00DD70E1">
            <w:pPr>
              <w:tabs>
                <w:tab w:val="left" w:pos="9923"/>
              </w:tabs>
              <w:jc w:val="center"/>
              <w:rPr>
                <w:szCs w:val="28"/>
              </w:rPr>
            </w:pPr>
            <w:r w:rsidRPr="00625AF4">
              <w:rPr>
                <w:szCs w:val="28"/>
              </w:rPr>
              <w:t>сохраняемая</w:t>
            </w:r>
          </w:p>
        </w:tc>
      </w:tr>
      <w:tr w:rsidR="00625AF4" w:rsidRPr="00625AF4" w14:paraId="206770FF"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60CA9A63" w14:textId="77777777" w:rsidR="00625AF4" w:rsidRPr="00625AF4" w:rsidRDefault="00625AF4" w:rsidP="00DD70E1">
            <w:pPr>
              <w:tabs>
                <w:tab w:val="left" w:pos="9923"/>
              </w:tabs>
              <w:autoSpaceDE w:val="0"/>
              <w:autoSpaceDN w:val="0"/>
              <w:adjustRightInd w:val="0"/>
              <w:jc w:val="both"/>
              <w:rPr>
                <w:szCs w:val="28"/>
                <w:lang w:eastAsia="en-US"/>
              </w:rPr>
            </w:pPr>
            <w:r w:rsidRPr="00625AF4">
              <w:rPr>
                <w:szCs w:val="28"/>
                <w:lang w:eastAsia="en-US"/>
              </w:rPr>
              <w:t>2</w:t>
            </w:r>
          </w:p>
        </w:tc>
        <w:tc>
          <w:tcPr>
            <w:tcW w:w="3941" w:type="dxa"/>
            <w:tcBorders>
              <w:top w:val="single" w:sz="4" w:space="0" w:color="auto"/>
              <w:left w:val="single" w:sz="4" w:space="0" w:color="auto"/>
              <w:bottom w:val="single" w:sz="4" w:space="0" w:color="auto"/>
              <w:right w:val="single" w:sz="4" w:space="0" w:color="auto"/>
            </w:tcBorders>
            <w:hideMark/>
          </w:tcPr>
          <w:p w14:paraId="5791A660" w14:textId="46156288" w:rsidR="00625AF4" w:rsidRPr="00625AF4" w:rsidRDefault="00625AF4" w:rsidP="0071604C">
            <w:pPr>
              <w:tabs>
                <w:tab w:val="left" w:pos="9923"/>
              </w:tabs>
              <w:rPr>
                <w:szCs w:val="28"/>
              </w:rPr>
            </w:pPr>
            <w:r w:rsidRPr="00625AF4">
              <w:rPr>
                <w:szCs w:val="28"/>
              </w:rPr>
              <w:t xml:space="preserve">Волоконно-оптическая линии связи </w:t>
            </w:r>
            <w:r w:rsidR="0071604C">
              <w:rPr>
                <w:szCs w:val="28"/>
              </w:rPr>
              <w:t>«</w:t>
            </w:r>
            <w:r w:rsidRPr="00625AF4">
              <w:rPr>
                <w:szCs w:val="28"/>
              </w:rPr>
              <w:t>Пермь-Екатеринбург</w:t>
            </w:r>
            <w:r w:rsidR="0071604C">
              <w:rPr>
                <w:szCs w:val="28"/>
              </w:rPr>
              <w:t>»</w:t>
            </w:r>
          </w:p>
        </w:tc>
        <w:tc>
          <w:tcPr>
            <w:tcW w:w="2830" w:type="dxa"/>
            <w:tcBorders>
              <w:top w:val="single" w:sz="4" w:space="0" w:color="auto"/>
              <w:left w:val="single" w:sz="4" w:space="0" w:color="auto"/>
              <w:bottom w:val="single" w:sz="4" w:space="0" w:color="auto"/>
              <w:right w:val="single" w:sz="4" w:space="0" w:color="auto"/>
            </w:tcBorders>
            <w:hideMark/>
          </w:tcPr>
          <w:p w14:paraId="09A8859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211AE8F3" w14:textId="77777777" w:rsidR="00625AF4" w:rsidRPr="00625AF4" w:rsidRDefault="00625AF4" w:rsidP="00DD70E1">
            <w:pPr>
              <w:tabs>
                <w:tab w:val="left" w:pos="9923"/>
              </w:tabs>
              <w:jc w:val="center"/>
              <w:rPr>
                <w:szCs w:val="28"/>
              </w:rPr>
            </w:pPr>
            <w:r w:rsidRPr="00625AF4">
              <w:rPr>
                <w:szCs w:val="28"/>
              </w:rPr>
              <w:t>сохраняемая</w:t>
            </w:r>
          </w:p>
        </w:tc>
      </w:tr>
      <w:tr w:rsidR="00625AF4" w:rsidRPr="00625AF4" w14:paraId="61E818A5"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3B669B63" w14:textId="77777777" w:rsidR="00625AF4" w:rsidRPr="00625AF4" w:rsidRDefault="00625AF4" w:rsidP="00DD70E1">
            <w:pPr>
              <w:tabs>
                <w:tab w:val="left" w:pos="9923"/>
              </w:tabs>
              <w:autoSpaceDE w:val="0"/>
              <w:autoSpaceDN w:val="0"/>
              <w:adjustRightInd w:val="0"/>
              <w:jc w:val="both"/>
              <w:rPr>
                <w:szCs w:val="28"/>
                <w:lang w:eastAsia="en-US"/>
              </w:rPr>
            </w:pPr>
            <w:r w:rsidRPr="00625AF4">
              <w:rPr>
                <w:szCs w:val="28"/>
                <w:lang w:eastAsia="en-US"/>
              </w:rPr>
              <w:t>3</w:t>
            </w:r>
          </w:p>
        </w:tc>
        <w:tc>
          <w:tcPr>
            <w:tcW w:w="3941" w:type="dxa"/>
            <w:tcBorders>
              <w:top w:val="single" w:sz="4" w:space="0" w:color="auto"/>
              <w:left w:val="single" w:sz="4" w:space="0" w:color="auto"/>
              <w:bottom w:val="single" w:sz="4" w:space="0" w:color="auto"/>
              <w:right w:val="single" w:sz="4" w:space="0" w:color="auto"/>
            </w:tcBorders>
            <w:hideMark/>
          </w:tcPr>
          <w:p w14:paraId="6A63FA02" w14:textId="06B5862A" w:rsidR="00625AF4" w:rsidRPr="00625AF4" w:rsidRDefault="00625AF4" w:rsidP="0071604C">
            <w:pPr>
              <w:tabs>
                <w:tab w:val="left" w:pos="9923"/>
              </w:tabs>
              <w:rPr>
                <w:szCs w:val="28"/>
              </w:rPr>
            </w:pPr>
            <w:r w:rsidRPr="00625AF4">
              <w:rPr>
                <w:szCs w:val="28"/>
              </w:rPr>
              <w:t xml:space="preserve">Волоконно-оптическая линия связи от магистральной волоконно-оптической линии </w:t>
            </w:r>
            <w:r w:rsidR="0071604C">
              <w:rPr>
                <w:szCs w:val="28"/>
              </w:rPr>
              <w:t>«</w:t>
            </w:r>
            <w:r w:rsidRPr="00625AF4">
              <w:rPr>
                <w:szCs w:val="28"/>
              </w:rPr>
              <w:t>Пермь-Екатеринбург</w:t>
            </w:r>
            <w:r w:rsidR="0071604C">
              <w:rPr>
                <w:szCs w:val="28"/>
              </w:rPr>
              <w:t>»</w:t>
            </w:r>
            <w:r w:rsidRPr="00625AF4">
              <w:rPr>
                <w:szCs w:val="28"/>
              </w:rPr>
              <w:t xml:space="preserve"> на участке: муфта № 15 (БС ОАО </w:t>
            </w:r>
            <w:r w:rsidR="0071604C">
              <w:rPr>
                <w:szCs w:val="28"/>
              </w:rPr>
              <w:t>«</w:t>
            </w:r>
            <w:r w:rsidRPr="00625AF4">
              <w:rPr>
                <w:szCs w:val="28"/>
              </w:rPr>
              <w:t>Вымпелком</w:t>
            </w:r>
            <w:r w:rsidR="0071604C">
              <w:rPr>
                <w:szCs w:val="28"/>
              </w:rPr>
              <w:t>»</w:t>
            </w:r>
            <w:r w:rsidRPr="00625AF4">
              <w:rPr>
                <w:szCs w:val="28"/>
              </w:rPr>
              <w:t xml:space="preserve">) МВОЛС </w:t>
            </w:r>
            <w:r w:rsidR="0071604C">
              <w:rPr>
                <w:szCs w:val="28"/>
              </w:rPr>
              <w:t>«</w:t>
            </w:r>
            <w:r w:rsidRPr="00625AF4">
              <w:rPr>
                <w:szCs w:val="28"/>
              </w:rPr>
              <w:t>Пермь-Екатеринбург</w:t>
            </w:r>
            <w:r w:rsidR="0071604C">
              <w:rPr>
                <w:szCs w:val="28"/>
              </w:rPr>
              <w:t>»</w:t>
            </w:r>
            <w:r w:rsidRPr="00625AF4">
              <w:rPr>
                <w:szCs w:val="28"/>
              </w:rPr>
              <w:t>-ПК, н.п. Бершеть (БС 59202)</w:t>
            </w:r>
          </w:p>
        </w:tc>
        <w:tc>
          <w:tcPr>
            <w:tcW w:w="2830" w:type="dxa"/>
            <w:tcBorders>
              <w:top w:val="single" w:sz="4" w:space="0" w:color="auto"/>
              <w:left w:val="single" w:sz="4" w:space="0" w:color="auto"/>
              <w:bottom w:val="single" w:sz="4" w:space="0" w:color="auto"/>
              <w:right w:val="single" w:sz="4" w:space="0" w:color="auto"/>
            </w:tcBorders>
            <w:hideMark/>
          </w:tcPr>
          <w:p w14:paraId="187AFEC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418D399D" w14:textId="77777777" w:rsidR="00625AF4" w:rsidRPr="00625AF4" w:rsidRDefault="00625AF4" w:rsidP="00DD70E1">
            <w:pPr>
              <w:tabs>
                <w:tab w:val="left" w:pos="9923"/>
              </w:tabs>
              <w:jc w:val="center"/>
              <w:rPr>
                <w:szCs w:val="28"/>
              </w:rPr>
            </w:pPr>
            <w:r w:rsidRPr="00625AF4">
              <w:rPr>
                <w:szCs w:val="28"/>
              </w:rPr>
              <w:t>сохраняемая</w:t>
            </w:r>
          </w:p>
        </w:tc>
      </w:tr>
      <w:tr w:rsidR="00625AF4" w:rsidRPr="00625AF4" w14:paraId="265060EB"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20065F44" w14:textId="77777777" w:rsidR="00625AF4" w:rsidRPr="00625AF4" w:rsidRDefault="00625AF4" w:rsidP="00DD70E1">
            <w:pPr>
              <w:tabs>
                <w:tab w:val="left" w:pos="9923"/>
              </w:tabs>
              <w:autoSpaceDE w:val="0"/>
              <w:autoSpaceDN w:val="0"/>
              <w:adjustRightInd w:val="0"/>
              <w:jc w:val="both"/>
              <w:rPr>
                <w:szCs w:val="28"/>
                <w:lang w:eastAsia="en-US"/>
              </w:rPr>
            </w:pPr>
            <w:r w:rsidRPr="00625AF4">
              <w:rPr>
                <w:szCs w:val="28"/>
                <w:lang w:eastAsia="en-US"/>
              </w:rPr>
              <w:t>4</w:t>
            </w:r>
          </w:p>
        </w:tc>
        <w:tc>
          <w:tcPr>
            <w:tcW w:w="3941" w:type="dxa"/>
            <w:tcBorders>
              <w:top w:val="single" w:sz="4" w:space="0" w:color="auto"/>
              <w:left w:val="single" w:sz="4" w:space="0" w:color="auto"/>
              <w:bottom w:val="single" w:sz="4" w:space="0" w:color="auto"/>
              <w:right w:val="single" w:sz="4" w:space="0" w:color="auto"/>
            </w:tcBorders>
            <w:hideMark/>
          </w:tcPr>
          <w:p w14:paraId="2F8167B4" w14:textId="77777777" w:rsidR="00625AF4" w:rsidRPr="00625AF4" w:rsidRDefault="00625AF4" w:rsidP="00DD70E1">
            <w:pPr>
              <w:tabs>
                <w:tab w:val="left" w:pos="9923"/>
              </w:tabs>
              <w:rPr>
                <w:szCs w:val="28"/>
              </w:rPr>
            </w:pPr>
            <w:r w:rsidRPr="00625AF4">
              <w:rPr>
                <w:szCs w:val="28"/>
              </w:rPr>
              <w:t>Двухкабельная линия связи Пермь-Кунгур</w:t>
            </w:r>
          </w:p>
        </w:tc>
        <w:tc>
          <w:tcPr>
            <w:tcW w:w="2830" w:type="dxa"/>
            <w:tcBorders>
              <w:top w:val="single" w:sz="4" w:space="0" w:color="auto"/>
              <w:left w:val="single" w:sz="4" w:space="0" w:color="auto"/>
              <w:bottom w:val="single" w:sz="4" w:space="0" w:color="auto"/>
              <w:right w:val="single" w:sz="4" w:space="0" w:color="auto"/>
            </w:tcBorders>
            <w:hideMark/>
          </w:tcPr>
          <w:p w14:paraId="1274407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59:00:0000000:135146</w:t>
            </w:r>
          </w:p>
        </w:tc>
        <w:tc>
          <w:tcPr>
            <w:tcW w:w="2252" w:type="dxa"/>
            <w:tcBorders>
              <w:top w:val="single" w:sz="4" w:space="0" w:color="auto"/>
              <w:left w:val="single" w:sz="4" w:space="0" w:color="auto"/>
              <w:bottom w:val="single" w:sz="4" w:space="0" w:color="auto"/>
              <w:right w:val="single" w:sz="4" w:space="0" w:color="auto"/>
            </w:tcBorders>
            <w:hideMark/>
          </w:tcPr>
          <w:p w14:paraId="10DA6B3B" w14:textId="77777777" w:rsidR="00625AF4" w:rsidRPr="00625AF4" w:rsidRDefault="00625AF4" w:rsidP="00DD70E1">
            <w:pPr>
              <w:tabs>
                <w:tab w:val="left" w:pos="9923"/>
              </w:tabs>
              <w:jc w:val="center"/>
              <w:rPr>
                <w:szCs w:val="28"/>
              </w:rPr>
            </w:pPr>
            <w:r w:rsidRPr="00625AF4">
              <w:rPr>
                <w:szCs w:val="28"/>
              </w:rPr>
              <w:t>сохраняемая</w:t>
            </w:r>
          </w:p>
        </w:tc>
      </w:tr>
      <w:tr w:rsidR="00625AF4" w:rsidRPr="00625AF4" w14:paraId="29FE16F0" w14:textId="77777777" w:rsidTr="00F91681">
        <w:tc>
          <w:tcPr>
            <w:tcW w:w="9519" w:type="dxa"/>
            <w:gridSpan w:val="4"/>
            <w:tcBorders>
              <w:top w:val="single" w:sz="4" w:space="0" w:color="auto"/>
              <w:left w:val="single" w:sz="4" w:space="0" w:color="auto"/>
              <w:bottom w:val="single" w:sz="4" w:space="0" w:color="auto"/>
              <w:right w:val="single" w:sz="4" w:space="0" w:color="auto"/>
            </w:tcBorders>
            <w:hideMark/>
          </w:tcPr>
          <w:p w14:paraId="74A2F0D5" w14:textId="77777777" w:rsidR="00625AF4" w:rsidRPr="00625AF4" w:rsidRDefault="00625AF4" w:rsidP="00DD70E1">
            <w:pPr>
              <w:tabs>
                <w:tab w:val="left" w:pos="9923"/>
              </w:tabs>
              <w:autoSpaceDE w:val="0"/>
              <w:autoSpaceDN w:val="0"/>
              <w:adjustRightInd w:val="0"/>
              <w:jc w:val="center"/>
              <w:rPr>
                <w:szCs w:val="28"/>
                <w:highlight w:val="lightGray"/>
                <w:lang w:eastAsia="en-US"/>
              </w:rPr>
            </w:pPr>
            <w:r w:rsidRPr="00625AF4">
              <w:rPr>
                <w:b/>
                <w:bCs/>
                <w:szCs w:val="28"/>
                <w:lang w:eastAsia="en-US"/>
              </w:rPr>
              <w:t>Объекты связи</w:t>
            </w:r>
          </w:p>
        </w:tc>
      </w:tr>
      <w:tr w:rsidR="00625AF4" w:rsidRPr="00625AF4" w14:paraId="6BFF8D1D"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13C2BCE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w:t>
            </w:r>
          </w:p>
        </w:tc>
        <w:tc>
          <w:tcPr>
            <w:tcW w:w="3941" w:type="dxa"/>
            <w:tcBorders>
              <w:top w:val="single" w:sz="4" w:space="0" w:color="auto"/>
              <w:left w:val="single" w:sz="4" w:space="0" w:color="auto"/>
              <w:bottom w:val="single" w:sz="4" w:space="0" w:color="auto"/>
              <w:right w:val="single" w:sz="4" w:space="0" w:color="auto"/>
            </w:tcBorders>
            <w:hideMark/>
          </w:tcPr>
          <w:p w14:paraId="30D57083" w14:textId="77777777" w:rsidR="00625AF4" w:rsidRPr="00625AF4" w:rsidRDefault="00625AF4" w:rsidP="00DD70E1">
            <w:pPr>
              <w:tabs>
                <w:tab w:val="left" w:pos="9923"/>
              </w:tabs>
              <w:autoSpaceDE w:val="0"/>
              <w:autoSpaceDN w:val="0"/>
              <w:adjustRightInd w:val="0"/>
              <w:rPr>
                <w:color w:val="0C0E31"/>
                <w:shd w:val="clear" w:color="auto" w:fill="FFFFFF"/>
              </w:rPr>
            </w:pPr>
            <w:r w:rsidRPr="00625AF4">
              <w:rPr>
                <w:szCs w:val="28"/>
                <w:lang w:eastAsia="en-US"/>
              </w:rPr>
              <w:t>Почтовое отделение АО Почта России</w:t>
            </w:r>
          </w:p>
        </w:tc>
        <w:tc>
          <w:tcPr>
            <w:tcW w:w="2830" w:type="dxa"/>
            <w:tcBorders>
              <w:top w:val="single" w:sz="4" w:space="0" w:color="auto"/>
              <w:left w:val="single" w:sz="4" w:space="0" w:color="auto"/>
              <w:bottom w:val="single" w:sz="4" w:space="0" w:color="auto"/>
              <w:right w:val="single" w:sz="4" w:space="0" w:color="auto"/>
            </w:tcBorders>
            <w:hideMark/>
          </w:tcPr>
          <w:p w14:paraId="074A2AD5" w14:textId="77777777" w:rsidR="00625AF4" w:rsidRPr="00625AF4" w:rsidRDefault="00625AF4" w:rsidP="00DD70E1">
            <w:pPr>
              <w:tabs>
                <w:tab w:val="left" w:pos="9923"/>
              </w:tabs>
              <w:jc w:val="center"/>
              <w:rPr>
                <w:szCs w:val="28"/>
              </w:rPr>
            </w:pPr>
            <w:r w:rsidRPr="00625AF4">
              <w:rPr>
                <w:rFonts w:eastAsia="Calibri"/>
                <w:szCs w:val="28"/>
                <w:lang w:eastAsia="en-US"/>
              </w:rPr>
              <w:t>с. Бершеть, ул.Школьная, 9</w:t>
            </w:r>
          </w:p>
        </w:tc>
        <w:tc>
          <w:tcPr>
            <w:tcW w:w="2252" w:type="dxa"/>
            <w:tcBorders>
              <w:top w:val="single" w:sz="4" w:space="0" w:color="auto"/>
              <w:left w:val="single" w:sz="4" w:space="0" w:color="auto"/>
              <w:bottom w:val="single" w:sz="4" w:space="0" w:color="auto"/>
              <w:right w:val="single" w:sz="4" w:space="0" w:color="auto"/>
            </w:tcBorders>
            <w:hideMark/>
          </w:tcPr>
          <w:p w14:paraId="4359EDA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rPr>
              <w:t>сохраняемая</w:t>
            </w:r>
          </w:p>
        </w:tc>
      </w:tr>
      <w:tr w:rsidR="00625AF4" w:rsidRPr="00625AF4" w14:paraId="52EF480B" w14:textId="77777777" w:rsidTr="00F91681">
        <w:tc>
          <w:tcPr>
            <w:tcW w:w="496" w:type="dxa"/>
            <w:tcBorders>
              <w:top w:val="single" w:sz="4" w:space="0" w:color="auto"/>
              <w:left w:val="single" w:sz="4" w:space="0" w:color="auto"/>
              <w:bottom w:val="single" w:sz="4" w:space="0" w:color="auto"/>
              <w:right w:val="single" w:sz="4" w:space="0" w:color="auto"/>
            </w:tcBorders>
          </w:tcPr>
          <w:p w14:paraId="45D58320" w14:textId="77777777" w:rsidR="00625AF4" w:rsidRPr="00625AF4" w:rsidRDefault="00625AF4" w:rsidP="00DD70E1">
            <w:pPr>
              <w:tabs>
                <w:tab w:val="left" w:pos="9923"/>
              </w:tabs>
              <w:autoSpaceDE w:val="0"/>
              <w:autoSpaceDN w:val="0"/>
              <w:adjustRightInd w:val="0"/>
              <w:jc w:val="center"/>
              <w:rPr>
                <w:szCs w:val="28"/>
                <w:lang w:eastAsia="en-US"/>
              </w:rPr>
            </w:pPr>
          </w:p>
        </w:tc>
        <w:tc>
          <w:tcPr>
            <w:tcW w:w="3941" w:type="dxa"/>
            <w:tcBorders>
              <w:top w:val="single" w:sz="4" w:space="0" w:color="auto"/>
              <w:left w:val="single" w:sz="4" w:space="0" w:color="auto"/>
              <w:bottom w:val="single" w:sz="4" w:space="0" w:color="auto"/>
              <w:right w:val="single" w:sz="4" w:space="0" w:color="auto"/>
            </w:tcBorders>
            <w:hideMark/>
          </w:tcPr>
          <w:p w14:paraId="2B144A8D" w14:textId="77777777" w:rsidR="00625AF4" w:rsidRPr="00625AF4" w:rsidRDefault="00625AF4" w:rsidP="00DD70E1">
            <w:pPr>
              <w:tabs>
                <w:tab w:val="left" w:pos="9923"/>
              </w:tabs>
              <w:autoSpaceDE w:val="0"/>
              <w:autoSpaceDN w:val="0"/>
              <w:adjustRightInd w:val="0"/>
              <w:rPr>
                <w:color w:val="0C0E31"/>
                <w:shd w:val="clear" w:color="auto" w:fill="FFFFFF"/>
              </w:rPr>
            </w:pPr>
            <w:r w:rsidRPr="00625AF4">
              <w:rPr>
                <w:szCs w:val="28"/>
                <w:lang w:eastAsia="en-US"/>
              </w:rPr>
              <w:t>Почтовое отделение АО Почта России</w:t>
            </w:r>
          </w:p>
        </w:tc>
        <w:tc>
          <w:tcPr>
            <w:tcW w:w="2830" w:type="dxa"/>
            <w:tcBorders>
              <w:top w:val="single" w:sz="4" w:space="0" w:color="auto"/>
              <w:left w:val="single" w:sz="4" w:space="0" w:color="auto"/>
              <w:bottom w:val="single" w:sz="4" w:space="0" w:color="auto"/>
              <w:right w:val="single" w:sz="4" w:space="0" w:color="auto"/>
            </w:tcBorders>
            <w:hideMark/>
          </w:tcPr>
          <w:p w14:paraId="447CDA97" w14:textId="77777777" w:rsidR="00625AF4" w:rsidRPr="00625AF4" w:rsidRDefault="00625AF4" w:rsidP="00DD70E1">
            <w:pPr>
              <w:tabs>
                <w:tab w:val="left" w:pos="9923"/>
              </w:tabs>
              <w:jc w:val="center"/>
              <w:rPr>
                <w:szCs w:val="28"/>
              </w:rPr>
            </w:pPr>
            <w:r w:rsidRPr="00625AF4">
              <w:rPr>
                <w:szCs w:val="28"/>
              </w:rPr>
              <w:t>с. Янычи, ул. Сибирский тракт 63</w:t>
            </w:r>
          </w:p>
        </w:tc>
        <w:tc>
          <w:tcPr>
            <w:tcW w:w="2252" w:type="dxa"/>
            <w:tcBorders>
              <w:top w:val="single" w:sz="4" w:space="0" w:color="auto"/>
              <w:left w:val="single" w:sz="4" w:space="0" w:color="auto"/>
              <w:bottom w:val="single" w:sz="4" w:space="0" w:color="auto"/>
              <w:right w:val="single" w:sz="4" w:space="0" w:color="auto"/>
            </w:tcBorders>
            <w:hideMark/>
          </w:tcPr>
          <w:p w14:paraId="04DAA4C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rPr>
              <w:t>сохраняемая</w:t>
            </w:r>
          </w:p>
        </w:tc>
      </w:tr>
      <w:tr w:rsidR="00625AF4" w:rsidRPr="00625AF4" w14:paraId="6B60F541" w14:textId="77777777" w:rsidTr="00F91681">
        <w:tc>
          <w:tcPr>
            <w:tcW w:w="496" w:type="dxa"/>
            <w:tcBorders>
              <w:top w:val="single" w:sz="4" w:space="0" w:color="auto"/>
              <w:left w:val="single" w:sz="4" w:space="0" w:color="auto"/>
              <w:bottom w:val="single" w:sz="4" w:space="0" w:color="auto"/>
              <w:right w:val="single" w:sz="4" w:space="0" w:color="auto"/>
            </w:tcBorders>
          </w:tcPr>
          <w:p w14:paraId="40ABB639" w14:textId="77777777" w:rsidR="00625AF4" w:rsidRPr="00625AF4" w:rsidRDefault="00625AF4" w:rsidP="00DD70E1">
            <w:pPr>
              <w:tabs>
                <w:tab w:val="left" w:pos="9923"/>
              </w:tabs>
              <w:autoSpaceDE w:val="0"/>
              <w:autoSpaceDN w:val="0"/>
              <w:adjustRightInd w:val="0"/>
              <w:jc w:val="center"/>
              <w:rPr>
                <w:szCs w:val="28"/>
                <w:lang w:eastAsia="en-US"/>
              </w:rPr>
            </w:pPr>
          </w:p>
        </w:tc>
        <w:tc>
          <w:tcPr>
            <w:tcW w:w="3941" w:type="dxa"/>
            <w:tcBorders>
              <w:top w:val="single" w:sz="4" w:space="0" w:color="auto"/>
              <w:left w:val="single" w:sz="4" w:space="0" w:color="auto"/>
              <w:bottom w:val="single" w:sz="4" w:space="0" w:color="auto"/>
              <w:right w:val="single" w:sz="4" w:space="0" w:color="auto"/>
            </w:tcBorders>
            <w:hideMark/>
          </w:tcPr>
          <w:p w14:paraId="167A7596" w14:textId="77777777" w:rsidR="00625AF4" w:rsidRPr="00625AF4" w:rsidRDefault="00625AF4" w:rsidP="00DD70E1">
            <w:pPr>
              <w:tabs>
                <w:tab w:val="left" w:pos="9923"/>
              </w:tabs>
              <w:autoSpaceDE w:val="0"/>
              <w:autoSpaceDN w:val="0"/>
              <w:adjustRightInd w:val="0"/>
              <w:rPr>
                <w:szCs w:val="28"/>
                <w:lang w:eastAsia="en-US"/>
              </w:rPr>
            </w:pPr>
            <w:r w:rsidRPr="00625AF4">
              <w:rPr>
                <w:szCs w:val="28"/>
                <w:lang w:eastAsia="en-US"/>
              </w:rPr>
              <w:t>Вышка сотовой связи ООО «Т2 Мобайл»</w:t>
            </w:r>
          </w:p>
        </w:tc>
        <w:tc>
          <w:tcPr>
            <w:tcW w:w="2830" w:type="dxa"/>
            <w:tcBorders>
              <w:top w:val="single" w:sz="4" w:space="0" w:color="auto"/>
              <w:left w:val="single" w:sz="4" w:space="0" w:color="auto"/>
              <w:bottom w:val="single" w:sz="4" w:space="0" w:color="auto"/>
              <w:right w:val="single" w:sz="4" w:space="0" w:color="auto"/>
            </w:tcBorders>
            <w:hideMark/>
          </w:tcPr>
          <w:p w14:paraId="72FDBCE7" w14:textId="77777777" w:rsidR="00625AF4" w:rsidRPr="00625AF4" w:rsidRDefault="00625AF4" w:rsidP="00DD70E1">
            <w:pPr>
              <w:tabs>
                <w:tab w:val="left" w:pos="9923"/>
              </w:tabs>
              <w:autoSpaceDE w:val="0"/>
              <w:autoSpaceDN w:val="0"/>
              <w:adjustRightInd w:val="0"/>
              <w:jc w:val="center"/>
              <w:rPr>
                <w:szCs w:val="28"/>
                <w:lang w:eastAsia="en-US"/>
              </w:rPr>
            </w:pPr>
            <w:r w:rsidRPr="00625AF4">
              <w:rPr>
                <w:rFonts w:eastAsia="Calibri"/>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0B44D9B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rPr>
              <w:t>сохраняемая</w:t>
            </w:r>
          </w:p>
        </w:tc>
      </w:tr>
      <w:tr w:rsidR="00625AF4" w:rsidRPr="00625AF4" w14:paraId="592FAC05" w14:textId="77777777" w:rsidTr="00F91681">
        <w:tc>
          <w:tcPr>
            <w:tcW w:w="496" w:type="dxa"/>
            <w:tcBorders>
              <w:top w:val="single" w:sz="4" w:space="0" w:color="auto"/>
              <w:left w:val="single" w:sz="4" w:space="0" w:color="auto"/>
              <w:bottom w:val="single" w:sz="4" w:space="0" w:color="auto"/>
              <w:right w:val="single" w:sz="4" w:space="0" w:color="auto"/>
            </w:tcBorders>
          </w:tcPr>
          <w:p w14:paraId="01ADAC2A" w14:textId="77777777" w:rsidR="00625AF4" w:rsidRPr="00625AF4" w:rsidRDefault="00625AF4" w:rsidP="00DD70E1">
            <w:pPr>
              <w:tabs>
                <w:tab w:val="left" w:pos="9923"/>
              </w:tabs>
              <w:autoSpaceDE w:val="0"/>
              <w:autoSpaceDN w:val="0"/>
              <w:adjustRightInd w:val="0"/>
              <w:jc w:val="center"/>
              <w:rPr>
                <w:szCs w:val="28"/>
                <w:lang w:eastAsia="en-US"/>
              </w:rPr>
            </w:pPr>
          </w:p>
        </w:tc>
        <w:tc>
          <w:tcPr>
            <w:tcW w:w="3941" w:type="dxa"/>
            <w:tcBorders>
              <w:top w:val="single" w:sz="4" w:space="0" w:color="auto"/>
              <w:left w:val="single" w:sz="4" w:space="0" w:color="auto"/>
              <w:bottom w:val="single" w:sz="4" w:space="0" w:color="auto"/>
              <w:right w:val="single" w:sz="4" w:space="0" w:color="auto"/>
            </w:tcBorders>
            <w:hideMark/>
          </w:tcPr>
          <w:p w14:paraId="7EB269F2" w14:textId="77777777" w:rsidR="00625AF4" w:rsidRPr="00625AF4" w:rsidRDefault="00625AF4" w:rsidP="00DD70E1">
            <w:pPr>
              <w:tabs>
                <w:tab w:val="left" w:pos="9923"/>
              </w:tabs>
              <w:autoSpaceDE w:val="0"/>
              <w:autoSpaceDN w:val="0"/>
              <w:adjustRightInd w:val="0"/>
              <w:rPr>
                <w:szCs w:val="28"/>
                <w:lang w:eastAsia="en-US"/>
              </w:rPr>
            </w:pPr>
            <w:r w:rsidRPr="00625AF4">
              <w:rPr>
                <w:szCs w:val="28"/>
                <w:lang w:eastAsia="en-US"/>
              </w:rPr>
              <w:t>Вышка сотовой связи</w:t>
            </w:r>
          </w:p>
        </w:tc>
        <w:tc>
          <w:tcPr>
            <w:tcW w:w="2830" w:type="dxa"/>
            <w:tcBorders>
              <w:top w:val="single" w:sz="4" w:space="0" w:color="auto"/>
              <w:left w:val="single" w:sz="4" w:space="0" w:color="auto"/>
              <w:bottom w:val="single" w:sz="4" w:space="0" w:color="auto"/>
              <w:right w:val="single" w:sz="4" w:space="0" w:color="auto"/>
            </w:tcBorders>
            <w:hideMark/>
          </w:tcPr>
          <w:p w14:paraId="1D976CF1"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 Янычи</w:t>
            </w:r>
          </w:p>
        </w:tc>
        <w:tc>
          <w:tcPr>
            <w:tcW w:w="2252" w:type="dxa"/>
            <w:tcBorders>
              <w:top w:val="single" w:sz="4" w:space="0" w:color="auto"/>
              <w:left w:val="single" w:sz="4" w:space="0" w:color="auto"/>
              <w:bottom w:val="single" w:sz="4" w:space="0" w:color="auto"/>
              <w:right w:val="single" w:sz="4" w:space="0" w:color="auto"/>
            </w:tcBorders>
            <w:hideMark/>
          </w:tcPr>
          <w:p w14:paraId="553B260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rPr>
              <w:t>сохраняемая</w:t>
            </w:r>
          </w:p>
        </w:tc>
      </w:tr>
      <w:tr w:rsidR="00625AF4" w:rsidRPr="00625AF4" w14:paraId="2378D083" w14:textId="77777777" w:rsidTr="00F91681">
        <w:tc>
          <w:tcPr>
            <w:tcW w:w="496" w:type="dxa"/>
            <w:tcBorders>
              <w:top w:val="single" w:sz="4" w:space="0" w:color="auto"/>
              <w:left w:val="single" w:sz="4" w:space="0" w:color="auto"/>
              <w:bottom w:val="single" w:sz="4" w:space="0" w:color="auto"/>
              <w:right w:val="single" w:sz="4" w:space="0" w:color="auto"/>
            </w:tcBorders>
          </w:tcPr>
          <w:p w14:paraId="14E719DB" w14:textId="77777777" w:rsidR="00625AF4" w:rsidRPr="00625AF4" w:rsidRDefault="00625AF4" w:rsidP="00DD70E1">
            <w:pPr>
              <w:tabs>
                <w:tab w:val="left" w:pos="9923"/>
              </w:tabs>
              <w:autoSpaceDE w:val="0"/>
              <w:autoSpaceDN w:val="0"/>
              <w:adjustRightInd w:val="0"/>
              <w:jc w:val="center"/>
              <w:rPr>
                <w:szCs w:val="28"/>
                <w:highlight w:val="lightGray"/>
                <w:lang w:eastAsia="en-US"/>
              </w:rPr>
            </w:pPr>
          </w:p>
        </w:tc>
        <w:tc>
          <w:tcPr>
            <w:tcW w:w="3941" w:type="dxa"/>
            <w:tcBorders>
              <w:top w:val="single" w:sz="4" w:space="0" w:color="auto"/>
              <w:left w:val="single" w:sz="4" w:space="0" w:color="auto"/>
              <w:bottom w:val="single" w:sz="4" w:space="0" w:color="auto"/>
              <w:right w:val="single" w:sz="4" w:space="0" w:color="auto"/>
            </w:tcBorders>
            <w:hideMark/>
          </w:tcPr>
          <w:p w14:paraId="00D79877" w14:textId="77777777" w:rsidR="00625AF4" w:rsidRPr="00625AF4" w:rsidRDefault="00625AF4" w:rsidP="00DD70E1">
            <w:pPr>
              <w:tabs>
                <w:tab w:val="left" w:pos="9923"/>
              </w:tabs>
              <w:autoSpaceDE w:val="0"/>
              <w:autoSpaceDN w:val="0"/>
              <w:adjustRightInd w:val="0"/>
              <w:rPr>
                <w:szCs w:val="28"/>
                <w:lang w:eastAsia="en-US"/>
              </w:rPr>
            </w:pPr>
            <w:r w:rsidRPr="00625AF4">
              <w:rPr>
                <w:szCs w:val="28"/>
                <w:lang w:eastAsia="en-US"/>
              </w:rPr>
              <w:t>Вышка сотовой связи ПАО «МТС»</w:t>
            </w:r>
          </w:p>
        </w:tc>
        <w:tc>
          <w:tcPr>
            <w:tcW w:w="2830" w:type="dxa"/>
            <w:tcBorders>
              <w:top w:val="single" w:sz="4" w:space="0" w:color="auto"/>
              <w:left w:val="single" w:sz="4" w:space="0" w:color="auto"/>
              <w:bottom w:val="single" w:sz="4" w:space="0" w:color="auto"/>
              <w:right w:val="single" w:sz="4" w:space="0" w:color="auto"/>
            </w:tcBorders>
            <w:hideMark/>
          </w:tcPr>
          <w:p w14:paraId="6A00BFA8"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с. Бершеть</w:t>
            </w:r>
          </w:p>
          <w:p w14:paraId="39C5733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59:32:0180005:1306</w:t>
            </w:r>
          </w:p>
        </w:tc>
        <w:tc>
          <w:tcPr>
            <w:tcW w:w="2252" w:type="dxa"/>
            <w:tcBorders>
              <w:top w:val="single" w:sz="4" w:space="0" w:color="auto"/>
              <w:left w:val="single" w:sz="4" w:space="0" w:color="auto"/>
              <w:bottom w:val="single" w:sz="4" w:space="0" w:color="auto"/>
              <w:right w:val="single" w:sz="4" w:space="0" w:color="auto"/>
            </w:tcBorders>
            <w:hideMark/>
          </w:tcPr>
          <w:p w14:paraId="66E2BCFB" w14:textId="77777777" w:rsidR="00625AF4" w:rsidRPr="00625AF4" w:rsidRDefault="00625AF4" w:rsidP="00DD70E1">
            <w:pPr>
              <w:tabs>
                <w:tab w:val="left" w:pos="9923"/>
              </w:tabs>
              <w:autoSpaceDE w:val="0"/>
              <w:autoSpaceDN w:val="0"/>
              <w:adjustRightInd w:val="0"/>
              <w:jc w:val="center"/>
              <w:rPr>
                <w:szCs w:val="28"/>
                <w:highlight w:val="lightGray"/>
                <w:lang w:eastAsia="en-US"/>
              </w:rPr>
            </w:pPr>
            <w:r w:rsidRPr="00625AF4">
              <w:rPr>
                <w:szCs w:val="28"/>
              </w:rPr>
              <w:t>сохраняемая</w:t>
            </w:r>
          </w:p>
        </w:tc>
      </w:tr>
      <w:tr w:rsidR="00625AF4" w:rsidRPr="00625AF4" w14:paraId="6ACC2C0C" w14:textId="77777777" w:rsidTr="00F91681">
        <w:tc>
          <w:tcPr>
            <w:tcW w:w="496" w:type="dxa"/>
            <w:tcBorders>
              <w:top w:val="single" w:sz="4" w:space="0" w:color="auto"/>
              <w:left w:val="single" w:sz="4" w:space="0" w:color="auto"/>
              <w:bottom w:val="single" w:sz="4" w:space="0" w:color="auto"/>
              <w:right w:val="single" w:sz="4" w:space="0" w:color="auto"/>
            </w:tcBorders>
          </w:tcPr>
          <w:p w14:paraId="6CE3F792" w14:textId="77777777" w:rsidR="00625AF4" w:rsidRPr="00625AF4" w:rsidRDefault="00625AF4" w:rsidP="00DD70E1">
            <w:pPr>
              <w:tabs>
                <w:tab w:val="left" w:pos="9923"/>
              </w:tabs>
              <w:autoSpaceDE w:val="0"/>
              <w:autoSpaceDN w:val="0"/>
              <w:adjustRightInd w:val="0"/>
              <w:jc w:val="center"/>
              <w:rPr>
                <w:szCs w:val="28"/>
                <w:lang w:eastAsia="en-US"/>
              </w:rPr>
            </w:pPr>
          </w:p>
        </w:tc>
        <w:tc>
          <w:tcPr>
            <w:tcW w:w="3941" w:type="dxa"/>
            <w:tcBorders>
              <w:top w:val="single" w:sz="4" w:space="0" w:color="auto"/>
              <w:left w:val="single" w:sz="4" w:space="0" w:color="auto"/>
              <w:bottom w:val="single" w:sz="4" w:space="0" w:color="auto"/>
              <w:right w:val="single" w:sz="4" w:space="0" w:color="auto"/>
            </w:tcBorders>
            <w:hideMark/>
          </w:tcPr>
          <w:p w14:paraId="009D8EE9" w14:textId="77777777" w:rsidR="00625AF4" w:rsidRPr="00625AF4" w:rsidRDefault="00625AF4" w:rsidP="00DD70E1">
            <w:pPr>
              <w:tabs>
                <w:tab w:val="left" w:pos="9923"/>
              </w:tabs>
              <w:autoSpaceDE w:val="0"/>
              <w:autoSpaceDN w:val="0"/>
              <w:adjustRightInd w:val="0"/>
              <w:rPr>
                <w:szCs w:val="28"/>
                <w:lang w:eastAsia="en-US"/>
              </w:rPr>
            </w:pPr>
            <w:r w:rsidRPr="00625AF4">
              <w:rPr>
                <w:szCs w:val="28"/>
                <w:lang w:eastAsia="en-US"/>
              </w:rPr>
              <w:t>Вышка сотовой связи ПАО «ВымпелКом»</w:t>
            </w:r>
          </w:p>
        </w:tc>
        <w:tc>
          <w:tcPr>
            <w:tcW w:w="2830" w:type="dxa"/>
            <w:tcBorders>
              <w:top w:val="single" w:sz="4" w:space="0" w:color="auto"/>
              <w:left w:val="single" w:sz="4" w:space="0" w:color="auto"/>
              <w:bottom w:val="single" w:sz="4" w:space="0" w:color="auto"/>
              <w:right w:val="single" w:sz="4" w:space="0" w:color="auto"/>
            </w:tcBorders>
            <w:hideMark/>
          </w:tcPr>
          <w:p w14:paraId="37801F4B" w14:textId="77777777" w:rsidR="00625AF4" w:rsidRPr="00625AF4" w:rsidRDefault="00625AF4" w:rsidP="00DD70E1">
            <w:pPr>
              <w:tabs>
                <w:tab w:val="left" w:pos="9923"/>
              </w:tabs>
              <w:autoSpaceDE w:val="0"/>
              <w:autoSpaceDN w:val="0"/>
              <w:adjustRightInd w:val="0"/>
              <w:jc w:val="center"/>
              <w:rPr>
                <w:rFonts w:eastAsia="Calibri"/>
                <w:szCs w:val="28"/>
                <w:lang w:eastAsia="en-US"/>
              </w:rPr>
            </w:pPr>
            <w:r w:rsidRPr="00625AF4">
              <w:rPr>
                <w:rFonts w:eastAsia="Calibri"/>
                <w:szCs w:val="28"/>
                <w:lang w:eastAsia="en-US"/>
              </w:rPr>
              <w:t>с. Бершеть</w:t>
            </w:r>
          </w:p>
          <w:p w14:paraId="493D3EE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59:32:0180005:1285</w:t>
            </w:r>
          </w:p>
        </w:tc>
        <w:tc>
          <w:tcPr>
            <w:tcW w:w="2252" w:type="dxa"/>
            <w:tcBorders>
              <w:top w:val="single" w:sz="4" w:space="0" w:color="auto"/>
              <w:left w:val="single" w:sz="4" w:space="0" w:color="auto"/>
              <w:bottom w:val="single" w:sz="4" w:space="0" w:color="auto"/>
              <w:right w:val="single" w:sz="4" w:space="0" w:color="auto"/>
            </w:tcBorders>
            <w:hideMark/>
          </w:tcPr>
          <w:p w14:paraId="4DA26A1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rPr>
              <w:t>сохраняемая</w:t>
            </w:r>
          </w:p>
        </w:tc>
      </w:tr>
      <w:tr w:rsidR="00625AF4" w:rsidRPr="00625AF4" w14:paraId="0AF440E4" w14:textId="77777777" w:rsidTr="00F91681">
        <w:tc>
          <w:tcPr>
            <w:tcW w:w="9519" w:type="dxa"/>
            <w:gridSpan w:val="4"/>
            <w:tcBorders>
              <w:top w:val="single" w:sz="4" w:space="0" w:color="auto"/>
              <w:left w:val="single" w:sz="4" w:space="0" w:color="auto"/>
              <w:bottom w:val="single" w:sz="4" w:space="0" w:color="auto"/>
              <w:right w:val="single" w:sz="4" w:space="0" w:color="auto"/>
            </w:tcBorders>
            <w:hideMark/>
          </w:tcPr>
          <w:p w14:paraId="35C2BDB3" w14:textId="77777777" w:rsidR="00625AF4" w:rsidRPr="00625AF4" w:rsidRDefault="00625AF4" w:rsidP="00DD70E1">
            <w:pPr>
              <w:tabs>
                <w:tab w:val="left" w:pos="9923"/>
              </w:tabs>
              <w:autoSpaceDE w:val="0"/>
              <w:autoSpaceDN w:val="0"/>
              <w:adjustRightInd w:val="0"/>
              <w:jc w:val="center"/>
              <w:rPr>
                <w:b/>
                <w:szCs w:val="28"/>
                <w:lang w:eastAsia="en-US"/>
              </w:rPr>
            </w:pPr>
            <w:r w:rsidRPr="00625AF4">
              <w:rPr>
                <w:b/>
                <w:szCs w:val="28"/>
                <w:lang w:eastAsia="en-US"/>
              </w:rPr>
              <w:t>Объекты транспортной инфраструктуры</w:t>
            </w:r>
          </w:p>
        </w:tc>
      </w:tr>
      <w:tr w:rsidR="00625AF4" w:rsidRPr="00625AF4" w14:paraId="7BA94DB9"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576A1B88"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lastRenderedPageBreak/>
              <w:t>1</w:t>
            </w:r>
          </w:p>
        </w:tc>
        <w:tc>
          <w:tcPr>
            <w:tcW w:w="3941" w:type="dxa"/>
            <w:tcBorders>
              <w:top w:val="single" w:sz="4" w:space="0" w:color="auto"/>
              <w:left w:val="single" w:sz="4" w:space="0" w:color="auto"/>
              <w:bottom w:val="single" w:sz="4" w:space="0" w:color="auto"/>
              <w:right w:val="single" w:sz="4" w:space="0" w:color="auto"/>
            </w:tcBorders>
            <w:hideMark/>
          </w:tcPr>
          <w:p w14:paraId="1CAF0CCC" w14:textId="77777777" w:rsidR="00625AF4" w:rsidRPr="00625AF4" w:rsidRDefault="00625AF4" w:rsidP="00DD70E1">
            <w:pPr>
              <w:tabs>
                <w:tab w:val="left" w:pos="9923"/>
              </w:tabs>
              <w:autoSpaceDE w:val="0"/>
              <w:autoSpaceDN w:val="0"/>
              <w:adjustRightInd w:val="0"/>
              <w:rPr>
                <w:szCs w:val="28"/>
                <w:lang w:eastAsia="en-US"/>
              </w:rPr>
            </w:pPr>
            <w:r w:rsidRPr="00625AF4">
              <w:rPr>
                <w:szCs w:val="28"/>
                <w:lang w:eastAsia="en-US"/>
              </w:rPr>
              <w:t>Автомобильная дорога 1Р 242 (Р-242) Пермь - Екатеринбург</w:t>
            </w:r>
          </w:p>
        </w:tc>
        <w:tc>
          <w:tcPr>
            <w:tcW w:w="2830" w:type="dxa"/>
            <w:tcBorders>
              <w:top w:val="single" w:sz="4" w:space="0" w:color="auto"/>
              <w:left w:val="single" w:sz="4" w:space="0" w:color="auto"/>
              <w:bottom w:val="single" w:sz="4" w:space="0" w:color="auto"/>
              <w:right w:val="single" w:sz="4" w:space="0" w:color="auto"/>
            </w:tcBorders>
            <w:hideMark/>
          </w:tcPr>
          <w:p w14:paraId="028AA02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59:32:0000000:14513</w:t>
            </w:r>
          </w:p>
        </w:tc>
        <w:tc>
          <w:tcPr>
            <w:tcW w:w="2252" w:type="dxa"/>
            <w:tcBorders>
              <w:top w:val="single" w:sz="4" w:space="0" w:color="auto"/>
              <w:left w:val="single" w:sz="4" w:space="0" w:color="auto"/>
              <w:bottom w:val="single" w:sz="4" w:space="0" w:color="auto"/>
              <w:right w:val="single" w:sz="4" w:space="0" w:color="auto"/>
            </w:tcBorders>
            <w:hideMark/>
          </w:tcPr>
          <w:p w14:paraId="1B2F2BA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реконструкция</w:t>
            </w:r>
          </w:p>
        </w:tc>
      </w:tr>
      <w:tr w:rsidR="00625AF4" w:rsidRPr="00625AF4" w14:paraId="08E52975"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2917B6A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2</w:t>
            </w:r>
          </w:p>
        </w:tc>
        <w:tc>
          <w:tcPr>
            <w:tcW w:w="3941" w:type="dxa"/>
            <w:tcBorders>
              <w:top w:val="single" w:sz="4" w:space="0" w:color="auto"/>
              <w:left w:val="single" w:sz="4" w:space="0" w:color="auto"/>
              <w:bottom w:val="single" w:sz="4" w:space="0" w:color="auto"/>
              <w:right w:val="single" w:sz="4" w:space="0" w:color="auto"/>
            </w:tcBorders>
            <w:hideMark/>
          </w:tcPr>
          <w:p w14:paraId="0DC81073" w14:textId="77777777" w:rsidR="00625AF4" w:rsidRPr="00625AF4" w:rsidRDefault="00625AF4" w:rsidP="00DD70E1">
            <w:pPr>
              <w:tabs>
                <w:tab w:val="left" w:pos="9923"/>
              </w:tabs>
              <w:autoSpaceDE w:val="0"/>
              <w:autoSpaceDN w:val="0"/>
              <w:adjustRightInd w:val="0"/>
              <w:rPr>
                <w:szCs w:val="28"/>
                <w:highlight w:val="red"/>
              </w:rPr>
            </w:pPr>
            <w:r w:rsidRPr="00625AF4">
              <w:rPr>
                <w:szCs w:val="28"/>
              </w:rPr>
              <w:t xml:space="preserve">Мостовое сооружение через р. Бабка, км 41 + 708 (пр. км 42 + 163) автомобильной дороги общего пользования федерального значения 1Р-242 </w:t>
            </w:r>
            <w:r w:rsidRPr="00625AF4">
              <w:rPr>
                <w:szCs w:val="28"/>
                <w:lang w:eastAsia="en-US"/>
              </w:rPr>
              <w:t>(Р-242)</w:t>
            </w:r>
            <w:r w:rsidRPr="00625AF4">
              <w:rPr>
                <w:szCs w:val="28"/>
              </w:rPr>
              <w:t xml:space="preserve"> Пермь Екатеринбург</w:t>
            </w:r>
          </w:p>
        </w:tc>
        <w:tc>
          <w:tcPr>
            <w:tcW w:w="2830" w:type="dxa"/>
            <w:tcBorders>
              <w:top w:val="single" w:sz="4" w:space="0" w:color="auto"/>
              <w:left w:val="single" w:sz="4" w:space="0" w:color="auto"/>
              <w:bottom w:val="single" w:sz="4" w:space="0" w:color="auto"/>
              <w:right w:val="single" w:sz="4" w:space="0" w:color="auto"/>
            </w:tcBorders>
            <w:hideMark/>
          </w:tcPr>
          <w:p w14:paraId="4F2BBA1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59:32:0000000:12589</w:t>
            </w:r>
          </w:p>
        </w:tc>
        <w:tc>
          <w:tcPr>
            <w:tcW w:w="2252" w:type="dxa"/>
            <w:tcBorders>
              <w:top w:val="single" w:sz="4" w:space="0" w:color="auto"/>
              <w:left w:val="single" w:sz="4" w:space="0" w:color="auto"/>
              <w:bottom w:val="single" w:sz="4" w:space="0" w:color="auto"/>
              <w:right w:val="single" w:sz="4" w:space="0" w:color="auto"/>
            </w:tcBorders>
            <w:hideMark/>
          </w:tcPr>
          <w:p w14:paraId="5B8E9B3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сохраняемое</w:t>
            </w:r>
          </w:p>
        </w:tc>
      </w:tr>
      <w:tr w:rsidR="00625AF4" w:rsidRPr="00625AF4" w14:paraId="26D2510C"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5A7421E1"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3</w:t>
            </w:r>
          </w:p>
        </w:tc>
        <w:tc>
          <w:tcPr>
            <w:tcW w:w="3941" w:type="dxa"/>
            <w:tcBorders>
              <w:top w:val="single" w:sz="4" w:space="0" w:color="auto"/>
              <w:left w:val="single" w:sz="4" w:space="0" w:color="auto"/>
              <w:bottom w:val="single" w:sz="4" w:space="0" w:color="auto"/>
              <w:right w:val="single" w:sz="4" w:space="0" w:color="auto"/>
            </w:tcBorders>
            <w:hideMark/>
          </w:tcPr>
          <w:p w14:paraId="34448D4E" w14:textId="77777777" w:rsidR="00625AF4" w:rsidRPr="00625AF4" w:rsidRDefault="00625AF4" w:rsidP="00DD70E1">
            <w:pPr>
              <w:tabs>
                <w:tab w:val="left" w:pos="9923"/>
              </w:tabs>
              <w:autoSpaceDE w:val="0"/>
              <w:autoSpaceDN w:val="0"/>
              <w:adjustRightInd w:val="0"/>
              <w:rPr>
                <w:szCs w:val="28"/>
              </w:rPr>
            </w:pPr>
            <w:r w:rsidRPr="00625AF4">
              <w:rPr>
                <w:szCs w:val="28"/>
              </w:rPr>
              <w:t xml:space="preserve">Мостовое сооружение через р. Бабка </w:t>
            </w:r>
            <w:r w:rsidRPr="00625AF4">
              <w:rPr>
                <w:rFonts w:ascii="TimesNewRomanPSMT" w:hAnsi="TimesNewRomanPSMT"/>
                <w:color w:val="000000"/>
                <w:szCs w:val="28"/>
              </w:rPr>
              <w:t>двухпутного электрифицированного участка Кунгур – Пермь</w:t>
            </w:r>
            <w:r w:rsidRPr="00625AF4">
              <w:rPr>
                <w:rFonts w:ascii="TimesNewRomanPSMT" w:hAnsi="TimesNewRomanPSMT"/>
                <w:color w:val="000000"/>
                <w:szCs w:val="28"/>
              </w:rPr>
              <w:b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44EDB7A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6EAABAEF"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67EBB816"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6D7BF45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4</w:t>
            </w:r>
          </w:p>
        </w:tc>
        <w:tc>
          <w:tcPr>
            <w:tcW w:w="3941" w:type="dxa"/>
            <w:tcBorders>
              <w:top w:val="single" w:sz="4" w:space="0" w:color="auto"/>
              <w:left w:val="single" w:sz="4" w:space="0" w:color="auto"/>
              <w:bottom w:val="single" w:sz="4" w:space="0" w:color="auto"/>
              <w:right w:val="single" w:sz="4" w:space="0" w:color="auto"/>
            </w:tcBorders>
            <w:hideMark/>
          </w:tcPr>
          <w:p w14:paraId="4759127B" w14:textId="4A16B287"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р. Болтысиха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3F26DC1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50D71FCC"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43ED428E"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5902222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w:t>
            </w:r>
          </w:p>
        </w:tc>
        <w:tc>
          <w:tcPr>
            <w:tcW w:w="3941" w:type="dxa"/>
            <w:tcBorders>
              <w:top w:val="single" w:sz="4" w:space="0" w:color="auto"/>
              <w:left w:val="single" w:sz="4" w:space="0" w:color="auto"/>
              <w:bottom w:val="single" w:sz="4" w:space="0" w:color="auto"/>
              <w:right w:val="single" w:sz="4" w:space="0" w:color="auto"/>
            </w:tcBorders>
            <w:hideMark/>
          </w:tcPr>
          <w:p w14:paraId="41E5C754" w14:textId="0AD9C21E"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р. Студенка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271CB71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13A88B1B"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7947076C"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001F20D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6</w:t>
            </w:r>
          </w:p>
        </w:tc>
        <w:tc>
          <w:tcPr>
            <w:tcW w:w="3941" w:type="dxa"/>
            <w:tcBorders>
              <w:top w:val="single" w:sz="4" w:space="0" w:color="auto"/>
              <w:left w:val="single" w:sz="4" w:space="0" w:color="auto"/>
              <w:bottom w:val="single" w:sz="4" w:space="0" w:color="auto"/>
              <w:right w:val="single" w:sz="4" w:space="0" w:color="auto"/>
            </w:tcBorders>
            <w:hideMark/>
          </w:tcPr>
          <w:p w14:paraId="453AECF5" w14:textId="44B1E408"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р. Тылызинка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00A1569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488389B7"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18D51872"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34F4ACA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7</w:t>
            </w:r>
          </w:p>
        </w:tc>
        <w:tc>
          <w:tcPr>
            <w:tcW w:w="3941" w:type="dxa"/>
            <w:tcBorders>
              <w:top w:val="single" w:sz="4" w:space="0" w:color="auto"/>
              <w:left w:val="single" w:sz="4" w:space="0" w:color="auto"/>
              <w:bottom w:val="single" w:sz="4" w:space="0" w:color="auto"/>
              <w:right w:val="single" w:sz="4" w:space="0" w:color="auto"/>
            </w:tcBorders>
            <w:hideMark/>
          </w:tcPr>
          <w:p w14:paraId="2990443B" w14:textId="276B355B"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р. Юг (Полуденный Юг)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 xml:space="preserve">Свердловской железной </w:t>
            </w:r>
            <w:r w:rsidRPr="00625AF4">
              <w:rPr>
                <w:rFonts w:ascii="TimesNewRomanPSMT" w:hAnsi="TimesNewRomanPSMT"/>
                <w:color w:val="000000"/>
                <w:szCs w:val="28"/>
              </w:rPr>
              <w:lastRenderedPageBreak/>
              <w:t>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1E9662C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lastRenderedPageBreak/>
              <w:t>-</w:t>
            </w:r>
          </w:p>
        </w:tc>
        <w:tc>
          <w:tcPr>
            <w:tcW w:w="2252" w:type="dxa"/>
            <w:tcBorders>
              <w:top w:val="single" w:sz="4" w:space="0" w:color="auto"/>
              <w:left w:val="single" w:sz="4" w:space="0" w:color="auto"/>
              <w:bottom w:val="single" w:sz="4" w:space="0" w:color="auto"/>
              <w:right w:val="single" w:sz="4" w:space="0" w:color="auto"/>
            </w:tcBorders>
            <w:hideMark/>
          </w:tcPr>
          <w:p w14:paraId="0A59245F"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7181CBAF"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42178F4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8</w:t>
            </w:r>
          </w:p>
        </w:tc>
        <w:tc>
          <w:tcPr>
            <w:tcW w:w="3941" w:type="dxa"/>
            <w:tcBorders>
              <w:top w:val="single" w:sz="4" w:space="0" w:color="auto"/>
              <w:left w:val="single" w:sz="4" w:space="0" w:color="auto"/>
              <w:bottom w:val="single" w:sz="4" w:space="0" w:color="auto"/>
              <w:right w:val="single" w:sz="4" w:space="0" w:color="auto"/>
            </w:tcBorders>
            <w:hideMark/>
          </w:tcPr>
          <w:p w14:paraId="1CE063AC" w14:textId="46737539"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автомобильную дорогу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675C7EE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627D06FC"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4C5D9FB0"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1B6FE61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9</w:t>
            </w:r>
          </w:p>
        </w:tc>
        <w:tc>
          <w:tcPr>
            <w:tcW w:w="3941" w:type="dxa"/>
            <w:tcBorders>
              <w:top w:val="single" w:sz="4" w:space="0" w:color="auto"/>
              <w:left w:val="single" w:sz="4" w:space="0" w:color="auto"/>
              <w:bottom w:val="single" w:sz="4" w:space="0" w:color="auto"/>
              <w:right w:val="single" w:sz="4" w:space="0" w:color="auto"/>
            </w:tcBorders>
            <w:hideMark/>
          </w:tcPr>
          <w:p w14:paraId="2EDBFC51" w14:textId="2CA959E0"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автомобильную дорогу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486B8D1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611060C7"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743DEA86"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3EC4044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10</w:t>
            </w:r>
          </w:p>
        </w:tc>
        <w:tc>
          <w:tcPr>
            <w:tcW w:w="3941" w:type="dxa"/>
            <w:tcBorders>
              <w:top w:val="single" w:sz="4" w:space="0" w:color="auto"/>
              <w:left w:val="single" w:sz="4" w:space="0" w:color="auto"/>
              <w:bottom w:val="single" w:sz="4" w:space="0" w:color="auto"/>
              <w:right w:val="single" w:sz="4" w:space="0" w:color="auto"/>
            </w:tcBorders>
            <w:hideMark/>
          </w:tcPr>
          <w:p w14:paraId="00E4A309" w14:textId="1ADF16F9" w:rsidR="00625AF4" w:rsidRPr="00625AF4" w:rsidRDefault="00625AF4" w:rsidP="0071604C">
            <w:pPr>
              <w:tabs>
                <w:tab w:val="left" w:pos="9923"/>
              </w:tabs>
              <w:autoSpaceDE w:val="0"/>
              <w:autoSpaceDN w:val="0"/>
              <w:adjustRightInd w:val="0"/>
              <w:rPr>
                <w:szCs w:val="28"/>
              </w:rPr>
            </w:pPr>
            <w:r w:rsidRPr="00625AF4">
              <w:rPr>
                <w:szCs w:val="28"/>
              </w:rPr>
              <w:t xml:space="preserve">Мостовое сооружение через автомобильную дорогу </w:t>
            </w:r>
            <w:r w:rsidRPr="00625AF4">
              <w:rPr>
                <w:rFonts w:ascii="TimesNewRomanPSMT" w:hAnsi="TimesNewRomanPSMT"/>
                <w:color w:val="000000"/>
                <w:szCs w:val="28"/>
              </w:rPr>
              <w:t>двухпутного электрифицированного участка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5E4F4D2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2350F7C4" w14:textId="77777777" w:rsidR="00625AF4" w:rsidRPr="00625AF4" w:rsidRDefault="00625AF4" w:rsidP="00DD70E1">
            <w:pPr>
              <w:tabs>
                <w:tab w:val="left" w:pos="9923"/>
              </w:tabs>
              <w:jc w:val="center"/>
            </w:pPr>
            <w:r w:rsidRPr="00625AF4">
              <w:rPr>
                <w:szCs w:val="28"/>
                <w:lang w:eastAsia="en-US"/>
              </w:rPr>
              <w:t>сохраняемое</w:t>
            </w:r>
          </w:p>
        </w:tc>
      </w:tr>
      <w:tr w:rsidR="00625AF4" w:rsidRPr="00625AF4" w14:paraId="3CFFD604"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065B0C1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11</w:t>
            </w:r>
          </w:p>
        </w:tc>
        <w:tc>
          <w:tcPr>
            <w:tcW w:w="3941" w:type="dxa"/>
            <w:tcBorders>
              <w:top w:val="single" w:sz="4" w:space="0" w:color="auto"/>
              <w:left w:val="single" w:sz="4" w:space="0" w:color="auto"/>
              <w:bottom w:val="single" w:sz="4" w:space="0" w:color="auto"/>
              <w:right w:val="single" w:sz="4" w:space="0" w:color="auto"/>
            </w:tcBorders>
            <w:hideMark/>
          </w:tcPr>
          <w:p w14:paraId="6DEBC078" w14:textId="77777777" w:rsidR="00625AF4" w:rsidRPr="00625AF4" w:rsidRDefault="00625AF4" w:rsidP="00DD70E1">
            <w:pPr>
              <w:tabs>
                <w:tab w:val="left" w:pos="9923"/>
              </w:tabs>
              <w:autoSpaceDE w:val="0"/>
              <w:autoSpaceDN w:val="0"/>
              <w:adjustRightInd w:val="0"/>
              <w:rPr>
                <w:szCs w:val="28"/>
              </w:rPr>
            </w:pPr>
            <w:r w:rsidRPr="00625AF4">
              <w:rPr>
                <w:szCs w:val="28"/>
              </w:rPr>
              <w:t>Транспортная развязка в разных уровнях</w:t>
            </w:r>
          </w:p>
        </w:tc>
        <w:tc>
          <w:tcPr>
            <w:tcW w:w="2830" w:type="dxa"/>
            <w:tcBorders>
              <w:top w:val="single" w:sz="4" w:space="0" w:color="auto"/>
              <w:left w:val="single" w:sz="4" w:space="0" w:color="auto"/>
              <w:bottom w:val="single" w:sz="4" w:space="0" w:color="auto"/>
              <w:right w:val="single" w:sz="4" w:space="0" w:color="auto"/>
            </w:tcBorders>
            <w:hideMark/>
          </w:tcPr>
          <w:p w14:paraId="0843ADF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27748AD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сохраняемая</w:t>
            </w:r>
          </w:p>
        </w:tc>
      </w:tr>
      <w:tr w:rsidR="00625AF4" w:rsidRPr="00625AF4" w14:paraId="384812D3"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3DC224D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12</w:t>
            </w:r>
          </w:p>
        </w:tc>
        <w:tc>
          <w:tcPr>
            <w:tcW w:w="3941" w:type="dxa"/>
            <w:tcBorders>
              <w:top w:val="single" w:sz="4" w:space="0" w:color="auto"/>
              <w:left w:val="single" w:sz="4" w:space="0" w:color="auto"/>
              <w:bottom w:val="single" w:sz="4" w:space="0" w:color="auto"/>
              <w:right w:val="single" w:sz="4" w:space="0" w:color="auto"/>
            </w:tcBorders>
            <w:hideMark/>
          </w:tcPr>
          <w:p w14:paraId="5C0CB162" w14:textId="28586A33" w:rsidR="00625AF4" w:rsidRPr="00625AF4" w:rsidRDefault="00625AF4" w:rsidP="0071604C">
            <w:pPr>
              <w:tabs>
                <w:tab w:val="left" w:pos="9923"/>
              </w:tabs>
              <w:autoSpaceDE w:val="0"/>
              <w:autoSpaceDN w:val="0"/>
              <w:adjustRightInd w:val="0"/>
              <w:rPr>
                <w:szCs w:val="28"/>
              </w:rPr>
            </w:pPr>
            <w:r w:rsidRPr="00625AF4">
              <w:rPr>
                <w:rFonts w:ascii="TimesNewRomanPSMT" w:hAnsi="TimesNewRomanPSMT"/>
                <w:color w:val="000000"/>
                <w:szCs w:val="28"/>
              </w:rPr>
              <w:t>Двухпутный электрифицированный участок Кунгур – Пермь</w:t>
            </w:r>
            <w:r w:rsidR="0071604C">
              <w:rPr>
                <w:rFonts w:ascii="TimesNewRomanPSMT" w:hAnsi="TimesNewRomanPSMT"/>
                <w:color w:val="000000"/>
                <w:szCs w:val="28"/>
              </w:rPr>
              <w:t xml:space="preserve"> </w:t>
            </w:r>
            <w:r w:rsidRPr="00625AF4">
              <w:rPr>
                <w:rFonts w:ascii="TimesNewRomanPSMT" w:hAnsi="TimesNewRomanPSMT"/>
                <w:color w:val="000000"/>
                <w:szCs w:val="28"/>
              </w:rPr>
              <w:t>Свердловской железной дороги – филиала ОАО «РЖД»</w:t>
            </w:r>
          </w:p>
        </w:tc>
        <w:tc>
          <w:tcPr>
            <w:tcW w:w="2830" w:type="dxa"/>
            <w:tcBorders>
              <w:top w:val="single" w:sz="4" w:space="0" w:color="auto"/>
              <w:left w:val="single" w:sz="4" w:space="0" w:color="auto"/>
              <w:bottom w:val="single" w:sz="4" w:space="0" w:color="auto"/>
              <w:right w:val="single" w:sz="4" w:space="0" w:color="auto"/>
            </w:tcBorders>
            <w:hideMark/>
          </w:tcPr>
          <w:p w14:paraId="6DFDF5E8"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59:00:0000000:135146</w:t>
            </w:r>
          </w:p>
        </w:tc>
        <w:tc>
          <w:tcPr>
            <w:tcW w:w="2252" w:type="dxa"/>
            <w:tcBorders>
              <w:top w:val="single" w:sz="4" w:space="0" w:color="auto"/>
              <w:left w:val="single" w:sz="4" w:space="0" w:color="auto"/>
              <w:bottom w:val="single" w:sz="4" w:space="0" w:color="auto"/>
              <w:right w:val="single" w:sz="4" w:space="0" w:color="auto"/>
            </w:tcBorders>
            <w:hideMark/>
          </w:tcPr>
          <w:p w14:paraId="42CFC868"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3CF3DD31"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400708B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13</w:t>
            </w:r>
          </w:p>
        </w:tc>
        <w:tc>
          <w:tcPr>
            <w:tcW w:w="3941" w:type="dxa"/>
            <w:tcBorders>
              <w:top w:val="single" w:sz="4" w:space="0" w:color="auto"/>
              <w:left w:val="single" w:sz="4" w:space="0" w:color="auto"/>
              <w:bottom w:val="single" w:sz="4" w:space="0" w:color="auto"/>
              <w:right w:val="single" w:sz="4" w:space="0" w:color="auto"/>
            </w:tcBorders>
            <w:hideMark/>
          </w:tcPr>
          <w:p w14:paraId="68E602B6" w14:textId="77777777" w:rsidR="00625AF4" w:rsidRPr="00625AF4" w:rsidRDefault="00625AF4" w:rsidP="00DD70E1">
            <w:pPr>
              <w:tabs>
                <w:tab w:val="left" w:pos="9923"/>
              </w:tabs>
              <w:autoSpaceDE w:val="0"/>
              <w:autoSpaceDN w:val="0"/>
              <w:adjustRightInd w:val="0"/>
              <w:rPr>
                <w:szCs w:val="28"/>
              </w:rPr>
            </w:pPr>
            <w:r w:rsidRPr="00625AF4">
              <w:rPr>
                <w:szCs w:val="28"/>
              </w:rPr>
              <w:t>Железнодорожный путь общего пользования - Станционные железнодорожные пути станции Юг</w:t>
            </w:r>
          </w:p>
        </w:tc>
        <w:tc>
          <w:tcPr>
            <w:tcW w:w="2830" w:type="dxa"/>
            <w:tcBorders>
              <w:top w:val="single" w:sz="4" w:space="0" w:color="auto"/>
              <w:left w:val="single" w:sz="4" w:space="0" w:color="auto"/>
              <w:bottom w:val="single" w:sz="4" w:space="0" w:color="auto"/>
              <w:right w:val="single" w:sz="4" w:space="0" w:color="auto"/>
            </w:tcBorders>
            <w:hideMark/>
          </w:tcPr>
          <w:p w14:paraId="5B02DCB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17DAB8E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4332A7A9"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72797CE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14</w:t>
            </w:r>
          </w:p>
        </w:tc>
        <w:tc>
          <w:tcPr>
            <w:tcW w:w="3941" w:type="dxa"/>
            <w:tcBorders>
              <w:top w:val="single" w:sz="4" w:space="0" w:color="auto"/>
              <w:left w:val="single" w:sz="4" w:space="0" w:color="auto"/>
              <w:bottom w:val="single" w:sz="4" w:space="0" w:color="auto"/>
              <w:right w:val="single" w:sz="4" w:space="0" w:color="auto"/>
            </w:tcBorders>
            <w:hideMark/>
          </w:tcPr>
          <w:p w14:paraId="39B8F35F" w14:textId="77777777" w:rsidR="00625AF4" w:rsidRPr="00625AF4" w:rsidRDefault="00625AF4" w:rsidP="00DD70E1">
            <w:pPr>
              <w:tabs>
                <w:tab w:val="left" w:pos="9923"/>
              </w:tabs>
              <w:autoSpaceDE w:val="0"/>
              <w:autoSpaceDN w:val="0"/>
              <w:adjustRightInd w:val="0"/>
              <w:rPr>
                <w:szCs w:val="28"/>
                <w:lang w:eastAsia="en-US"/>
              </w:rPr>
            </w:pPr>
            <w:r w:rsidRPr="00625AF4">
              <w:rPr>
                <w:szCs w:val="28"/>
                <w:lang w:eastAsia="en-US"/>
              </w:rPr>
              <w:t>Железнодорожный переезд 1480 км ПК2</w:t>
            </w:r>
          </w:p>
        </w:tc>
        <w:tc>
          <w:tcPr>
            <w:tcW w:w="2830" w:type="dxa"/>
            <w:tcBorders>
              <w:top w:val="single" w:sz="4" w:space="0" w:color="auto"/>
              <w:left w:val="single" w:sz="4" w:space="0" w:color="auto"/>
              <w:bottom w:val="single" w:sz="4" w:space="0" w:color="auto"/>
              <w:right w:val="single" w:sz="4" w:space="0" w:color="auto"/>
            </w:tcBorders>
            <w:hideMark/>
          </w:tcPr>
          <w:p w14:paraId="075D545D"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227A26E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2C0E8D05"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0956C608"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15</w:t>
            </w:r>
          </w:p>
        </w:tc>
        <w:tc>
          <w:tcPr>
            <w:tcW w:w="3941" w:type="dxa"/>
            <w:tcBorders>
              <w:top w:val="single" w:sz="4" w:space="0" w:color="auto"/>
              <w:left w:val="single" w:sz="4" w:space="0" w:color="auto"/>
              <w:bottom w:val="single" w:sz="4" w:space="0" w:color="auto"/>
              <w:right w:val="single" w:sz="4" w:space="0" w:color="auto"/>
            </w:tcBorders>
            <w:hideMark/>
          </w:tcPr>
          <w:p w14:paraId="60F7C6E5" w14:textId="77777777" w:rsidR="00625AF4" w:rsidRPr="00625AF4" w:rsidRDefault="00625AF4" w:rsidP="00DD70E1">
            <w:pPr>
              <w:tabs>
                <w:tab w:val="left" w:pos="9923"/>
              </w:tabs>
              <w:autoSpaceDE w:val="0"/>
              <w:autoSpaceDN w:val="0"/>
              <w:adjustRightInd w:val="0"/>
              <w:rPr>
                <w:szCs w:val="28"/>
              </w:rPr>
            </w:pPr>
            <w:r w:rsidRPr="00625AF4">
              <w:rPr>
                <w:szCs w:val="28"/>
              </w:rPr>
              <w:t>Железнодорожная станция Юг</w:t>
            </w:r>
          </w:p>
        </w:tc>
        <w:tc>
          <w:tcPr>
            <w:tcW w:w="2830" w:type="dxa"/>
            <w:tcBorders>
              <w:top w:val="single" w:sz="4" w:space="0" w:color="auto"/>
              <w:left w:val="single" w:sz="4" w:space="0" w:color="auto"/>
              <w:bottom w:val="single" w:sz="4" w:space="0" w:color="auto"/>
              <w:right w:val="single" w:sz="4" w:space="0" w:color="auto"/>
            </w:tcBorders>
            <w:hideMark/>
          </w:tcPr>
          <w:p w14:paraId="1C961C8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45D2338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сохраняемая</w:t>
            </w:r>
          </w:p>
        </w:tc>
      </w:tr>
      <w:tr w:rsidR="00625AF4" w:rsidRPr="00625AF4" w14:paraId="17DD5252"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4544B24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lastRenderedPageBreak/>
              <w:t>16</w:t>
            </w:r>
          </w:p>
        </w:tc>
        <w:tc>
          <w:tcPr>
            <w:tcW w:w="3941" w:type="dxa"/>
            <w:tcBorders>
              <w:top w:val="single" w:sz="4" w:space="0" w:color="auto"/>
              <w:left w:val="single" w:sz="4" w:space="0" w:color="auto"/>
              <w:bottom w:val="single" w:sz="4" w:space="0" w:color="auto"/>
              <w:right w:val="single" w:sz="4" w:space="0" w:color="auto"/>
            </w:tcBorders>
            <w:hideMark/>
          </w:tcPr>
          <w:p w14:paraId="77788092" w14:textId="1B5A4605" w:rsidR="00625AF4" w:rsidRPr="00625AF4" w:rsidRDefault="00625AF4" w:rsidP="0071604C">
            <w:pPr>
              <w:tabs>
                <w:tab w:val="left" w:pos="9923"/>
              </w:tabs>
              <w:autoSpaceDE w:val="0"/>
              <w:autoSpaceDN w:val="0"/>
              <w:adjustRightInd w:val="0"/>
              <w:rPr>
                <w:szCs w:val="28"/>
              </w:rPr>
            </w:pPr>
            <w:r w:rsidRPr="00625AF4">
              <w:rPr>
                <w:szCs w:val="28"/>
              </w:rPr>
              <w:t>Остановочный пассажирский железнодорожный пункт-пассажирская платформа ОП 1478 км</w:t>
            </w:r>
          </w:p>
        </w:tc>
        <w:tc>
          <w:tcPr>
            <w:tcW w:w="2830" w:type="dxa"/>
            <w:tcBorders>
              <w:top w:val="single" w:sz="4" w:space="0" w:color="auto"/>
              <w:left w:val="single" w:sz="4" w:space="0" w:color="auto"/>
              <w:bottom w:val="single" w:sz="4" w:space="0" w:color="auto"/>
              <w:right w:val="single" w:sz="4" w:space="0" w:color="auto"/>
            </w:tcBorders>
            <w:hideMark/>
          </w:tcPr>
          <w:p w14:paraId="64E94A03"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64C9415C"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4933835B"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20ABDCD9"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17</w:t>
            </w:r>
          </w:p>
        </w:tc>
        <w:tc>
          <w:tcPr>
            <w:tcW w:w="3941" w:type="dxa"/>
            <w:tcBorders>
              <w:top w:val="single" w:sz="4" w:space="0" w:color="auto"/>
              <w:left w:val="single" w:sz="4" w:space="0" w:color="auto"/>
              <w:bottom w:val="single" w:sz="4" w:space="0" w:color="auto"/>
              <w:right w:val="single" w:sz="4" w:space="0" w:color="auto"/>
            </w:tcBorders>
            <w:hideMark/>
          </w:tcPr>
          <w:p w14:paraId="7C442820" w14:textId="77777777" w:rsidR="00625AF4" w:rsidRPr="00625AF4" w:rsidRDefault="00625AF4" w:rsidP="00DD70E1">
            <w:pPr>
              <w:tabs>
                <w:tab w:val="left" w:pos="9923"/>
              </w:tabs>
              <w:autoSpaceDE w:val="0"/>
              <w:autoSpaceDN w:val="0"/>
              <w:adjustRightInd w:val="0"/>
              <w:rPr>
                <w:szCs w:val="28"/>
              </w:rPr>
            </w:pPr>
            <w:r w:rsidRPr="00625AF4">
              <w:rPr>
                <w:szCs w:val="28"/>
              </w:rPr>
              <w:t>Остановочный пассажирский железнодорожный пункт- Пассажирская платформа ОП Янычи</w:t>
            </w:r>
          </w:p>
        </w:tc>
        <w:tc>
          <w:tcPr>
            <w:tcW w:w="2830" w:type="dxa"/>
            <w:tcBorders>
              <w:top w:val="single" w:sz="4" w:space="0" w:color="auto"/>
              <w:left w:val="single" w:sz="4" w:space="0" w:color="auto"/>
              <w:bottom w:val="single" w:sz="4" w:space="0" w:color="auto"/>
              <w:right w:val="single" w:sz="4" w:space="0" w:color="auto"/>
            </w:tcBorders>
            <w:hideMark/>
          </w:tcPr>
          <w:p w14:paraId="5DC455C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501B7A6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r w:rsidR="00625AF4" w:rsidRPr="00625AF4" w14:paraId="1995C9F4" w14:textId="77777777" w:rsidTr="00F91681">
        <w:tc>
          <w:tcPr>
            <w:tcW w:w="496" w:type="dxa"/>
            <w:tcBorders>
              <w:top w:val="single" w:sz="4" w:space="0" w:color="auto"/>
              <w:left w:val="single" w:sz="4" w:space="0" w:color="auto"/>
              <w:bottom w:val="single" w:sz="4" w:space="0" w:color="auto"/>
              <w:right w:val="single" w:sz="4" w:space="0" w:color="auto"/>
            </w:tcBorders>
            <w:hideMark/>
          </w:tcPr>
          <w:p w14:paraId="58430DE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18</w:t>
            </w:r>
          </w:p>
        </w:tc>
        <w:tc>
          <w:tcPr>
            <w:tcW w:w="3941" w:type="dxa"/>
            <w:tcBorders>
              <w:top w:val="single" w:sz="4" w:space="0" w:color="auto"/>
              <w:left w:val="single" w:sz="4" w:space="0" w:color="auto"/>
              <w:bottom w:val="single" w:sz="4" w:space="0" w:color="auto"/>
              <w:right w:val="single" w:sz="4" w:space="0" w:color="auto"/>
            </w:tcBorders>
            <w:hideMark/>
          </w:tcPr>
          <w:p w14:paraId="1F793A93" w14:textId="77777777" w:rsidR="00625AF4" w:rsidRPr="00625AF4" w:rsidRDefault="00625AF4" w:rsidP="00DD70E1">
            <w:pPr>
              <w:tabs>
                <w:tab w:val="left" w:pos="9923"/>
              </w:tabs>
              <w:autoSpaceDE w:val="0"/>
              <w:autoSpaceDN w:val="0"/>
              <w:adjustRightInd w:val="0"/>
              <w:rPr>
                <w:szCs w:val="28"/>
              </w:rPr>
            </w:pPr>
            <w:r w:rsidRPr="00625AF4">
              <w:rPr>
                <w:szCs w:val="28"/>
              </w:rPr>
              <w:t>Тоннель через автомобильную насыпь</w:t>
            </w:r>
          </w:p>
        </w:tc>
        <w:tc>
          <w:tcPr>
            <w:tcW w:w="2830" w:type="dxa"/>
            <w:tcBorders>
              <w:top w:val="single" w:sz="4" w:space="0" w:color="auto"/>
              <w:left w:val="single" w:sz="4" w:space="0" w:color="auto"/>
              <w:bottom w:val="single" w:sz="4" w:space="0" w:color="auto"/>
              <w:right w:val="single" w:sz="4" w:space="0" w:color="auto"/>
            </w:tcBorders>
            <w:hideMark/>
          </w:tcPr>
          <w:p w14:paraId="08C8E33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w:t>
            </w:r>
          </w:p>
        </w:tc>
        <w:tc>
          <w:tcPr>
            <w:tcW w:w="2252" w:type="dxa"/>
            <w:tcBorders>
              <w:top w:val="single" w:sz="4" w:space="0" w:color="auto"/>
              <w:left w:val="single" w:sz="4" w:space="0" w:color="auto"/>
              <w:bottom w:val="single" w:sz="4" w:space="0" w:color="auto"/>
              <w:right w:val="single" w:sz="4" w:space="0" w:color="auto"/>
            </w:tcBorders>
            <w:hideMark/>
          </w:tcPr>
          <w:p w14:paraId="1DC13EE0"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сохраняемый</w:t>
            </w:r>
          </w:p>
        </w:tc>
      </w:tr>
    </w:tbl>
    <w:p w14:paraId="2271606C" w14:textId="77777777" w:rsidR="00625AF4" w:rsidRPr="00625AF4" w:rsidRDefault="00625AF4" w:rsidP="00DD70E1">
      <w:pPr>
        <w:keepNext/>
        <w:keepLines/>
        <w:tabs>
          <w:tab w:val="left" w:pos="9923"/>
        </w:tabs>
        <w:jc w:val="center"/>
        <w:outlineLvl w:val="0"/>
        <w:rPr>
          <w:b/>
          <w:color w:val="000000"/>
          <w:szCs w:val="22"/>
          <w:lang w:eastAsia="en-US"/>
        </w:rPr>
      </w:pPr>
      <w:bookmarkStart w:id="165" w:name="_Toc66798209"/>
    </w:p>
    <w:p w14:paraId="728CCD59" w14:textId="77777777" w:rsidR="00625AF4" w:rsidRPr="00625AF4" w:rsidRDefault="00625AF4" w:rsidP="00DD70E1">
      <w:pPr>
        <w:keepNext/>
        <w:keepLines/>
        <w:tabs>
          <w:tab w:val="left" w:pos="9923"/>
        </w:tabs>
        <w:jc w:val="center"/>
        <w:outlineLvl w:val="0"/>
        <w:rPr>
          <w:b/>
          <w:color w:val="000000"/>
          <w:szCs w:val="22"/>
          <w:lang w:eastAsia="en-US"/>
        </w:rPr>
      </w:pPr>
      <w:bookmarkStart w:id="166" w:name="_Toc132897188"/>
      <w:r w:rsidRPr="00625AF4">
        <w:rPr>
          <w:b/>
          <w:color w:val="000000"/>
          <w:szCs w:val="22"/>
          <w:lang w:eastAsia="en-US"/>
        </w:rPr>
        <w:t>2.2.2 Сведения о существующих и реконструируемых объектах регионального значения</w:t>
      </w:r>
      <w:bookmarkEnd w:id="166"/>
      <w:r w:rsidRPr="00625AF4">
        <w:rPr>
          <w:b/>
          <w:color w:val="000000"/>
          <w:szCs w:val="22"/>
          <w:lang w:eastAsia="en-US"/>
        </w:rPr>
        <w:t xml:space="preserve"> </w:t>
      </w:r>
      <w:bookmarkEnd w:id="165"/>
    </w:p>
    <w:p w14:paraId="1EAEBF6D"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36</w:t>
      </w:r>
    </w:p>
    <w:tbl>
      <w:tblPr>
        <w:tblW w:w="99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3471"/>
        <w:gridCol w:w="3723"/>
        <w:gridCol w:w="2247"/>
        <w:gridCol w:w="8"/>
      </w:tblGrid>
      <w:tr w:rsidR="00625AF4" w:rsidRPr="00625AF4" w14:paraId="2FD681F4" w14:textId="77777777" w:rsidTr="00F91681">
        <w:trPr>
          <w:gridAfter w:val="1"/>
          <w:wAfter w:w="8" w:type="dxa"/>
          <w:tblHeader/>
        </w:trPr>
        <w:tc>
          <w:tcPr>
            <w:tcW w:w="496" w:type="dxa"/>
            <w:tcBorders>
              <w:top w:val="single" w:sz="4" w:space="0" w:color="auto"/>
              <w:left w:val="single" w:sz="4" w:space="0" w:color="auto"/>
              <w:bottom w:val="single" w:sz="4" w:space="0" w:color="auto"/>
              <w:right w:val="single" w:sz="4" w:space="0" w:color="auto"/>
            </w:tcBorders>
            <w:hideMark/>
          </w:tcPr>
          <w:p w14:paraId="30F2883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3471" w:type="dxa"/>
            <w:tcBorders>
              <w:top w:val="single" w:sz="4" w:space="0" w:color="auto"/>
              <w:left w:val="single" w:sz="4" w:space="0" w:color="auto"/>
              <w:bottom w:val="single" w:sz="4" w:space="0" w:color="auto"/>
              <w:right w:val="single" w:sz="4" w:space="0" w:color="auto"/>
            </w:tcBorders>
            <w:hideMark/>
          </w:tcPr>
          <w:p w14:paraId="6361B5F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Наименование объекта</w:t>
            </w:r>
          </w:p>
        </w:tc>
        <w:tc>
          <w:tcPr>
            <w:tcW w:w="3723" w:type="dxa"/>
            <w:tcBorders>
              <w:top w:val="single" w:sz="4" w:space="0" w:color="auto"/>
              <w:left w:val="single" w:sz="4" w:space="0" w:color="auto"/>
              <w:bottom w:val="single" w:sz="4" w:space="0" w:color="auto"/>
              <w:right w:val="single" w:sz="4" w:space="0" w:color="auto"/>
            </w:tcBorders>
            <w:hideMark/>
          </w:tcPr>
          <w:p w14:paraId="368DF5A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Местоположение/ характеристика</w:t>
            </w:r>
          </w:p>
        </w:tc>
        <w:tc>
          <w:tcPr>
            <w:tcW w:w="2247" w:type="dxa"/>
            <w:tcBorders>
              <w:top w:val="single" w:sz="4" w:space="0" w:color="auto"/>
              <w:left w:val="single" w:sz="4" w:space="0" w:color="auto"/>
              <w:bottom w:val="single" w:sz="4" w:space="0" w:color="auto"/>
              <w:right w:val="single" w:sz="4" w:space="0" w:color="auto"/>
            </w:tcBorders>
            <w:hideMark/>
          </w:tcPr>
          <w:p w14:paraId="7F16FC3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Мероприятия</w:t>
            </w:r>
          </w:p>
        </w:tc>
      </w:tr>
      <w:tr w:rsidR="00625AF4" w:rsidRPr="00625AF4" w14:paraId="7BAB200B" w14:textId="77777777" w:rsidTr="00F91681">
        <w:tc>
          <w:tcPr>
            <w:tcW w:w="9945" w:type="dxa"/>
            <w:gridSpan w:val="5"/>
            <w:tcBorders>
              <w:top w:val="single" w:sz="4" w:space="0" w:color="auto"/>
              <w:left w:val="single" w:sz="4" w:space="0" w:color="auto"/>
              <w:bottom w:val="single" w:sz="4" w:space="0" w:color="auto"/>
              <w:right w:val="single" w:sz="4" w:space="0" w:color="auto"/>
            </w:tcBorders>
            <w:hideMark/>
          </w:tcPr>
          <w:p w14:paraId="53443B7E"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Объекты социальной инфраструктуры, отдыха и туризма, санаторно-курортного назначения</w:t>
            </w:r>
          </w:p>
        </w:tc>
      </w:tr>
      <w:tr w:rsidR="00625AF4" w:rsidRPr="00625AF4" w14:paraId="6D0998A2" w14:textId="77777777" w:rsidTr="00F91681">
        <w:tc>
          <w:tcPr>
            <w:tcW w:w="9945" w:type="dxa"/>
            <w:gridSpan w:val="5"/>
            <w:tcBorders>
              <w:top w:val="single" w:sz="4" w:space="0" w:color="auto"/>
              <w:left w:val="single" w:sz="4" w:space="0" w:color="auto"/>
              <w:bottom w:val="single" w:sz="4" w:space="0" w:color="auto"/>
              <w:right w:val="single" w:sz="4" w:space="0" w:color="auto"/>
            </w:tcBorders>
            <w:hideMark/>
          </w:tcPr>
          <w:p w14:paraId="6EF94CF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образования и науки</w:t>
            </w:r>
          </w:p>
        </w:tc>
      </w:tr>
      <w:tr w:rsidR="00625AF4" w:rsidRPr="00625AF4" w14:paraId="3F524BAE"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4316C0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3471" w:type="dxa"/>
            <w:tcBorders>
              <w:top w:val="single" w:sz="4" w:space="0" w:color="auto"/>
              <w:left w:val="single" w:sz="4" w:space="0" w:color="auto"/>
              <w:bottom w:val="single" w:sz="4" w:space="0" w:color="auto"/>
              <w:right w:val="single" w:sz="4" w:space="0" w:color="auto"/>
            </w:tcBorders>
            <w:hideMark/>
          </w:tcPr>
          <w:p w14:paraId="1709EEAF"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Бершетская ВА ГБУЗ ПК «ПЦРБ»</w:t>
            </w:r>
          </w:p>
        </w:tc>
        <w:tc>
          <w:tcPr>
            <w:tcW w:w="3723" w:type="dxa"/>
            <w:tcBorders>
              <w:top w:val="single" w:sz="4" w:space="0" w:color="auto"/>
              <w:left w:val="single" w:sz="4" w:space="0" w:color="auto"/>
              <w:bottom w:val="single" w:sz="4" w:space="0" w:color="auto"/>
              <w:right w:val="single" w:sz="4" w:space="0" w:color="auto"/>
            </w:tcBorders>
            <w:hideMark/>
          </w:tcPr>
          <w:p w14:paraId="73167481" w14:textId="77777777" w:rsidR="00625AF4" w:rsidRPr="00625AF4" w:rsidRDefault="00625AF4" w:rsidP="00DD70E1">
            <w:pPr>
              <w:tabs>
                <w:tab w:val="left" w:pos="9923"/>
              </w:tabs>
              <w:jc w:val="center"/>
              <w:rPr>
                <w:szCs w:val="28"/>
              </w:rPr>
            </w:pPr>
            <w:r w:rsidRPr="00625AF4">
              <w:rPr>
                <w:szCs w:val="28"/>
              </w:rPr>
              <w:t>с. Бершеть, ул. Школьная, д. 9</w:t>
            </w:r>
          </w:p>
        </w:tc>
        <w:tc>
          <w:tcPr>
            <w:tcW w:w="2247" w:type="dxa"/>
            <w:tcBorders>
              <w:top w:val="single" w:sz="4" w:space="0" w:color="auto"/>
              <w:left w:val="single" w:sz="4" w:space="0" w:color="auto"/>
              <w:bottom w:val="single" w:sz="4" w:space="0" w:color="auto"/>
              <w:right w:val="single" w:sz="4" w:space="0" w:color="auto"/>
            </w:tcBorders>
            <w:hideMark/>
          </w:tcPr>
          <w:p w14:paraId="3F807D4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6881F676"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32E31F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3471" w:type="dxa"/>
            <w:tcBorders>
              <w:top w:val="single" w:sz="4" w:space="0" w:color="auto"/>
              <w:left w:val="single" w:sz="4" w:space="0" w:color="auto"/>
              <w:bottom w:val="single" w:sz="4" w:space="0" w:color="auto"/>
              <w:right w:val="single" w:sz="4" w:space="0" w:color="auto"/>
            </w:tcBorders>
            <w:hideMark/>
          </w:tcPr>
          <w:p w14:paraId="2E3FD62E"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Янычевский ФАП ГБУЗ «ПЦРБ»</w:t>
            </w:r>
          </w:p>
        </w:tc>
        <w:tc>
          <w:tcPr>
            <w:tcW w:w="3723" w:type="dxa"/>
            <w:tcBorders>
              <w:top w:val="single" w:sz="4" w:space="0" w:color="auto"/>
              <w:left w:val="single" w:sz="4" w:space="0" w:color="auto"/>
              <w:bottom w:val="single" w:sz="4" w:space="0" w:color="auto"/>
              <w:right w:val="single" w:sz="4" w:space="0" w:color="auto"/>
            </w:tcBorders>
            <w:hideMark/>
          </w:tcPr>
          <w:p w14:paraId="62086971" w14:textId="77777777" w:rsidR="00625AF4" w:rsidRPr="00625AF4" w:rsidRDefault="00625AF4" w:rsidP="00DD70E1">
            <w:pPr>
              <w:tabs>
                <w:tab w:val="left" w:pos="9923"/>
              </w:tabs>
              <w:jc w:val="center"/>
              <w:rPr>
                <w:szCs w:val="28"/>
              </w:rPr>
            </w:pPr>
            <w:r w:rsidRPr="00625AF4">
              <w:rPr>
                <w:szCs w:val="28"/>
              </w:rPr>
              <w:t>с. Янычи, Сибирский тракт, д. 56а</w:t>
            </w:r>
          </w:p>
        </w:tc>
        <w:tc>
          <w:tcPr>
            <w:tcW w:w="2247" w:type="dxa"/>
            <w:tcBorders>
              <w:top w:val="single" w:sz="4" w:space="0" w:color="auto"/>
              <w:left w:val="single" w:sz="4" w:space="0" w:color="auto"/>
              <w:bottom w:val="single" w:sz="4" w:space="0" w:color="auto"/>
              <w:right w:val="single" w:sz="4" w:space="0" w:color="auto"/>
            </w:tcBorders>
            <w:hideMark/>
          </w:tcPr>
          <w:p w14:paraId="77C1FFD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094DF176"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5CD8EEC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образования и науки</w:t>
            </w:r>
          </w:p>
        </w:tc>
      </w:tr>
      <w:tr w:rsidR="00625AF4" w:rsidRPr="00625AF4" w14:paraId="7D3EB09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E34FE2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3471" w:type="dxa"/>
            <w:tcBorders>
              <w:top w:val="single" w:sz="4" w:space="0" w:color="auto"/>
              <w:left w:val="single" w:sz="4" w:space="0" w:color="auto"/>
              <w:bottom w:val="single" w:sz="4" w:space="0" w:color="auto"/>
              <w:right w:val="single" w:sz="4" w:space="0" w:color="auto"/>
            </w:tcBorders>
            <w:vAlign w:val="center"/>
            <w:hideMark/>
          </w:tcPr>
          <w:p w14:paraId="2207FB09" w14:textId="77777777" w:rsidR="00625AF4" w:rsidRPr="00625AF4" w:rsidRDefault="00625AF4" w:rsidP="00DD70E1">
            <w:pPr>
              <w:tabs>
                <w:tab w:val="left" w:pos="9923"/>
              </w:tabs>
              <w:autoSpaceDE w:val="0"/>
              <w:autoSpaceDN w:val="0"/>
              <w:adjustRightInd w:val="0"/>
              <w:rPr>
                <w:color w:val="000000"/>
                <w:szCs w:val="28"/>
              </w:rPr>
            </w:pPr>
            <w:r w:rsidRPr="00625AF4">
              <w:rPr>
                <w:color w:val="000000"/>
                <w:szCs w:val="28"/>
              </w:rPr>
              <w:t>ГБПОУ «Пермский агропромышленный техникум» (с. Бершеть)</w:t>
            </w:r>
          </w:p>
        </w:tc>
        <w:tc>
          <w:tcPr>
            <w:tcW w:w="3723" w:type="dxa"/>
            <w:tcBorders>
              <w:top w:val="single" w:sz="4" w:space="0" w:color="auto"/>
              <w:left w:val="single" w:sz="4" w:space="0" w:color="auto"/>
              <w:bottom w:val="single" w:sz="4" w:space="0" w:color="auto"/>
              <w:right w:val="single" w:sz="4" w:space="0" w:color="auto"/>
            </w:tcBorders>
            <w:vAlign w:val="center"/>
            <w:hideMark/>
          </w:tcPr>
          <w:p w14:paraId="27365752" w14:textId="77777777" w:rsidR="00625AF4" w:rsidRPr="00625AF4" w:rsidRDefault="00625AF4" w:rsidP="00DD70E1">
            <w:pPr>
              <w:tabs>
                <w:tab w:val="left" w:pos="9923"/>
              </w:tabs>
              <w:jc w:val="center"/>
              <w:rPr>
                <w:szCs w:val="28"/>
              </w:rPr>
            </w:pPr>
            <w:r w:rsidRPr="00625AF4">
              <w:rPr>
                <w:szCs w:val="28"/>
              </w:rPr>
              <w:t>614551, с. Бершеть, ул. Молодежная, д. 6</w:t>
            </w:r>
          </w:p>
        </w:tc>
        <w:tc>
          <w:tcPr>
            <w:tcW w:w="2247" w:type="dxa"/>
            <w:tcBorders>
              <w:top w:val="single" w:sz="4" w:space="0" w:color="auto"/>
              <w:left w:val="single" w:sz="4" w:space="0" w:color="auto"/>
              <w:bottom w:val="single" w:sz="4" w:space="0" w:color="auto"/>
              <w:right w:val="single" w:sz="4" w:space="0" w:color="auto"/>
            </w:tcBorders>
            <w:hideMark/>
          </w:tcPr>
          <w:p w14:paraId="6AC0B07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3C3A866C" w14:textId="77777777" w:rsidTr="00F91681">
        <w:tc>
          <w:tcPr>
            <w:tcW w:w="9945" w:type="dxa"/>
            <w:gridSpan w:val="5"/>
            <w:tcBorders>
              <w:top w:val="single" w:sz="4" w:space="0" w:color="auto"/>
              <w:left w:val="single" w:sz="4" w:space="0" w:color="auto"/>
              <w:bottom w:val="single" w:sz="4" w:space="0" w:color="auto"/>
              <w:right w:val="single" w:sz="4" w:space="0" w:color="auto"/>
            </w:tcBorders>
            <w:hideMark/>
          </w:tcPr>
          <w:p w14:paraId="6909E8F2" w14:textId="77777777" w:rsidR="00625AF4" w:rsidRPr="00625AF4" w:rsidRDefault="00625AF4" w:rsidP="00DD70E1">
            <w:pPr>
              <w:tabs>
                <w:tab w:val="left" w:pos="9923"/>
              </w:tabs>
              <w:autoSpaceDE w:val="0"/>
              <w:autoSpaceDN w:val="0"/>
              <w:adjustRightInd w:val="0"/>
              <w:jc w:val="center"/>
              <w:rPr>
                <w:szCs w:val="24"/>
                <w:highlight w:val="lightGray"/>
                <w:lang w:eastAsia="en-US"/>
              </w:rPr>
            </w:pPr>
            <w:r w:rsidRPr="00625AF4">
              <w:rPr>
                <w:b/>
                <w:bCs/>
                <w:szCs w:val="24"/>
                <w:lang w:eastAsia="en-US"/>
              </w:rPr>
              <w:t>Объекты трубопроводного транспорта и инженерной инфраструктуры</w:t>
            </w:r>
          </w:p>
        </w:tc>
      </w:tr>
      <w:tr w:rsidR="00625AF4" w:rsidRPr="00625AF4" w14:paraId="7A7DD7E3"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tcPr>
          <w:p w14:paraId="2C43B667" w14:textId="77777777" w:rsidR="00625AF4" w:rsidRPr="00625AF4" w:rsidRDefault="00625AF4" w:rsidP="00DD70E1">
            <w:pPr>
              <w:tabs>
                <w:tab w:val="left" w:pos="9923"/>
              </w:tabs>
              <w:autoSpaceDE w:val="0"/>
              <w:autoSpaceDN w:val="0"/>
              <w:adjustRightInd w:val="0"/>
              <w:jc w:val="both"/>
              <w:rPr>
                <w:szCs w:val="24"/>
                <w:lang w:eastAsia="en-US"/>
              </w:rPr>
            </w:pPr>
          </w:p>
        </w:tc>
        <w:tc>
          <w:tcPr>
            <w:tcW w:w="3471" w:type="dxa"/>
            <w:tcBorders>
              <w:top w:val="single" w:sz="4" w:space="0" w:color="auto"/>
              <w:left w:val="single" w:sz="4" w:space="0" w:color="auto"/>
              <w:bottom w:val="single" w:sz="4" w:space="0" w:color="auto"/>
              <w:right w:val="single" w:sz="4" w:space="0" w:color="auto"/>
            </w:tcBorders>
            <w:hideMark/>
          </w:tcPr>
          <w:p w14:paraId="3CB946BD" w14:textId="6141E50A" w:rsidR="00625AF4" w:rsidRPr="00625AF4" w:rsidRDefault="00625AF4" w:rsidP="00DD70E1">
            <w:pPr>
              <w:tabs>
                <w:tab w:val="left" w:pos="9923"/>
              </w:tabs>
              <w:autoSpaceDE w:val="0"/>
              <w:autoSpaceDN w:val="0"/>
              <w:adjustRightInd w:val="0"/>
              <w:jc w:val="both"/>
              <w:rPr>
                <w:szCs w:val="24"/>
                <w:lang w:eastAsia="en-US"/>
              </w:rPr>
            </w:pPr>
            <w:r w:rsidRPr="00625AF4">
              <w:t xml:space="preserve">ВЛ 110 кВ Владимировская – Бизяр </w:t>
            </w:r>
            <w:r w:rsidR="00DB306F" w:rsidRPr="00625AF4">
              <w:t>с отпайками</w:t>
            </w:r>
            <w:r w:rsidRPr="00625AF4">
              <w:t xml:space="preserve"> на ПС «Горка» на ПС «Янычи»</w:t>
            </w:r>
          </w:p>
        </w:tc>
        <w:tc>
          <w:tcPr>
            <w:tcW w:w="3723" w:type="dxa"/>
            <w:tcBorders>
              <w:top w:val="single" w:sz="4" w:space="0" w:color="auto"/>
              <w:left w:val="single" w:sz="4" w:space="0" w:color="auto"/>
              <w:bottom w:val="single" w:sz="4" w:space="0" w:color="auto"/>
              <w:right w:val="single" w:sz="4" w:space="0" w:color="auto"/>
            </w:tcBorders>
            <w:hideMark/>
          </w:tcPr>
          <w:p w14:paraId="2ADB98C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247" w:type="dxa"/>
            <w:tcBorders>
              <w:top w:val="single" w:sz="4" w:space="0" w:color="auto"/>
              <w:left w:val="single" w:sz="4" w:space="0" w:color="auto"/>
              <w:bottom w:val="single" w:sz="4" w:space="0" w:color="auto"/>
              <w:right w:val="single" w:sz="4" w:space="0" w:color="auto"/>
            </w:tcBorders>
            <w:hideMark/>
          </w:tcPr>
          <w:p w14:paraId="4580D52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394B2118"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tcPr>
          <w:p w14:paraId="48D00B70" w14:textId="77777777" w:rsidR="00625AF4" w:rsidRPr="00625AF4" w:rsidRDefault="00625AF4" w:rsidP="00DD70E1">
            <w:pPr>
              <w:tabs>
                <w:tab w:val="left" w:pos="9923"/>
              </w:tabs>
              <w:autoSpaceDE w:val="0"/>
              <w:autoSpaceDN w:val="0"/>
              <w:adjustRightInd w:val="0"/>
              <w:jc w:val="both"/>
              <w:rPr>
                <w:szCs w:val="24"/>
                <w:lang w:eastAsia="en-US"/>
              </w:rPr>
            </w:pPr>
          </w:p>
        </w:tc>
        <w:tc>
          <w:tcPr>
            <w:tcW w:w="3471" w:type="dxa"/>
            <w:tcBorders>
              <w:top w:val="single" w:sz="4" w:space="0" w:color="auto"/>
              <w:left w:val="single" w:sz="4" w:space="0" w:color="auto"/>
              <w:bottom w:val="single" w:sz="4" w:space="0" w:color="auto"/>
              <w:right w:val="single" w:sz="4" w:space="0" w:color="auto"/>
            </w:tcBorders>
            <w:hideMark/>
          </w:tcPr>
          <w:p w14:paraId="705397C9" w14:textId="77777777" w:rsidR="00625AF4" w:rsidRPr="00625AF4" w:rsidRDefault="00625AF4" w:rsidP="00DD70E1">
            <w:pPr>
              <w:tabs>
                <w:tab w:val="left" w:pos="2640"/>
                <w:tab w:val="left" w:pos="9923"/>
              </w:tabs>
              <w:autoSpaceDE w:val="0"/>
              <w:autoSpaceDN w:val="0"/>
              <w:adjustRightInd w:val="0"/>
              <w:rPr>
                <w:szCs w:val="24"/>
                <w:lang w:eastAsia="en-US"/>
              </w:rPr>
            </w:pPr>
            <w:r w:rsidRPr="00625AF4">
              <w:rPr>
                <w:szCs w:val="24"/>
                <w:lang w:eastAsia="en-US"/>
              </w:rPr>
              <w:t>Электрическая</w:t>
            </w:r>
          </w:p>
          <w:p w14:paraId="51F2DA87" w14:textId="77777777" w:rsidR="00625AF4" w:rsidRPr="00625AF4" w:rsidRDefault="00625AF4" w:rsidP="00DD70E1">
            <w:pPr>
              <w:tabs>
                <w:tab w:val="left" w:pos="9923"/>
              </w:tabs>
              <w:autoSpaceDE w:val="0"/>
              <w:autoSpaceDN w:val="0"/>
              <w:adjustRightInd w:val="0"/>
              <w:jc w:val="both"/>
              <w:rPr>
                <w:szCs w:val="24"/>
                <w:lang w:eastAsia="en-US"/>
              </w:rPr>
            </w:pPr>
            <w:r w:rsidRPr="00625AF4">
              <w:rPr>
                <w:szCs w:val="24"/>
                <w:lang w:eastAsia="en-US"/>
              </w:rPr>
              <w:t>подстанция ПС</w:t>
            </w:r>
            <w:r w:rsidRPr="00625AF4">
              <w:t xml:space="preserve"> 110/10кВ «Янычи»</w:t>
            </w:r>
          </w:p>
        </w:tc>
        <w:tc>
          <w:tcPr>
            <w:tcW w:w="3723" w:type="dxa"/>
            <w:tcBorders>
              <w:top w:val="single" w:sz="4" w:space="0" w:color="auto"/>
              <w:left w:val="single" w:sz="4" w:space="0" w:color="auto"/>
              <w:bottom w:val="single" w:sz="4" w:space="0" w:color="auto"/>
              <w:right w:val="single" w:sz="4" w:space="0" w:color="auto"/>
            </w:tcBorders>
            <w:hideMark/>
          </w:tcPr>
          <w:p w14:paraId="6CB6451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247" w:type="dxa"/>
            <w:tcBorders>
              <w:top w:val="single" w:sz="4" w:space="0" w:color="auto"/>
              <w:left w:val="single" w:sz="4" w:space="0" w:color="auto"/>
              <w:bottom w:val="single" w:sz="4" w:space="0" w:color="auto"/>
              <w:right w:val="single" w:sz="4" w:space="0" w:color="auto"/>
            </w:tcBorders>
            <w:hideMark/>
          </w:tcPr>
          <w:p w14:paraId="278520E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2F180B9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tcPr>
          <w:p w14:paraId="124168E4" w14:textId="77777777" w:rsidR="00625AF4" w:rsidRPr="00625AF4" w:rsidRDefault="00625AF4" w:rsidP="00DD70E1">
            <w:pPr>
              <w:tabs>
                <w:tab w:val="left" w:pos="9923"/>
              </w:tabs>
              <w:autoSpaceDE w:val="0"/>
              <w:autoSpaceDN w:val="0"/>
              <w:adjustRightInd w:val="0"/>
              <w:jc w:val="both"/>
              <w:rPr>
                <w:szCs w:val="24"/>
                <w:lang w:eastAsia="en-US"/>
              </w:rPr>
            </w:pPr>
          </w:p>
        </w:tc>
        <w:tc>
          <w:tcPr>
            <w:tcW w:w="3471" w:type="dxa"/>
            <w:tcBorders>
              <w:top w:val="single" w:sz="4" w:space="0" w:color="auto"/>
              <w:left w:val="single" w:sz="4" w:space="0" w:color="auto"/>
              <w:bottom w:val="single" w:sz="4" w:space="0" w:color="auto"/>
              <w:right w:val="single" w:sz="4" w:space="0" w:color="auto"/>
            </w:tcBorders>
            <w:hideMark/>
          </w:tcPr>
          <w:p w14:paraId="7261BE21" w14:textId="77777777" w:rsidR="00625AF4" w:rsidRPr="00625AF4" w:rsidRDefault="00625AF4" w:rsidP="00DD70E1">
            <w:pPr>
              <w:tabs>
                <w:tab w:val="left" w:pos="9923"/>
              </w:tabs>
              <w:autoSpaceDE w:val="0"/>
              <w:autoSpaceDN w:val="0"/>
              <w:adjustRightInd w:val="0"/>
              <w:jc w:val="both"/>
              <w:rPr>
                <w:szCs w:val="24"/>
                <w:lang w:eastAsia="en-US"/>
              </w:rPr>
            </w:pPr>
            <w:r w:rsidRPr="00625AF4">
              <w:t>ВЛ 110 кВ Владимировская - Горка</w:t>
            </w:r>
          </w:p>
        </w:tc>
        <w:tc>
          <w:tcPr>
            <w:tcW w:w="3723" w:type="dxa"/>
            <w:tcBorders>
              <w:top w:val="single" w:sz="4" w:space="0" w:color="auto"/>
              <w:left w:val="single" w:sz="4" w:space="0" w:color="auto"/>
              <w:bottom w:val="single" w:sz="4" w:space="0" w:color="auto"/>
              <w:right w:val="single" w:sz="4" w:space="0" w:color="auto"/>
            </w:tcBorders>
            <w:hideMark/>
          </w:tcPr>
          <w:p w14:paraId="2AC7E6E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247" w:type="dxa"/>
            <w:tcBorders>
              <w:top w:val="single" w:sz="4" w:space="0" w:color="auto"/>
              <w:left w:val="single" w:sz="4" w:space="0" w:color="auto"/>
              <w:bottom w:val="single" w:sz="4" w:space="0" w:color="auto"/>
              <w:right w:val="single" w:sz="4" w:space="0" w:color="auto"/>
            </w:tcBorders>
            <w:hideMark/>
          </w:tcPr>
          <w:p w14:paraId="51F13F5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3DEF4F77"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4881FDB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газоснабжения</w:t>
            </w:r>
          </w:p>
        </w:tc>
      </w:tr>
      <w:tr w:rsidR="00625AF4" w:rsidRPr="00625AF4" w14:paraId="29A51AC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tcPr>
          <w:p w14:paraId="20C856FB" w14:textId="77777777" w:rsidR="00625AF4" w:rsidRPr="00625AF4" w:rsidRDefault="00625AF4" w:rsidP="00DD70E1">
            <w:pPr>
              <w:tabs>
                <w:tab w:val="left" w:pos="9923"/>
              </w:tabs>
              <w:autoSpaceDE w:val="0"/>
              <w:autoSpaceDN w:val="0"/>
              <w:adjustRightInd w:val="0"/>
              <w:jc w:val="both"/>
              <w:rPr>
                <w:szCs w:val="24"/>
                <w:lang w:eastAsia="en-US"/>
              </w:rPr>
            </w:pPr>
          </w:p>
        </w:tc>
        <w:tc>
          <w:tcPr>
            <w:tcW w:w="3471" w:type="dxa"/>
            <w:tcBorders>
              <w:top w:val="single" w:sz="4" w:space="0" w:color="auto"/>
              <w:left w:val="single" w:sz="4" w:space="0" w:color="auto"/>
              <w:bottom w:val="single" w:sz="4" w:space="0" w:color="auto"/>
              <w:right w:val="single" w:sz="4" w:space="0" w:color="auto"/>
            </w:tcBorders>
            <w:hideMark/>
          </w:tcPr>
          <w:p w14:paraId="40BDB15A" w14:textId="4A26CFCB" w:rsidR="00625AF4" w:rsidRPr="00625AF4" w:rsidRDefault="00625AF4" w:rsidP="00DB6C38">
            <w:pPr>
              <w:tabs>
                <w:tab w:val="left" w:pos="9923"/>
              </w:tabs>
              <w:autoSpaceDE w:val="0"/>
              <w:autoSpaceDN w:val="0"/>
              <w:adjustRightInd w:val="0"/>
              <w:rPr>
                <w:szCs w:val="24"/>
                <w:lang w:eastAsia="en-US"/>
              </w:rPr>
            </w:pPr>
            <w:r w:rsidRPr="00625AF4">
              <w:rPr>
                <w:szCs w:val="24"/>
                <w:lang w:eastAsia="en-US"/>
              </w:rPr>
              <w:t xml:space="preserve">Газопровод высокого давления к котельной Калининской </w:t>
            </w:r>
            <w:r w:rsidRPr="00625AF4">
              <w:rPr>
                <w:szCs w:val="24"/>
                <w:lang w:eastAsia="en-US"/>
              </w:rPr>
              <w:lastRenderedPageBreak/>
              <w:t xml:space="preserve">птицефабрики в </w:t>
            </w:r>
            <w:r w:rsidR="00DB6C38">
              <w:rPr>
                <w:szCs w:val="24"/>
                <w:lang w:eastAsia="en-US"/>
              </w:rPr>
              <w:t>с</w:t>
            </w:r>
            <w:r w:rsidRPr="00625AF4">
              <w:rPr>
                <w:szCs w:val="24"/>
                <w:lang w:eastAsia="en-US"/>
              </w:rPr>
              <w:t>.</w:t>
            </w:r>
            <w:r w:rsidR="00DB6C38">
              <w:rPr>
                <w:szCs w:val="24"/>
                <w:lang w:eastAsia="en-US"/>
              </w:rPr>
              <w:t xml:space="preserve"> </w:t>
            </w:r>
            <w:r w:rsidRPr="00625AF4">
              <w:rPr>
                <w:szCs w:val="24"/>
                <w:lang w:eastAsia="en-US"/>
              </w:rPr>
              <w:t>Бершеть</w:t>
            </w:r>
          </w:p>
        </w:tc>
        <w:tc>
          <w:tcPr>
            <w:tcW w:w="3723" w:type="dxa"/>
            <w:tcBorders>
              <w:top w:val="single" w:sz="4" w:space="0" w:color="auto"/>
              <w:left w:val="single" w:sz="4" w:space="0" w:color="auto"/>
              <w:bottom w:val="single" w:sz="4" w:space="0" w:color="auto"/>
              <w:right w:val="single" w:sz="4" w:space="0" w:color="auto"/>
            </w:tcBorders>
            <w:hideMark/>
          </w:tcPr>
          <w:p w14:paraId="48499F3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w:t>
            </w:r>
          </w:p>
        </w:tc>
        <w:tc>
          <w:tcPr>
            <w:tcW w:w="2247" w:type="dxa"/>
            <w:tcBorders>
              <w:top w:val="single" w:sz="4" w:space="0" w:color="auto"/>
              <w:left w:val="single" w:sz="4" w:space="0" w:color="auto"/>
              <w:bottom w:val="single" w:sz="4" w:space="0" w:color="auto"/>
              <w:right w:val="single" w:sz="4" w:space="0" w:color="auto"/>
            </w:tcBorders>
            <w:hideMark/>
          </w:tcPr>
          <w:p w14:paraId="4B6CD7F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3564B11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tcPr>
          <w:p w14:paraId="3E014984" w14:textId="77777777" w:rsidR="00625AF4" w:rsidRPr="00625AF4" w:rsidRDefault="00625AF4" w:rsidP="00DD70E1">
            <w:pPr>
              <w:tabs>
                <w:tab w:val="left" w:pos="9923"/>
              </w:tabs>
              <w:autoSpaceDE w:val="0"/>
              <w:autoSpaceDN w:val="0"/>
              <w:adjustRightInd w:val="0"/>
              <w:jc w:val="both"/>
              <w:rPr>
                <w:szCs w:val="24"/>
                <w:lang w:eastAsia="en-US"/>
              </w:rPr>
            </w:pPr>
          </w:p>
        </w:tc>
        <w:tc>
          <w:tcPr>
            <w:tcW w:w="3471" w:type="dxa"/>
            <w:tcBorders>
              <w:top w:val="single" w:sz="4" w:space="0" w:color="auto"/>
              <w:left w:val="single" w:sz="4" w:space="0" w:color="auto"/>
              <w:bottom w:val="single" w:sz="4" w:space="0" w:color="auto"/>
              <w:right w:val="single" w:sz="4" w:space="0" w:color="auto"/>
            </w:tcBorders>
            <w:hideMark/>
          </w:tcPr>
          <w:p w14:paraId="526E2525"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Газопровод межпоселковый к п.Кукуштан, расположенного по адресу: Пермский край, Пермский район, Бершетское с/п, Кукуштанское с/п</w:t>
            </w:r>
          </w:p>
        </w:tc>
        <w:tc>
          <w:tcPr>
            <w:tcW w:w="3723" w:type="dxa"/>
            <w:tcBorders>
              <w:top w:val="single" w:sz="4" w:space="0" w:color="auto"/>
              <w:left w:val="single" w:sz="4" w:space="0" w:color="auto"/>
              <w:bottom w:val="single" w:sz="4" w:space="0" w:color="auto"/>
              <w:right w:val="single" w:sz="4" w:space="0" w:color="auto"/>
            </w:tcBorders>
            <w:hideMark/>
          </w:tcPr>
          <w:p w14:paraId="6693CE4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247" w:type="dxa"/>
            <w:tcBorders>
              <w:top w:val="single" w:sz="4" w:space="0" w:color="auto"/>
              <w:left w:val="single" w:sz="4" w:space="0" w:color="auto"/>
              <w:bottom w:val="single" w:sz="4" w:space="0" w:color="auto"/>
              <w:right w:val="single" w:sz="4" w:space="0" w:color="auto"/>
            </w:tcBorders>
            <w:hideMark/>
          </w:tcPr>
          <w:p w14:paraId="4F5CC7A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2FA3B28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tcPr>
          <w:p w14:paraId="72EB254F" w14:textId="77777777" w:rsidR="00625AF4" w:rsidRPr="00625AF4" w:rsidRDefault="00625AF4" w:rsidP="00DD70E1">
            <w:pPr>
              <w:tabs>
                <w:tab w:val="left" w:pos="9923"/>
              </w:tabs>
              <w:autoSpaceDE w:val="0"/>
              <w:autoSpaceDN w:val="0"/>
              <w:adjustRightInd w:val="0"/>
              <w:jc w:val="both"/>
              <w:rPr>
                <w:szCs w:val="24"/>
                <w:lang w:eastAsia="en-US"/>
              </w:rPr>
            </w:pPr>
          </w:p>
        </w:tc>
        <w:tc>
          <w:tcPr>
            <w:tcW w:w="3471" w:type="dxa"/>
            <w:tcBorders>
              <w:top w:val="single" w:sz="4" w:space="0" w:color="auto"/>
              <w:left w:val="single" w:sz="4" w:space="0" w:color="auto"/>
              <w:bottom w:val="single" w:sz="4" w:space="0" w:color="auto"/>
              <w:right w:val="single" w:sz="4" w:space="0" w:color="auto"/>
            </w:tcBorders>
            <w:vAlign w:val="center"/>
            <w:hideMark/>
          </w:tcPr>
          <w:p w14:paraId="420332FF" w14:textId="77777777" w:rsidR="00625AF4" w:rsidRPr="00625AF4" w:rsidRDefault="00625AF4" w:rsidP="00DD70E1">
            <w:pPr>
              <w:tabs>
                <w:tab w:val="left" w:pos="9923"/>
              </w:tabs>
              <w:jc w:val="both"/>
              <w:rPr>
                <w:szCs w:val="24"/>
                <w:highlight w:val="lightGray"/>
              </w:rPr>
            </w:pPr>
            <w:r w:rsidRPr="00625AF4">
              <w:rPr>
                <w:szCs w:val="24"/>
              </w:rPr>
              <w:t>Газопровод межпоселкового ГРС «Пермь-76» - с.Кояново Пермского района. Газопроводы распределительные с.Кояново Пермского района Пермской области</w:t>
            </w:r>
          </w:p>
        </w:tc>
        <w:tc>
          <w:tcPr>
            <w:tcW w:w="3723" w:type="dxa"/>
            <w:tcBorders>
              <w:top w:val="single" w:sz="4" w:space="0" w:color="auto"/>
              <w:left w:val="single" w:sz="4" w:space="0" w:color="auto"/>
              <w:bottom w:val="single" w:sz="4" w:space="0" w:color="auto"/>
              <w:right w:val="single" w:sz="4" w:space="0" w:color="auto"/>
            </w:tcBorders>
            <w:hideMark/>
          </w:tcPr>
          <w:p w14:paraId="0FC83EA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247" w:type="dxa"/>
            <w:tcBorders>
              <w:top w:val="single" w:sz="4" w:space="0" w:color="auto"/>
              <w:left w:val="single" w:sz="4" w:space="0" w:color="auto"/>
              <w:bottom w:val="single" w:sz="4" w:space="0" w:color="auto"/>
              <w:right w:val="single" w:sz="4" w:space="0" w:color="auto"/>
            </w:tcBorders>
            <w:hideMark/>
          </w:tcPr>
          <w:p w14:paraId="101924C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01C23EF8" w14:textId="77777777" w:rsidTr="00F91681">
        <w:tc>
          <w:tcPr>
            <w:tcW w:w="9945" w:type="dxa"/>
            <w:gridSpan w:val="5"/>
            <w:tcBorders>
              <w:top w:val="single" w:sz="4" w:space="0" w:color="auto"/>
              <w:left w:val="single" w:sz="4" w:space="0" w:color="auto"/>
              <w:bottom w:val="single" w:sz="4" w:space="0" w:color="auto"/>
              <w:right w:val="single" w:sz="4" w:space="0" w:color="auto"/>
            </w:tcBorders>
            <w:hideMark/>
          </w:tcPr>
          <w:p w14:paraId="36053B57" w14:textId="77777777" w:rsidR="00625AF4" w:rsidRPr="00625AF4" w:rsidRDefault="00625AF4" w:rsidP="00DD70E1">
            <w:pPr>
              <w:tabs>
                <w:tab w:val="left" w:pos="9923"/>
              </w:tabs>
              <w:autoSpaceDE w:val="0"/>
              <w:autoSpaceDN w:val="0"/>
              <w:adjustRightInd w:val="0"/>
              <w:jc w:val="center"/>
              <w:rPr>
                <w:szCs w:val="24"/>
                <w:highlight w:val="lightGray"/>
                <w:lang w:eastAsia="en-US"/>
              </w:rPr>
            </w:pPr>
            <w:r w:rsidRPr="00625AF4">
              <w:rPr>
                <w:b/>
                <w:bCs/>
                <w:szCs w:val="24"/>
                <w:lang w:eastAsia="en-US"/>
              </w:rPr>
              <w:t>Объекты единой государственной системы предупреждения и ликвидации чрезвычайных ситуаций</w:t>
            </w:r>
          </w:p>
        </w:tc>
      </w:tr>
      <w:tr w:rsidR="00625AF4" w:rsidRPr="00625AF4" w14:paraId="64E1E92C"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3F652B7" w14:textId="77777777" w:rsidR="00625AF4" w:rsidRPr="00625AF4" w:rsidRDefault="00625AF4" w:rsidP="00DD70E1">
            <w:pPr>
              <w:tabs>
                <w:tab w:val="left" w:pos="9923"/>
              </w:tabs>
              <w:autoSpaceDE w:val="0"/>
              <w:autoSpaceDN w:val="0"/>
              <w:adjustRightInd w:val="0"/>
              <w:jc w:val="both"/>
              <w:rPr>
                <w:szCs w:val="24"/>
                <w:lang w:eastAsia="en-US"/>
              </w:rPr>
            </w:pPr>
            <w:r w:rsidRPr="00625AF4">
              <w:rPr>
                <w:szCs w:val="24"/>
                <w:lang w:eastAsia="en-US"/>
              </w:rPr>
              <w:t>1</w:t>
            </w:r>
          </w:p>
        </w:tc>
        <w:tc>
          <w:tcPr>
            <w:tcW w:w="3471" w:type="dxa"/>
            <w:tcBorders>
              <w:top w:val="single" w:sz="4" w:space="0" w:color="auto"/>
              <w:left w:val="single" w:sz="4" w:space="0" w:color="auto"/>
              <w:bottom w:val="single" w:sz="4" w:space="0" w:color="auto"/>
              <w:right w:val="single" w:sz="4" w:space="0" w:color="auto"/>
            </w:tcBorders>
            <w:hideMark/>
          </w:tcPr>
          <w:p w14:paraId="6BCFE6CF"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Сиренная установка АC-1200 113 dB</w:t>
            </w:r>
          </w:p>
        </w:tc>
        <w:tc>
          <w:tcPr>
            <w:tcW w:w="3723" w:type="dxa"/>
            <w:tcBorders>
              <w:top w:val="single" w:sz="4" w:space="0" w:color="auto"/>
              <w:left w:val="single" w:sz="4" w:space="0" w:color="auto"/>
              <w:bottom w:val="single" w:sz="4" w:space="0" w:color="auto"/>
              <w:right w:val="single" w:sz="4" w:space="0" w:color="auto"/>
            </w:tcBorders>
            <w:hideMark/>
          </w:tcPr>
          <w:p w14:paraId="21D68A1D" w14:textId="77777777" w:rsidR="00625AF4" w:rsidRPr="00625AF4" w:rsidRDefault="00625AF4" w:rsidP="00DD70E1">
            <w:pPr>
              <w:tabs>
                <w:tab w:val="left" w:pos="9923"/>
              </w:tabs>
              <w:autoSpaceDE w:val="0"/>
              <w:autoSpaceDN w:val="0"/>
              <w:adjustRightInd w:val="0"/>
              <w:jc w:val="center"/>
              <w:rPr>
                <w:szCs w:val="24"/>
                <w:highlight w:val="lightGray"/>
                <w:lang w:eastAsia="en-US"/>
              </w:rPr>
            </w:pPr>
            <w:r w:rsidRPr="00625AF4">
              <w:rPr>
                <w:szCs w:val="24"/>
                <w:lang w:eastAsia="en-US"/>
              </w:rPr>
              <w:t>с. Бершеть, ул. Школьная, 9</w:t>
            </w:r>
          </w:p>
        </w:tc>
        <w:tc>
          <w:tcPr>
            <w:tcW w:w="2247" w:type="dxa"/>
            <w:tcBorders>
              <w:top w:val="single" w:sz="4" w:space="0" w:color="auto"/>
              <w:left w:val="single" w:sz="4" w:space="0" w:color="auto"/>
              <w:bottom w:val="single" w:sz="4" w:space="0" w:color="auto"/>
              <w:right w:val="single" w:sz="4" w:space="0" w:color="auto"/>
            </w:tcBorders>
            <w:hideMark/>
          </w:tcPr>
          <w:p w14:paraId="3E7D383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 w:val="26"/>
                <w:szCs w:val="26"/>
                <w:lang w:eastAsia="en-US"/>
              </w:rPr>
              <w:t>сохраняемая</w:t>
            </w:r>
            <w:r w:rsidRPr="00625AF4">
              <w:rPr>
                <w:szCs w:val="24"/>
                <w:vertAlign w:val="superscript"/>
                <w:lang w:eastAsia="en-US"/>
              </w:rPr>
              <w:t>прим.1</w:t>
            </w:r>
          </w:p>
        </w:tc>
      </w:tr>
    </w:tbl>
    <w:p w14:paraId="28E00F89" w14:textId="12581AE3" w:rsidR="004A56E6" w:rsidRPr="00DB6C38" w:rsidRDefault="00625AF4" w:rsidP="00DB6C38">
      <w:pPr>
        <w:tabs>
          <w:tab w:val="left" w:pos="9923"/>
        </w:tabs>
        <w:spacing w:line="240" w:lineRule="exact"/>
        <w:jc w:val="both"/>
        <w:rPr>
          <w:sz w:val="24"/>
          <w:szCs w:val="24"/>
        </w:rPr>
      </w:pPr>
      <w:bookmarkStart w:id="167" w:name="_Toc66798210"/>
      <w:r w:rsidRPr="00DB6C38">
        <w:rPr>
          <w:sz w:val="24"/>
          <w:szCs w:val="24"/>
        </w:rPr>
        <w:t>Примечание 1</w:t>
      </w:r>
      <w:r w:rsidR="00DB6C38" w:rsidRPr="00DB6C38">
        <w:rPr>
          <w:sz w:val="24"/>
          <w:szCs w:val="24"/>
        </w:rPr>
        <w:t>.</w:t>
      </w:r>
      <w:r w:rsidRPr="00DB6C38">
        <w:rPr>
          <w:sz w:val="24"/>
          <w:szCs w:val="24"/>
        </w:rPr>
        <w:t xml:space="preserve"> Предусмотренный Схемой территориального планирования Пермского края мероприятие по региональному объекту оповещения РСО в</w:t>
      </w:r>
      <w:r w:rsidR="00E617F7" w:rsidRPr="00DB6C38">
        <w:rPr>
          <w:sz w:val="24"/>
          <w:szCs w:val="24"/>
        </w:rPr>
        <w:t xml:space="preserve"> </w:t>
      </w:r>
      <w:r w:rsidRPr="00DB6C38">
        <w:rPr>
          <w:sz w:val="24"/>
          <w:szCs w:val="24"/>
        </w:rPr>
        <w:t xml:space="preserve">с. Бершеть (реконструкция) исключено из Проекта как реализованное. Изложено данное мероприятие как сохраняемое на основании письма Министерства территориальной безопасности Пермского края от 26 декабря 2022 </w:t>
      </w:r>
      <w:r w:rsidR="00E617F7" w:rsidRPr="00DB6C38">
        <w:rPr>
          <w:sz w:val="24"/>
          <w:szCs w:val="24"/>
          <w:lang w:eastAsia="ar-SA"/>
        </w:rPr>
        <w:t xml:space="preserve">г. </w:t>
      </w:r>
      <w:r w:rsidRPr="00DB6C38">
        <w:rPr>
          <w:sz w:val="24"/>
          <w:szCs w:val="24"/>
        </w:rPr>
        <w:t>№ 10-02.1-05-234 (Приложение 4</w:t>
      </w:r>
      <w:r w:rsidR="005C057B" w:rsidRPr="00DB6C38">
        <w:rPr>
          <w:sz w:val="24"/>
          <w:szCs w:val="24"/>
        </w:rPr>
        <w:t xml:space="preserve"> к материалам по обоснованию</w:t>
      </w:r>
      <w:r w:rsidR="00E813B1" w:rsidRPr="00DB6C38">
        <w:rPr>
          <w:sz w:val="24"/>
          <w:szCs w:val="24"/>
        </w:rPr>
        <w:t xml:space="preserve"> генерального плана муниципального образования «Бершетское сельское поселение» Пермского муниципального района Пермского края)</w:t>
      </w:r>
      <w:r w:rsidRPr="00DB6C38">
        <w:rPr>
          <w:sz w:val="24"/>
          <w:szCs w:val="24"/>
        </w:rPr>
        <w:t>.</w:t>
      </w:r>
      <w:bookmarkStart w:id="168" w:name="_Toc132897189"/>
    </w:p>
    <w:p w14:paraId="6148948E" w14:textId="77777777" w:rsidR="00CC0782" w:rsidRDefault="00CC0782" w:rsidP="00DD70E1">
      <w:pPr>
        <w:tabs>
          <w:tab w:val="left" w:pos="9923"/>
        </w:tabs>
        <w:spacing w:line="360" w:lineRule="exact"/>
        <w:ind w:firstLine="709"/>
        <w:jc w:val="both"/>
        <w:rPr>
          <w:szCs w:val="28"/>
        </w:rPr>
      </w:pPr>
    </w:p>
    <w:p w14:paraId="115C7E55" w14:textId="63254BF6" w:rsidR="00625AF4" w:rsidRPr="004A56E6" w:rsidRDefault="00625AF4" w:rsidP="00DD70E1">
      <w:pPr>
        <w:tabs>
          <w:tab w:val="left" w:pos="9923"/>
        </w:tabs>
        <w:spacing w:line="360" w:lineRule="exact"/>
        <w:ind w:firstLine="709"/>
        <w:jc w:val="center"/>
        <w:rPr>
          <w:szCs w:val="28"/>
        </w:rPr>
      </w:pPr>
      <w:r w:rsidRPr="00625AF4">
        <w:rPr>
          <w:b/>
          <w:color w:val="000000"/>
          <w:szCs w:val="22"/>
          <w:lang w:eastAsia="en-US"/>
        </w:rPr>
        <w:t>2.2.3. Сведения о существующих и реконструируемых объектах местного значения сельского поселения</w:t>
      </w:r>
      <w:bookmarkEnd w:id="167"/>
      <w:bookmarkEnd w:id="168"/>
    </w:p>
    <w:p w14:paraId="67AB3653" w14:textId="25DC82BF" w:rsidR="004A56E6" w:rsidRDefault="004A56E6" w:rsidP="00DD70E1">
      <w:pPr>
        <w:keepNext/>
        <w:keepLines/>
        <w:tabs>
          <w:tab w:val="left" w:pos="9923"/>
        </w:tabs>
        <w:jc w:val="center"/>
        <w:outlineLvl w:val="0"/>
        <w:rPr>
          <w:b/>
          <w:color w:val="000000"/>
          <w:szCs w:val="22"/>
          <w:lang w:eastAsia="en-US"/>
        </w:rPr>
      </w:pPr>
    </w:p>
    <w:p w14:paraId="24674D0F"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37</w:t>
      </w:r>
    </w:p>
    <w:tbl>
      <w:tblPr>
        <w:tblW w:w="100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4749"/>
        <w:gridCol w:w="2620"/>
        <w:gridCol w:w="2138"/>
        <w:gridCol w:w="8"/>
      </w:tblGrid>
      <w:tr w:rsidR="00625AF4" w:rsidRPr="00625AF4" w14:paraId="1ABA2BC7" w14:textId="77777777" w:rsidTr="00F91681">
        <w:trPr>
          <w:gridAfter w:val="1"/>
          <w:wAfter w:w="8" w:type="dxa"/>
          <w:tblHeader/>
        </w:trPr>
        <w:tc>
          <w:tcPr>
            <w:tcW w:w="496" w:type="dxa"/>
            <w:tcBorders>
              <w:top w:val="single" w:sz="4" w:space="0" w:color="auto"/>
              <w:left w:val="single" w:sz="4" w:space="0" w:color="auto"/>
              <w:bottom w:val="single" w:sz="4" w:space="0" w:color="auto"/>
              <w:right w:val="single" w:sz="4" w:space="0" w:color="auto"/>
            </w:tcBorders>
            <w:hideMark/>
          </w:tcPr>
          <w:p w14:paraId="2A040B8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4749" w:type="dxa"/>
            <w:tcBorders>
              <w:top w:val="single" w:sz="4" w:space="0" w:color="auto"/>
              <w:left w:val="single" w:sz="4" w:space="0" w:color="auto"/>
              <w:bottom w:val="single" w:sz="4" w:space="0" w:color="auto"/>
              <w:right w:val="single" w:sz="4" w:space="0" w:color="auto"/>
            </w:tcBorders>
            <w:hideMark/>
          </w:tcPr>
          <w:p w14:paraId="783BBE3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Наименование объекта</w:t>
            </w:r>
          </w:p>
        </w:tc>
        <w:tc>
          <w:tcPr>
            <w:tcW w:w="2620" w:type="dxa"/>
            <w:tcBorders>
              <w:top w:val="single" w:sz="4" w:space="0" w:color="auto"/>
              <w:left w:val="single" w:sz="4" w:space="0" w:color="auto"/>
              <w:bottom w:val="single" w:sz="4" w:space="0" w:color="auto"/>
              <w:right w:val="single" w:sz="4" w:space="0" w:color="auto"/>
            </w:tcBorders>
            <w:hideMark/>
          </w:tcPr>
          <w:p w14:paraId="26FC50D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Местоположение</w:t>
            </w:r>
          </w:p>
        </w:tc>
        <w:tc>
          <w:tcPr>
            <w:tcW w:w="2138" w:type="dxa"/>
            <w:tcBorders>
              <w:top w:val="single" w:sz="4" w:space="0" w:color="auto"/>
              <w:left w:val="single" w:sz="4" w:space="0" w:color="auto"/>
              <w:bottom w:val="single" w:sz="4" w:space="0" w:color="auto"/>
              <w:right w:val="single" w:sz="4" w:space="0" w:color="auto"/>
            </w:tcBorders>
            <w:hideMark/>
          </w:tcPr>
          <w:p w14:paraId="38B534D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Мероприятия</w:t>
            </w:r>
          </w:p>
        </w:tc>
      </w:tr>
      <w:tr w:rsidR="00625AF4" w:rsidRPr="00625AF4" w14:paraId="4B87B3C6"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732E1FD2"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Объекты социальной инфраструктуры, отдыха и туризма, санаторно-курортного назначения</w:t>
            </w:r>
          </w:p>
        </w:tc>
      </w:tr>
      <w:tr w:rsidR="00625AF4" w:rsidRPr="00625AF4" w14:paraId="53802E10"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30088FC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образования и науки</w:t>
            </w:r>
          </w:p>
        </w:tc>
      </w:tr>
      <w:tr w:rsidR="00625AF4" w:rsidRPr="00625AF4" w14:paraId="289FDDAA"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774102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3A9D6B8F" w14:textId="77777777" w:rsidR="00625AF4" w:rsidRPr="00625AF4" w:rsidRDefault="00625AF4" w:rsidP="00DD70E1">
            <w:pPr>
              <w:tabs>
                <w:tab w:val="left" w:pos="9923"/>
              </w:tabs>
              <w:autoSpaceDE w:val="0"/>
              <w:autoSpaceDN w:val="0"/>
              <w:adjustRightInd w:val="0"/>
              <w:rPr>
                <w:color w:val="000000"/>
                <w:szCs w:val="28"/>
              </w:rPr>
            </w:pPr>
            <w:r w:rsidRPr="00625AF4">
              <w:rPr>
                <w:color w:val="000000"/>
                <w:szCs w:val="28"/>
              </w:rPr>
              <w:t>Структурное подразделение детский сад «Умка» МАОУ «Бершетская средняя школа»</w:t>
            </w:r>
          </w:p>
        </w:tc>
        <w:tc>
          <w:tcPr>
            <w:tcW w:w="2620" w:type="dxa"/>
            <w:tcBorders>
              <w:top w:val="single" w:sz="4" w:space="0" w:color="auto"/>
              <w:left w:val="single" w:sz="4" w:space="0" w:color="auto"/>
              <w:bottom w:val="single" w:sz="4" w:space="0" w:color="auto"/>
              <w:right w:val="single" w:sz="4" w:space="0" w:color="auto"/>
            </w:tcBorders>
            <w:hideMark/>
          </w:tcPr>
          <w:p w14:paraId="4434254A" w14:textId="77777777" w:rsidR="00625AF4" w:rsidRPr="00625AF4" w:rsidRDefault="00625AF4" w:rsidP="00DD70E1">
            <w:pPr>
              <w:tabs>
                <w:tab w:val="left" w:pos="9923"/>
              </w:tabs>
              <w:jc w:val="center"/>
              <w:rPr>
                <w:color w:val="000000"/>
                <w:szCs w:val="28"/>
                <w:highlight w:val="lightGray"/>
              </w:rPr>
            </w:pPr>
            <w:r w:rsidRPr="00625AF4">
              <w:rPr>
                <w:color w:val="000000"/>
                <w:szCs w:val="28"/>
              </w:rPr>
              <w:t xml:space="preserve">614551, с. Бершеть, ул. </w:t>
            </w:r>
            <w:r w:rsidRPr="00625AF4">
              <w:rPr>
                <w:szCs w:val="28"/>
              </w:rPr>
              <w:t>Ленина, д. 9</w:t>
            </w:r>
          </w:p>
        </w:tc>
        <w:tc>
          <w:tcPr>
            <w:tcW w:w="2138" w:type="dxa"/>
            <w:tcBorders>
              <w:top w:val="single" w:sz="4" w:space="0" w:color="auto"/>
              <w:left w:val="single" w:sz="4" w:space="0" w:color="auto"/>
              <w:bottom w:val="single" w:sz="4" w:space="0" w:color="auto"/>
              <w:right w:val="single" w:sz="4" w:space="0" w:color="auto"/>
            </w:tcBorders>
            <w:hideMark/>
          </w:tcPr>
          <w:p w14:paraId="1F8767A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6BFBEF41"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807897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vAlign w:val="center"/>
            <w:hideMark/>
          </w:tcPr>
          <w:p w14:paraId="74326C3B" w14:textId="77777777" w:rsidR="00625AF4" w:rsidRPr="00625AF4" w:rsidRDefault="00625AF4" w:rsidP="00DD70E1">
            <w:pPr>
              <w:tabs>
                <w:tab w:val="left" w:pos="9923"/>
              </w:tabs>
              <w:autoSpaceDE w:val="0"/>
              <w:autoSpaceDN w:val="0"/>
              <w:adjustRightInd w:val="0"/>
              <w:rPr>
                <w:rFonts w:eastAsia="Calibri"/>
                <w:szCs w:val="28"/>
                <w:highlight w:val="lightGray"/>
                <w:lang w:eastAsia="en-US"/>
              </w:rPr>
            </w:pPr>
            <w:r w:rsidRPr="00625AF4">
              <w:rPr>
                <w:color w:val="000000"/>
                <w:szCs w:val="28"/>
              </w:rPr>
              <w:t>МАОУ «Бершетская средняя школа»</w:t>
            </w:r>
          </w:p>
        </w:tc>
        <w:tc>
          <w:tcPr>
            <w:tcW w:w="2620" w:type="dxa"/>
            <w:tcBorders>
              <w:top w:val="single" w:sz="4" w:space="0" w:color="auto"/>
              <w:left w:val="single" w:sz="4" w:space="0" w:color="auto"/>
              <w:bottom w:val="single" w:sz="4" w:space="0" w:color="auto"/>
              <w:right w:val="single" w:sz="4" w:space="0" w:color="auto"/>
            </w:tcBorders>
            <w:vAlign w:val="center"/>
            <w:hideMark/>
          </w:tcPr>
          <w:p w14:paraId="4D6EFBE2" w14:textId="77777777" w:rsidR="00625AF4" w:rsidRPr="00625AF4" w:rsidRDefault="00625AF4" w:rsidP="00DD70E1">
            <w:pPr>
              <w:tabs>
                <w:tab w:val="left" w:pos="9923"/>
              </w:tabs>
              <w:jc w:val="center"/>
              <w:rPr>
                <w:szCs w:val="28"/>
              </w:rPr>
            </w:pPr>
            <w:r w:rsidRPr="00625AF4">
              <w:rPr>
                <w:szCs w:val="28"/>
              </w:rPr>
              <w:t>614551, с. Бершеть, ул. Молодежная, д. 2</w:t>
            </w:r>
          </w:p>
        </w:tc>
        <w:tc>
          <w:tcPr>
            <w:tcW w:w="2138" w:type="dxa"/>
            <w:tcBorders>
              <w:top w:val="single" w:sz="4" w:space="0" w:color="auto"/>
              <w:left w:val="single" w:sz="4" w:space="0" w:color="auto"/>
              <w:bottom w:val="single" w:sz="4" w:space="0" w:color="auto"/>
              <w:right w:val="single" w:sz="4" w:space="0" w:color="auto"/>
            </w:tcBorders>
            <w:hideMark/>
          </w:tcPr>
          <w:p w14:paraId="35C1EF0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837DC47"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3B16794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Объекты культуры и искусства</w:t>
            </w:r>
          </w:p>
        </w:tc>
      </w:tr>
      <w:tr w:rsidR="00625AF4" w:rsidRPr="00625AF4" w14:paraId="60388F23"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20A8C2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vAlign w:val="center"/>
            <w:hideMark/>
          </w:tcPr>
          <w:p w14:paraId="29B061E8"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ascii="TimesNewRomanPSMT" w:hAnsi="TimesNewRomanPSMT"/>
                <w:color w:val="000000"/>
                <w:szCs w:val="28"/>
              </w:rPr>
              <w:t>МБУ КИЦ «Созвездие»</w:t>
            </w:r>
          </w:p>
        </w:tc>
        <w:tc>
          <w:tcPr>
            <w:tcW w:w="2620" w:type="dxa"/>
            <w:tcBorders>
              <w:top w:val="single" w:sz="4" w:space="0" w:color="auto"/>
              <w:left w:val="single" w:sz="4" w:space="0" w:color="auto"/>
              <w:bottom w:val="single" w:sz="4" w:space="0" w:color="auto"/>
              <w:right w:val="single" w:sz="4" w:space="0" w:color="auto"/>
            </w:tcBorders>
            <w:vAlign w:val="center"/>
            <w:hideMark/>
          </w:tcPr>
          <w:p w14:paraId="6EA8C6AA"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ул.Ленина, 11</w:t>
            </w:r>
          </w:p>
        </w:tc>
        <w:tc>
          <w:tcPr>
            <w:tcW w:w="2138" w:type="dxa"/>
            <w:tcBorders>
              <w:top w:val="single" w:sz="4" w:space="0" w:color="auto"/>
              <w:left w:val="single" w:sz="4" w:space="0" w:color="auto"/>
              <w:bottom w:val="single" w:sz="4" w:space="0" w:color="auto"/>
              <w:right w:val="single" w:sz="4" w:space="0" w:color="auto"/>
            </w:tcBorders>
            <w:hideMark/>
          </w:tcPr>
          <w:p w14:paraId="5BDA493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3ADDFCE4"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4D813B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vAlign w:val="center"/>
            <w:hideMark/>
          </w:tcPr>
          <w:p w14:paraId="20796A2A" w14:textId="77777777" w:rsidR="00625AF4" w:rsidRPr="00625AF4" w:rsidRDefault="00625AF4" w:rsidP="00DD70E1">
            <w:pPr>
              <w:tabs>
                <w:tab w:val="left" w:pos="9923"/>
              </w:tabs>
              <w:autoSpaceDE w:val="0"/>
              <w:autoSpaceDN w:val="0"/>
              <w:adjustRightInd w:val="0"/>
              <w:rPr>
                <w:rFonts w:ascii="TimesNewRomanPSMT" w:hAnsi="TimesNewRomanPSMT"/>
                <w:color w:val="000000"/>
                <w:szCs w:val="28"/>
              </w:rPr>
            </w:pPr>
            <w:r w:rsidRPr="00625AF4">
              <w:rPr>
                <w:rFonts w:ascii="TimesNewRomanPSMT" w:hAnsi="TimesNewRomanPSMT"/>
                <w:color w:val="000000"/>
                <w:szCs w:val="28"/>
              </w:rPr>
              <w:t>Библиотечный отдел МБУ КИЦ «Созвездие»</w:t>
            </w:r>
          </w:p>
        </w:tc>
        <w:tc>
          <w:tcPr>
            <w:tcW w:w="2620" w:type="dxa"/>
            <w:tcBorders>
              <w:top w:val="single" w:sz="4" w:space="0" w:color="auto"/>
              <w:left w:val="single" w:sz="4" w:space="0" w:color="auto"/>
              <w:bottom w:val="single" w:sz="4" w:space="0" w:color="auto"/>
              <w:right w:val="single" w:sz="4" w:space="0" w:color="auto"/>
            </w:tcBorders>
            <w:vAlign w:val="center"/>
            <w:hideMark/>
          </w:tcPr>
          <w:p w14:paraId="6CEA8B85"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ул.Школьная, 9</w:t>
            </w:r>
          </w:p>
        </w:tc>
        <w:tc>
          <w:tcPr>
            <w:tcW w:w="2138" w:type="dxa"/>
            <w:tcBorders>
              <w:top w:val="single" w:sz="4" w:space="0" w:color="auto"/>
              <w:left w:val="single" w:sz="4" w:space="0" w:color="auto"/>
              <w:bottom w:val="single" w:sz="4" w:space="0" w:color="auto"/>
              <w:right w:val="single" w:sz="4" w:space="0" w:color="auto"/>
            </w:tcBorders>
            <w:hideMark/>
          </w:tcPr>
          <w:p w14:paraId="7CF76B58" w14:textId="77777777" w:rsidR="00625AF4" w:rsidRPr="00625AF4" w:rsidRDefault="00625AF4" w:rsidP="00DD70E1">
            <w:pPr>
              <w:tabs>
                <w:tab w:val="left" w:pos="9923"/>
              </w:tabs>
              <w:jc w:val="center"/>
            </w:pPr>
            <w:r w:rsidRPr="00625AF4">
              <w:rPr>
                <w:szCs w:val="24"/>
                <w:lang w:eastAsia="en-US"/>
              </w:rPr>
              <w:t>сохраняемый</w:t>
            </w:r>
          </w:p>
        </w:tc>
      </w:tr>
      <w:tr w:rsidR="00625AF4" w:rsidRPr="00625AF4" w14:paraId="4DB236B8"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13B7C4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vAlign w:val="center"/>
            <w:hideMark/>
          </w:tcPr>
          <w:p w14:paraId="121BE4F9" w14:textId="77777777" w:rsidR="00625AF4" w:rsidRPr="00625AF4" w:rsidRDefault="00625AF4" w:rsidP="00DD70E1">
            <w:pPr>
              <w:tabs>
                <w:tab w:val="left" w:pos="9923"/>
              </w:tabs>
              <w:autoSpaceDE w:val="0"/>
              <w:autoSpaceDN w:val="0"/>
              <w:adjustRightInd w:val="0"/>
              <w:rPr>
                <w:rFonts w:ascii="TimesNewRomanPSMT" w:hAnsi="TimesNewRomanPSMT"/>
                <w:color w:val="000000"/>
                <w:szCs w:val="28"/>
              </w:rPr>
            </w:pPr>
            <w:r w:rsidRPr="00625AF4">
              <w:rPr>
                <w:rFonts w:ascii="TimesNewRomanPSMT" w:hAnsi="TimesNewRomanPSMT"/>
                <w:color w:val="000000"/>
                <w:szCs w:val="28"/>
              </w:rPr>
              <w:t>Филиал МБУ КИЦ «Созвездие» «Янычевский клуб»</w:t>
            </w:r>
          </w:p>
        </w:tc>
        <w:tc>
          <w:tcPr>
            <w:tcW w:w="2620" w:type="dxa"/>
            <w:tcBorders>
              <w:top w:val="single" w:sz="4" w:space="0" w:color="auto"/>
              <w:left w:val="single" w:sz="4" w:space="0" w:color="auto"/>
              <w:bottom w:val="single" w:sz="4" w:space="0" w:color="auto"/>
              <w:right w:val="single" w:sz="4" w:space="0" w:color="auto"/>
            </w:tcBorders>
            <w:vAlign w:val="center"/>
            <w:hideMark/>
          </w:tcPr>
          <w:p w14:paraId="532BE006" w14:textId="77777777" w:rsidR="00625AF4" w:rsidRPr="00625AF4" w:rsidRDefault="00625AF4" w:rsidP="00DD70E1">
            <w:pPr>
              <w:tabs>
                <w:tab w:val="left" w:pos="9923"/>
              </w:tabs>
              <w:jc w:val="center"/>
              <w:rPr>
                <w:szCs w:val="28"/>
                <w:highlight w:val="yellow"/>
              </w:rPr>
            </w:pPr>
            <w:r w:rsidRPr="00625AF4">
              <w:rPr>
                <w:szCs w:val="28"/>
              </w:rPr>
              <w:t>614516, с. Янычи, Сибирский тракт, д. 54</w:t>
            </w:r>
          </w:p>
        </w:tc>
        <w:tc>
          <w:tcPr>
            <w:tcW w:w="2138" w:type="dxa"/>
            <w:tcBorders>
              <w:top w:val="single" w:sz="4" w:space="0" w:color="auto"/>
              <w:left w:val="single" w:sz="4" w:space="0" w:color="auto"/>
              <w:bottom w:val="single" w:sz="4" w:space="0" w:color="auto"/>
              <w:right w:val="single" w:sz="4" w:space="0" w:color="auto"/>
            </w:tcBorders>
            <w:hideMark/>
          </w:tcPr>
          <w:p w14:paraId="553E2F87" w14:textId="77777777" w:rsidR="00625AF4" w:rsidRPr="00625AF4" w:rsidRDefault="00625AF4" w:rsidP="00DD70E1">
            <w:pPr>
              <w:tabs>
                <w:tab w:val="left" w:pos="9923"/>
              </w:tabs>
              <w:jc w:val="center"/>
            </w:pPr>
            <w:r w:rsidRPr="00625AF4">
              <w:rPr>
                <w:szCs w:val="24"/>
                <w:lang w:eastAsia="en-US"/>
              </w:rPr>
              <w:t>сохраняемый</w:t>
            </w:r>
          </w:p>
        </w:tc>
      </w:tr>
      <w:tr w:rsidR="00625AF4" w:rsidRPr="00625AF4" w14:paraId="543B9DAB"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48EA012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физической культуры и массового спорта</w:t>
            </w:r>
          </w:p>
        </w:tc>
      </w:tr>
      <w:tr w:rsidR="00625AF4" w:rsidRPr="00625AF4" w14:paraId="64FBEFB8"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E1C9B2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vAlign w:val="center"/>
            <w:hideMark/>
          </w:tcPr>
          <w:p w14:paraId="7A795F43" w14:textId="77777777" w:rsidR="00625AF4" w:rsidRPr="00625AF4" w:rsidRDefault="00625AF4" w:rsidP="00DD70E1">
            <w:pPr>
              <w:tabs>
                <w:tab w:val="left" w:pos="9923"/>
              </w:tabs>
              <w:autoSpaceDE w:val="0"/>
              <w:autoSpaceDN w:val="0"/>
              <w:adjustRightInd w:val="0"/>
              <w:rPr>
                <w:szCs w:val="28"/>
                <w:highlight w:val="lightGray"/>
              </w:rPr>
            </w:pPr>
            <w:r w:rsidRPr="00625AF4">
              <w:rPr>
                <w:szCs w:val="28"/>
              </w:rPr>
              <w:t>Объекты физической культуры и спорта (хоккейная коробка)</w:t>
            </w:r>
          </w:p>
        </w:tc>
        <w:tc>
          <w:tcPr>
            <w:tcW w:w="2620" w:type="dxa"/>
            <w:tcBorders>
              <w:top w:val="single" w:sz="4" w:space="0" w:color="auto"/>
              <w:left w:val="single" w:sz="4" w:space="0" w:color="auto"/>
              <w:bottom w:val="single" w:sz="4" w:space="0" w:color="auto"/>
              <w:right w:val="single" w:sz="4" w:space="0" w:color="auto"/>
            </w:tcBorders>
            <w:vAlign w:val="center"/>
            <w:hideMark/>
          </w:tcPr>
          <w:p w14:paraId="1D4898B5" w14:textId="77777777" w:rsidR="00625AF4" w:rsidRPr="00625AF4" w:rsidRDefault="00625AF4" w:rsidP="00DD70E1">
            <w:pPr>
              <w:tabs>
                <w:tab w:val="left" w:pos="9923"/>
              </w:tabs>
              <w:autoSpaceDE w:val="0"/>
              <w:autoSpaceDN w:val="0"/>
              <w:adjustRightInd w:val="0"/>
              <w:jc w:val="center"/>
              <w:rPr>
                <w:szCs w:val="28"/>
                <w:highlight w:val="lightGray"/>
              </w:rPr>
            </w:pPr>
            <w:r w:rsidRPr="00625AF4">
              <w:rPr>
                <w:szCs w:val="28"/>
              </w:rPr>
              <w:t>с. Бершеть, ул. Ленина</w:t>
            </w:r>
          </w:p>
        </w:tc>
        <w:tc>
          <w:tcPr>
            <w:tcW w:w="2138" w:type="dxa"/>
            <w:tcBorders>
              <w:top w:val="single" w:sz="4" w:space="0" w:color="auto"/>
              <w:left w:val="single" w:sz="4" w:space="0" w:color="auto"/>
              <w:bottom w:val="single" w:sz="4" w:space="0" w:color="auto"/>
              <w:right w:val="single" w:sz="4" w:space="0" w:color="auto"/>
            </w:tcBorders>
            <w:hideMark/>
          </w:tcPr>
          <w:p w14:paraId="05172BE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5D31545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028458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vAlign w:val="center"/>
            <w:hideMark/>
          </w:tcPr>
          <w:p w14:paraId="14002429" w14:textId="77777777" w:rsidR="00625AF4" w:rsidRPr="00625AF4" w:rsidRDefault="00625AF4" w:rsidP="00DD70E1">
            <w:pPr>
              <w:tabs>
                <w:tab w:val="left" w:pos="9923"/>
              </w:tabs>
              <w:autoSpaceDE w:val="0"/>
              <w:autoSpaceDN w:val="0"/>
              <w:adjustRightInd w:val="0"/>
              <w:rPr>
                <w:szCs w:val="28"/>
              </w:rPr>
            </w:pPr>
            <w:r w:rsidRPr="00625AF4">
              <w:rPr>
                <w:szCs w:val="28"/>
              </w:rPr>
              <w:t>Универсальная спортивная площадка с искусственным покрытием (межшкольный стадион)</w:t>
            </w:r>
          </w:p>
        </w:tc>
        <w:tc>
          <w:tcPr>
            <w:tcW w:w="2620" w:type="dxa"/>
            <w:tcBorders>
              <w:top w:val="single" w:sz="4" w:space="0" w:color="auto"/>
              <w:left w:val="single" w:sz="4" w:space="0" w:color="auto"/>
              <w:bottom w:val="single" w:sz="4" w:space="0" w:color="auto"/>
              <w:right w:val="single" w:sz="4" w:space="0" w:color="auto"/>
            </w:tcBorders>
            <w:vAlign w:val="center"/>
            <w:hideMark/>
          </w:tcPr>
          <w:p w14:paraId="647803BF" w14:textId="77777777" w:rsidR="00625AF4" w:rsidRPr="00625AF4" w:rsidRDefault="00625AF4" w:rsidP="00DD70E1">
            <w:pPr>
              <w:tabs>
                <w:tab w:val="left" w:pos="9923"/>
              </w:tabs>
              <w:autoSpaceDE w:val="0"/>
              <w:autoSpaceDN w:val="0"/>
              <w:adjustRightInd w:val="0"/>
              <w:jc w:val="center"/>
              <w:rPr>
                <w:szCs w:val="28"/>
              </w:rPr>
            </w:pPr>
            <w:r w:rsidRPr="00625AF4">
              <w:rPr>
                <w:szCs w:val="28"/>
              </w:rPr>
              <w:t>с. Бершеть, ул. Молодежная</w:t>
            </w:r>
          </w:p>
        </w:tc>
        <w:tc>
          <w:tcPr>
            <w:tcW w:w="2138" w:type="dxa"/>
            <w:tcBorders>
              <w:top w:val="single" w:sz="4" w:space="0" w:color="auto"/>
              <w:left w:val="single" w:sz="4" w:space="0" w:color="auto"/>
              <w:bottom w:val="single" w:sz="4" w:space="0" w:color="auto"/>
              <w:right w:val="single" w:sz="4" w:space="0" w:color="auto"/>
            </w:tcBorders>
            <w:hideMark/>
          </w:tcPr>
          <w:p w14:paraId="6B34A1D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1DBFDC42"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487DD0C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Прочие объекты обслуживания</w:t>
            </w:r>
          </w:p>
        </w:tc>
      </w:tr>
      <w:tr w:rsidR="00625AF4" w:rsidRPr="00625AF4" w14:paraId="3652FB6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47181A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7187CDEA"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Администрация Бершетского сельского поселения</w:t>
            </w:r>
          </w:p>
        </w:tc>
        <w:tc>
          <w:tcPr>
            <w:tcW w:w="2620" w:type="dxa"/>
            <w:tcBorders>
              <w:top w:val="single" w:sz="4" w:space="0" w:color="auto"/>
              <w:left w:val="single" w:sz="4" w:space="0" w:color="auto"/>
              <w:bottom w:val="single" w:sz="4" w:space="0" w:color="auto"/>
              <w:right w:val="single" w:sz="4" w:space="0" w:color="auto"/>
            </w:tcBorders>
            <w:hideMark/>
          </w:tcPr>
          <w:p w14:paraId="01F37995"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 ул.Школьная, 9</w:t>
            </w:r>
          </w:p>
        </w:tc>
        <w:tc>
          <w:tcPr>
            <w:tcW w:w="2138" w:type="dxa"/>
            <w:tcBorders>
              <w:top w:val="single" w:sz="4" w:space="0" w:color="auto"/>
              <w:left w:val="single" w:sz="4" w:space="0" w:color="auto"/>
              <w:bottom w:val="single" w:sz="4" w:space="0" w:color="auto"/>
              <w:right w:val="single" w:sz="4" w:space="0" w:color="auto"/>
            </w:tcBorders>
            <w:hideMark/>
          </w:tcPr>
          <w:p w14:paraId="748BE81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4893F69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884129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hideMark/>
          </w:tcPr>
          <w:p w14:paraId="6DCAC33C"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Участковый пункт полиции</w:t>
            </w:r>
          </w:p>
        </w:tc>
        <w:tc>
          <w:tcPr>
            <w:tcW w:w="2620" w:type="dxa"/>
            <w:tcBorders>
              <w:top w:val="single" w:sz="4" w:space="0" w:color="auto"/>
              <w:left w:val="single" w:sz="4" w:space="0" w:color="auto"/>
              <w:bottom w:val="single" w:sz="4" w:space="0" w:color="auto"/>
              <w:right w:val="single" w:sz="4" w:space="0" w:color="auto"/>
            </w:tcBorders>
            <w:hideMark/>
          </w:tcPr>
          <w:p w14:paraId="16B0C977"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614551, </w:t>
            </w:r>
            <w:r w:rsidRPr="00625AF4">
              <w:rPr>
                <w:rFonts w:eastAsia="Calibri"/>
                <w:szCs w:val="28"/>
                <w:lang w:eastAsia="en-US"/>
              </w:rPr>
              <w:t>с. Бершеть, ул.Школьная, 9</w:t>
            </w:r>
          </w:p>
        </w:tc>
        <w:tc>
          <w:tcPr>
            <w:tcW w:w="2138" w:type="dxa"/>
            <w:tcBorders>
              <w:top w:val="single" w:sz="4" w:space="0" w:color="auto"/>
              <w:left w:val="single" w:sz="4" w:space="0" w:color="auto"/>
              <w:bottom w:val="single" w:sz="4" w:space="0" w:color="auto"/>
              <w:right w:val="single" w:sz="4" w:space="0" w:color="auto"/>
            </w:tcBorders>
            <w:hideMark/>
          </w:tcPr>
          <w:p w14:paraId="172D86A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78631420"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F678F4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hideMark/>
          </w:tcPr>
          <w:p w14:paraId="72EFF513"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Пермский краевой многофункциональный центр предоставления государственных и муниципальных услуг</w:t>
            </w:r>
          </w:p>
        </w:tc>
        <w:tc>
          <w:tcPr>
            <w:tcW w:w="2620" w:type="dxa"/>
            <w:tcBorders>
              <w:top w:val="single" w:sz="4" w:space="0" w:color="auto"/>
              <w:left w:val="single" w:sz="4" w:space="0" w:color="auto"/>
              <w:bottom w:val="single" w:sz="4" w:space="0" w:color="auto"/>
              <w:right w:val="single" w:sz="4" w:space="0" w:color="auto"/>
            </w:tcBorders>
            <w:hideMark/>
          </w:tcPr>
          <w:p w14:paraId="7A99BDEE"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614551, </w:t>
            </w:r>
            <w:r w:rsidRPr="00625AF4">
              <w:rPr>
                <w:rFonts w:eastAsia="Calibri"/>
                <w:szCs w:val="28"/>
                <w:lang w:eastAsia="en-US"/>
              </w:rPr>
              <w:t>с. Бершеть, ул.Школьная, 9</w:t>
            </w:r>
          </w:p>
        </w:tc>
        <w:tc>
          <w:tcPr>
            <w:tcW w:w="2138" w:type="dxa"/>
            <w:tcBorders>
              <w:top w:val="single" w:sz="4" w:space="0" w:color="auto"/>
              <w:left w:val="single" w:sz="4" w:space="0" w:color="auto"/>
              <w:bottom w:val="single" w:sz="4" w:space="0" w:color="auto"/>
              <w:right w:val="single" w:sz="4" w:space="0" w:color="auto"/>
            </w:tcBorders>
            <w:hideMark/>
          </w:tcPr>
          <w:p w14:paraId="7718402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51BF962A"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C0813B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4</w:t>
            </w:r>
          </w:p>
        </w:tc>
        <w:tc>
          <w:tcPr>
            <w:tcW w:w="4749" w:type="dxa"/>
            <w:tcBorders>
              <w:top w:val="single" w:sz="4" w:space="0" w:color="auto"/>
              <w:left w:val="single" w:sz="4" w:space="0" w:color="auto"/>
              <w:bottom w:val="single" w:sz="4" w:space="0" w:color="auto"/>
              <w:right w:val="single" w:sz="4" w:space="0" w:color="auto"/>
            </w:tcBorders>
            <w:hideMark/>
          </w:tcPr>
          <w:p w14:paraId="2CE9830A"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Военно-учетный стол</w:t>
            </w:r>
          </w:p>
        </w:tc>
        <w:tc>
          <w:tcPr>
            <w:tcW w:w="2620" w:type="dxa"/>
            <w:tcBorders>
              <w:top w:val="single" w:sz="4" w:space="0" w:color="auto"/>
              <w:left w:val="single" w:sz="4" w:space="0" w:color="auto"/>
              <w:bottom w:val="single" w:sz="4" w:space="0" w:color="auto"/>
              <w:right w:val="single" w:sz="4" w:space="0" w:color="auto"/>
            </w:tcBorders>
            <w:hideMark/>
          </w:tcPr>
          <w:p w14:paraId="1554E084"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614551, </w:t>
            </w:r>
            <w:r w:rsidRPr="00625AF4">
              <w:rPr>
                <w:rFonts w:eastAsia="Calibri"/>
                <w:szCs w:val="28"/>
                <w:lang w:eastAsia="en-US"/>
              </w:rPr>
              <w:t>с. Бершеть, ул.Школьная, 9</w:t>
            </w:r>
          </w:p>
        </w:tc>
        <w:tc>
          <w:tcPr>
            <w:tcW w:w="2138" w:type="dxa"/>
            <w:tcBorders>
              <w:top w:val="single" w:sz="4" w:space="0" w:color="auto"/>
              <w:left w:val="single" w:sz="4" w:space="0" w:color="auto"/>
              <w:bottom w:val="single" w:sz="4" w:space="0" w:color="auto"/>
              <w:right w:val="single" w:sz="4" w:space="0" w:color="auto"/>
            </w:tcBorders>
            <w:hideMark/>
          </w:tcPr>
          <w:p w14:paraId="7435DF2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сохраняемый</w:t>
            </w:r>
          </w:p>
        </w:tc>
      </w:tr>
      <w:tr w:rsidR="00625AF4" w:rsidRPr="00625AF4" w14:paraId="573A1EE3"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3DF0BAC6"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Объекты транспортной инфраструктуры</w:t>
            </w:r>
          </w:p>
        </w:tc>
      </w:tr>
      <w:tr w:rsidR="00625AF4" w:rsidRPr="00625AF4" w14:paraId="527176A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BBFC5F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3719F32A" w14:textId="77777777" w:rsidR="00625AF4" w:rsidRPr="00625AF4" w:rsidRDefault="00625AF4" w:rsidP="00DD70E1">
            <w:pPr>
              <w:tabs>
                <w:tab w:val="left" w:pos="9923"/>
              </w:tabs>
              <w:rPr>
                <w:szCs w:val="28"/>
                <w:highlight w:val="lightGray"/>
              </w:rPr>
            </w:pPr>
            <w:r w:rsidRPr="00625AF4">
              <w:rPr>
                <w:szCs w:val="28"/>
              </w:rPr>
              <w:t>Автомобильная дорога «Бершеть – Янычи»</w:t>
            </w:r>
          </w:p>
        </w:tc>
        <w:tc>
          <w:tcPr>
            <w:tcW w:w="2620" w:type="dxa"/>
            <w:tcBorders>
              <w:top w:val="single" w:sz="4" w:space="0" w:color="auto"/>
              <w:left w:val="single" w:sz="4" w:space="0" w:color="auto"/>
              <w:bottom w:val="single" w:sz="4" w:space="0" w:color="auto"/>
              <w:right w:val="single" w:sz="4" w:space="0" w:color="auto"/>
            </w:tcBorders>
            <w:hideMark/>
          </w:tcPr>
          <w:p w14:paraId="79925DB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7F21E59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5B7A6E6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5E178F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hideMark/>
          </w:tcPr>
          <w:p w14:paraId="15EACAEA" w14:textId="77777777" w:rsidR="00625AF4" w:rsidRPr="00625AF4" w:rsidRDefault="00625AF4" w:rsidP="00DD70E1">
            <w:pPr>
              <w:tabs>
                <w:tab w:val="left" w:pos="9923"/>
              </w:tabs>
              <w:rPr>
                <w:szCs w:val="28"/>
              </w:rPr>
            </w:pPr>
            <w:r w:rsidRPr="00625AF4">
              <w:rPr>
                <w:szCs w:val="28"/>
              </w:rPr>
              <w:t>Автомобильная дорога «Бершеть –Рассолино»</w:t>
            </w:r>
          </w:p>
        </w:tc>
        <w:tc>
          <w:tcPr>
            <w:tcW w:w="2620" w:type="dxa"/>
            <w:tcBorders>
              <w:top w:val="single" w:sz="4" w:space="0" w:color="auto"/>
              <w:left w:val="single" w:sz="4" w:space="0" w:color="auto"/>
              <w:bottom w:val="single" w:sz="4" w:space="0" w:color="auto"/>
              <w:right w:val="single" w:sz="4" w:space="0" w:color="auto"/>
            </w:tcBorders>
            <w:hideMark/>
          </w:tcPr>
          <w:p w14:paraId="6B77406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8EEC7F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003BA92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2EA422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hideMark/>
          </w:tcPr>
          <w:p w14:paraId="6FF9B39A" w14:textId="77777777" w:rsidR="00625AF4" w:rsidRPr="00625AF4" w:rsidRDefault="00625AF4" w:rsidP="00DD70E1">
            <w:pPr>
              <w:tabs>
                <w:tab w:val="left" w:pos="9923"/>
              </w:tabs>
              <w:rPr>
                <w:rFonts w:eastAsia="Calibri"/>
                <w:szCs w:val="24"/>
                <w:lang w:eastAsia="en-US"/>
              </w:rPr>
            </w:pPr>
            <w:r w:rsidRPr="00625AF4">
              <w:rPr>
                <w:rFonts w:eastAsia="Calibri"/>
                <w:szCs w:val="24"/>
                <w:lang w:eastAsia="en-US"/>
              </w:rPr>
              <w:t>Мостовое сооружение ( мост через р. Юг) автомобильной дороги Бершеть - Янычи)</w:t>
            </w:r>
          </w:p>
        </w:tc>
        <w:tc>
          <w:tcPr>
            <w:tcW w:w="2620" w:type="dxa"/>
            <w:tcBorders>
              <w:top w:val="single" w:sz="4" w:space="0" w:color="auto"/>
              <w:left w:val="single" w:sz="4" w:space="0" w:color="auto"/>
              <w:bottom w:val="single" w:sz="4" w:space="0" w:color="auto"/>
              <w:right w:val="single" w:sz="4" w:space="0" w:color="auto"/>
            </w:tcBorders>
            <w:hideMark/>
          </w:tcPr>
          <w:p w14:paraId="596C136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223256E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сохраняемое</w:t>
            </w:r>
          </w:p>
        </w:tc>
      </w:tr>
      <w:tr w:rsidR="00625AF4" w:rsidRPr="00625AF4" w14:paraId="3DE027C8"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BD494C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4</w:t>
            </w:r>
          </w:p>
        </w:tc>
        <w:tc>
          <w:tcPr>
            <w:tcW w:w="4749" w:type="dxa"/>
            <w:tcBorders>
              <w:top w:val="single" w:sz="4" w:space="0" w:color="auto"/>
              <w:left w:val="single" w:sz="4" w:space="0" w:color="auto"/>
              <w:bottom w:val="single" w:sz="4" w:space="0" w:color="auto"/>
              <w:right w:val="single" w:sz="4" w:space="0" w:color="auto"/>
            </w:tcBorders>
            <w:hideMark/>
          </w:tcPr>
          <w:p w14:paraId="755C9A2A" w14:textId="77777777" w:rsidR="00625AF4" w:rsidRPr="00625AF4" w:rsidRDefault="00625AF4" w:rsidP="00DD70E1">
            <w:pPr>
              <w:tabs>
                <w:tab w:val="left" w:pos="9923"/>
              </w:tabs>
              <w:rPr>
                <w:rFonts w:eastAsia="Calibri"/>
                <w:szCs w:val="24"/>
                <w:lang w:eastAsia="en-US"/>
              </w:rPr>
            </w:pPr>
            <w:r w:rsidRPr="00625AF4">
              <w:rPr>
                <w:rFonts w:eastAsia="Calibri"/>
                <w:szCs w:val="24"/>
                <w:lang w:eastAsia="en-US"/>
              </w:rPr>
              <w:t>Саморегулируемое пересечение в одном уровне</w:t>
            </w:r>
          </w:p>
        </w:tc>
        <w:tc>
          <w:tcPr>
            <w:tcW w:w="2620" w:type="dxa"/>
            <w:tcBorders>
              <w:top w:val="single" w:sz="4" w:space="0" w:color="auto"/>
              <w:left w:val="single" w:sz="4" w:space="0" w:color="auto"/>
              <w:bottom w:val="single" w:sz="4" w:space="0" w:color="auto"/>
              <w:right w:val="single" w:sz="4" w:space="0" w:color="auto"/>
            </w:tcBorders>
            <w:hideMark/>
          </w:tcPr>
          <w:p w14:paraId="7C933FD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3805497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сохраняемое</w:t>
            </w:r>
          </w:p>
        </w:tc>
      </w:tr>
      <w:tr w:rsidR="00625AF4" w:rsidRPr="00625AF4" w14:paraId="7FA0E2EF"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5B62FD6B"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Гидротехнические сооружения</w:t>
            </w:r>
          </w:p>
        </w:tc>
      </w:tr>
      <w:tr w:rsidR="00625AF4" w:rsidRPr="00625AF4" w14:paraId="30B97CE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shd w:val="clear" w:color="auto" w:fill="FFFFFF"/>
            <w:hideMark/>
          </w:tcPr>
          <w:p w14:paraId="5A2EEEB2" w14:textId="77777777" w:rsidR="00625AF4" w:rsidRPr="00625AF4" w:rsidRDefault="00625AF4" w:rsidP="00DD70E1">
            <w:pPr>
              <w:tabs>
                <w:tab w:val="left" w:pos="9923"/>
              </w:tabs>
              <w:autoSpaceDE w:val="0"/>
              <w:autoSpaceDN w:val="0"/>
              <w:adjustRightInd w:val="0"/>
              <w:jc w:val="both"/>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shd w:val="clear" w:color="auto" w:fill="FFFFFF"/>
            <w:hideMark/>
          </w:tcPr>
          <w:p w14:paraId="558816E0"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№79 (</w:t>
            </w:r>
            <w:r w:rsidRPr="00625AF4">
              <w:rPr>
                <w:rFonts w:eastAsia="Calibri"/>
                <w:snapToGrid w:val="0"/>
                <w:szCs w:val="28"/>
              </w:rPr>
              <w:t>р. Кочубей</w:t>
            </w:r>
            <w:r w:rsidRPr="00625AF4">
              <w:rPr>
                <w:szCs w:val="24"/>
                <w:lang w:eastAsia="en-US"/>
              </w:rPr>
              <w:t>)</w:t>
            </w:r>
          </w:p>
        </w:tc>
        <w:tc>
          <w:tcPr>
            <w:tcW w:w="2620" w:type="dxa"/>
            <w:tcBorders>
              <w:top w:val="single" w:sz="4" w:space="0" w:color="auto"/>
              <w:left w:val="single" w:sz="4" w:space="0" w:color="auto"/>
              <w:bottom w:val="single" w:sz="4" w:space="0" w:color="auto"/>
              <w:right w:val="single" w:sz="4" w:space="0" w:color="auto"/>
            </w:tcBorders>
            <w:shd w:val="clear" w:color="auto" w:fill="FFFFFF"/>
            <w:hideMark/>
          </w:tcPr>
          <w:p w14:paraId="60E28503"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 xml:space="preserve">вблизь снт Солнечный, </w:t>
            </w:r>
          </w:p>
          <w:p w14:paraId="6D15A4AC" w14:textId="77777777" w:rsidR="00625AF4" w:rsidRPr="00625AF4" w:rsidRDefault="00625AF4" w:rsidP="00DD70E1">
            <w:pPr>
              <w:tabs>
                <w:tab w:val="left" w:pos="9923"/>
              </w:tabs>
              <w:autoSpaceDE w:val="0"/>
              <w:autoSpaceDN w:val="0"/>
              <w:adjustRightInd w:val="0"/>
              <w:jc w:val="center"/>
              <w:rPr>
                <w:szCs w:val="24"/>
                <w:lang w:eastAsia="en-US"/>
              </w:rPr>
            </w:pPr>
            <w:r w:rsidRPr="00625AF4">
              <w:rPr>
                <w:rFonts w:eastAsia="Calibri"/>
                <w:snapToGrid w:val="0"/>
                <w:szCs w:val="28"/>
              </w:rPr>
              <w:t>Бершетского сп.</w:t>
            </w:r>
          </w:p>
        </w:tc>
        <w:tc>
          <w:tcPr>
            <w:tcW w:w="2138" w:type="dxa"/>
            <w:tcBorders>
              <w:top w:val="single" w:sz="4" w:space="0" w:color="auto"/>
              <w:left w:val="single" w:sz="4" w:space="0" w:color="auto"/>
              <w:bottom w:val="single" w:sz="4" w:space="0" w:color="auto"/>
              <w:right w:val="single" w:sz="4" w:space="0" w:color="auto"/>
            </w:tcBorders>
            <w:shd w:val="clear" w:color="auto" w:fill="FFFFFF"/>
            <w:hideMark/>
          </w:tcPr>
          <w:p w14:paraId="725B397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сохраняемое</w:t>
            </w:r>
          </w:p>
        </w:tc>
      </w:tr>
      <w:tr w:rsidR="00625AF4" w:rsidRPr="00625AF4" w14:paraId="3AD39715"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56F97392"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Объекты трубопроводного транспорта и инженерной инфраструктуры</w:t>
            </w:r>
          </w:p>
        </w:tc>
      </w:tr>
      <w:tr w:rsidR="00625AF4" w:rsidRPr="00625AF4" w14:paraId="607EB297"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6257E1C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электроснабжения</w:t>
            </w:r>
          </w:p>
        </w:tc>
      </w:tr>
      <w:tr w:rsidR="00625AF4" w:rsidRPr="00625AF4" w14:paraId="42BF40E2"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796366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58B0F3D0" w14:textId="77777777" w:rsidR="00625AF4" w:rsidRPr="00625AF4" w:rsidRDefault="00625AF4" w:rsidP="00DD70E1">
            <w:pPr>
              <w:tabs>
                <w:tab w:val="left" w:pos="9923"/>
              </w:tabs>
            </w:pPr>
            <w:r w:rsidRPr="00625AF4">
              <w:t>Трансформаторная подстанция 10/0,4 кВ №66288</w:t>
            </w:r>
          </w:p>
        </w:tc>
        <w:tc>
          <w:tcPr>
            <w:tcW w:w="2620" w:type="dxa"/>
            <w:tcBorders>
              <w:top w:val="single" w:sz="4" w:space="0" w:color="auto"/>
              <w:left w:val="single" w:sz="4" w:space="0" w:color="auto"/>
              <w:bottom w:val="single" w:sz="4" w:space="0" w:color="auto"/>
              <w:right w:val="single" w:sz="4" w:space="0" w:color="auto"/>
            </w:tcBorders>
            <w:hideMark/>
          </w:tcPr>
          <w:p w14:paraId="178664F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19DCB2A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181DC9A3"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E28F41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2</w:t>
            </w:r>
          </w:p>
        </w:tc>
        <w:tc>
          <w:tcPr>
            <w:tcW w:w="4749" w:type="dxa"/>
            <w:tcBorders>
              <w:top w:val="single" w:sz="4" w:space="0" w:color="auto"/>
              <w:left w:val="single" w:sz="4" w:space="0" w:color="auto"/>
              <w:bottom w:val="single" w:sz="4" w:space="0" w:color="auto"/>
              <w:right w:val="single" w:sz="4" w:space="0" w:color="auto"/>
            </w:tcBorders>
            <w:hideMark/>
          </w:tcPr>
          <w:p w14:paraId="442A10D1" w14:textId="77777777" w:rsidR="00625AF4" w:rsidRPr="00625AF4" w:rsidRDefault="00625AF4" w:rsidP="00DD70E1">
            <w:pPr>
              <w:tabs>
                <w:tab w:val="left" w:pos="9923"/>
              </w:tabs>
            </w:pPr>
            <w:r w:rsidRPr="00625AF4">
              <w:t>Трансформаторная подстанция 10/0,4кВ ТП-63192</w:t>
            </w:r>
          </w:p>
        </w:tc>
        <w:tc>
          <w:tcPr>
            <w:tcW w:w="2620" w:type="dxa"/>
            <w:tcBorders>
              <w:top w:val="single" w:sz="4" w:space="0" w:color="auto"/>
              <w:left w:val="single" w:sz="4" w:space="0" w:color="auto"/>
              <w:bottom w:val="single" w:sz="4" w:space="0" w:color="auto"/>
              <w:right w:val="single" w:sz="4" w:space="0" w:color="auto"/>
            </w:tcBorders>
            <w:hideMark/>
          </w:tcPr>
          <w:p w14:paraId="1CD40DA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E1D60F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7BA7C11A"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9CD26E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hideMark/>
          </w:tcPr>
          <w:p w14:paraId="5E59C6E7" w14:textId="77777777" w:rsidR="00625AF4" w:rsidRPr="00625AF4" w:rsidRDefault="00625AF4" w:rsidP="00DD70E1">
            <w:pPr>
              <w:tabs>
                <w:tab w:val="left" w:pos="9923"/>
              </w:tabs>
            </w:pPr>
            <w:r w:rsidRPr="00625AF4">
              <w:t>ВЛ-10 кВ ф. Лыжная база от ПС «Янычи»</w:t>
            </w:r>
          </w:p>
        </w:tc>
        <w:tc>
          <w:tcPr>
            <w:tcW w:w="2620" w:type="dxa"/>
            <w:tcBorders>
              <w:top w:val="single" w:sz="4" w:space="0" w:color="auto"/>
              <w:left w:val="single" w:sz="4" w:space="0" w:color="auto"/>
              <w:bottom w:val="single" w:sz="4" w:space="0" w:color="auto"/>
              <w:right w:val="single" w:sz="4" w:space="0" w:color="auto"/>
            </w:tcBorders>
            <w:hideMark/>
          </w:tcPr>
          <w:p w14:paraId="3530701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1E49434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04A1A602"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DA8045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4</w:t>
            </w:r>
          </w:p>
        </w:tc>
        <w:tc>
          <w:tcPr>
            <w:tcW w:w="4749" w:type="dxa"/>
            <w:tcBorders>
              <w:top w:val="single" w:sz="4" w:space="0" w:color="auto"/>
              <w:left w:val="single" w:sz="4" w:space="0" w:color="auto"/>
              <w:bottom w:val="single" w:sz="4" w:space="0" w:color="auto"/>
              <w:right w:val="single" w:sz="4" w:space="0" w:color="auto"/>
            </w:tcBorders>
            <w:hideMark/>
          </w:tcPr>
          <w:p w14:paraId="61BC8926" w14:textId="77777777" w:rsidR="00625AF4" w:rsidRPr="00625AF4" w:rsidRDefault="00625AF4" w:rsidP="00DD70E1">
            <w:pPr>
              <w:tabs>
                <w:tab w:val="left" w:pos="9923"/>
              </w:tabs>
            </w:pPr>
            <w:r w:rsidRPr="00625AF4">
              <w:t>Трансформаторная подстанция ТП - 3135</w:t>
            </w:r>
          </w:p>
        </w:tc>
        <w:tc>
          <w:tcPr>
            <w:tcW w:w="2620" w:type="dxa"/>
            <w:tcBorders>
              <w:top w:val="single" w:sz="4" w:space="0" w:color="auto"/>
              <w:left w:val="single" w:sz="4" w:space="0" w:color="auto"/>
              <w:bottom w:val="single" w:sz="4" w:space="0" w:color="auto"/>
              <w:right w:val="single" w:sz="4" w:space="0" w:color="auto"/>
            </w:tcBorders>
            <w:hideMark/>
          </w:tcPr>
          <w:p w14:paraId="18E6728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BC3E12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3EE5072F"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86A527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5</w:t>
            </w:r>
          </w:p>
        </w:tc>
        <w:tc>
          <w:tcPr>
            <w:tcW w:w="4749" w:type="dxa"/>
            <w:tcBorders>
              <w:top w:val="single" w:sz="4" w:space="0" w:color="auto"/>
              <w:left w:val="single" w:sz="4" w:space="0" w:color="auto"/>
              <w:bottom w:val="single" w:sz="4" w:space="0" w:color="auto"/>
              <w:right w:val="single" w:sz="4" w:space="0" w:color="auto"/>
            </w:tcBorders>
            <w:hideMark/>
          </w:tcPr>
          <w:p w14:paraId="31EACB31" w14:textId="77777777" w:rsidR="00625AF4" w:rsidRPr="00625AF4" w:rsidRDefault="00625AF4" w:rsidP="00DD70E1">
            <w:pPr>
              <w:tabs>
                <w:tab w:val="left" w:pos="9923"/>
              </w:tabs>
            </w:pPr>
            <w:r w:rsidRPr="00625AF4">
              <w:t>Трансформаторная подстанция ТП-6221</w:t>
            </w:r>
          </w:p>
        </w:tc>
        <w:tc>
          <w:tcPr>
            <w:tcW w:w="2620" w:type="dxa"/>
            <w:tcBorders>
              <w:top w:val="single" w:sz="4" w:space="0" w:color="auto"/>
              <w:left w:val="single" w:sz="4" w:space="0" w:color="auto"/>
              <w:bottom w:val="single" w:sz="4" w:space="0" w:color="auto"/>
              <w:right w:val="single" w:sz="4" w:space="0" w:color="auto"/>
            </w:tcBorders>
            <w:hideMark/>
          </w:tcPr>
          <w:p w14:paraId="1781EB7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6E333E2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182EBEF3"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35170C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6</w:t>
            </w:r>
          </w:p>
        </w:tc>
        <w:tc>
          <w:tcPr>
            <w:tcW w:w="4749" w:type="dxa"/>
            <w:tcBorders>
              <w:top w:val="single" w:sz="4" w:space="0" w:color="auto"/>
              <w:left w:val="single" w:sz="4" w:space="0" w:color="auto"/>
              <w:bottom w:val="single" w:sz="4" w:space="0" w:color="auto"/>
              <w:right w:val="single" w:sz="4" w:space="0" w:color="auto"/>
            </w:tcBorders>
            <w:hideMark/>
          </w:tcPr>
          <w:p w14:paraId="1661B421" w14:textId="77777777" w:rsidR="00625AF4" w:rsidRPr="00625AF4" w:rsidRDefault="00625AF4" w:rsidP="00DD70E1">
            <w:pPr>
              <w:tabs>
                <w:tab w:val="left" w:pos="9923"/>
              </w:tabs>
            </w:pPr>
            <w:r w:rsidRPr="00625AF4">
              <w:t>Трансформаторная подстанция ТП-3358, ТП-6220, ТП-6222, ТП-3189, ТП-3501, ТП-6299, ТП-6211</w:t>
            </w:r>
          </w:p>
        </w:tc>
        <w:tc>
          <w:tcPr>
            <w:tcW w:w="2620" w:type="dxa"/>
            <w:tcBorders>
              <w:top w:val="single" w:sz="4" w:space="0" w:color="auto"/>
              <w:left w:val="single" w:sz="4" w:space="0" w:color="auto"/>
              <w:bottom w:val="single" w:sz="4" w:space="0" w:color="auto"/>
              <w:right w:val="single" w:sz="4" w:space="0" w:color="auto"/>
            </w:tcBorders>
            <w:hideMark/>
          </w:tcPr>
          <w:p w14:paraId="3D48247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13AABD5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744FD98F"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4602BE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7</w:t>
            </w:r>
          </w:p>
        </w:tc>
        <w:tc>
          <w:tcPr>
            <w:tcW w:w="4749" w:type="dxa"/>
            <w:tcBorders>
              <w:top w:val="single" w:sz="4" w:space="0" w:color="auto"/>
              <w:left w:val="single" w:sz="4" w:space="0" w:color="auto"/>
              <w:bottom w:val="single" w:sz="4" w:space="0" w:color="auto"/>
              <w:right w:val="single" w:sz="4" w:space="0" w:color="auto"/>
            </w:tcBorders>
            <w:hideMark/>
          </w:tcPr>
          <w:p w14:paraId="0881C6B1" w14:textId="77777777" w:rsidR="00625AF4" w:rsidRPr="00625AF4" w:rsidRDefault="00625AF4" w:rsidP="00DD70E1">
            <w:pPr>
              <w:tabs>
                <w:tab w:val="left" w:pos="9923"/>
              </w:tabs>
            </w:pPr>
            <w:r w:rsidRPr="00625AF4">
              <w:t>ВЛ-6 кВ ф. Котельная-1 от РП-3022</w:t>
            </w:r>
          </w:p>
        </w:tc>
        <w:tc>
          <w:tcPr>
            <w:tcW w:w="2620" w:type="dxa"/>
            <w:tcBorders>
              <w:top w:val="single" w:sz="4" w:space="0" w:color="auto"/>
              <w:left w:val="single" w:sz="4" w:space="0" w:color="auto"/>
              <w:bottom w:val="single" w:sz="4" w:space="0" w:color="auto"/>
              <w:right w:val="single" w:sz="4" w:space="0" w:color="auto"/>
            </w:tcBorders>
            <w:hideMark/>
          </w:tcPr>
          <w:p w14:paraId="75B0327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38DDC7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5651B4A4"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65A275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8</w:t>
            </w:r>
          </w:p>
        </w:tc>
        <w:tc>
          <w:tcPr>
            <w:tcW w:w="4749" w:type="dxa"/>
            <w:tcBorders>
              <w:top w:val="single" w:sz="4" w:space="0" w:color="auto"/>
              <w:left w:val="single" w:sz="4" w:space="0" w:color="auto"/>
              <w:bottom w:val="single" w:sz="4" w:space="0" w:color="auto"/>
              <w:right w:val="single" w:sz="4" w:space="0" w:color="auto"/>
            </w:tcBorders>
            <w:hideMark/>
          </w:tcPr>
          <w:p w14:paraId="3BA490D2" w14:textId="77777777" w:rsidR="00625AF4" w:rsidRPr="00625AF4" w:rsidRDefault="00625AF4" w:rsidP="00DD70E1">
            <w:pPr>
              <w:tabs>
                <w:tab w:val="left" w:pos="9923"/>
              </w:tabs>
            </w:pPr>
            <w:r w:rsidRPr="00625AF4">
              <w:t>ВЛ-6КВ ф. Янычи от РП-3022</w:t>
            </w:r>
          </w:p>
        </w:tc>
        <w:tc>
          <w:tcPr>
            <w:tcW w:w="2620" w:type="dxa"/>
            <w:tcBorders>
              <w:top w:val="single" w:sz="4" w:space="0" w:color="auto"/>
              <w:left w:val="single" w:sz="4" w:space="0" w:color="auto"/>
              <w:bottom w:val="single" w:sz="4" w:space="0" w:color="auto"/>
              <w:right w:val="single" w:sz="4" w:space="0" w:color="auto"/>
            </w:tcBorders>
            <w:hideMark/>
          </w:tcPr>
          <w:p w14:paraId="33549C0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4FF3C82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4773F25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78BCDD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9</w:t>
            </w:r>
          </w:p>
        </w:tc>
        <w:tc>
          <w:tcPr>
            <w:tcW w:w="4749" w:type="dxa"/>
            <w:tcBorders>
              <w:top w:val="single" w:sz="4" w:space="0" w:color="auto"/>
              <w:left w:val="single" w:sz="4" w:space="0" w:color="auto"/>
              <w:bottom w:val="single" w:sz="4" w:space="0" w:color="auto"/>
              <w:right w:val="single" w:sz="4" w:space="0" w:color="auto"/>
            </w:tcBorders>
            <w:hideMark/>
          </w:tcPr>
          <w:p w14:paraId="6963CDC0" w14:textId="77777777" w:rsidR="00625AF4" w:rsidRPr="00625AF4" w:rsidRDefault="00625AF4" w:rsidP="00DD70E1">
            <w:pPr>
              <w:tabs>
                <w:tab w:val="left" w:pos="9923"/>
              </w:tabs>
            </w:pPr>
            <w:r w:rsidRPr="00625AF4">
              <w:t>ВЛ-6 кВ ф. Котельная-2 от РП-3022</w:t>
            </w:r>
          </w:p>
        </w:tc>
        <w:tc>
          <w:tcPr>
            <w:tcW w:w="2620" w:type="dxa"/>
            <w:tcBorders>
              <w:top w:val="single" w:sz="4" w:space="0" w:color="auto"/>
              <w:left w:val="single" w:sz="4" w:space="0" w:color="auto"/>
              <w:bottom w:val="single" w:sz="4" w:space="0" w:color="auto"/>
              <w:right w:val="single" w:sz="4" w:space="0" w:color="auto"/>
            </w:tcBorders>
            <w:hideMark/>
          </w:tcPr>
          <w:p w14:paraId="34D91E2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865E0F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5B5DC71A"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624DD8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10</w:t>
            </w:r>
          </w:p>
        </w:tc>
        <w:tc>
          <w:tcPr>
            <w:tcW w:w="4749" w:type="dxa"/>
            <w:tcBorders>
              <w:top w:val="single" w:sz="4" w:space="0" w:color="auto"/>
              <w:left w:val="single" w:sz="4" w:space="0" w:color="auto"/>
              <w:bottom w:val="single" w:sz="4" w:space="0" w:color="auto"/>
              <w:right w:val="single" w:sz="4" w:space="0" w:color="auto"/>
            </w:tcBorders>
            <w:hideMark/>
          </w:tcPr>
          <w:p w14:paraId="0F546449" w14:textId="77777777" w:rsidR="00625AF4" w:rsidRPr="00625AF4" w:rsidRDefault="00625AF4" w:rsidP="00DD70E1">
            <w:pPr>
              <w:tabs>
                <w:tab w:val="left" w:pos="9923"/>
              </w:tabs>
            </w:pPr>
            <w:r w:rsidRPr="00625AF4">
              <w:t>ВЛ-6КВ Ф. Птичник-2 от РП-3022</w:t>
            </w:r>
          </w:p>
        </w:tc>
        <w:tc>
          <w:tcPr>
            <w:tcW w:w="2620" w:type="dxa"/>
            <w:tcBorders>
              <w:top w:val="single" w:sz="4" w:space="0" w:color="auto"/>
              <w:left w:val="single" w:sz="4" w:space="0" w:color="auto"/>
              <w:bottom w:val="single" w:sz="4" w:space="0" w:color="auto"/>
              <w:right w:val="single" w:sz="4" w:space="0" w:color="auto"/>
            </w:tcBorders>
            <w:hideMark/>
          </w:tcPr>
          <w:p w14:paraId="3397F3E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6773AA6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31110FB4"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7AC106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11</w:t>
            </w:r>
          </w:p>
        </w:tc>
        <w:tc>
          <w:tcPr>
            <w:tcW w:w="4749" w:type="dxa"/>
            <w:tcBorders>
              <w:top w:val="single" w:sz="4" w:space="0" w:color="auto"/>
              <w:left w:val="single" w:sz="4" w:space="0" w:color="auto"/>
              <w:bottom w:val="single" w:sz="4" w:space="0" w:color="auto"/>
              <w:right w:val="single" w:sz="4" w:space="0" w:color="auto"/>
            </w:tcBorders>
            <w:hideMark/>
          </w:tcPr>
          <w:p w14:paraId="5EFF1996" w14:textId="77777777" w:rsidR="00625AF4" w:rsidRPr="00625AF4" w:rsidRDefault="00625AF4" w:rsidP="00DD70E1">
            <w:pPr>
              <w:tabs>
                <w:tab w:val="left" w:pos="9923"/>
              </w:tabs>
            </w:pPr>
            <w:r w:rsidRPr="00625AF4">
              <w:t>ВЛ-6КВ Ф. Птичник-1 от РП-3022</w:t>
            </w:r>
          </w:p>
        </w:tc>
        <w:tc>
          <w:tcPr>
            <w:tcW w:w="2620" w:type="dxa"/>
            <w:tcBorders>
              <w:top w:val="single" w:sz="4" w:space="0" w:color="auto"/>
              <w:left w:val="single" w:sz="4" w:space="0" w:color="auto"/>
              <w:bottom w:val="single" w:sz="4" w:space="0" w:color="auto"/>
              <w:right w:val="single" w:sz="4" w:space="0" w:color="auto"/>
            </w:tcBorders>
            <w:hideMark/>
          </w:tcPr>
          <w:p w14:paraId="7B85703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492F27A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7982101" w14:textId="77777777" w:rsidTr="00F91681">
        <w:trPr>
          <w:gridAfter w:val="1"/>
          <w:wAfter w:w="8" w:type="dxa"/>
          <w:trHeight w:val="192"/>
        </w:trPr>
        <w:tc>
          <w:tcPr>
            <w:tcW w:w="496" w:type="dxa"/>
            <w:tcBorders>
              <w:top w:val="single" w:sz="4" w:space="0" w:color="auto"/>
              <w:left w:val="single" w:sz="4" w:space="0" w:color="auto"/>
              <w:bottom w:val="single" w:sz="4" w:space="0" w:color="auto"/>
              <w:right w:val="single" w:sz="4" w:space="0" w:color="auto"/>
            </w:tcBorders>
            <w:hideMark/>
          </w:tcPr>
          <w:p w14:paraId="769444A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12</w:t>
            </w:r>
          </w:p>
        </w:tc>
        <w:tc>
          <w:tcPr>
            <w:tcW w:w="4749" w:type="dxa"/>
            <w:tcBorders>
              <w:top w:val="single" w:sz="4" w:space="0" w:color="auto"/>
              <w:left w:val="single" w:sz="4" w:space="0" w:color="auto"/>
              <w:bottom w:val="single" w:sz="4" w:space="0" w:color="auto"/>
              <w:right w:val="single" w:sz="4" w:space="0" w:color="auto"/>
            </w:tcBorders>
            <w:hideMark/>
          </w:tcPr>
          <w:p w14:paraId="311AB9D3" w14:textId="77777777" w:rsidR="00625AF4" w:rsidRPr="00625AF4" w:rsidRDefault="00625AF4" w:rsidP="00DD70E1">
            <w:pPr>
              <w:tabs>
                <w:tab w:val="left" w:pos="9923"/>
              </w:tabs>
            </w:pPr>
            <w:r w:rsidRPr="00625AF4">
              <w:t>ВЛ-6КВ Ф.№12 от ПС «Горка»</w:t>
            </w:r>
          </w:p>
        </w:tc>
        <w:tc>
          <w:tcPr>
            <w:tcW w:w="2620" w:type="dxa"/>
            <w:tcBorders>
              <w:top w:val="single" w:sz="4" w:space="0" w:color="auto"/>
              <w:left w:val="single" w:sz="4" w:space="0" w:color="auto"/>
              <w:bottom w:val="single" w:sz="4" w:space="0" w:color="auto"/>
              <w:right w:val="single" w:sz="4" w:space="0" w:color="auto"/>
            </w:tcBorders>
            <w:hideMark/>
          </w:tcPr>
          <w:p w14:paraId="6957909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F51FE5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4C088E6C"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23720C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13</w:t>
            </w:r>
          </w:p>
        </w:tc>
        <w:tc>
          <w:tcPr>
            <w:tcW w:w="4749" w:type="dxa"/>
            <w:tcBorders>
              <w:top w:val="single" w:sz="4" w:space="0" w:color="auto"/>
              <w:left w:val="single" w:sz="4" w:space="0" w:color="auto"/>
              <w:bottom w:val="single" w:sz="4" w:space="0" w:color="auto"/>
              <w:right w:val="single" w:sz="4" w:space="0" w:color="auto"/>
            </w:tcBorders>
            <w:hideMark/>
          </w:tcPr>
          <w:p w14:paraId="27F1E822" w14:textId="77777777" w:rsidR="00625AF4" w:rsidRPr="00625AF4" w:rsidRDefault="00625AF4" w:rsidP="00DD70E1">
            <w:pPr>
              <w:tabs>
                <w:tab w:val="left" w:pos="9923"/>
              </w:tabs>
            </w:pPr>
            <w:r w:rsidRPr="00625AF4">
              <w:t>ВЛ-6КВ Ф.№1 от ПС «Горка»</w:t>
            </w:r>
          </w:p>
        </w:tc>
        <w:tc>
          <w:tcPr>
            <w:tcW w:w="2620" w:type="dxa"/>
            <w:tcBorders>
              <w:top w:val="single" w:sz="4" w:space="0" w:color="auto"/>
              <w:left w:val="single" w:sz="4" w:space="0" w:color="auto"/>
              <w:bottom w:val="single" w:sz="4" w:space="0" w:color="auto"/>
              <w:right w:val="single" w:sz="4" w:space="0" w:color="auto"/>
            </w:tcBorders>
            <w:hideMark/>
          </w:tcPr>
          <w:p w14:paraId="066338C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27859DE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5E5F3CE3"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F4CB2B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14</w:t>
            </w:r>
          </w:p>
        </w:tc>
        <w:tc>
          <w:tcPr>
            <w:tcW w:w="4749" w:type="dxa"/>
            <w:tcBorders>
              <w:top w:val="single" w:sz="4" w:space="0" w:color="auto"/>
              <w:left w:val="single" w:sz="4" w:space="0" w:color="auto"/>
              <w:bottom w:val="single" w:sz="4" w:space="0" w:color="auto"/>
              <w:right w:val="single" w:sz="4" w:space="0" w:color="auto"/>
            </w:tcBorders>
            <w:hideMark/>
          </w:tcPr>
          <w:p w14:paraId="3C708BB1" w14:textId="77777777" w:rsidR="00625AF4" w:rsidRPr="00625AF4" w:rsidRDefault="00625AF4" w:rsidP="00DD70E1">
            <w:pPr>
              <w:tabs>
                <w:tab w:val="left" w:pos="9923"/>
              </w:tabs>
            </w:pPr>
            <w:r w:rsidRPr="00625AF4">
              <w:t>РП-3022 10/6/0,4 кВ</w:t>
            </w:r>
          </w:p>
        </w:tc>
        <w:tc>
          <w:tcPr>
            <w:tcW w:w="2620" w:type="dxa"/>
            <w:tcBorders>
              <w:top w:val="single" w:sz="4" w:space="0" w:color="auto"/>
              <w:left w:val="single" w:sz="4" w:space="0" w:color="auto"/>
              <w:bottom w:val="single" w:sz="4" w:space="0" w:color="auto"/>
              <w:right w:val="single" w:sz="4" w:space="0" w:color="auto"/>
            </w:tcBorders>
            <w:hideMark/>
          </w:tcPr>
          <w:p w14:paraId="44ABD92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FB6441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6FF8D82"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6AFA71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15</w:t>
            </w:r>
          </w:p>
        </w:tc>
        <w:tc>
          <w:tcPr>
            <w:tcW w:w="4749" w:type="dxa"/>
            <w:tcBorders>
              <w:top w:val="single" w:sz="4" w:space="0" w:color="auto"/>
              <w:left w:val="single" w:sz="4" w:space="0" w:color="auto"/>
              <w:bottom w:val="single" w:sz="4" w:space="0" w:color="auto"/>
              <w:right w:val="single" w:sz="4" w:space="0" w:color="auto"/>
            </w:tcBorders>
            <w:hideMark/>
          </w:tcPr>
          <w:p w14:paraId="1BA9A992" w14:textId="77777777" w:rsidR="00625AF4" w:rsidRPr="00625AF4" w:rsidRDefault="00625AF4" w:rsidP="00DD70E1">
            <w:pPr>
              <w:tabs>
                <w:tab w:val="left" w:pos="9923"/>
              </w:tabs>
            </w:pPr>
            <w:r w:rsidRPr="00625AF4">
              <w:t>Трансформаторная подстанция ТП-6346, ТП-3343, ТП3169, ТП-3499</w:t>
            </w:r>
          </w:p>
        </w:tc>
        <w:tc>
          <w:tcPr>
            <w:tcW w:w="2620" w:type="dxa"/>
            <w:tcBorders>
              <w:top w:val="single" w:sz="4" w:space="0" w:color="auto"/>
              <w:left w:val="single" w:sz="4" w:space="0" w:color="auto"/>
              <w:bottom w:val="single" w:sz="4" w:space="0" w:color="auto"/>
              <w:right w:val="single" w:sz="4" w:space="0" w:color="auto"/>
            </w:tcBorders>
            <w:hideMark/>
          </w:tcPr>
          <w:p w14:paraId="56DB10D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2D21066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7F7E481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4E4AA3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16</w:t>
            </w:r>
          </w:p>
        </w:tc>
        <w:tc>
          <w:tcPr>
            <w:tcW w:w="4749" w:type="dxa"/>
            <w:tcBorders>
              <w:top w:val="single" w:sz="4" w:space="0" w:color="auto"/>
              <w:left w:val="single" w:sz="4" w:space="0" w:color="auto"/>
              <w:bottom w:val="single" w:sz="4" w:space="0" w:color="auto"/>
              <w:right w:val="single" w:sz="4" w:space="0" w:color="auto"/>
            </w:tcBorders>
            <w:hideMark/>
          </w:tcPr>
          <w:p w14:paraId="0363C33A" w14:textId="77777777" w:rsidR="00625AF4" w:rsidRPr="00625AF4" w:rsidRDefault="00625AF4" w:rsidP="00DD70E1">
            <w:pPr>
              <w:tabs>
                <w:tab w:val="left" w:pos="9923"/>
              </w:tabs>
            </w:pPr>
            <w:r w:rsidRPr="00625AF4">
              <w:t>КЛ-10 кВ ф. Котельная-1 от РП-3031</w:t>
            </w:r>
          </w:p>
        </w:tc>
        <w:tc>
          <w:tcPr>
            <w:tcW w:w="2620" w:type="dxa"/>
            <w:tcBorders>
              <w:top w:val="single" w:sz="4" w:space="0" w:color="auto"/>
              <w:left w:val="single" w:sz="4" w:space="0" w:color="auto"/>
              <w:bottom w:val="single" w:sz="4" w:space="0" w:color="auto"/>
              <w:right w:val="single" w:sz="4" w:space="0" w:color="auto"/>
            </w:tcBorders>
            <w:hideMark/>
          </w:tcPr>
          <w:p w14:paraId="25452C4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69BFD5E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27863752"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AA0DBF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17</w:t>
            </w:r>
          </w:p>
        </w:tc>
        <w:tc>
          <w:tcPr>
            <w:tcW w:w="4749" w:type="dxa"/>
            <w:tcBorders>
              <w:top w:val="single" w:sz="4" w:space="0" w:color="auto"/>
              <w:left w:val="single" w:sz="4" w:space="0" w:color="auto"/>
              <w:bottom w:val="single" w:sz="4" w:space="0" w:color="auto"/>
              <w:right w:val="single" w:sz="4" w:space="0" w:color="auto"/>
            </w:tcBorders>
            <w:hideMark/>
          </w:tcPr>
          <w:p w14:paraId="7823A0B7" w14:textId="77777777" w:rsidR="00625AF4" w:rsidRPr="00625AF4" w:rsidRDefault="00625AF4" w:rsidP="00DD70E1">
            <w:pPr>
              <w:tabs>
                <w:tab w:val="left" w:pos="9923"/>
              </w:tabs>
            </w:pPr>
            <w:r w:rsidRPr="00625AF4">
              <w:t>КЛ 6кВ ф.КПФ от ПС Кояново</w:t>
            </w:r>
          </w:p>
        </w:tc>
        <w:tc>
          <w:tcPr>
            <w:tcW w:w="2620" w:type="dxa"/>
            <w:tcBorders>
              <w:top w:val="single" w:sz="4" w:space="0" w:color="auto"/>
              <w:left w:val="single" w:sz="4" w:space="0" w:color="auto"/>
              <w:bottom w:val="single" w:sz="4" w:space="0" w:color="auto"/>
              <w:right w:val="single" w:sz="4" w:space="0" w:color="auto"/>
            </w:tcBorders>
            <w:hideMark/>
          </w:tcPr>
          <w:p w14:paraId="09D994B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7B2A798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0CAB2E9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3050CA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18</w:t>
            </w:r>
          </w:p>
        </w:tc>
        <w:tc>
          <w:tcPr>
            <w:tcW w:w="4749" w:type="dxa"/>
            <w:tcBorders>
              <w:top w:val="single" w:sz="4" w:space="0" w:color="auto"/>
              <w:left w:val="single" w:sz="4" w:space="0" w:color="auto"/>
              <w:bottom w:val="single" w:sz="4" w:space="0" w:color="auto"/>
              <w:right w:val="single" w:sz="4" w:space="0" w:color="auto"/>
            </w:tcBorders>
            <w:hideMark/>
          </w:tcPr>
          <w:p w14:paraId="53C2F733" w14:textId="77777777" w:rsidR="00625AF4" w:rsidRPr="00625AF4" w:rsidRDefault="00625AF4" w:rsidP="00DD70E1">
            <w:pPr>
              <w:tabs>
                <w:tab w:val="left" w:pos="9923"/>
              </w:tabs>
            </w:pPr>
            <w:r w:rsidRPr="00625AF4">
              <w:t>КЛ 6 кВ ф. Янычи от РП-3022</w:t>
            </w:r>
          </w:p>
        </w:tc>
        <w:tc>
          <w:tcPr>
            <w:tcW w:w="2620" w:type="dxa"/>
            <w:tcBorders>
              <w:top w:val="single" w:sz="4" w:space="0" w:color="auto"/>
              <w:left w:val="single" w:sz="4" w:space="0" w:color="auto"/>
              <w:bottom w:val="single" w:sz="4" w:space="0" w:color="auto"/>
              <w:right w:val="single" w:sz="4" w:space="0" w:color="auto"/>
            </w:tcBorders>
            <w:hideMark/>
          </w:tcPr>
          <w:p w14:paraId="7992308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785C6C1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1D0A0690"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E26D29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19</w:t>
            </w:r>
          </w:p>
        </w:tc>
        <w:tc>
          <w:tcPr>
            <w:tcW w:w="4749" w:type="dxa"/>
            <w:tcBorders>
              <w:top w:val="single" w:sz="4" w:space="0" w:color="auto"/>
              <w:left w:val="single" w:sz="4" w:space="0" w:color="auto"/>
              <w:bottom w:val="single" w:sz="4" w:space="0" w:color="auto"/>
              <w:right w:val="single" w:sz="4" w:space="0" w:color="auto"/>
            </w:tcBorders>
            <w:hideMark/>
          </w:tcPr>
          <w:p w14:paraId="526990C5" w14:textId="77777777" w:rsidR="00625AF4" w:rsidRPr="00625AF4" w:rsidRDefault="00625AF4" w:rsidP="00DD70E1">
            <w:pPr>
              <w:tabs>
                <w:tab w:val="left" w:pos="9923"/>
              </w:tabs>
            </w:pPr>
            <w:r w:rsidRPr="00625AF4">
              <w:t>Трансформаторная подстанция ТП-6297, ТП-3362, ТП-6223</w:t>
            </w:r>
          </w:p>
        </w:tc>
        <w:tc>
          <w:tcPr>
            <w:tcW w:w="2620" w:type="dxa"/>
            <w:tcBorders>
              <w:top w:val="single" w:sz="4" w:space="0" w:color="auto"/>
              <w:left w:val="single" w:sz="4" w:space="0" w:color="auto"/>
              <w:bottom w:val="single" w:sz="4" w:space="0" w:color="auto"/>
              <w:right w:val="single" w:sz="4" w:space="0" w:color="auto"/>
            </w:tcBorders>
            <w:hideMark/>
          </w:tcPr>
          <w:p w14:paraId="36E3ABF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748C06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7CED967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4AA7F4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20</w:t>
            </w:r>
          </w:p>
        </w:tc>
        <w:tc>
          <w:tcPr>
            <w:tcW w:w="4749" w:type="dxa"/>
            <w:tcBorders>
              <w:top w:val="single" w:sz="4" w:space="0" w:color="auto"/>
              <w:left w:val="single" w:sz="4" w:space="0" w:color="auto"/>
              <w:bottom w:val="single" w:sz="4" w:space="0" w:color="auto"/>
              <w:right w:val="single" w:sz="4" w:space="0" w:color="auto"/>
            </w:tcBorders>
            <w:hideMark/>
          </w:tcPr>
          <w:p w14:paraId="3BE2A7A1" w14:textId="77777777" w:rsidR="00625AF4" w:rsidRPr="00625AF4" w:rsidRDefault="00625AF4" w:rsidP="00DD70E1">
            <w:pPr>
              <w:tabs>
                <w:tab w:val="left" w:pos="9923"/>
              </w:tabs>
            </w:pPr>
            <w:r w:rsidRPr="00625AF4">
              <w:t>Трансформаторная подстанция ТП-66262</w:t>
            </w:r>
          </w:p>
        </w:tc>
        <w:tc>
          <w:tcPr>
            <w:tcW w:w="2620" w:type="dxa"/>
            <w:tcBorders>
              <w:top w:val="single" w:sz="4" w:space="0" w:color="auto"/>
              <w:left w:val="single" w:sz="4" w:space="0" w:color="auto"/>
              <w:bottom w:val="single" w:sz="4" w:space="0" w:color="auto"/>
              <w:right w:val="single" w:sz="4" w:space="0" w:color="auto"/>
            </w:tcBorders>
            <w:hideMark/>
          </w:tcPr>
          <w:p w14:paraId="0145B29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69E1224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7341504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1B2959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21</w:t>
            </w:r>
          </w:p>
        </w:tc>
        <w:tc>
          <w:tcPr>
            <w:tcW w:w="4749" w:type="dxa"/>
            <w:tcBorders>
              <w:top w:val="single" w:sz="4" w:space="0" w:color="auto"/>
              <w:left w:val="single" w:sz="4" w:space="0" w:color="auto"/>
              <w:bottom w:val="single" w:sz="4" w:space="0" w:color="auto"/>
              <w:right w:val="single" w:sz="4" w:space="0" w:color="auto"/>
            </w:tcBorders>
            <w:hideMark/>
          </w:tcPr>
          <w:p w14:paraId="7B21C8F3" w14:textId="77777777" w:rsidR="00625AF4" w:rsidRPr="00625AF4" w:rsidRDefault="00625AF4" w:rsidP="00DD70E1">
            <w:pPr>
              <w:tabs>
                <w:tab w:val="left" w:pos="9923"/>
              </w:tabs>
            </w:pPr>
            <w:r w:rsidRPr="00625AF4">
              <w:t>Трансформаторная подстанция ТП-6224</w:t>
            </w:r>
          </w:p>
        </w:tc>
        <w:tc>
          <w:tcPr>
            <w:tcW w:w="2620" w:type="dxa"/>
            <w:tcBorders>
              <w:top w:val="single" w:sz="4" w:space="0" w:color="auto"/>
              <w:left w:val="single" w:sz="4" w:space="0" w:color="auto"/>
              <w:bottom w:val="single" w:sz="4" w:space="0" w:color="auto"/>
              <w:right w:val="single" w:sz="4" w:space="0" w:color="auto"/>
            </w:tcBorders>
            <w:hideMark/>
          </w:tcPr>
          <w:p w14:paraId="5A26FF3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251A0BB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5D11DDC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BB1FFA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22</w:t>
            </w:r>
          </w:p>
        </w:tc>
        <w:tc>
          <w:tcPr>
            <w:tcW w:w="4749" w:type="dxa"/>
            <w:tcBorders>
              <w:top w:val="single" w:sz="4" w:space="0" w:color="auto"/>
              <w:left w:val="single" w:sz="4" w:space="0" w:color="auto"/>
              <w:bottom w:val="single" w:sz="4" w:space="0" w:color="auto"/>
              <w:right w:val="single" w:sz="4" w:space="0" w:color="auto"/>
            </w:tcBorders>
            <w:hideMark/>
          </w:tcPr>
          <w:p w14:paraId="66AA4CC3" w14:textId="77777777" w:rsidR="00625AF4" w:rsidRPr="00625AF4" w:rsidRDefault="00625AF4" w:rsidP="00DD70E1">
            <w:pPr>
              <w:tabs>
                <w:tab w:val="left" w:pos="9923"/>
              </w:tabs>
            </w:pPr>
            <w:r w:rsidRPr="00625AF4">
              <w:t>Трансформаторная подстанция ТП 6/0,4 кВ №63223, ТП 6/0,4 кВ №63354,ТП 6/0,4 кВ №63356,ТП 6/0,4 кВ №63360, входящей в состав электросетевого комплекса «Горка»</w:t>
            </w:r>
          </w:p>
        </w:tc>
        <w:tc>
          <w:tcPr>
            <w:tcW w:w="2620" w:type="dxa"/>
            <w:tcBorders>
              <w:top w:val="single" w:sz="4" w:space="0" w:color="auto"/>
              <w:left w:val="single" w:sz="4" w:space="0" w:color="auto"/>
              <w:bottom w:val="single" w:sz="4" w:space="0" w:color="auto"/>
              <w:right w:val="single" w:sz="4" w:space="0" w:color="auto"/>
            </w:tcBorders>
            <w:hideMark/>
          </w:tcPr>
          <w:p w14:paraId="2E4FC88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45CCCE4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1A813E2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175AAF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23</w:t>
            </w:r>
          </w:p>
        </w:tc>
        <w:tc>
          <w:tcPr>
            <w:tcW w:w="4749" w:type="dxa"/>
            <w:tcBorders>
              <w:top w:val="single" w:sz="4" w:space="0" w:color="auto"/>
              <w:left w:val="single" w:sz="4" w:space="0" w:color="auto"/>
              <w:bottom w:val="single" w:sz="4" w:space="0" w:color="auto"/>
              <w:right w:val="single" w:sz="4" w:space="0" w:color="auto"/>
            </w:tcBorders>
            <w:hideMark/>
          </w:tcPr>
          <w:p w14:paraId="6A2C2B0E" w14:textId="77777777" w:rsidR="00625AF4" w:rsidRPr="00625AF4" w:rsidRDefault="00625AF4" w:rsidP="00DD70E1">
            <w:pPr>
              <w:tabs>
                <w:tab w:val="left" w:pos="9923"/>
              </w:tabs>
            </w:pPr>
            <w:r w:rsidRPr="00625AF4">
              <w:t>Трансформаторная подстанция ТП 6/0,4КВ 6398</w:t>
            </w:r>
          </w:p>
        </w:tc>
        <w:tc>
          <w:tcPr>
            <w:tcW w:w="2620" w:type="dxa"/>
            <w:tcBorders>
              <w:top w:val="single" w:sz="4" w:space="0" w:color="auto"/>
              <w:left w:val="single" w:sz="4" w:space="0" w:color="auto"/>
              <w:bottom w:val="single" w:sz="4" w:space="0" w:color="auto"/>
              <w:right w:val="single" w:sz="4" w:space="0" w:color="auto"/>
            </w:tcBorders>
            <w:hideMark/>
          </w:tcPr>
          <w:p w14:paraId="3B7C9ED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36E56C8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747EE1A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B3A201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24</w:t>
            </w:r>
          </w:p>
        </w:tc>
        <w:tc>
          <w:tcPr>
            <w:tcW w:w="4749" w:type="dxa"/>
            <w:tcBorders>
              <w:top w:val="single" w:sz="4" w:space="0" w:color="auto"/>
              <w:left w:val="single" w:sz="4" w:space="0" w:color="auto"/>
              <w:bottom w:val="single" w:sz="4" w:space="0" w:color="auto"/>
              <w:right w:val="single" w:sz="4" w:space="0" w:color="auto"/>
            </w:tcBorders>
            <w:hideMark/>
          </w:tcPr>
          <w:p w14:paraId="2FEE7FA8" w14:textId="77777777" w:rsidR="00625AF4" w:rsidRPr="00625AF4" w:rsidRDefault="00625AF4" w:rsidP="00DD70E1">
            <w:pPr>
              <w:tabs>
                <w:tab w:val="left" w:pos="9923"/>
              </w:tabs>
            </w:pPr>
            <w:r w:rsidRPr="00625AF4">
              <w:t>Трансформаторная подстанция ТП-3125</w:t>
            </w:r>
          </w:p>
        </w:tc>
        <w:tc>
          <w:tcPr>
            <w:tcW w:w="2620" w:type="dxa"/>
            <w:tcBorders>
              <w:top w:val="single" w:sz="4" w:space="0" w:color="auto"/>
              <w:left w:val="single" w:sz="4" w:space="0" w:color="auto"/>
              <w:bottom w:val="single" w:sz="4" w:space="0" w:color="auto"/>
              <w:right w:val="single" w:sz="4" w:space="0" w:color="auto"/>
            </w:tcBorders>
            <w:hideMark/>
          </w:tcPr>
          <w:p w14:paraId="6BA40D6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FA2D2D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29F3E524"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2A3F7A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25</w:t>
            </w:r>
          </w:p>
        </w:tc>
        <w:tc>
          <w:tcPr>
            <w:tcW w:w="4749" w:type="dxa"/>
            <w:tcBorders>
              <w:top w:val="single" w:sz="4" w:space="0" w:color="auto"/>
              <w:left w:val="single" w:sz="4" w:space="0" w:color="auto"/>
              <w:bottom w:val="single" w:sz="4" w:space="0" w:color="auto"/>
              <w:right w:val="single" w:sz="4" w:space="0" w:color="auto"/>
            </w:tcBorders>
            <w:hideMark/>
          </w:tcPr>
          <w:p w14:paraId="27605A79" w14:textId="77777777" w:rsidR="00625AF4" w:rsidRPr="00625AF4" w:rsidRDefault="00625AF4" w:rsidP="00DD70E1">
            <w:pPr>
              <w:tabs>
                <w:tab w:val="left" w:pos="9923"/>
              </w:tabs>
            </w:pPr>
            <w:r w:rsidRPr="00625AF4">
              <w:t>ВЛ-6кВ ф.Янычи от РП-3022 Коян.уч.</w:t>
            </w:r>
          </w:p>
        </w:tc>
        <w:tc>
          <w:tcPr>
            <w:tcW w:w="2620" w:type="dxa"/>
            <w:tcBorders>
              <w:top w:val="single" w:sz="4" w:space="0" w:color="auto"/>
              <w:left w:val="single" w:sz="4" w:space="0" w:color="auto"/>
              <w:bottom w:val="single" w:sz="4" w:space="0" w:color="auto"/>
              <w:right w:val="single" w:sz="4" w:space="0" w:color="auto"/>
            </w:tcBorders>
            <w:hideMark/>
          </w:tcPr>
          <w:p w14:paraId="367B8C2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3CBC96D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83BF889"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CAA558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26</w:t>
            </w:r>
          </w:p>
        </w:tc>
        <w:tc>
          <w:tcPr>
            <w:tcW w:w="4749" w:type="dxa"/>
            <w:tcBorders>
              <w:top w:val="single" w:sz="4" w:space="0" w:color="auto"/>
              <w:left w:val="single" w:sz="4" w:space="0" w:color="auto"/>
              <w:bottom w:val="single" w:sz="4" w:space="0" w:color="auto"/>
              <w:right w:val="single" w:sz="4" w:space="0" w:color="auto"/>
            </w:tcBorders>
            <w:hideMark/>
          </w:tcPr>
          <w:p w14:paraId="7DA08990" w14:textId="77777777" w:rsidR="00625AF4" w:rsidRPr="00625AF4" w:rsidRDefault="00625AF4" w:rsidP="00DD70E1">
            <w:pPr>
              <w:tabs>
                <w:tab w:val="left" w:pos="9923"/>
              </w:tabs>
            </w:pPr>
            <w:r w:rsidRPr="00625AF4">
              <w:t>Трансформаторная подстанция ТП-66375</w:t>
            </w:r>
          </w:p>
        </w:tc>
        <w:tc>
          <w:tcPr>
            <w:tcW w:w="2620" w:type="dxa"/>
            <w:tcBorders>
              <w:top w:val="single" w:sz="4" w:space="0" w:color="auto"/>
              <w:left w:val="single" w:sz="4" w:space="0" w:color="auto"/>
              <w:bottom w:val="single" w:sz="4" w:space="0" w:color="auto"/>
              <w:right w:val="single" w:sz="4" w:space="0" w:color="auto"/>
            </w:tcBorders>
            <w:hideMark/>
          </w:tcPr>
          <w:p w14:paraId="12CA51E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76B3BBE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4EFF1B3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FBA906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27</w:t>
            </w:r>
          </w:p>
        </w:tc>
        <w:tc>
          <w:tcPr>
            <w:tcW w:w="4749" w:type="dxa"/>
            <w:tcBorders>
              <w:top w:val="single" w:sz="4" w:space="0" w:color="auto"/>
              <w:left w:val="single" w:sz="4" w:space="0" w:color="auto"/>
              <w:bottom w:val="single" w:sz="4" w:space="0" w:color="auto"/>
              <w:right w:val="single" w:sz="4" w:space="0" w:color="auto"/>
            </w:tcBorders>
            <w:hideMark/>
          </w:tcPr>
          <w:p w14:paraId="13420008" w14:textId="77777777" w:rsidR="00625AF4" w:rsidRPr="00625AF4" w:rsidRDefault="00625AF4" w:rsidP="00DD70E1">
            <w:pPr>
              <w:tabs>
                <w:tab w:val="left" w:pos="9923"/>
              </w:tabs>
            </w:pPr>
            <w:r w:rsidRPr="00625AF4">
              <w:t>Трансформаторная подстанция ТП 10/0,4 кВ №63357</w:t>
            </w:r>
          </w:p>
        </w:tc>
        <w:tc>
          <w:tcPr>
            <w:tcW w:w="2620" w:type="dxa"/>
            <w:tcBorders>
              <w:top w:val="single" w:sz="4" w:space="0" w:color="auto"/>
              <w:left w:val="single" w:sz="4" w:space="0" w:color="auto"/>
              <w:bottom w:val="single" w:sz="4" w:space="0" w:color="auto"/>
              <w:right w:val="single" w:sz="4" w:space="0" w:color="auto"/>
            </w:tcBorders>
            <w:hideMark/>
          </w:tcPr>
          <w:p w14:paraId="6607F31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A06B94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417265F"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BC48DF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28</w:t>
            </w:r>
          </w:p>
        </w:tc>
        <w:tc>
          <w:tcPr>
            <w:tcW w:w="4749" w:type="dxa"/>
            <w:tcBorders>
              <w:top w:val="single" w:sz="4" w:space="0" w:color="auto"/>
              <w:left w:val="single" w:sz="4" w:space="0" w:color="auto"/>
              <w:bottom w:val="single" w:sz="4" w:space="0" w:color="auto"/>
              <w:right w:val="single" w:sz="4" w:space="0" w:color="auto"/>
            </w:tcBorders>
            <w:hideMark/>
          </w:tcPr>
          <w:p w14:paraId="2E87D770" w14:textId="77777777" w:rsidR="00625AF4" w:rsidRPr="00625AF4" w:rsidRDefault="00625AF4" w:rsidP="00DD70E1">
            <w:pPr>
              <w:tabs>
                <w:tab w:val="left" w:pos="9923"/>
              </w:tabs>
            </w:pPr>
            <w:r w:rsidRPr="00625AF4">
              <w:t>Трансформаторная подстанция ТП-66345</w:t>
            </w:r>
          </w:p>
        </w:tc>
        <w:tc>
          <w:tcPr>
            <w:tcW w:w="2620" w:type="dxa"/>
            <w:tcBorders>
              <w:top w:val="single" w:sz="4" w:space="0" w:color="auto"/>
              <w:left w:val="single" w:sz="4" w:space="0" w:color="auto"/>
              <w:bottom w:val="single" w:sz="4" w:space="0" w:color="auto"/>
              <w:right w:val="single" w:sz="4" w:space="0" w:color="auto"/>
            </w:tcBorders>
            <w:hideMark/>
          </w:tcPr>
          <w:p w14:paraId="2C60A3D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1279C21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28DBC8DC"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727F1B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29</w:t>
            </w:r>
          </w:p>
        </w:tc>
        <w:tc>
          <w:tcPr>
            <w:tcW w:w="4749" w:type="dxa"/>
            <w:tcBorders>
              <w:top w:val="single" w:sz="4" w:space="0" w:color="auto"/>
              <w:left w:val="single" w:sz="4" w:space="0" w:color="auto"/>
              <w:bottom w:val="single" w:sz="4" w:space="0" w:color="auto"/>
              <w:right w:val="single" w:sz="4" w:space="0" w:color="auto"/>
            </w:tcBorders>
            <w:hideMark/>
          </w:tcPr>
          <w:p w14:paraId="026FCB5A" w14:textId="77777777" w:rsidR="00625AF4" w:rsidRPr="00625AF4" w:rsidRDefault="00625AF4" w:rsidP="00DD70E1">
            <w:pPr>
              <w:tabs>
                <w:tab w:val="left" w:pos="9923"/>
              </w:tabs>
            </w:pPr>
            <w:r w:rsidRPr="00625AF4">
              <w:t>ВЛ-10 кВ Ф. Гознак от ПС «Янычи»</w:t>
            </w:r>
          </w:p>
        </w:tc>
        <w:tc>
          <w:tcPr>
            <w:tcW w:w="2620" w:type="dxa"/>
            <w:tcBorders>
              <w:top w:val="single" w:sz="4" w:space="0" w:color="auto"/>
              <w:left w:val="single" w:sz="4" w:space="0" w:color="auto"/>
              <w:bottom w:val="single" w:sz="4" w:space="0" w:color="auto"/>
              <w:right w:val="single" w:sz="4" w:space="0" w:color="auto"/>
            </w:tcBorders>
            <w:hideMark/>
          </w:tcPr>
          <w:p w14:paraId="15D8EA1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3D98C574"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1B02AD86"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2B571F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30</w:t>
            </w:r>
          </w:p>
        </w:tc>
        <w:tc>
          <w:tcPr>
            <w:tcW w:w="4749" w:type="dxa"/>
            <w:tcBorders>
              <w:top w:val="single" w:sz="4" w:space="0" w:color="auto"/>
              <w:left w:val="single" w:sz="4" w:space="0" w:color="auto"/>
              <w:bottom w:val="single" w:sz="4" w:space="0" w:color="auto"/>
              <w:right w:val="single" w:sz="4" w:space="0" w:color="auto"/>
            </w:tcBorders>
            <w:hideMark/>
          </w:tcPr>
          <w:p w14:paraId="55E20CF6" w14:textId="77777777" w:rsidR="00625AF4" w:rsidRPr="00625AF4" w:rsidRDefault="00625AF4" w:rsidP="00DD70E1">
            <w:pPr>
              <w:tabs>
                <w:tab w:val="left" w:pos="9923"/>
              </w:tabs>
            </w:pPr>
            <w:r w:rsidRPr="00625AF4">
              <w:t>Трансформаторная подстанция ТП 10/0,4 кВ №66250</w:t>
            </w:r>
          </w:p>
        </w:tc>
        <w:tc>
          <w:tcPr>
            <w:tcW w:w="2620" w:type="dxa"/>
            <w:tcBorders>
              <w:top w:val="single" w:sz="4" w:space="0" w:color="auto"/>
              <w:left w:val="single" w:sz="4" w:space="0" w:color="auto"/>
              <w:bottom w:val="single" w:sz="4" w:space="0" w:color="auto"/>
              <w:right w:val="single" w:sz="4" w:space="0" w:color="auto"/>
            </w:tcBorders>
            <w:hideMark/>
          </w:tcPr>
          <w:p w14:paraId="5C18195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23915F53"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785C7F72"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0C7B44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31</w:t>
            </w:r>
          </w:p>
        </w:tc>
        <w:tc>
          <w:tcPr>
            <w:tcW w:w="4749" w:type="dxa"/>
            <w:tcBorders>
              <w:top w:val="single" w:sz="4" w:space="0" w:color="auto"/>
              <w:left w:val="single" w:sz="4" w:space="0" w:color="auto"/>
              <w:bottom w:val="single" w:sz="4" w:space="0" w:color="auto"/>
              <w:right w:val="single" w:sz="4" w:space="0" w:color="auto"/>
            </w:tcBorders>
            <w:hideMark/>
          </w:tcPr>
          <w:p w14:paraId="185B4C3A" w14:textId="77777777" w:rsidR="00625AF4" w:rsidRPr="00625AF4" w:rsidRDefault="00625AF4" w:rsidP="00DD70E1">
            <w:pPr>
              <w:tabs>
                <w:tab w:val="left" w:pos="9923"/>
              </w:tabs>
            </w:pPr>
            <w:r w:rsidRPr="00625AF4">
              <w:t>Трансформаторная подстанция ТП-3160</w:t>
            </w:r>
          </w:p>
        </w:tc>
        <w:tc>
          <w:tcPr>
            <w:tcW w:w="2620" w:type="dxa"/>
            <w:tcBorders>
              <w:top w:val="single" w:sz="4" w:space="0" w:color="auto"/>
              <w:left w:val="single" w:sz="4" w:space="0" w:color="auto"/>
              <w:bottom w:val="single" w:sz="4" w:space="0" w:color="auto"/>
              <w:right w:val="single" w:sz="4" w:space="0" w:color="auto"/>
            </w:tcBorders>
            <w:hideMark/>
          </w:tcPr>
          <w:p w14:paraId="0188176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CF68516"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0EAF8A0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F9237A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32</w:t>
            </w:r>
          </w:p>
        </w:tc>
        <w:tc>
          <w:tcPr>
            <w:tcW w:w="4749" w:type="dxa"/>
            <w:tcBorders>
              <w:top w:val="single" w:sz="4" w:space="0" w:color="auto"/>
              <w:left w:val="single" w:sz="4" w:space="0" w:color="auto"/>
              <w:bottom w:val="single" w:sz="4" w:space="0" w:color="auto"/>
              <w:right w:val="single" w:sz="4" w:space="0" w:color="auto"/>
            </w:tcBorders>
            <w:hideMark/>
          </w:tcPr>
          <w:p w14:paraId="776D78E6" w14:textId="77777777" w:rsidR="00625AF4" w:rsidRPr="00625AF4" w:rsidRDefault="00625AF4" w:rsidP="00DD70E1">
            <w:pPr>
              <w:tabs>
                <w:tab w:val="left" w:pos="9923"/>
              </w:tabs>
            </w:pPr>
            <w:r w:rsidRPr="00625AF4">
              <w:t>КЛ 10 кВ ф. Гознак от ПС Янычи</w:t>
            </w:r>
          </w:p>
        </w:tc>
        <w:tc>
          <w:tcPr>
            <w:tcW w:w="2620" w:type="dxa"/>
            <w:tcBorders>
              <w:top w:val="single" w:sz="4" w:space="0" w:color="auto"/>
              <w:left w:val="single" w:sz="4" w:space="0" w:color="auto"/>
              <w:bottom w:val="single" w:sz="4" w:space="0" w:color="auto"/>
              <w:right w:val="single" w:sz="4" w:space="0" w:color="auto"/>
            </w:tcBorders>
            <w:hideMark/>
          </w:tcPr>
          <w:p w14:paraId="3DC4061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242A87FC"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0225B38D"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F4F8403"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33</w:t>
            </w:r>
          </w:p>
        </w:tc>
        <w:tc>
          <w:tcPr>
            <w:tcW w:w="4749" w:type="dxa"/>
            <w:tcBorders>
              <w:top w:val="single" w:sz="4" w:space="0" w:color="auto"/>
              <w:left w:val="single" w:sz="4" w:space="0" w:color="auto"/>
              <w:bottom w:val="single" w:sz="4" w:space="0" w:color="auto"/>
              <w:right w:val="single" w:sz="4" w:space="0" w:color="auto"/>
            </w:tcBorders>
            <w:hideMark/>
          </w:tcPr>
          <w:p w14:paraId="288853E3" w14:textId="77777777" w:rsidR="00625AF4" w:rsidRPr="00625AF4" w:rsidRDefault="00625AF4" w:rsidP="00DD70E1">
            <w:pPr>
              <w:tabs>
                <w:tab w:val="left" w:pos="9923"/>
              </w:tabs>
            </w:pPr>
            <w:r w:rsidRPr="00625AF4">
              <w:t>Трансформаторная подстанция ТП-3620, ТП-6249, ТП-3139, ТП-3619, ТП-6268, ТП-3168, ТП-6242, ТП-6342, ТП-6237, ТП-6238</w:t>
            </w:r>
          </w:p>
        </w:tc>
        <w:tc>
          <w:tcPr>
            <w:tcW w:w="2620" w:type="dxa"/>
            <w:tcBorders>
              <w:top w:val="single" w:sz="4" w:space="0" w:color="auto"/>
              <w:left w:val="single" w:sz="4" w:space="0" w:color="auto"/>
              <w:bottom w:val="single" w:sz="4" w:space="0" w:color="auto"/>
              <w:right w:val="single" w:sz="4" w:space="0" w:color="auto"/>
            </w:tcBorders>
            <w:hideMark/>
          </w:tcPr>
          <w:p w14:paraId="1106FB6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53E7E414" w14:textId="77777777" w:rsidR="00625AF4" w:rsidRPr="00625AF4" w:rsidRDefault="00625AF4" w:rsidP="00DD70E1">
            <w:pPr>
              <w:tabs>
                <w:tab w:val="left" w:pos="9923"/>
              </w:tabs>
              <w:jc w:val="center"/>
            </w:pPr>
            <w:r w:rsidRPr="00625AF4">
              <w:rPr>
                <w:szCs w:val="24"/>
                <w:lang w:eastAsia="en-US"/>
              </w:rPr>
              <w:t>сохраняемые</w:t>
            </w:r>
          </w:p>
        </w:tc>
      </w:tr>
      <w:tr w:rsidR="00625AF4" w:rsidRPr="00625AF4" w14:paraId="19828164"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B65EB5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34</w:t>
            </w:r>
          </w:p>
        </w:tc>
        <w:tc>
          <w:tcPr>
            <w:tcW w:w="4749" w:type="dxa"/>
            <w:tcBorders>
              <w:top w:val="single" w:sz="4" w:space="0" w:color="auto"/>
              <w:left w:val="single" w:sz="4" w:space="0" w:color="auto"/>
              <w:bottom w:val="single" w:sz="4" w:space="0" w:color="auto"/>
              <w:right w:val="single" w:sz="4" w:space="0" w:color="auto"/>
            </w:tcBorders>
            <w:hideMark/>
          </w:tcPr>
          <w:p w14:paraId="1002F8AD" w14:textId="77777777" w:rsidR="00625AF4" w:rsidRPr="00625AF4" w:rsidRDefault="00625AF4" w:rsidP="00DD70E1">
            <w:pPr>
              <w:tabs>
                <w:tab w:val="left" w:pos="9923"/>
              </w:tabs>
            </w:pPr>
            <w:r w:rsidRPr="00625AF4">
              <w:t>ВЛ-10 кВ Ф. Комета от ПС «Янычи»</w:t>
            </w:r>
          </w:p>
        </w:tc>
        <w:tc>
          <w:tcPr>
            <w:tcW w:w="2620" w:type="dxa"/>
            <w:tcBorders>
              <w:top w:val="single" w:sz="4" w:space="0" w:color="auto"/>
              <w:left w:val="single" w:sz="4" w:space="0" w:color="auto"/>
              <w:bottom w:val="single" w:sz="4" w:space="0" w:color="auto"/>
              <w:right w:val="single" w:sz="4" w:space="0" w:color="auto"/>
            </w:tcBorders>
            <w:hideMark/>
          </w:tcPr>
          <w:p w14:paraId="5D0ABD9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01750C7"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22FEB051"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EAA9B6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35</w:t>
            </w:r>
          </w:p>
        </w:tc>
        <w:tc>
          <w:tcPr>
            <w:tcW w:w="4749" w:type="dxa"/>
            <w:tcBorders>
              <w:top w:val="single" w:sz="4" w:space="0" w:color="auto"/>
              <w:left w:val="single" w:sz="4" w:space="0" w:color="auto"/>
              <w:bottom w:val="single" w:sz="4" w:space="0" w:color="auto"/>
              <w:right w:val="single" w:sz="4" w:space="0" w:color="auto"/>
            </w:tcBorders>
            <w:hideMark/>
          </w:tcPr>
          <w:p w14:paraId="321920F2" w14:textId="77777777" w:rsidR="00625AF4" w:rsidRPr="00625AF4" w:rsidRDefault="00625AF4" w:rsidP="00DD70E1">
            <w:pPr>
              <w:tabs>
                <w:tab w:val="left" w:pos="9923"/>
              </w:tabs>
            </w:pPr>
            <w:r w:rsidRPr="00625AF4">
              <w:t>ВЛ-6 кВ ф. КПФ от ПС «Кояново»</w:t>
            </w:r>
          </w:p>
        </w:tc>
        <w:tc>
          <w:tcPr>
            <w:tcW w:w="2620" w:type="dxa"/>
            <w:tcBorders>
              <w:top w:val="single" w:sz="4" w:space="0" w:color="auto"/>
              <w:left w:val="single" w:sz="4" w:space="0" w:color="auto"/>
              <w:bottom w:val="single" w:sz="4" w:space="0" w:color="auto"/>
              <w:right w:val="single" w:sz="4" w:space="0" w:color="auto"/>
            </w:tcBorders>
            <w:hideMark/>
          </w:tcPr>
          <w:p w14:paraId="0911B9B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080E2DC6"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0624D378"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FBECD6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36</w:t>
            </w:r>
          </w:p>
        </w:tc>
        <w:tc>
          <w:tcPr>
            <w:tcW w:w="4749" w:type="dxa"/>
            <w:tcBorders>
              <w:top w:val="single" w:sz="4" w:space="0" w:color="auto"/>
              <w:left w:val="single" w:sz="4" w:space="0" w:color="auto"/>
              <w:bottom w:val="single" w:sz="4" w:space="0" w:color="auto"/>
              <w:right w:val="single" w:sz="4" w:space="0" w:color="auto"/>
            </w:tcBorders>
            <w:hideMark/>
          </w:tcPr>
          <w:p w14:paraId="75DB7256" w14:textId="77777777" w:rsidR="00625AF4" w:rsidRPr="00625AF4" w:rsidRDefault="00625AF4" w:rsidP="00DD70E1">
            <w:pPr>
              <w:tabs>
                <w:tab w:val="left" w:pos="9923"/>
              </w:tabs>
            </w:pPr>
            <w:r w:rsidRPr="00625AF4">
              <w:t>КЛ 6 кВ Ф. Птичник-1 от РП 3022, КЛ 6 кВ Ф. Птичник -2 от РП 3022</w:t>
            </w:r>
          </w:p>
        </w:tc>
        <w:tc>
          <w:tcPr>
            <w:tcW w:w="2620" w:type="dxa"/>
            <w:tcBorders>
              <w:top w:val="single" w:sz="4" w:space="0" w:color="auto"/>
              <w:left w:val="single" w:sz="4" w:space="0" w:color="auto"/>
              <w:bottom w:val="single" w:sz="4" w:space="0" w:color="auto"/>
              <w:right w:val="single" w:sz="4" w:space="0" w:color="auto"/>
            </w:tcBorders>
            <w:hideMark/>
          </w:tcPr>
          <w:p w14:paraId="7EBE3FB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639FD7C0"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14A45BBD"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DD1599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37</w:t>
            </w:r>
          </w:p>
        </w:tc>
        <w:tc>
          <w:tcPr>
            <w:tcW w:w="4749" w:type="dxa"/>
            <w:tcBorders>
              <w:top w:val="single" w:sz="4" w:space="0" w:color="auto"/>
              <w:left w:val="single" w:sz="4" w:space="0" w:color="auto"/>
              <w:bottom w:val="single" w:sz="4" w:space="0" w:color="auto"/>
              <w:right w:val="single" w:sz="4" w:space="0" w:color="auto"/>
            </w:tcBorders>
            <w:hideMark/>
          </w:tcPr>
          <w:p w14:paraId="7366DC21" w14:textId="77777777" w:rsidR="00625AF4" w:rsidRPr="00625AF4" w:rsidRDefault="00625AF4" w:rsidP="00DD70E1">
            <w:pPr>
              <w:tabs>
                <w:tab w:val="left" w:pos="9923"/>
              </w:tabs>
            </w:pPr>
            <w:r w:rsidRPr="00625AF4">
              <w:t>КЛ 10 кВ Ф.Лыжная База от ПС «Янычи»</w:t>
            </w:r>
          </w:p>
        </w:tc>
        <w:tc>
          <w:tcPr>
            <w:tcW w:w="2620" w:type="dxa"/>
            <w:tcBorders>
              <w:top w:val="single" w:sz="4" w:space="0" w:color="auto"/>
              <w:left w:val="single" w:sz="4" w:space="0" w:color="auto"/>
              <w:bottom w:val="single" w:sz="4" w:space="0" w:color="auto"/>
              <w:right w:val="single" w:sz="4" w:space="0" w:color="auto"/>
            </w:tcBorders>
            <w:hideMark/>
          </w:tcPr>
          <w:p w14:paraId="4C17DBD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4A5AB37B" w14:textId="77777777" w:rsidR="00625AF4" w:rsidRPr="00625AF4" w:rsidRDefault="00625AF4" w:rsidP="00DD70E1">
            <w:pPr>
              <w:tabs>
                <w:tab w:val="left" w:pos="9923"/>
              </w:tabs>
              <w:jc w:val="center"/>
            </w:pPr>
            <w:r w:rsidRPr="00625AF4">
              <w:rPr>
                <w:szCs w:val="24"/>
                <w:lang w:eastAsia="en-US"/>
              </w:rPr>
              <w:t>сохраняемая</w:t>
            </w:r>
          </w:p>
        </w:tc>
      </w:tr>
      <w:tr w:rsidR="00625AF4" w:rsidRPr="00625AF4" w14:paraId="035C5744"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0060244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газоснабжения</w:t>
            </w:r>
          </w:p>
        </w:tc>
      </w:tr>
      <w:tr w:rsidR="00625AF4" w:rsidRPr="00625AF4" w14:paraId="7DA9992C"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088C8A4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4</w:t>
            </w:r>
          </w:p>
        </w:tc>
        <w:tc>
          <w:tcPr>
            <w:tcW w:w="4749" w:type="dxa"/>
            <w:tcBorders>
              <w:top w:val="single" w:sz="4" w:space="0" w:color="auto"/>
              <w:left w:val="single" w:sz="4" w:space="0" w:color="auto"/>
              <w:bottom w:val="single" w:sz="4" w:space="0" w:color="auto"/>
              <w:right w:val="single" w:sz="4" w:space="0" w:color="auto"/>
            </w:tcBorders>
            <w:hideMark/>
          </w:tcPr>
          <w:p w14:paraId="12A1549E"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 xml:space="preserve">Газопроводы высокого и низкого давления </w:t>
            </w:r>
          </w:p>
        </w:tc>
        <w:tc>
          <w:tcPr>
            <w:tcW w:w="2620" w:type="dxa"/>
            <w:tcBorders>
              <w:top w:val="single" w:sz="4" w:space="0" w:color="auto"/>
              <w:left w:val="single" w:sz="4" w:space="0" w:color="auto"/>
              <w:bottom w:val="single" w:sz="4" w:space="0" w:color="auto"/>
              <w:right w:val="single" w:sz="4" w:space="0" w:color="auto"/>
            </w:tcBorders>
            <w:hideMark/>
          </w:tcPr>
          <w:p w14:paraId="5237F2F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2138" w:type="dxa"/>
            <w:tcBorders>
              <w:top w:val="single" w:sz="4" w:space="0" w:color="auto"/>
              <w:left w:val="single" w:sz="4" w:space="0" w:color="auto"/>
              <w:bottom w:val="single" w:sz="4" w:space="0" w:color="auto"/>
              <w:right w:val="single" w:sz="4" w:space="0" w:color="auto"/>
            </w:tcBorders>
            <w:hideMark/>
          </w:tcPr>
          <w:p w14:paraId="47720EA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360D71D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E66322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5</w:t>
            </w:r>
          </w:p>
        </w:tc>
        <w:tc>
          <w:tcPr>
            <w:tcW w:w="4749" w:type="dxa"/>
            <w:tcBorders>
              <w:top w:val="single" w:sz="4" w:space="0" w:color="auto"/>
              <w:left w:val="single" w:sz="4" w:space="0" w:color="auto"/>
              <w:bottom w:val="single" w:sz="4" w:space="0" w:color="auto"/>
              <w:right w:val="single" w:sz="4" w:space="0" w:color="auto"/>
            </w:tcBorders>
            <w:hideMark/>
          </w:tcPr>
          <w:p w14:paraId="619E13A6"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Пункты редуцирования газа</w:t>
            </w:r>
          </w:p>
        </w:tc>
        <w:tc>
          <w:tcPr>
            <w:tcW w:w="2620" w:type="dxa"/>
            <w:tcBorders>
              <w:top w:val="single" w:sz="4" w:space="0" w:color="auto"/>
              <w:left w:val="single" w:sz="4" w:space="0" w:color="auto"/>
              <w:bottom w:val="single" w:sz="4" w:space="0" w:color="auto"/>
              <w:right w:val="single" w:sz="4" w:space="0" w:color="auto"/>
            </w:tcBorders>
            <w:hideMark/>
          </w:tcPr>
          <w:p w14:paraId="0864A44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Бершеть,</w:t>
            </w:r>
          </w:p>
          <w:p w14:paraId="17FF94AF" w14:textId="01DA67E1"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w:t>
            </w:r>
            <w:r w:rsidR="00E81915">
              <w:rPr>
                <w:szCs w:val="24"/>
                <w:lang w:eastAsia="en-US"/>
              </w:rPr>
              <w:t xml:space="preserve"> </w:t>
            </w:r>
            <w:r w:rsidRPr="00625AF4">
              <w:rPr>
                <w:szCs w:val="24"/>
                <w:lang w:eastAsia="en-US"/>
              </w:rPr>
              <w:t>Янычи</w:t>
            </w:r>
          </w:p>
        </w:tc>
        <w:tc>
          <w:tcPr>
            <w:tcW w:w="2138" w:type="dxa"/>
            <w:tcBorders>
              <w:top w:val="single" w:sz="4" w:space="0" w:color="auto"/>
              <w:left w:val="single" w:sz="4" w:space="0" w:color="auto"/>
              <w:bottom w:val="single" w:sz="4" w:space="0" w:color="auto"/>
              <w:right w:val="single" w:sz="4" w:space="0" w:color="auto"/>
            </w:tcBorders>
            <w:hideMark/>
          </w:tcPr>
          <w:p w14:paraId="42F7C35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55C94A54"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3CD51667" w14:textId="77777777" w:rsidR="00625AF4" w:rsidRPr="00625AF4" w:rsidRDefault="00625AF4" w:rsidP="00DD70E1">
            <w:pPr>
              <w:tabs>
                <w:tab w:val="left" w:pos="9923"/>
              </w:tabs>
              <w:autoSpaceDE w:val="0"/>
              <w:autoSpaceDN w:val="0"/>
              <w:adjustRightInd w:val="0"/>
              <w:jc w:val="center"/>
              <w:rPr>
                <w:b/>
                <w:szCs w:val="24"/>
                <w:lang w:eastAsia="en-US"/>
              </w:rPr>
            </w:pPr>
            <w:r w:rsidRPr="00625AF4">
              <w:rPr>
                <w:szCs w:val="24"/>
                <w:lang w:eastAsia="en-US"/>
              </w:rPr>
              <w:t>Объекты теплоснабжения</w:t>
            </w:r>
          </w:p>
        </w:tc>
      </w:tr>
      <w:tr w:rsidR="00625AF4" w:rsidRPr="00625AF4" w14:paraId="62441C4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6355B5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67FE2F36"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Газовая котельная</w:t>
            </w:r>
          </w:p>
        </w:tc>
        <w:tc>
          <w:tcPr>
            <w:tcW w:w="2620" w:type="dxa"/>
            <w:tcBorders>
              <w:top w:val="single" w:sz="4" w:space="0" w:color="auto"/>
              <w:left w:val="single" w:sz="4" w:space="0" w:color="auto"/>
              <w:bottom w:val="single" w:sz="4" w:space="0" w:color="auto"/>
              <w:right w:val="single" w:sz="4" w:space="0" w:color="auto"/>
            </w:tcBorders>
            <w:hideMark/>
          </w:tcPr>
          <w:p w14:paraId="1D66083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Бершеть</w:t>
            </w:r>
          </w:p>
        </w:tc>
        <w:tc>
          <w:tcPr>
            <w:tcW w:w="2138" w:type="dxa"/>
            <w:tcBorders>
              <w:top w:val="single" w:sz="4" w:space="0" w:color="auto"/>
              <w:left w:val="single" w:sz="4" w:space="0" w:color="auto"/>
              <w:bottom w:val="single" w:sz="4" w:space="0" w:color="auto"/>
              <w:right w:val="single" w:sz="4" w:space="0" w:color="auto"/>
            </w:tcBorders>
            <w:hideMark/>
          </w:tcPr>
          <w:p w14:paraId="6E5587B5"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5DF438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9FD641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hideMark/>
          </w:tcPr>
          <w:p w14:paraId="38F5F58A"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Электрическая котельная</w:t>
            </w:r>
          </w:p>
        </w:tc>
        <w:tc>
          <w:tcPr>
            <w:tcW w:w="2620" w:type="dxa"/>
            <w:tcBorders>
              <w:top w:val="single" w:sz="4" w:space="0" w:color="auto"/>
              <w:left w:val="single" w:sz="4" w:space="0" w:color="auto"/>
              <w:bottom w:val="single" w:sz="4" w:space="0" w:color="auto"/>
              <w:right w:val="single" w:sz="4" w:space="0" w:color="auto"/>
            </w:tcBorders>
            <w:hideMark/>
          </w:tcPr>
          <w:p w14:paraId="4ED97C8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Янычи</w:t>
            </w:r>
          </w:p>
        </w:tc>
        <w:tc>
          <w:tcPr>
            <w:tcW w:w="2138" w:type="dxa"/>
            <w:tcBorders>
              <w:top w:val="single" w:sz="4" w:space="0" w:color="auto"/>
              <w:left w:val="single" w:sz="4" w:space="0" w:color="auto"/>
              <w:bottom w:val="single" w:sz="4" w:space="0" w:color="auto"/>
              <w:right w:val="single" w:sz="4" w:space="0" w:color="auto"/>
            </w:tcBorders>
            <w:hideMark/>
          </w:tcPr>
          <w:p w14:paraId="088B5F9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09C2DE7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12E6EC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hideMark/>
          </w:tcPr>
          <w:p w14:paraId="2D5DA9BB"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Сети теплоснабжения</w:t>
            </w:r>
          </w:p>
        </w:tc>
        <w:tc>
          <w:tcPr>
            <w:tcW w:w="2620" w:type="dxa"/>
            <w:tcBorders>
              <w:top w:val="single" w:sz="4" w:space="0" w:color="auto"/>
              <w:left w:val="single" w:sz="4" w:space="0" w:color="auto"/>
              <w:bottom w:val="single" w:sz="4" w:space="0" w:color="auto"/>
              <w:right w:val="single" w:sz="4" w:space="0" w:color="auto"/>
            </w:tcBorders>
            <w:hideMark/>
          </w:tcPr>
          <w:p w14:paraId="7D453D0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Бершеть,</w:t>
            </w:r>
          </w:p>
          <w:p w14:paraId="64441EEC" w14:textId="5F0428F2"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w:t>
            </w:r>
            <w:r w:rsidR="00E81915">
              <w:rPr>
                <w:szCs w:val="24"/>
                <w:lang w:eastAsia="en-US"/>
              </w:rPr>
              <w:t xml:space="preserve"> </w:t>
            </w:r>
            <w:r w:rsidRPr="00625AF4">
              <w:rPr>
                <w:szCs w:val="24"/>
                <w:lang w:eastAsia="en-US"/>
              </w:rPr>
              <w:t>Янычи</w:t>
            </w:r>
          </w:p>
        </w:tc>
        <w:tc>
          <w:tcPr>
            <w:tcW w:w="2138" w:type="dxa"/>
            <w:tcBorders>
              <w:top w:val="single" w:sz="4" w:space="0" w:color="auto"/>
              <w:left w:val="single" w:sz="4" w:space="0" w:color="auto"/>
              <w:bottom w:val="single" w:sz="4" w:space="0" w:color="auto"/>
              <w:right w:val="single" w:sz="4" w:space="0" w:color="auto"/>
            </w:tcBorders>
            <w:hideMark/>
          </w:tcPr>
          <w:p w14:paraId="24631FA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1BB96D27"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13DCE13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водоснабжения</w:t>
            </w:r>
          </w:p>
        </w:tc>
      </w:tr>
      <w:tr w:rsidR="00625AF4" w:rsidRPr="00625AF4" w14:paraId="3098883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39D270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2EEF9B7A"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Артезианские скважины</w:t>
            </w:r>
          </w:p>
        </w:tc>
        <w:tc>
          <w:tcPr>
            <w:tcW w:w="2620" w:type="dxa"/>
            <w:tcBorders>
              <w:top w:val="single" w:sz="4" w:space="0" w:color="auto"/>
              <w:left w:val="single" w:sz="4" w:space="0" w:color="auto"/>
              <w:bottom w:val="single" w:sz="4" w:space="0" w:color="auto"/>
              <w:right w:val="single" w:sz="4" w:space="0" w:color="auto"/>
            </w:tcBorders>
            <w:hideMark/>
          </w:tcPr>
          <w:p w14:paraId="392C5FED" w14:textId="555F6992" w:rsidR="00625AF4" w:rsidRPr="00625AF4" w:rsidRDefault="00625AF4" w:rsidP="00DD70E1">
            <w:pPr>
              <w:tabs>
                <w:tab w:val="left" w:pos="9923"/>
              </w:tabs>
              <w:jc w:val="center"/>
            </w:pPr>
            <w:r w:rsidRPr="00625AF4">
              <w:rPr>
                <w:szCs w:val="24"/>
                <w:lang w:eastAsia="en-US"/>
              </w:rPr>
              <w:t>с. Бершеть, с.</w:t>
            </w:r>
            <w:r w:rsidR="00E81915">
              <w:rPr>
                <w:szCs w:val="24"/>
                <w:lang w:eastAsia="en-US"/>
              </w:rPr>
              <w:t xml:space="preserve"> </w:t>
            </w:r>
            <w:r w:rsidRPr="00625AF4">
              <w:rPr>
                <w:szCs w:val="24"/>
                <w:lang w:eastAsia="en-US"/>
              </w:rPr>
              <w:t>Янычи</w:t>
            </w:r>
          </w:p>
        </w:tc>
        <w:tc>
          <w:tcPr>
            <w:tcW w:w="2138" w:type="dxa"/>
            <w:tcBorders>
              <w:top w:val="single" w:sz="4" w:space="0" w:color="auto"/>
              <w:left w:val="single" w:sz="4" w:space="0" w:color="auto"/>
              <w:bottom w:val="single" w:sz="4" w:space="0" w:color="auto"/>
              <w:right w:val="single" w:sz="4" w:space="0" w:color="auto"/>
            </w:tcBorders>
            <w:hideMark/>
          </w:tcPr>
          <w:p w14:paraId="7668E14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7D8C97D2"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6AE6AD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hideMark/>
          </w:tcPr>
          <w:p w14:paraId="4C45912C"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Водонапорные башни</w:t>
            </w:r>
          </w:p>
        </w:tc>
        <w:tc>
          <w:tcPr>
            <w:tcW w:w="2620" w:type="dxa"/>
            <w:tcBorders>
              <w:top w:val="single" w:sz="4" w:space="0" w:color="auto"/>
              <w:left w:val="single" w:sz="4" w:space="0" w:color="auto"/>
              <w:bottom w:val="single" w:sz="4" w:space="0" w:color="auto"/>
              <w:right w:val="single" w:sz="4" w:space="0" w:color="auto"/>
            </w:tcBorders>
            <w:hideMark/>
          </w:tcPr>
          <w:p w14:paraId="23DF215F" w14:textId="39E4991D" w:rsidR="00625AF4" w:rsidRPr="00625AF4" w:rsidRDefault="00625AF4" w:rsidP="00DD70E1">
            <w:pPr>
              <w:tabs>
                <w:tab w:val="left" w:pos="9923"/>
              </w:tabs>
              <w:jc w:val="center"/>
            </w:pPr>
            <w:r w:rsidRPr="00625AF4">
              <w:rPr>
                <w:szCs w:val="24"/>
                <w:lang w:eastAsia="en-US"/>
              </w:rPr>
              <w:t>с. Бершеть, с.</w:t>
            </w:r>
            <w:r w:rsidR="00E81915">
              <w:rPr>
                <w:szCs w:val="24"/>
                <w:lang w:eastAsia="en-US"/>
              </w:rPr>
              <w:t xml:space="preserve"> </w:t>
            </w:r>
            <w:r w:rsidRPr="00625AF4">
              <w:rPr>
                <w:szCs w:val="24"/>
                <w:lang w:eastAsia="en-US"/>
              </w:rPr>
              <w:t>Янычи</w:t>
            </w:r>
          </w:p>
        </w:tc>
        <w:tc>
          <w:tcPr>
            <w:tcW w:w="2138" w:type="dxa"/>
            <w:tcBorders>
              <w:top w:val="single" w:sz="4" w:space="0" w:color="auto"/>
              <w:left w:val="single" w:sz="4" w:space="0" w:color="auto"/>
              <w:bottom w:val="single" w:sz="4" w:space="0" w:color="auto"/>
              <w:right w:val="single" w:sz="4" w:space="0" w:color="auto"/>
            </w:tcBorders>
            <w:hideMark/>
          </w:tcPr>
          <w:p w14:paraId="421011E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58EE6981"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5A9549E"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hideMark/>
          </w:tcPr>
          <w:p w14:paraId="1C1FF8A8"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 xml:space="preserve">Сети водоснабжения </w:t>
            </w:r>
          </w:p>
        </w:tc>
        <w:tc>
          <w:tcPr>
            <w:tcW w:w="2620" w:type="dxa"/>
            <w:tcBorders>
              <w:top w:val="single" w:sz="4" w:space="0" w:color="auto"/>
              <w:left w:val="single" w:sz="4" w:space="0" w:color="auto"/>
              <w:bottom w:val="single" w:sz="4" w:space="0" w:color="auto"/>
              <w:right w:val="single" w:sz="4" w:space="0" w:color="auto"/>
            </w:tcBorders>
            <w:hideMark/>
          </w:tcPr>
          <w:p w14:paraId="119314E8" w14:textId="39333F0F"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Бершеть, с.</w:t>
            </w:r>
            <w:r w:rsidR="00E81915">
              <w:rPr>
                <w:szCs w:val="24"/>
                <w:lang w:eastAsia="en-US"/>
              </w:rPr>
              <w:t xml:space="preserve"> </w:t>
            </w:r>
            <w:r w:rsidRPr="00625AF4">
              <w:rPr>
                <w:szCs w:val="24"/>
                <w:lang w:eastAsia="en-US"/>
              </w:rPr>
              <w:t>Янычи</w:t>
            </w:r>
          </w:p>
        </w:tc>
        <w:tc>
          <w:tcPr>
            <w:tcW w:w="2138" w:type="dxa"/>
            <w:tcBorders>
              <w:top w:val="single" w:sz="4" w:space="0" w:color="auto"/>
              <w:left w:val="single" w:sz="4" w:space="0" w:color="auto"/>
              <w:bottom w:val="single" w:sz="4" w:space="0" w:color="auto"/>
              <w:right w:val="single" w:sz="4" w:space="0" w:color="auto"/>
            </w:tcBorders>
            <w:hideMark/>
          </w:tcPr>
          <w:p w14:paraId="5295D3E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6CAC57AD"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4D5262F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водоотведения</w:t>
            </w:r>
          </w:p>
        </w:tc>
      </w:tr>
      <w:tr w:rsidR="00625AF4" w:rsidRPr="00625AF4" w14:paraId="2138E48A"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AAC8AE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4749" w:type="dxa"/>
            <w:tcBorders>
              <w:top w:val="single" w:sz="4" w:space="0" w:color="auto"/>
              <w:left w:val="single" w:sz="4" w:space="0" w:color="auto"/>
              <w:bottom w:val="single" w:sz="4" w:space="0" w:color="auto"/>
              <w:right w:val="single" w:sz="4" w:space="0" w:color="auto"/>
            </w:tcBorders>
            <w:hideMark/>
          </w:tcPr>
          <w:p w14:paraId="3859678E"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Здания канализационной насосной станции</w:t>
            </w:r>
          </w:p>
        </w:tc>
        <w:tc>
          <w:tcPr>
            <w:tcW w:w="2620" w:type="dxa"/>
            <w:tcBorders>
              <w:top w:val="single" w:sz="4" w:space="0" w:color="auto"/>
              <w:left w:val="single" w:sz="4" w:space="0" w:color="auto"/>
              <w:bottom w:val="single" w:sz="4" w:space="0" w:color="auto"/>
              <w:right w:val="single" w:sz="4" w:space="0" w:color="auto"/>
            </w:tcBorders>
            <w:hideMark/>
          </w:tcPr>
          <w:p w14:paraId="58E68FC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Бершеть</w:t>
            </w:r>
          </w:p>
        </w:tc>
        <w:tc>
          <w:tcPr>
            <w:tcW w:w="2138" w:type="dxa"/>
            <w:tcBorders>
              <w:top w:val="single" w:sz="4" w:space="0" w:color="auto"/>
              <w:left w:val="single" w:sz="4" w:space="0" w:color="auto"/>
              <w:bottom w:val="single" w:sz="4" w:space="0" w:color="auto"/>
              <w:right w:val="single" w:sz="4" w:space="0" w:color="auto"/>
            </w:tcBorders>
            <w:hideMark/>
          </w:tcPr>
          <w:p w14:paraId="20275D7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2770BAE4"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1EA43AD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hideMark/>
          </w:tcPr>
          <w:p w14:paraId="1D72AA4B"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Сети водоотведения</w:t>
            </w:r>
          </w:p>
        </w:tc>
        <w:tc>
          <w:tcPr>
            <w:tcW w:w="2620" w:type="dxa"/>
            <w:tcBorders>
              <w:top w:val="single" w:sz="4" w:space="0" w:color="auto"/>
              <w:left w:val="single" w:sz="4" w:space="0" w:color="auto"/>
              <w:bottom w:val="single" w:sz="4" w:space="0" w:color="auto"/>
              <w:right w:val="single" w:sz="4" w:space="0" w:color="auto"/>
            </w:tcBorders>
            <w:hideMark/>
          </w:tcPr>
          <w:p w14:paraId="52FBC4B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 Бершеть</w:t>
            </w:r>
          </w:p>
        </w:tc>
        <w:tc>
          <w:tcPr>
            <w:tcW w:w="2138" w:type="dxa"/>
            <w:tcBorders>
              <w:top w:val="single" w:sz="4" w:space="0" w:color="auto"/>
              <w:left w:val="single" w:sz="4" w:space="0" w:color="auto"/>
              <w:bottom w:val="single" w:sz="4" w:space="0" w:color="auto"/>
              <w:right w:val="single" w:sz="4" w:space="0" w:color="auto"/>
            </w:tcBorders>
            <w:hideMark/>
          </w:tcPr>
          <w:p w14:paraId="1FB615D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сохраняемые</w:t>
            </w:r>
          </w:p>
        </w:tc>
      </w:tr>
      <w:tr w:rsidR="00625AF4" w:rsidRPr="00625AF4" w14:paraId="67238F4A" w14:textId="77777777" w:rsidTr="00F91681">
        <w:tc>
          <w:tcPr>
            <w:tcW w:w="10011" w:type="dxa"/>
            <w:gridSpan w:val="5"/>
            <w:tcBorders>
              <w:top w:val="single" w:sz="4" w:space="0" w:color="auto"/>
              <w:left w:val="single" w:sz="4" w:space="0" w:color="auto"/>
              <w:bottom w:val="single" w:sz="4" w:space="0" w:color="auto"/>
              <w:right w:val="single" w:sz="4" w:space="0" w:color="auto"/>
            </w:tcBorders>
            <w:hideMark/>
          </w:tcPr>
          <w:p w14:paraId="2ABE71E1" w14:textId="77777777" w:rsidR="00625AF4" w:rsidRPr="00625AF4" w:rsidRDefault="00625AF4" w:rsidP="00DD70E1">
            <w:pPr>
              <w:tabs>
                <w:tab w:val="left" w:pos="9923"/>
              </w:tabs>
              <w:autoSpaceDE w:val="0"/>
              <w:autoSpaceDN w:val="0"/>
              <w:adjustRightInd w:val="0"/>
              <w:jc w:val="center"/>
              <w:rPr>
                <w:bCs/>
                <w:szCs w:val="24"/>
                <w:lang w:eastAsia="en-US"/>
              </w:rPr>
            </w:pPr>
            <w:r w:rsidRPr="00625AF4">
              <w:rPr>
                <w:bCs/>
                <w:szCs w:val="24"/>
                <w:lang w:eastAsia="en-US"/>
              </w:rPr>
              <w:t>Места погребения</w:t>
            </w:r>
          </w:p>
        </w:tc>
      </w:tr>
      <w:tr w:rsidR="00625AF4" w:rsidRPr="00625AF4" w14:paraId="2CE5231C"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A3CFFD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1</w:t>
            </w:r>
          </w:p>
        </w:tc>
        <w:tc>
          <w:tcPr>
            <w:tcW w:w="4749" w:type="dxa"/>
            <w:tcBorders>
              <w:top w:val="single" w:sz="4" w:space="0" w:color="auto"/>
              <w:left w:val="single" w:sz="4" w:space="0" w:color="auto"/>
              <w:bottom w:val="single" w:sz="4" w:space="0" w:color="auto"/>
              <w:right w:val="single" w:sz="4" w:space="0" w:color="auto"/>
            </w:tcBorders>
            <w:hideMark/>
          </w:tcPr>
          <w:p w14:paraId="712EF161"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Кладбище (сельское)</w:t>
            </w:r>
          </w:p>
        </w:tc>
        <w:tc>
          <w:tcPr>
            <w:tcW w:w="2620" w:type="dxa"/>
            <w:tcBorders>
              <w:top w:val="single" w:sz="4" w:space="0" w:color="auto"/>
              <w:left w:val="single" w:sz="4" w:space="0" w:color="auto"/>
              <w:bottom w:val="single" w:sz="4" w:space="0" w:color="auto"/>
              <w:right w:val="single" w:sz="4" w:space="0" w:color="auto"/>
            </w:tcBorders>
            <w:hideMark/>
          </w:tcPr>
          <w:p w14:paraId="30EF0B21" w14:textId="77777777" w:rsidR="00625AF4" w:rsidRPr="00625AF4" w:rsidRDefault="00625AF4" w:rsidP="00DD70E1">
            <w:pPr>
              <w:tabs>
                <w:tab w:val="left" w:pos="9923"/>
              </w:tabs>
              <w:jc w:val="center"/>
              <w:rPr>
                <w:szCs w:val="28"/>
              </w:rPr>
            </w:pPr>
            <w:r w:rsidRPr="00625AF4">
              <w:rPr>
                <w:szCs w:val="28"/>
              </w:rPr>
              <w:t>восточнее с. Бершеть</w:t>
            </w:r>
          </w:p>
        </w:tc>
        <w:tc>
          <w:tcPr>
            <w:tcW w:w="2138" w:type="dxa"/>
            <w:tcBorders>
              <w:top w:val="single" w:sz="4" w:space="0" w:color="auto"/>
              <w:left w:val="single" w:sz="4" w:space="0" w:color="auto"/>
              <w:bottom w:val="single" w:sz="4" w:space="0" w:color="auto"/>
              <w:right w:val="single" w:sz="4" w:space="0" w:color="auto"/>
            </w:tcBorders>
            <w:hideMark/>
          </w:tcPr>
          <w:p w14:paraId="5D8AB24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закрытое</w:t>
            </w:r>
          </w:p>
        </w:tc>
      </w:tr>
      <w:tr w:rsidR="00625AF4" w:rsidRPr="00625AF4" w14:paraId="30BDC43C"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D80A53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4749" w:type="dxa"/>
            <w:tcBorders>
              <w:top w:val="single" w:sz="4" w:space="0" w:color="auto"/>
              <w:left w:val="single" w:sz="4" w:space="0" w:color="auto"/>
              <w:bottom w:val="single" w:sz="4" w:space="0" w:color="auto"/>
              <w:right w:val="single" w:sz="4" w:space="0" w:color="auto"/>
            </w:tcBorders>
            <w:hideMark/>
          </w:tcPr>
          <w:p w14:paraId="7B4E0F3B"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Кладбище (сельское)</w:t>
            </w:r>
          </w:p>
        </w:tc>
        <w:tc>
          <w:tcPr>
            <w:tcW w:w="2620" w:type="dxa"/>
            <w:tcBorders>
              <w:top w:val="single" w:sz="4" w:space="0" w:color="auto"/>
              <w:left w:val="single" w:sz="4" w:space="0" w:color="auto"/>
              <w:bottom w:val="single" w:sz="4" w:space="0" w:color="auto"/>
              <w:right w:val="single" w:sz="4" w:space="0" w:color="auto"/>
            </w:tcBorders>
            <w:hideMark/>
          </w:tcPr>
          <w:p w14:paraId="7CAB40BE" w14:textId="77777777" w:rsidR="00625AF4" w:rsidRPr="00625AF4" w:rsidRDefault="00625AF4" w:rsidP="00DD70E1">
            <w:pPr>
              <w:tabs>
                <w:tab w:val="left" w:pos="9923"/>
              </w:tabs>
              <w:jc w:val="center"/>
              <w:rPr>
                <w:szCs w:val="28"/>
              </w:rPr>
            </w:pPr>
            <w:r w:rsidRPr="00625AF4">
              <w:rPr>
                <w:szCs w:val="24"/>
                <w:lang w:eastAsia="en-US"/>
              </w:rPr>
              <w:t>с. Бершеть</w:t>
            </w:r>
          </w:p>
        </w:tc>
        <w:tc>
          <w:tcPr>
            <w:tcW w:w="2138" w:type="dxa"/>
            <w:tcBorders>
              <w:top w:val="single" w:sz="4" w:space="0" w:color="auto"/>
              <w:left w:val="single" w:sz="4" w:space="0" w:color="auto"/>
              <w:bottom w:val="single" w:sz="4" w:space="0" w:color="auto"/>
              <w:right w:val="single" w:sz="4" w:space="0" w:color="auto"/>
            </w:tcBorders>
            <w:hideMark/>
          </w:tcPr>
          <w:p w14:paraId="50DFB20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закрытое</w:t>
            </w:r>
          </w:p>
        </w:tc>
      </w:tr>
      <w:tr w:rsidR="00625AF4" w:rsidRPr="00625AF4" w14:paraId="45F37CE7"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B1DF7C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4749" w:type="dxa"/>
            <w:tcBorders>
              <w:top w:val="single" w:sz="4" w:space="0" w:color="auto"/>
              <w:left w:val="single" w:sz="4" w:space="0" w:color="auto"/>
              <w:bottom w:val="single" w:sz="4" w:space="0" w:color="auto"/>
              <w:right w:val="single" w:sz="4" w:space="0" w:color="auto"/>
            </w:tcBorders>
            <w:hideMark/>
          </w:tcPr>
          <w:p w14:paraId="47B78028"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Кладбище (сельское)</w:t>
            </w:r>
          </w:p>
        </w:tc>
        <w:tc>
          <w:tcPr>
            <w:tcW w:w="2620" w:type="dxa"/>
            <w:tcBorders>
              <w:top w:val="single" w:sz="4" w:space="0" w:color="auto"/>
              <w:left w:val="single" w:sz="4" w:space="0" w:color="auto"/>
              <w:bottom w:val="single" w:sz="4" w:space="0" w:color="auto"/>
              <w:right w:val="single" w:sz="4" w:space="0" w:color="auto"/>
            </w:tcBorders>
          </w:tcPr>
          <w:p w14:paraId="65BC69E7" w14:textId="4AFD1FAA" w:rsidR="00625AF4" w:rsidRPr="00625AF4" w:rsidRDefault="00625AF4" w:rsidP="00DD70E1">
            <w:pPr>
              <w:tabs>
                <w:tab w:val="left" w:pos="9923"/>
              </w:tabs>
              <w:jc w:val="center"/>
              <w:rPr>
                <w:szCs w:val="28"/>
              </w:rPr>
            </w:pPr>
            <w:r w:rsidRPr="00625AF4">
              <w:rPr>
                <w:szCs w:val="28"/>
              </w:rPr>
              <w:t>с.</w:t>
            </w:r>
            <w:r w:rsidR="00E81915">
              <w:rPr>
                <w:szCs w:val="28"/>
              </w:rPr>
              <w:t xml:space="preserve"> </w:t>
            </w:r>
            <w:r w:rsidRPr="00625AF4">
              <w:rPr>
                <w:szCs w:val="28"/>
              </w:rPr>
              <w:t>Янычи</w:t>
            </w:r>
          </w:p>
          <w:p w14:paraId="0837A7ED" w14:textId="77777777" w:rsidR="00625AF4" w:rsidRPr="00625AF4" w:rsidRDefault="00625AF4" w:rsidP="00DD70E1">
            <w:pPr>
              <w:tabs>
                <w:tab w:val="left" w:pos="9923"/>
              </w:tabs>
              <w:jc w:val="center"/>
              <w:rPr>
                <w:szCs w:val="28"/>
              </w:rPr>
            </w:pPr>
          </w:p>
        </w:tc>
        <w:tc>
          <w:tcPr>
            <w:tcW w:w="2138" w:type="dxa"/>
            <w:tcBorders>
              <w:top w:val="single" w:sz="4" w:space="0" w:color="auto"/>
              <w:left w:val="single" w:sz="4" w:space="0" w:color="auto"/>
              <w:bottom w:val="single" w:sz="4" w:space="0" w:color="auto"/>
              <w:right w:val="single" w:sz="4" w:space="0" w:color="auto"/>
            </w:tcBorders>
            <w:hideMark/>
          </w:tcPr>
          <w:p w14:paraId="5A31DCE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закрытое</w:t>
            </w:r>
          </w:p>
        </w:tc>
      </w:tr>
      <w:tr w:rsidR="00625AF4" w:rsidRPr="00625AF4" w14:paraId="151D123E"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90B899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4</w:t>
            </w:r>
          </w:p>
        </w:tc>
        <w:tc>
          <w:tcPr>
            <w:tcW w:w="4749" w:type="dxa"/>
            <w:tcBorders>
              <w:top w:val="single" w:sz="4" w:space="0" w:color="auto"/>
              <w:left w:val="single" w:sz="4" w:space="0" w:color="auto"/>
              <w:bottom w:val="single" w:sz="4" w:space="0" w:color="auto"/>
              <w:right w:val="single" w:sz="4" w:space="0" w:color="auto"/>
            </w:tcBorders>
            <w:hideMark/>
          </w:tcPr>
          <w:p w14:paraId="3AAAB110" w14:textId="77777777" w:rsidR="00625AF4" w:rsidRPr="00625AF4" w:rsidRDefault="00625AF4" w:rsidP="00DD70E1">
            <w:pPr>
              <w:tabs>
                <w:tab w:val="left" w:pos="9923"/>
              </w:tabs>
              <w:autoSpaceDE w:val="0"/>
              <w:autoSpaceDN w:val="0"/>
              <w:adjustRightInd w:val="0"/>
              <w:rPr>
                <w:szCs w:val="24"/>
                <w:lang w:eastAsia="en-US"/>
              </w:rPr>
            </w:pPr>
            <w:r w:rsidRPr="00625AF4">
              <w:rPr>
                <w:szCs w:val="24"/>
                <w:lang w:eastAsia="en-US"/>
              </w:rPr>
              <w:t>Кладбище (сельское)</w:t>
            </w:r>
          </w:p>
        </w:tc>
        <w:tc>
          <w:tcPr>
            <w:tcW w:w="2620" w:type="dxa"/>
            <w:tcBorders>
              <w:top w:val="single" w:sz="4" w:space="0" w:color="auto"/>
              <w:left w:val="single" w:sz="4" w:space="0" w:color="auto"/>
              <w:bottom w:val="single" w:sz="4" w:space="0" w:color="auto"/>
              <w:right w:val="single" w:sz="4" w:space="0" w:color="auto"/>
            </w:tcBorders>
            <w:hideMark/>
          </w:tcPr>
          <w:p w14:paraId="41577DAB" w14:textId="77777777" w:rsidR="00625AF4" w:rsidRPr="00625AF4" w:rsidRDefault="00625AF4" w:rsidP="00DD70E1">
            <w:pPr>
              <w:tabs>
                <w:tab w:val="left" w:pos="9923"/>
              </w:tabs>
              <w:jc w:val="center"/>
              <w:rPr>
                <w:szCs w:val="28"/>
              </w:rPr>
            </w:pPr>
            <w:r w:rsidRPr="00625AF4">
              <w:rPr>
                <w:szCs w:val="28"/>
              </w:rPr>
              <w:t>в 0.3 км южнее с. Янычи</w:t>
            </w:r>
          </w:p>
          <w:p w14:paraId="547CCE34" w14:textId="77777777" w:rsidR="00625AF4" w:rsidRPr="00625AF4" w:rsidRDefault="00625AF4" w:rsidP="00DD70E1">
            <w:pPr>
              <w:tabs>
                <w:tab w:val="left" w:pos="9923"/>
              </w:tabs>
              <w:jc w:val="center"/>
              <w:rPr>
                <w:szCs w:val="28"/>
              </w:rPr>
            </w:pPr>
            <w:r w:rsidRPr="00625AF4">
              <w:rPr>
                <w:szCs w:val="28"/>
              </w:rPr>
              <w:t>59:32:4610008:405</w:t>
            </w:r>
          </w:p>
        </w:tc>
        <w:tc>
          <w:tcPr>
            <w:tcW w:w="2138" w:type="dxa"/>
            <w:tcBorders>
              <w:top w:val="single" w:sz="4" w:space="0" w:color="auto"/>
              <w:left w:val="single" w:sz="4" w:space="0" w:color="auto"/>
              <w:bottom w:val="single" w:sz="4" w:space="0" w:color="auto"/>
              <w:right w:val="single" w:sz="4" w:space="0" w:color="auto"/>
            </w:tcBorders>
            <w:hideMark/>
          </w:tcPr>
          <w:p w14:paraId="52FF8CD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реконструкция</w:t>
            </w:r>
          </w:p>
          <w:p w14:paraId="30CBCA4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(расширение)</w:t>
            </w:r>
          </w:p>
        </w:tc>
      </w:tr>
    </w:tbl>
    <w:p w14:paraId="230EA204" w14:textId="77777777" w:rsidR="00DB6C38" w:rsidRPr="00625AF4" w:rsidRDefault="00DB6C38" w:rsidP="00DD70E1">
      <w:pPr>
        <w:keepNext/>
        <w:keepLines/>
        <w:tabs>
          <w:tab w:val="left" w:pos="9923"/>
        </w:tabs>
        <w:ind w:left="709" w:right="707"/>
        <w:jc w:val="center"/>
        <w:outlineLvl w:val="0"/>
        <w:rPr>
          <w:b/>
          <w:color w:val="000000"/>
          <w:szCs w:val="22"/>
          <w:lang w:eastAsia="en-US"/>
        </w:rPr>
      </w:pPr>
      <w:bookmarkStart w:id="169" w:name="_Toc66798211"/>
    </w:p>
    <w:p w14:paraId="28C7277C" w14:textId="602BA363" w:rsidR="00625AF4" w:rsidRPr="00625AF4" w:rsidRDefault="00CC0782" w:rsidP="00267901">
      <w:pPr>
        <w:keepNext/>
        <w:keepLines/>
        <w:tabs>
          <w:tab w:val="left" w:pos="9923"/>
        </w:tabs>
        <w:jc w:val="center"/>
        <w:outlineLvl w:val="0"/>
        <w:rPr>
          <w:b/>
          <w:color w:val="000000"/>
          <w:szCs w:val="24"/>
        </w:rPr>
      </w:pPr>
      <w:bookmarkStart w:id="170" w:name="_Toc132897190"/>
      <w:r>
        <w:rPr>
          <w:b/>
          <w:color w:val="000000"/>
          <w:szCs w:val="22"/>
          <w:lang w:val="en-US" w:eastAsia="en-US"/>
        </w:rPr>
        <w:t>III</w:t>
      </w:r>
      <w:r w:rsidR="00625AF4" w:rsidRPr="00625AF4">
        <w:rPr>
          <w:b/>
          <w:color w:val="000000"/>
          <w:szCs w:val="22"/>
          <w:lang w:eastAsia="en-US"/>
        </w:rPr>
        <w:t xml:space="preserve">. Сведения о существующих и реконструируемых объектах, </w:t>
      </w:r>
      <w:r w:rsidR="00625AF4" w:rsidRPr="00625AF4">
        <w:rPr>
          <w:b/>
          <w:color w:val="000000"/>
          <w:szCs w:val="24"/>
        </w:rPr>
        <w:t>оказывающих влияние на развитие территории поселения</w:t>
      </w:r>
      <w:bookmarkEnd w:id="170"/>
    </w:p>
    <w:p w14:paraId="7B4299E2" w14:textId="77777777" w:rsidR="00625AF4" w:rsidRPr="00625AF4" w:rsidRDefault="00625AF4" w:rsidP="00DD70E1">
      <w:pPr>
        <w:tabs>
          <w:tab w:val="left" w:pos="9923"/>
        </w:tabs>
      </w:pPr>
    </w:p>
    <w:p w14:paraId="45166B23"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38</w:t>
      </w:r>
    </w:p>
    <w:tbl>
      <w:tblPr>
        <w:tblW w:w="99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3471"/>
        <w:gridCol w:w="3723"/>
        <w:gridCol w:w="2247"/>
        <w:gridCol w:w="8"/>
      </w:tblGrid>
      <w:tr w:rsidR="00625AF4" w:rsidRPr="00625AF4" w14:paraId="368D2E27" w14:textId="77777777" w:rsidTr="00F91681">
        <w:trPr>
          <w:gridAfter w:val="1"/>
          <w:wAfter w:w="8" w:type="dxa"/>
          <w:tblHeader/>
        </w:trPr>
        <w:tc>
          <w:tcPr>
            <w:tcW w:w="496" w:type="dxa"/>
            <w:tcBorders>
              <w:top w:val="single" w:sz="4" w:space="0" w:color="auto"/>
              <w:left w:val="single" w:sz="4" w:space="0" w:color="auto"/>
              <w:bottom w:val="single" w:sz="4" w:space="0" w:color="auto"/>
              <w:right w:val="single" w:sz="4" w:space="0" w:color="auto"/>
            </w:tcBorders>
            <w:hideMark/>
          </w:tcPr>
          <w:p w14:paraId="0818F74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w:t>
            </w:r>
          </w:p>
        </w:tc>
        <w:tc>
          <w:tcPr>
            <w:tcW w:w="3471" w:type="dxa"/>
            <w:tcBorders>
              <w:top w:val="single" w:sz="4" w:space="0" w:color="auto"/>
              <w:left w:val="single" w:sz="4" w:space="0" w:color="auto"/>
              <w:bottom w:val="single" w:sz="4" w:space="0" w:color="auto"/>
              <w:right w:val="single" w:sz="4" w:space="0" w:color="auto"/>
            </w:tcBorders>
            <w:hideMark/>
          </w:tcPr>
          <w:p w14:paraId="40D254C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Наименование объекта</w:t>
            </w:r>
          </w:p>
        </w:tc>
        <w:tc>
          <w:tcPr>
            <w:tcW w:w="3723" w:type="dxa"/>
            <w:tcBorders>
              <w:top w:val="single" w:sz="4" w:space="0" w:color="auto"/>
              <w:left w:val="single" w:sz="4" w:space="0" w:color="auto"/>
              <w:bottom w:val="single" w:sz="4" w:space="0" w:color="auto"/>
              <w:right w:val="single" w:sz="4" w:space="0" w:color="auto"/>
            </w:tcBorders>
            <w:hideMark/>
          </w:tcPr>
          <w:p w14:paraId="600B19C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Местоположение/ характеристика</w:t>
            </w:r>
          </w:p>
        </w:tc>
        <w:tc>
          <w:tcPr>
            <w:tcW w:w="2247" w:type="dxa"/>
            <w:tcBorders>
              <w:top w:val="single" w:sz="4" w:space="0" w:color="auto"/>
              <w:left w:val="single" w:sz="4" w:space="0" w:color="auto"/>
              <w:bottom w:val="single" w:sz="4" w:space="0" w:color="auto"/>
              <w:right w:val="single" w:sz="4" w:space="0" w:color="auto"/>
            </w:tcBorders>
            <w:hideMark/>
          </w:tcPr>
          <w:p w14:paraId="24E9C09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Мероприятия</w:t>
            </w:r>
          </w:p>
        </w:tc>
      </w:tr>
      <w:tr w:rsidR="00625AF4" w:rsidRPr="00625AF4" w14:paraId="7788AD89" w14:textId="77777777" w:rsidTr="00F91681">
        <w:tc>
          <w:tcPr>
            <w:tcW w:w="9945" w:type="dxa"/>
            <w:gridSpan w:val="5"/>
            <w:tcBorders>
              <w:top w:val="single" w:sz="4" w:space="0" w:color="auto"/>
              <w:left w:val="single" w:sz="4" w:space="0" w:color="auto"/>
              <w:bottom w:val="single" w:sz="4" w:space="0" w:color="auto"/>
              <w:right w:val="single" w:sz="4" w:space="0" w:color="auto"/>
            </w:tcBorders>
            <w:hideMark/>
          </w:tcPr>
          <w:p w14:paraId="61305FD7"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Предприятия промышленности, сельского</w:t>
            </w:r>
          </w:p>
          <w:p w14:paraId="17D9947F"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и лесного хозяйства, объекты утилизации и переработки</w:t>
            </w:r>
          </w:p>
          <w:p w14:paraId="11229A5D"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отходов производства и потребления</w:t>
            </w:r>
          </w:p>
        </w:tc>
      </w:tr>
      <w:tr w:rsidR="00625AF4" w:rsidRPr="00625AF4" w14:paraId="3748BF59" w14:textId="77777777" w:rsidTr="00F91681">
        <w:tc>
          <w:tcPr>
            <w:tcW w:w="9945" w:type="dxa"/>
            <w:gridSpan w:val="5"/>
            <w:tcBorders>
              <w:top w:val="single" w:sz="4" w:space="0" w:color="auto"/>
              <w:left w:val="single" w:sz="4" w:space="0" w:color="auto"/>
              <w:bottom w:val="single" w:sz="4" w:space="0" w:color="auto"/>
              <w:right w:val="single" w:sz="4" w:space="0" w:color="auto"/>
            </w:tcBorders>
            <w:hideMark/>
          </w:tcPr>
          <w:p w14:paraId="5176531C"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Предприятия и объекты добывающей и обрабатывающей</w:t>
            </w:r>
          </w:p>
          <w:p w14:paraId="435F3A3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промышленности</w:t>
            </w:r>
          </w:p>
        </w:tc>
      </w:tr>
      <w:tr w:rsidR="00625AF4" w:rsidRPr="00625AF4" w14:paraId="25EB623D"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7CE186B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3471" w:type="dxa"/>
            <w:tcBorders>
              <w:top w:val="single" w:sz="4" w:space="0" w:color="auto"/>
              <w:left w:val="single" w:sz="4" w:space="0" w:color="auto"/>
              <w:bottom w:val="single" w:sz="4" w:space="0" w:color="auto"/>
              <w:right w:val="single" w:sz="4" w:space="0" w:color="auto"/>
            </w:tcBorders>
            <w:hideMark/>
          </w:tcPr>
          <w:p w14:paraId="72FAA61F" w14:textId="77777777" w:rsidR="00625AF4" w:rsidRPr="00625AF4" w:rsidRDefault="00625AF4" w:rsidP="00DD70E1">
            <w:pPr>
              <w:tabs>
                <w:tab w:val="left" w:pos="9923"/>
              </w:tabs>
              <w:autoSpaceDE w:val="0"/>
              <w:autoSpaceDN w:val="0"/>
              <w:adjustRightInd w:val="0"/>
              <w:rPr>
                <w:shd w:val="clear" w:color="auto" w:fill="FFFFFF"/>
              </w:rPr>
            </w:pPr>
            <w:r w:rsidRPr="00625AF4">
              <w:rPr>
                <w:shd w:val="clear" w:color="auto" w:fill="FFFFFF"/>
              </w:rPr>
              <w:t>Общество с ограниченной ответственностью «Сандлер»</w:t>
            </w:r>
          </w:p>
        </w:tc>
        <w:tc>
          <w:tcPr>
            <w:tcW w:w="3723" w:type="dxa"/>
            <w:tcBorders>
              <w:top w:val="single" w:sz="4" w:space="0" w:color="auto"/>
              <w:left w:val="single" w:sz="4" w:space="0" w:color="auto"/>
              <w:bottom w:val="single" w:sz="4" w:space="0" w:color="auto"/>
              <w:right w:val="single" w:sz="4" w:space="0" w:color="auto"/>
            </w:tcBorders>
            <w:hideMark/>
          </w:tcPr>
          <w:p w14:paraId="14C3EC93" w14:textId="27C26D29" w:rsidR="00625AF4" w:rsidRPr="00625AF4" w:rsidRDefault="00625AF4" w:rsidP="00267901">
            <w:pPr>
              <w:tabs>
                <w:tab w:val="left" w:pos="9923"/>
              </w:tabs>
              <w:jc w:val="center"/>
              <w:rPr>
                <w:szCs w:val="28"/>
              </w:rPr>
            </w:pPr>
            <w:r w:rsidRPr="00625AF4">
              <w:rPr>
                <w:szCs w:val="28"/>
              </w:rPr>
              <w:t xml:space="preserve">614551, </w:t>
            </w:r>
            <w:r w:rsidRPr="00625AF4">
              <w:rPr>
                <w:rFonts w:eastAsia="Calibri"/>
                <w:szCs w:val="28"/>
                <w:lang w:eastAsia="en-US"/>
              </w:rPr>
              <w:t>с. Бершеть, ул. Мира, 7а</w:t>
            </w:r>
          </w:p>
        </w:tc>
        <w:tc>
          <w:tcPr>
            <w:tcW w:w="2247" w:type="dxa"/>
            <w:tcBorders>
              <w:top w:val="single" w:sz="4" w:space="0" w:color="auto"/>
              <w:left w:val="single" w:sz="4" w:space="0" w:color="auto"/>
              <w:bottom w:val="single" w:sz="4" w:space="0" w:color="auto"/>
              <w:right w:val="single" w:sz="4" w:space="0" w:color="auto"/>
            </w:tcBorders>
            <w:hideMark/>
          </w:tcPr>
          <w:p w14:paraId="3B5779E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сохраняемое</w:t>
            </w:r>
          </w:p>
        </w:tc>
      </w:tr>
      <w:tr w:rsidR="00625AF4" w:rsidRPr="00625AF4" w14:paraId="52177A65"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52248C2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3471" w:type="dxa"/>
            <w:tcBorders>
              <w:top w:val="single" w:sz="4" w:space="0" w:color="auto"/>
              <w:left w:val="single" w:sz="4" w:space="0" w:color="auto"/>
              <w:bottom w:val="single" w:sz="4" w:space="0" w:color="auto"/>
              <w:right w:val="single" w:sz="4" w:space="0" w:color="auto"/>
            </w:tcBorders>
            <w:hideMark/>
          </w:tcPr>
          <w:p w14:paraId="5F21DE1B" w14:textId="77777777" w:rsidR="00625AF4" w:rsidRPr="00625AF4" w:rsidRDefault="00625AF4" w:rsidP="00DD70E1">
            <w:pPr>
              <w:tabs>
                <w:tab w:val="left" w:pos="9923"/>
              </w:tabs>
              <w:autoSpaceDE w:val="0"/>
              <w:autoSpaceDN w:val="0"/>
              <w:adjustRightInd w:val="0"/>
              <w:rPr>
                <w:shd w:val="clear" w:color="auto" w:fill="FFFFFF"/>
              </w:rPr>
            </w:pPr>
            <w:r w:rsidRPr="00625AF4">
              <w:rPr>
                <w:shd w:val="clear" w:color="auto" w:fill="FFFFFF"/>
              </w:rPr>
              <w:t>Группа компаний «Пермский Лес»</w:t>
            </w:r>
          </w:p>
        </w:tc>
        <w:tc>
          <w:tcPr>
            <w:tcW w:w="3723" w:type="dxa"/>
            <w:tcBorders>
              <w:top w:val="single" w:sz="4" w:space="0" w:color="auto"/>
              <w:left w:val="single" w:sz="4" w:space="0" w:color="auto"/>
              <w:bottom w:val="single" w:sz="4" w:space="0" w:color="auto"/>
              <w:right w:val="single" w:sz="4" w:space="0" w:color="auto"/>
            </w:tcBorders>
            <w:hideMark/>
          </w:tcPr>
          <w:p w14:paraId="31528A26" w14:textId="77777777" w:rsidR="00625AF4" w:rsidRPr="00625AF4" w:rsidRDefault="00625AF4" w:rsidP="00DD70E1">
            <w:pPr>
              <w:tabs>
                <w:tab w:val="left" w:pos="9923"/>
              </w:tabs>
              <w:jc w:val="center"/>
              <w:rPr>
                <w:rFonts w:eastAsia="Calibri"/>
                <w:szCs w:val="28"/>
                <w:lang w:eastAsia="en-US"/>
              </w:rPr>
            </w:pPr>
            <w:r w:rsidRPr="00625AF4">
              <w:rPr>
                <w:szCs w:val="28"/>
              </w:rPr>
              <w:t xml:space="preserve">614516, </w:t>
            </w:r>
            <w:r w:rsidRPr="00625AF4">
              <w:rPr>
                <w:rFonts w:eastAsia="Calibri"/>
                <w:szCs w:val="28"/>
                <w:lang w:eastAsia="en-US"/>
              </w:rPr>
              <w:t>с. Янычи</w:t>
            </w:r>
          </w:p>
        </w:tc>
        <w:tc>
          <w:tcPr>
            <w:tcW w:w="2247" w:type="dxa"/>
            <w:tcBorders>
              <w:top w:val="single" w:sz="4" w:space="0" w:color="auto"/>
              <w:left w:val="single" w:sz="4" w:space="0" w:color="auto"/>
              <w:bottom w:val="single" w:sz="4" w:space="0" w:color="auto"/>
              <w:right w:val="single" w:sz="4" w:space="0" w:color="auto"/>
            </w:tcBorders>
            <w:hideMark/>
          </w:tcPr>
          <w:p w14:paraId="468AB39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сохраняемое</w:t>
            </w:r>
          </w:p>
        </w:tc>
      </w:tr>
      <w:tr w:rsidR="00625AF4" w:rsidRPr="00625AF4" w14:paraId="0E2BEB8F"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69BF61C9"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Предприятия и объекты</w:t>
            </w:r>
          </w:p>
          <w:p w14:paraId="6E1747D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сельского и лесного хозяйства, рыболовства и рыбоводства</w:t>
            </w:r>
          </w:p>
        </w:tc>
      </w:tr>
      <w:tr w:rsidR="00625AF4" w:rsidRPr="00625AF4" w14:paraId="03DBDE8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5F8888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3471" w:type="dxa"/>
            <w:tcBorders>
              <w:top w:val="single" w:sz="4" w:space="0" w:color="auto"/>
              <w:left w:val="single" w:sz="4" w:space="0" w:color="auto"/>
              <w:bottom w:val="single" w:sz="4" w:space="0" w:color="auto"/>
              <w:right w:val="single" w:sz="4" w:space="0" w:color="auto"/>
            </w:tcBorders>
            <w:hideMark/>
          </w:tcPr>
          <w:p w14:paraId="6A9A194D" w14:textId="77777777" w:rsidR="00625AF4" w:rsidRPr="00625AF4" w:rsidRDefault="00625AF4" w:rsidP="00DD70E1">
            <w:pPr>
              <w:tabs>
                <w:tab w:val="left" w:pos="9923"/>
              </w:tabs>
              <w:autoSpaceDE w:val="0"/>
              <w:autoSpaceDN w:val="0"/>
              <w:adjustRightInd w:val="0"/>
              <w:rPr>
                <w:szCs w:val="24"/>
              </w:rPr>
            </w:pPr>
            <w:r w:rsidRPr="00625AF4">
              <w:rPr>
                <w:szCs w:val="24"/>
              </w:rPr>
              <w:t>ООО «Шампиньонная Ферма»</w:t>
            </w:r>
          </w:p>
        </w:tc>
        <w:tc>
          <w:tcPr>
            <w:tcW w:w="3723" w:type="dxa"/>
            <w:tcBorders>
              <w:top w:val="single" w:sz="4" w:space="0" w:color="auto"/>
              <w:left w:val="single" w:sz="4" w:space="0" w:color="auto"/>
              <w:bottom w:val="single" w:sz="4" w:space="0" w:color="auto"/>
              <w:right w:val="single" w:sz="4" w:space="0" w:color="auto"/>
            </w:tcBorders>
            <w:hideMark/>
          </w:tcPr>
          <w:p w14:paraId="34C987A6" w14:textId="77777777" w:rsidR="00625AF4" w:rsidRPr="00625AF4" w:rsidRDefault="00625AF4" w:rsidP="00DD70E1">
            <w:pPr>
              <w:tabs>
                <w:tab w:val="left" w:pos="9923"/>
              </w:tabs>
              <w:jc w:val="center"/>
              <w:rPr>
                <w:szCs w:val="24"/>
              </w:rPr>
            </w:pPr>
            <w:r w:rsidRPr="00625AF4">
              <w:rPr>
                <w:szCs w:val="28"/>
              </w:rPr>
              <w:t xml:space="preserve">614516, </w:t>
            </w:r>
            <w:r w:rsidRPr="00625AF4">
              <w:rPr>
                <w:rFonts w:eastAsia="Calibri"/>
                <w:szCs w:val="28"/>
                <w:lang w:eastAsia="en-US"/>
              </w:rPr>
              <w:t>с. Янычи</w:t>
            </w:r>
          </w:p>
        </w:tc>
        <w:tc>
          <w:tcPr>
            <w:tcW w:w="2247" w:type="dxa"/>
            <w:tcBorders>
              <w:top w:val="single" w:sz="4" w:space="0" w:color="auto"/>
              <w:left w:val="single" w:sz="4" w:space="0" w:color="auto"/>
              <w:bottom w:val="single" w:sz="4" w:space="0" w:color="auto"/>
              <w:right w:val="single" w:sz="4" w:space="0" w:color="auto"/>
            </w:tcBorders>
            <w:hideMark/>
          </w:tcPr>
          <w:p w14:paraId="3265BBA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20DF053F"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24F51FD0"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3471" w:type="dxa"/>
            <w:tcBorders>
              <w:top w:val="single" w:sz="4" w:space="0" w:color="auto"/>
              <w:left w:val="single" w:sz="4" w:space="0" w:color="auto"/>
              <w:bottom w:val="single" w:sz="4" w:space="0" w:color="auto"/>
              <w:right w:val="single" w:sz="4" w:space="0" w:color="auto"/>
            </w:tcBorders>
            <w:hideMark/>
          </w:tcPr>
          <w:p w14:paraId="6AD23392"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rFonts w:eastAsia="Calibri"/>
                <w:szCs w:val="28"/>
                <w:lang w:eastAsia="en-US"/>
              </w:rPr>
              <w:t>АО «ПРОДО Птицефабрика Пермская»</w:t>
            </w:r>
          </w:p>
        </w:tc>
        <w:tc>
          <w:tcPr>
            <w:tcW w:w="3723" w:type="dxa"/>
            <w:tcBorders>
              <w:top w:val="single" w:sz="4" w:space="0" w:color="auto"/>
              <w:left w:val="single" w:sz="4" w:space="0" w:color="auto"/>
              <w:bottom w:val="single" w:sz="4" w:space="0" w:color="auto"/>
              <w:right w:val="single" w:sz="4" w:space="0" w:color="auto"/>
            </w:tcBorders>
            <w:hideMark/>
          </w:tcPr>
          <w:p w14:paraId="1D114D0B" w14:textId="77777777" w:rsidR="00625AF4" w:rsidRPr="00625AF4" w:rsidRDefault="00625AF4" w:rsidP="00DD70E1">
            <w:pPr>
              <w:tabs>
                <w:tab w:val="left" w:pos="9923"/>
              </w:tabs>
              <w:jc w:val="center"/>
              <w:rPr>
                <w:szCs w:val="28"/>
              </w:rPr>
            </w:pPr>
            <w:r w:rsidRPr="00625AF4">
              <w:rPr>
                <w:szCs w:val="28"/>
              </w:rPr>
              <w:t xml:space="preserve">614551, </w:t>
            </w:r>
            <w:r w:rsidRPr="00625AF4">
              <w:rPr>
                <w:rFonts w:eastAsia="Calibri"/>
                <w:szCs w:val="28"/>
                <w:lang w:eastAsia="en-US"/>
              </w:rPr>
              <w:t>с. Бершеть</w:t>
            </w:r>
          </w:p>
        </w:tc>
        <w:tc>
          <w:tcPr>
            <w:tcW w:w="2247" w:type="dxa"/>
            <w:tcBorders>
              <w:top w:val="single" w:sz="4" w:space="0" w:color="auto"/>
              <w:left w:val="single" w:sz="4" w:space="0" w:color="auto"/>
              <w:bottom w:val="single" w:sz="4" w:space="0" w:color="auto"/>
              <w:right w:val="single" w:sz="4" w:space="0" w:color="auto"/>
            </w:tcBorders>
            <w:hideMark/>
          </w:tcPr>
          <w:p w14:paraId="3BC5732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сохраняемая</w:t>
            </w:r>
          </w:p>
        </w:tc>
      </w:tr>
      <w:tr w:rsidR="00625AF4" w:rsidRPr="00625AF4" w14:paraId="6D29F85E"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26D8FB35" w14:textId="77777777" w:rsidR="00625AF4" w:rsidRPr="00625AF4" w:rsidRDefault="00625AF4" w:rsidP="00DD70E1">
            <w:pPr>
              <w:tabs>
                <w:tab w:val="left" w:pos="9923"/>
              </w:tabs>
              <w:autoSpaceDE w:val="0"/>
              <w:autoSpaceDN w:val="0"/>
              <w:adjustRightInd w:val="0"/>
              <w:jc w:val="center"/>
              <w:rPr>
                <w:szCs w:val="24"/>
                <w:lang w:eastAsia="en-US"/>
              </w:rPr>
            </w:pPr>
            <w:r w:rsidRPr="00625AF4">
              <w:rPr>
                <w:b/>
                <w:bCs/>
                <w:szCs w:val="24"/>
                <w:lang w:eastAsia="en-US"/>
              </w:rPr>
              <w:t>Объекты социальной инфраструктуры, отдыха и туризма, санаторно-курортного назначения</w:t>
            </w:r>
          </w:p>
        </w:tc>
      </w:tr>
      <w:tr w:rsidR="00625AF4" w:rsidRPr="00625AF4" w14:paraId="31021E4F"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7E2A1F5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санаторно-курортного назначения</w:t>
            </w:r>
          </w:p>
        </w:tc>
      </w:tr>
      <w:tr w:rsidR="00625AF4" w:rsidRPr="00625AF4" w14:paraId="372DAA6B"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3951895A"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3471" w:type="dxa"/>
            <w:tcBorders>
              <w:top w:val="single" w:sz="4" w:space="0" w:color="auto"/>
              <w:left w:val="single" w:sz="4" w:space="0" w:color="auto"/>
              <w:bottom w:val="single" w:sz="4" w:space="0" w:color="auto"/>
              <w:right w:val="single" w:sz="4" w:space="0" w:color="auto"/>
            </w:tcBorders>
            <w:hideMark/>
          </w:tcPr>
          <w:p w14:paraId="080F1492" w14:textId="77777777" w:rsidR="00625AF4" w:rsidRPr="00625AF4" w:rsidRDefault="00625AF4" w:rsidP="00DD70E1">
            <w:pPr>
              <w:tabs>
                <w:tab w:val="left" w:pos="9923"/>
              </w:tabs>
              <w:autoSpaceDE w:val="0"/>
              <w:autoSpaceDN w:val="0"/>
              <w:adjustRightInd w:val="0"/>
              <w:rPr>
                <w:rFonts w:eastAsia="Calibri"/>
                <w:szCs w:val="28"/>
                <w:lang w:eastAsia="en-US"/>
              </w:rPr>
            </w:pPr>
            <w:r w:rsidRPr="00625AF4">
              <w:rPr>
                <w:szCs w:val="28"/>
              </w:rPr>
              <w:t>Детский оздоровительный лагерь Комета</w:t>
            </w:r>
          </w:p>
        </w:tc>
        <w:tc>
          <w:tcPr>
            <w:tcW w:w="3723" w:type="dxa"/>
            <w:tcBorders>
              <w:top w:val="single" w:sz="4" w:space="0" w:color="auto"/>
              <w:left w:val="single" w:sz="4" w:space="0" w:color="auto"/>
              <w:bottom w:val="single" w:sz="4" w:space="0" w:color="auto"/>
              <w:right w:val="single" w:sz="4" w:space="0" w:color="auto"/>
            </w:tcBorders>
            <w:hideMark/>
          </w:tcPr>
          <w:p w14:paraId="4594D478" w14:textId="77777777" w:rsidR="00625AF4" w:rsidRPr="00625AF4" w:rsidRDefault="00625AF4" w:rsidP="00DD70E1">
            <w:pPr>
              <w:tabs>
                <w:tab w:val="left" w:pos="9923"/>
              </w:tabs>
              <w:jc w:val="center"/>
              <w:rPr>
                <w:szCs w:val="28"/>
              </w:rPr>
            </w:pPr>
            <w:r w:rsidRPr="00625AF4">
              <w:rPr>
                <w:szCs w:val="28"/>
              </w:rPr>
              <w:t>вблизи с. Янычи</w:t>
            </w:r>
          </w:p>
        </w:tc>
        <w:tc>
          <w:tcPr>
            <w:tcW w:w="2247" w:type="dxa"/>
            <w:tcBorders>
              <w:top w:val="single" w:sz="4" w:space="0" w:color="auto"/>
              <w:left w:val="single" w:sz="4" w:space="0" w:color="auto"/>
              <w:bottom w:val="single" w:sz="4" w:space="0" w:color="auto"/>
              <w:right w:val="single" w:sz="4" w:space="0" w:color="auto"/>
            </w:tcBorders>
            <w:hideMark/>
          </w:tcPr>
          <w:p w14:paraId="79A7D89B"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4"/>
                <w:lang w:eastAsia="en-US"/>
              </w:rPr>
              <w:t>сохраняемый</w:t>
            </w:r>
          </w:p>
        </w:tc>
      </w:tr>
      <w:tr w:rsidR="00625AF4" w:rsidRPr="00625AF4" w14:paraId="71D5DDAF"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6DEFAB4D"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3471" w:type="dxa"/>
            <w:tcBorders>
              <w:top w:val="single" w:sz="4" w:space="0" w:color="auto"/>
              <w:left w:val="single" w:sz="4" w:space="0" w:color="auto"/>
              <w:bottom w:val="single" w:sz="4" w:space="0" w:color="auto"/>
              <w:right w:val="single" w:sz="4" w:space="0" w:color="auto"/>
            </w:tcBorders>
            <w:hideMark/>
          </w:tcPr>
          <w:p w14:paraId="1E8BA069" w14:textId="77777777" w:rsidR="00625AF4" w:rsidRPr="00625AF4" w:rsidRDefault="00625AF4" w:rsidP="00DD70E1">
            <w:pPr>
              <w:tabs>
                <w:tab w:val="left" w:pos="9923"/>
              </w:tabs>
              <w:autoSpaceDE w:val="0"/>
              <w:autoSpaceDN w:val="0"/>
              <w:adjustRightInd w:val="0"/>
              <w:rPr>
                <w:szCs w:val="28"/>
              </w:rPr>
            </w:pPr>
            <w:r w:rsidRPr="00625AF4">
              <w:rPr>
                <w:szCs w:val="28"/>
              </w:rPr>
              <w:t>Детский загородный оздоровительный лагерь Спутник</w:t>
            </w:r>
          </w:p>
        </w:tc>
        <w:tc>
          <w:tcPr>
            <w:tcW w:w="3723" w:type="dxa"/>
            <w:tcBorders>
              <w:top w:val="single" w:sz="4" w:space="0" w:color="auto"/>
              <w:left w:val="single" w:sz="4" w:space="0" w:color="auto"/>
              <w:bottom w:val="single" w:sz="4" w:space="0" w:color="auto"/>
              <w:right w:val="single" w:sz="4" w:space="0" w:color="auto"/>
            </w:tcBorders>
            <w:hideMark/>
          </w:tcPr>
          <w:p w14:paraId="6D95A44C" w14:textId="77777777" w:rsidR="00625AF4" w:rsidRPr="00625AF4" w:rsidRDefault="00625AF4" w:rsidP="00DD70E1">
            <w:pPr>
              <w:tabs>
                <w:tab w:val="left" w:pos="9923"/>
              </w:tabs>
              <w:jc w:val="center"/>
              <w:rPr>
                <w:szCs w:val="28"/>
              </w:rPr>
            </w:pPr>
            <w:r w:rsidRPr="00625AF4">
              <w:rPr>
                <w:szCs w:val="28"/>
              </w:rPr>
              <w:t>вблизи с. Янычи</w:t>
            </w:r>
          </w:p>
        </w:tc>
        <w:tc>
          <w:tcPr>
            <w:tcW w:w="2247" w:type="dxa"/>
            <w:tcBorders>
              <w:top w:val="single" w:sz="4" w:space="0" w:color="auto"/>
              <w:left w:val="single" w:sz="4" w:space="0" w:color="auto"/>
              <w:bottom w:val="single" w:sz="4" w:space="0" w:color="auto"/>
              <w:right w:val="single" w:sz="4" w:space="0" w:color="auto"/>
            </w:tcBorders>
            <w:hideMark/>
          </w:tcPr>
          <w:p w14:paraId="20CCF4B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4"/>
                <w:lang w:eastAsia="en-US"/>
              </w:rPr>
              <w:t>сохраняемый</w:t>
            </w:r>
          </w:p>
        </w:tc>
      </w:tr>
      <w:tr w:rsidR="00625AF4" w:rsidRPr="00625AF4" w14:paraId="718C8E47"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34A67969" w14:textId="77777777" w:rsidR="00625AF4" w:rsidRPr="00625AF4" w:rsidRDefault="00625AF4" w:rsidP="00DD70E1">
            <w:pPr>
              <w:tabs>
                <w:tab w:val="left" w:pos="9923"/>
              </w:tabs>
              <w:autoSpaceDE w:val="0"/>
              <w:autoSpaceDN w:val="0"/>
              <w:adjustRightInd w:val="0"/>
              <w:jc w:val="center"/>
              <w:rPr>
                <w:b/>
                <w:bCs/>
                <w:szCs w:val="24"/>
                <w:lang w:eastAsia="en-US"/>
              </w:rPr>
            </w:pPr>
            <w:r w:rsidRPr="00625AF4">
              <w:rPr>
                <w:b/>
                <w:bCs/>
                <w:szCs w:val="24"/>
                <w:lang w:eastAsia="en-US"/>
              </w:rPr>
              <w:t>Объекты трубопроводного транспорта и инженерной инфраструктуры</w:t>
            </w:r>
          </w:p>
        </w:tc>
      </w:tr>
      <w:tr w:rsidR="00625AF4" w:rsidRPr="00625AF4" w14:paraId="51E7EC12" w14:textId="77777777" w:rsidTr="00F91681">
        <w:trPr>
          <w:gridAfter w:val="1"/>
          <w:wAfter w:w="8" w:type="dxa"/>
        </w:trPr>
        <w:tc>
          <w:tcPr>
            <w:tcW w:w="9937" w:type="dxa"/>
            <w:gridSpan w:val="4"/>
            <w:tcBorders>
              <w:top w:val="single" w:sz="4" w:space="0" w:color="auto"/>
              <w:left w:val="single" w:sz="4" w:space="0" w:color="auto"/>
              <w:bottom w:val="single" w:sz="4" w:space="0" w:color="auto"/>
              <w:right w:val="single" w:sz="4" w:space="0" w:color="auto"/>
            </w:tcBorders>
            <w:hideMark/>
          </w:tcPr>
          <w:p w14:paraId="383B318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Объекты водоотведения</w:t>
            </w:r>
          </w:p>
        </w:tc>
      </w:tr>
      <w:tr w:rsidR="00625AF4" w:rsidRPr="00625AF4" w14:paraId="5AD99681" w14:textId="77777777" w:rsidTr="00F91681">
        <w:trPr>
          <w:gridAfter w:val="1"/>
          <w:wAfter w:w="8" w:type="dxa"/>
        </w:trPr>
        <w:tc>
          <w:tcPr>
            <w:tcW w:w="496" w:type="dxa"/>
            <w:tcBorders>
              <w:top w:val="single" w:sz="4" w:space="0" w:color="auto"/>
              <w:left w:val="single" w:sz="4" w:space="0" w:color="auto"/>
              <w:bottom w:val="single" w:sz="4" w:space="0" w:color="auto"/>
              <w:right w:val="single" w:sz="4" w:space="0" w:color="auto"/>
            </w:tcBorders>
            <w:hideMark/>
          </w:tcPr>
          <w:p w14:paraId="49585B2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1</w:t>
            </w:r>
          </w:p>
        </w:tc>
        <w:tc>
          <w:tcPr>
            <w:tcW w:w="3471" w:type="dxa"/>
            <w:tcBorders>
              <w:top w:val="single" w:sz="4" w:space="0" w:color="auto"/>
              <w:left w:val="single" w:sz="4" w:space="0" w:color="auto"/>
              <w:bottom w:val="single" w:sz="4" w:space="0" w:color="auto"/>
              <w:right w:val="single" w:sz="4" w:space="0" w:color="auto"/>
            </w:tcBorders>
            <w:hideMark/>
          </w:tcPr>
          <w:p w14:paraId="5DAF0273" w14:textId="77777777" w:rsidR="00625AF4" w:rsidRPr="00625AF4" w:rsidRDefault="00625AF4" w:rsidP="00DD70E1">
            <w:pPr>
              <w:tabs>
                <w:tab w:val="left" w:pos="9923"/>
              </w:tabs>
              <w:autoSpaceDE w:val="0"/>
              <w:autoSpaceDN w:val="0"/>
              <w:adjustRightInd w:val="0"/>
              <w:rPr>
                <w:szCs w:val="24"/>
                <w:lang w:eastAsia="en-US"/>
              </w:rPr>
            </w:pPr>
            <w:r w:rsidRPr="00625AF4">
              <w:rPr>
                <w:kern w:val="32"/>
                <w:szCs w:val="28"/>
              </w:rPr>
              <w:t xml:space="preserve">Очистные сооружения, находящиеся в собственности </w:t>
            </w:r>
            <w:r w:rsidRPr="00625AF4">
              <w:rPr>
                <w:rFonts w:eastAsia="Calibri"/>
                <w:szCs w:val="28"/>
                <w:lang w:eastAsia="en-US"/>
              </w:rPr>
              <w:t>АО «ПРОДО Птицефабрика Пермская»</w:t>
            </w:r>
          </w:p>
        </w:tc>
        <w:tc>
          <w:tcPr>
            <w:tcW w:w="3723" w:type="dxa"/>
            <w:tcBorders>
              <w:top w:val="single" w:sz="4" w:space="0" w:color="auto"/>
              <w:left w:val="single" w:sz="4" w:space="0" w:color="auto"/>
              <w:bottom w:val="single" w:sz="4" w:space="0" w:color="auto"/>
              <w:right w:val="single" w:sz="4" w:space="0" w:color="auto"/>
            </w:tcBorders>
            <w:hideMark/>
          </w:tcPr>
          <w:p w14:paraId="1DFDD098"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 xml:space="preserve">с. Бершеть, </w:t>
            </w:r>
            <w:r w:rsidRPr="00625AF4">
              <w:rPr>
                <w:kern w:val="32"/>
                <w:szCs w:val="28"/>
              </w:rPr>
              <w:t xml:space="preserve">на территории </w:t>
            </w:r>
            <w:r w:rsidRPr="00625AF4">
              <w:rPr>
                <w:rFonts w:eastAsia="Calibri"/>
                <w:szCs w:val="28"/>
                <w:lang w:eastAsia="en-US"/>
              </w:rPr>
              <w:t>АО «ПРОДО Птицефабрика Пермская»</w:t>
            </w:r>
          </w:p>
        </w:tc>
        <w:tc>
          <w:tcPr>
            <w:tcW w:w="2247" w:type="dxa"/>
            <w:tcBorders>
              <w:top w:val="single" w:sz="4" w:space="0" w:color="auto"/>
              <w:left w:val="single" w:sz="4" w:space="0" w:color="auto"/>
              <w:bottom w:val="single" w:sz="4" w:space="0" w:color="auto"/>
              <w:right w:val="single" w:sz="4" w:space="0" w:color="auto"/>
            </w:tcBorders>
            <w:hideMark/>
          </w:tcPr>
          <w:p w14:paraId="2D38106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реконструкция</w:t>
            </w:r>
          </w:p>
        </w:tc>
      </w:tr>
    </w:tbl>
    <w:p w14:paraId="23FE507D" w14:textId="34A85DC4" w:rsidR="00625AF4" w:rsidRPr="00F91681" w:rsidRDefault="00625AF4" w:rsidP="00F91681">
      <w:pPr>
        <w:tabs>
          <w:tab w:val="left" w:pos="9923"/>
        </w:tabs>
        <w:spacing w:line="240" w:lineRule="exact"/>
        <w:jc w:val="both"/>
        <w:rPr>
          <w:sz w:val="24"/>
          <w:szCs w:val="24"/>
        </w:rPr>
      </w:pPr>
      <w:r w:rsidRPr="00F91681">
        <w:rPr>
          <w:sz w:val="24"/>
          <w:szCs w:val="24"/>
        </w:rPr>
        <w:t>Примечание:</w:t>
      </w:r>
      <w:r w:rsidR="00F91681" w:rsidRPr="00F91681">
        <w:rPr>
          <w:sz w:val="24"/>
          <w:szCs w:val="24"/>
        </w:rPr>
        <w:t xml:space="preserve"> </w:t>
      </w:r>
      <w:r w:rsidRPr="00F91681">
        <w:rPr>
          <w:sz w:val="24"/>
          <w:szCs w:val="24"/>
        </w:rPr>
        <w:t xml:space="preserve">Мероприятие «Реконструкция очистных сооружений производительностью 585 м3/сут», находящихся в собственности </w:t>
      </w:r>
      <w:r w:rsidRPr="00F91681">
        <w:rPr>
          <w:rFonts w:eastAsia="Calibri"/>
          <w:sz w:val="24"/>
          <w:szCs w:val="24"/>
          <w:lang w:eastAsia="en-US"/>
        </w:rPr>
        <w:t xml:space="preserve">АО «ПРОДО Птицефабрика Пермская», </w:t>
      </w:r>
      <w:r w:rsidRPr="00F91681">
        <w:rPr>
          <w:sz w:val="24"/>
          <w:szCs w:val="24"/>
        </w:rPr>
        <w:t>отображено на «Карте функциональных зон поселения; планируемого размещения объектов местного значения поселения с. Бершеть» согласно Комплексно</w:t>
      </w:r>
      <w:r w:rsidR="00267901" w:rsidRPr="00F91681">
        <w:rPr>
          <w:sz w:val="24"/>
          <w:szCs w:val="24"/>
        </w:rPr>
        <w:t>му</w:t>
      </w:r>
      <w:r w:rsidRPr="00F91681">
        <w:rPr>
          <w:sz w:val="24"/>
          <w:szCs w:val="24"/>
        </w:rPr>
        <w:t xml:space="preserve"> план</w:t>
      </w:r>
      <w:r w:rsidR="00267901" w:rsidRPr="00F91681">
        <w:rPr>
          <w:sz w:val="24"/>
          <w:szCs w:val="24"/>
        </w:rPr>
        <w:t>у</w:t>
      </w:r>
      <w:r w:rsidRPr="00F91681">
        <w:rPr>
          <w:sz w:val="24"/>
          <w:szCs w:val="24"/>
        </w:rPr>
        <w:t xml:space="preserve"> развития Пермского муниципального округа Пермского края на период с 2022 по 2030 года, утвержденно</w:t>
      </w:r>
      <w:r w:rsidR="00F91681" w:rsidRPr="00F91681">
        <w:rPr>
          <w:sz w:val="24"/>
          <w:szCs w:val="24"/>
        </w:rPr>
        <w:t>му</w:t>
      </w:r>
      <w:r w:rsidRPr="00F91681">
        <w:rPr>
          <w:sz w:val="24"/>
          <w:szCs w:val="24"/>
        </w:rPr>
        <w:t xml:space="preserve"> главой Пермского муниципального округа Пермского края Цветовым В.Ю. от 1 декабря 2022 года.</w:t>
      </w:r>
    </w:p>
    <w:p w14:paraId="6E62980F" w14:textId="77777777" w:rsidR="00625AF4" w:rsidRPr="00625AF4" w:rsidRDefault="00625AF4" w:rsidP="00DD70E1">
      <w:pPr>
        <w:tabs>
          <w:tab w:val="left" w:pos="9923"/>
        </w:tabs>
        <w:rPr>
          <w:rFonts w:eastAsia="Calibri"/>
          <w:lang w:eastAsia="en-US"/>
        </w:rPr>
      </w:pPr>
    </w:p>
    <w:p w14:paraId="0F9FBF85" w14:textId="352D98FE" w:rsidR="00625AF4" w:rsidRDefault="00CC0782" w:rsidP="00F91681">
      <w:pPr>
        <w:keepNext/>
        <w:keepLines/>
        <w:tabs>
          <w:tab w:val="left" w:pos="9923"/>
        </w:tabs>
        <w:spacing w:line="360" w:lineRule="exact"/>
        <w:jc w:val="center"/>
        <w:outlineLvl w:val="0"/>
        <w:rPr>
          <w:rFonts w:eastAsia="Calibri"/>
          <w:b/>
          <w:color w:val="000000"/>
          <w:szCs w:val="22"/>
          <w:lang w:eastAsia="en-US"/>
        </w:rPr>
      </w:pPr>
      <w:bookmarkStart w:id="171" w:name="_Toc132897191"/>
      <w:r>
        <w:rPr>
          <w:rFonts w:eastAsia="Calibri"/>
          <w:b/>
          <w:color w:val="000000"/>
          <w:szCs w:val="22"/>
          <w:lang w:eastAsia="en-US"/>
        </w:rPr>
        <w:t>IV</w:t>
      </w:r>
      <w:r w:rsidR="00625AF4" w:rsidRPr="00625AF4">
        <w:rPr>
          <w:rFonts w:eastAsia="Calibri"/>
          <w:b/>
          <w:color w:val="000000"/>
          <w:szCs w:val="22"/>
          <w:lang w:eastAsia="en-US"/>
        </w:rPr>
        <w:t>.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69"/>
      <w:bookmarkEnd w:id="171"/>
    </w:p>
    <w:p w14:paraId="34B7FDB0" w14:textId="77777777" w:rsidR="004A56E6" w:rsidRPr="00625AF4" w:rsidRDefault="004A56E6" w:rsidP="00F91681">
      <w:pPr>
        <w:keepNext/>
        <w:keepLines/>
        <w:tabs>
          <w:tab w:val="left" w:pos="9923"/>
        </w:tabs>
        <w:spacing w:line="360" w:lineRule="exact"/>
        <w:jc w:val="center"/>
        <w:outlineLvl w:val="0"/>
        <w:rPr>
          <w:rFonts w:eastAsia="Calibri"/>
          <w:b/>
          <w:color w:val="000000"/>
          <w:szCs w:val="22"/>
          <w:lang w:eastAsia="en-US"/>
        </w:rPr>
      </w:pPr>
    </w:p>
    <w:p w14:paraId="7E8311E7" w14:textId="0B7719A7" w:rsidR="00625AF4" w:rsidRDefault="00625AF4" w:rsidP="00F91681">
      <w:pPr>
        <w:keepNext/>
        <w:keepLines/>
        <w:tabs>
          <w:tab w:val="left" w:pos="9923"/>
        </w:tabs>
        <w:spacing w:line="360" w:lineRule="exact"/>
        <w:jc w:val="center"/>
        <w:outlineLvl w:val="0"/>
        <w:rPr>
          <w:b/>
          <w:color w:val="000000"/>
          <w:szCs w:val="22"/>
          <w:lang w:eastAsia="en-US"/>
        </w:rPr>
      </w:pPr>
      <w:bookmarkStart w:id="172" w:name="_Toc132897192"/>
      <w:bookmarkStart w:id="173" w:name="_Toc66798212"/>
      <w:bookmarkStart w:id="174" w:name="_Toc66798213"/>
      <w:r w:rsidRPr="00625AF4">
        <w:rPr>
          <w:b/>
          <w:color w:val="000000"/>
          <w:szCs w:val="22"/>
          <w:lang w:eastAsia="en-US"/>
        </w:rPr>
        <w:t>4.1. Сведения о видах, назначении и наименованиях планируемых для размещения на территории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возможных направлений их развития и прогнозируемых ограничений их использования</w:t>
      </w:r>
      <w:bookmarkEnd w:id="172"/>
      <w:bookmarkEnd w:id="173"/>
    </w:p>
    <w:p w14:paraId="731FE552" w14:textId="77777777" w:rsidR="004A56E6" w:rsidRPr="00625AF4" w:rsidRDefault="004A56E6" w:rsidP="00F91681">
      <w:pPr>
        <w:keepNext/>
        <w:keepLines/>
        <w:tabs>
          <w:tab w:val="left" w:pos="9923"/>
        </w:tabs>
        <w:spacing w:line="360" w:lineRule="exact"/>
        <w:jc w:val="center"/>
        <w:outlineLvl w:val="0"/>
        <w:rPr>
          <w:b/>
          <w:color w:val="000000"/>
          <w:szCs w:val="22"/>
          <w:lang w:eastAsia="en-US"/>
        </w:rPr>
      </w:pPr>
    </w:p>
    <w:p w14:paraId="51D49233" w14:textId="2254F589" w:rsidR="00625AF4" w:rsidRPr="00625AF4" w:rsidRDefault="00625AF4" w:rsidP="00F91681">
      <w:pPr>
        <w:keepNext/>
        <w:keepLines/>
        <w:tabs>
          <w:tab w:val="left" w:pos="9923"/>
        </w:tabs>
        <w:spacing w:line="360" w:lineRule="exact"/>
        <w:jc w:val="center"/>
        <w:outlineLvl w:val="0"/>
        <w:rPr>
          <w:b/>
          <w:color w:val="000000"/>
          <w:szCs w:val="22"/>
          <w:lang w:eastAsia="en-US"/>
        </w:rPr>
      </w:pPr>
      <w:bookmarkStart w:id="175" w:name="_Toc132897193"/>
      <w:r w:rsidRPr="00625AF4">
        <w:rPr>
          <w:b/>
          <w:color w:val="000000"/>
          <w:szCs w:val="22"/>
          <w:lang w:eastAsia="en-US"/>
        </w:rPr>
        <w:t>4.1.1. Объекты федерального значения</w:t>
      </w:r>
      <w:bookmarkEnd w:id="174"/>
      <w:bookmarkEnd w:id="175"/>
    </w:p>
    <w:p w14:paraId="62F99EEB" w14:textId="77777777" w:rsidR="00625AF4" w:rsidRPr="00625AF4" w:rsidRDefault="00625AF4" w:rsidP="00DD70E1">
      <w:pPr>
        <w:tabs>
          <w:tab w:val="left" w:pos="9923"/>
        </w:tabs>
        <w:rPr>
          <w:lang w:eastAsia="en-US"/>
        </w:rPr>
      </w:pPr>
    </w:p>
    <w:p w14:paraId="1D5288E5" w14:textId="77777777" w:rsidR="00625AF4" w:rsidRPr="00625AF4" w:rsidRDefault="00625AF4" w:rsidP="00DD70E1">
      <w:pPr>
        <w:tabs>
          <w:tab w:val="left" w:pos="9923"/>
        </w:tabs>
        <w:rPr>
          <w:szCs w:val="28"/>
          <w:lang w:eastAsia="en-US"/>
        </w:rPr>
        <w:sectPr w:rsidR="00625AF4" w:rsidRPr="00625AF4" w:rsidSect="00BF6444">
          <w:pgSz w:w="11906" w:h="16838"/>
          <w:pgMar w:top="1134" w:right="851" w:bottom="1134" w:left="1418" w:header="709" w:footer="635" w:gutter="0"/>
          <w:cols w:space="720"/>
        </w:sectPr>
      </w:pPr>
    </w:p>
    <w:p w14:paraId="025A85C6"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lastRenderedPageBreak/>
        <w:t>Таблица 39</w:t>
      </w:r>
    </w:p>
    <w:tbl>
      <w:tblPr>
        <w:tblW w:w="15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8"/>
        <w:gridCol w:w="2991"/>
        <w:gridCol w:w="4515"/>
        <w:gridCol w:w="1948"/>
        <w:gridCol w:w="2425"/>
        <w:gridCol w:w="2913"/>
      </w:tblGrid>
      <w:tr w:rsidR="00625AF4" w:rsidRPr="00625AF4" w14:paraId="460FD5D8" w14:textId="77777777" w:rsidTr="00625AF4">
        <w:trPr>
          <w:tblHeader/>
          <w:jc w:val="center"/>
        </w:trPr>
        <w:tc>
          <w:tcPr>
            <w:tcW w:w="749" w:type="dxa"/>
            <w:tcBorders>
              <w:top w:val="single" w:sz="4" w:space="0" w:color="auto"/>
              <w:left w:val="single" w:sz="4" w:space="0" w:color="auto"/>
              <w:bottom w:val="single" w:sz="4" w:space="0" w:color="auto"/>
              <w:right w:val="single" w:sz="4" w:space="0" w:color="auto"/>
            </w:tcBorders>
            <w:hideMark/>
          </w:tcPr>
          <w:p w14:paraId="65CAA277" w14:textId="77777777" w:rsidR="00625AF4" w:rsidRPr="00625AF4" w:rsidRDefault="00625AF4" w:rsidP="00DD70E1">
            <w:pPr>
              <w:tabs>
                <w:tab w:val="left" w:pos="9923"/>
              </w:tabs>
              <w:autoSpaceDE w:val="0"/>
              <w:autoSpaceDN w:val="0"/>
              <w:adjustRightInd w:val="0"/>
              <w:jc w:val="center"/>
              <w:rPr>
                <w:rFonts w:eastAsia="Calibri"/>
                <w:sz w:val="24"/>
                <w:szCs w:val="24"/>
              </w:rPr>
            </w:pPr>
            <w:bookmarkStart w:id="176" w:name="_Toc66798214"/>
            <w:r w:rsidRPr="00625AF4">
              <w:rPr>
                <w:rFonts w:eastAsia="Calibri"/>
                <w:sz w:val="24"/>
                <w:szCs w:val="24"/>
              </w:rPr>
              <w:t xml:space="preserve">№ на карте  </w:t>
            </w:r>
          </w:p>
        </w:tc>
        <w:tc>
          <w:tcPr>
            <w:tcW w:w="2991" w:type="dxa"/>
            <w:tcBorders>
              <w:top w:val="single" w:sz="4" w:space="0" w:color="auto"/>
              <w:left w:val="single" w:sz="4" w:space="0" w:color="auto"/>
              <w:bottom w:val="single" w:sz="4" w:space="0" w:color="auto"/>
              <w:right w:val="single" w:sz="4" w:space="0" w:color="auto"/>
            </w:tcBorders>
            <w:hideMark/>
          </w:tcPr>
          <w:p w14:paraId="29C7AF83" w14:textId="77777777" w:rsidR="00625AF4" w:rsidRPr="00625AF4" w:rsidRDefault="00625AF4" w:rsidP="00DD70E1">
            <w:pPr>
              <w:tabs>
                <w:tab w:val="left" w:pos="9923"/>
              </w:tabs>
              <w:autoSpaceDE w:val="0"/>
              <w:autoSpaceDN w:val="0"/>
              <w:adjustRightInd w:val="0"/>
              <w:jc w:val="center"/>
              <w:rPr>
                <w:rFonts w:eastAsia="Calibri"/>
                <w:sz w:val="24"/>
                <w:szCs w:val="24"/>
              </w:rPr>
            </w:pPr>
            <w:r w:rsidRPr="00625AF4">
              <w:rPr>
                <w:rFonts w:eastAsia="Calibri"/>
                <w:sz w:val="24"/>
                <w:szCs w:val="24"/>
              </w:rPr>
              <w:t>Наименование объекта</w:t>
            </w:r>
          </w:p>
        </w:tc>
        <w:tc>
          <w:tcPr>
            <w:tcW w:w="4516" w:type="dxa"/>
            <w:tcBorders>
              <w:top w:val="single" w:sz="4" w:space="0" w:color="auto"/>
              <w:left w:val="single" w:sz="4" w:space="0" w:color="auto"/>
              <w:bottom w:val="single" w:sz="4" w:space="0" w:color="auto"/>
              <w:right w:val="single" w:sz="4" w:space="0" w:color="auto"/>
            </w:tcBorders>
            <w:hideMark/>
          </w:tcPr>
          <w:p w14:paraId="6CA4FDDE" w14:textId="77777777" w:rsidR="00625AF4" w:rsidRPr="00625AF4" w:rsidRDefault="00625AF4" w:rsidP="00DD70E1">
            <w:pPr>
              <w:tabs>
                <w:tab w:val="left" w:pos="9923"/>
              </w:tabs>
              <w:autoSpaceDE w:val="0"/>
              <w:autoSpaceDN w:val="0"/>
              <w:adjustRightInd w:val="0"/>
              <w:jc w:val="center"/>
              <w:rPr>
                <w:rFonts w:eastAsia="Calibri"/>
                <w:sz w:val="24"/>
                <w:szCs w:val="24"/>
              </w:rPr>
            </w:pPr>
            <w:r w:rsidRPr="00625AF4">
              <w:rPr>
                <w:rFonts w:eastAsia="Calibri"/>
                <w:sz w:val="24"/>
                <w:szCs w:val="24"/>
              </w:rPr>
              <w:t>Местоположение</w:t>
            </w:r>
          </w:p>
        </w:tc>
        <w:tc>
          <w:tcPr>
            <w:tcW w:w="1948" w:type="dxa"/>
            <w:tcBorders>
              <w:top w:val="single" w:sz="4" w:space="0" w:color="auto"/>
              <w:left w:val="single" w:sz="4" w:space="0" w:color="auto"/>
              <w:bottom w:val="single" w:sz="4" w:space="0" w:color="auto"/>
              <w:right w:val="single" w:sz="4" w:space="0" w:color="auto"/>
            </w:tcBorders>
            <w:hideMark/>
          </w:tcPr>
          <w:p w14:paraId="10AC2038" w14:textId="77777777" w:rsidR="00625AF4" w:rsidRPr="00625AF4" w:rsidRDefault="00625AF4" w:rsidP="00DD70E1">
            <w:pPr>
              <w:tabs>
                <w:tab w:val="left" w:pos="9923"/>
              </w:tabs>
              <w:autoSpaceDE w:val="0"/>
              <w:autoSpaceDN w:val="0"/>
              <w:adjustRightInd w:val="0"/>
              <w:jc w:val="center"/>
              <w:rPr>
                <w:rFonts w:eastAsia="Calibri"/>
                <w:sz w:val="24"/>
                <w:szCs w:val="24"/>
              </w:rPr>
            </w:pPr>
            <w:r w:rsidRPr="00625AF4">
              <w:rPr>
                <w:rFonts w:eastAsia="Calibri"/>
                <w:sz w:val="24"/>
                <w:szCs w:val="24"/>
              </w:rPr>
              <w:t>Характеристика</w:t>
            </w:r>
          </w:p>
        </w:tc>
        <w:tc>
          <w:tcPr>
            <w:tcW w:w="2425" w:type="dxa"/>
            <w:tcBorders>
              <w:top w:val="single" w:sz="4" w:space="0" w:color="auto"/>
              <w:left w:val="single" w:sz="4" w:space="0" w:color="auto"/>
              <w:bottom w:val="single" w:sz="4" w:space="0" w:color="auto"/>
              <w:right w:val="single" w:sz="4" w:space="0" w:color="auto"/>
            </w:tcBorders>
            <w:hideMark/>
          </w:tcPr>
          <w:p w14:paraId="365CAD7B" w14:textId="77777777" w:rsidR="00625AF4" w:rsidRPr="00625AF4" w:rsidRDefault="00625AF4" w:rsidP="00DD70E1">
            <w:pPr>
              <w:tabs>
                <w:tab w:val="left" w:pos="9923"/>
              </w:tabs>
              <w:autoSpaceDE w:val="0"/>
              <w:autoSpaceDN w:val="0"/>
              <w:adjustRightInd w:val="0"/>
              <w:jc w:val="center"/>
              <w:rPr>
                <w:rFonts w:eastAsia="Calibri"/>
                <w:sz w:val="24"/>
                <w:szCs w:val="24"/>
              </w:rPr>
            </w:pPr>
            <w:r w:rsidRPr="00625AF4">
              <w:rPr>
                <w:rFonts w:eastAsia="Calibri"/>
                <w:sz w:val="24"/>
                <w:szCs w:val="24"/>
              </w:rPr>
              <w:t>Очередность выполнения</w:t>
            </w:r>
          </w:p>
        </w:tc>
        <w:tc>
          <w:tcPr>
            <w:tcW w:w="2913" w:type="dxa"/>
            <w:tcBorders>
              <w:top w:val="single" w:sz="4" w:space="0" w:color="auto"/>
              <w:left w:val="single" w:sz="4" w:space="0" w:color="auto"/>
              <w:bottom w:val="single" w:sz="4" w:space="0" w:color="auto"/>
              <w:right w:val="single" w:sz="4" w:space="0" w:color="auto"/>
            </w:tcBorders>
            <w:hideMark/>
          </w:tcPr>
          <w:p w14:paraId="1C7816CF" w14:textId="77777777" w:rsidR="00625AF4" w:rsidRPr="00625AF4" w:rsidRDefault="00625AF4" w:rsidP="00DD70E1">
            <w:pPr>
              <w:tabs>
                <w:tab w:val="left" w:pos="9923"/>
              </w:tabs>
              <w:autoSpaceDE w:val="0"/>
              <w:autoSpaceDN w:val="0"/>
              <w:adjustRightInd w:val="0"/>
              <w:jc w:val="center"/>
              <w:rPr>
                <w:rFonts w:eastAsia="Calibri"/>
                <w:sz w:val="24"/>
                <w:szCs w:val="24"/>
              </w:rPr>
            </w:pPr>
            <w:r w:rsidRPr="00625AF4">
              <w:rPr>
                <w:rFonts w:eastAsia="Calibri"/>
                <w:sz w:val="24"/>
                <w:szCs w:val="24"/>
              </w:rPr>
              <w:t>Примечание</w:t>
            </w:r>
          </w:p>
        </w:tc>
      </w:tr>
      <w:tr w:rsidR="00625AF4" w:rsidRPr="00625AF4" w14:paraId="704466F8" w14:textId="77777777" w:rsidTr="00625AF4">
        <w:trPr>
          <w:jc w:val="center"/>
        </w:trPr>
        <w:tc>
          <w:tcPr>
            <w:tcW w:w="749" w:type="dxa"/>
            <w:tcBorders>
              <w:top w:val="single" w:sz="4" w:space="0" w:color="auto"/>
              <w:left w:val="single" w:sz="4" w:space="0" w:color="auto"/>
              <w:bottom w:val="single" w:sz="4" w:space="0" w:color="auto"/>
              <w:right w:val="single" w:sz="4" w:space="0" w:color="auto"/>
            </w:tcBorders>
            <w:hideMark/>
          </w:tcPr>
          <w:p w14:paraId="688BA6B8"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Ф1</w:t>
            </w:r>
          </w:p>
        </w:tc>
        <w:tc>
          <w:tcPr>
            <w:tcW w:w="2991" w:type="dxa"/>
            <w:tcBorders>
              <w:top w:val="single" w:sz="4" w:space="0" w:color="auto"/>
              <w:left w:val="single" w:sz="4" w:space="0" w:color="auto"/>
              <w:bottom w:val="single" w:sz="4" w:space="0" w:color="auto"/>
              <w:right w:val="single" w:sz="4" w:space="0" w:color="auto"/>
            </w:tcBorders>
          </w:tcPr>
          <w:p w14:paraId="5087C639"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Автомобильная дорога 1Р 242 (Р-242) Пермь – Екатеринбург, реконструкция на участке 13+815 – км 325+810</w:t>
            </w:r>
          </w:p>
          <w:p w14:paraId="03CC4955" w14:textId="77777777" w:rsidR="00625AF4" w:rsidRPr="00625AF4" w:rsidRDefault="00625AF4" w:rsidP="00DD70E1">
            <w:pPr>
              <w:tabs>
                <w:tab w:val="left" w:pos="9923"/>
              </w:tabs>
              <w:autoSpaceDE w:val="0"/>
              <w:autoSpaceDN w:val="0"/>
              <w:adjustRightInd w:val="0"/>
              <w:jc w:val="both"/>
              <w:rPr>
                <w:spacing w:val="2"/>
                <w:sz w:val="24"/>
                <w:szCs w:val="24"/>
                <w:shd w:val="clear" w:color="auto" w:fill="FFFFFF"/>
                <w:lang w:eastAsia="x-none"/>
              </w:rPr>
            </w:pPr>
          </w:p>
        </w:tc>
        <w:tc>
          <w:tcPr>
            <w:tcW w:w="4516" w:type="dxa"/>
            <w:tcBorders>
              <w:top w:val="single" w:sz="4" w:space="0" w:color="auto"/>
              <w:left w:val="single" w:sz="4" w:space="0" w:color="auto"/>
              <w:bottom w:val="single" w:sz="4" w:space="0" w:color="auto"/>
              <w:right w:val="single" w:sz="4" w:space="0" w:color="auto"/>
            </w:tcBorders>
            <w:hideMark/>
          </w:tcPr>
          <w:p w14:paraId="4F260670"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Пермский край, Кунгурский, Пермский районы, г. Пермь, Суксунский район, Свердловская область, Ачитский район, г. Екатеринбург, Красноуфимский, Нижнесергинский районы,</w:t>
            </w:r>
          </w:p>
          <w:p w14:paraId="00D1D840"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гг. Первоуральск, Ревда</w:t>
            </w:r>
          </w:p>
        </w:tc>
        <w:tc>
          <w:tcPr>
            <w:tcW w:w="1948" w:type="dxa"/>
            <w:tcBorders>
              <w:top w:val="single" w:sz="4" w:space="0" w:color="auto"/>
              <w:left w:val="single" w:sz="4" w:space="0" w:color="auto"/>
              <w:bottom w:val="single" w:sz="4" w:space="0" w:color="auto"/>
              <w:right w:val="single" w:sz="4" w:space="0" w:color="auto"/>
            </w:tcBorders>
            <w:hideMark/>
          </w:tcPr>
          <w:p w14:paraId="0D61AF66"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Участки: 1) протяженность 5,27 км, категория IА;</w:t>
            </w:r>
          </w:p>
          <w:p w14:paraId="77928C9B"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2) протяженность 322,61 км, категория IБ;</w:t>
            </w:r>
          </w:p>
          <w:p w14:paraId="4C29169F"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3) протяженность 29,35 км, категория IА.</w:t>
            </w:r>
          </w:p>
        </w:tc>
        <w:tc>
          <w:tcPr>
            <w:tcW w:w="2425" w:type="dxa"/>
            <w:tcBorders>
              <w:top w:val="single" w:sz="4" w:space="0" w:color="auto"/>
              <w:left w:val="single" w:sz="4" w:space="0" w:color="auto"/>
              <w:bottom w:val="single" w:sz="4" w:space="0" w:color="auto"/>
              <w:right w:val="single" w:sz="4" w:space="0" w:color="auto"/>
            </w:tcBorders>
            <w:hideMark/>
          </w:tcPr>
          <w:p w14:paraId="5F55C12E" w14:textId="77777777" w:rsidR="00625AF4" w:rsidRPr="00625AF4" w:rsidRDefault="00625AF4" w:rsidP="00DD70E1">
            <w:pPr>
              <w:tabs>
                <w:tab w:val="left" w:pos="9923"/>
              </w:tabs>
              <w:autoSpaceDE w:val="0"/>
              <w:autoSpaceDN w:val="0"/>
              <w:adjustRightInd w:val="0"/>
              <w:jc w:val="both"/>
              <w:rPr>
                <w:rFonts w:eastAsia="Calibri"/>
                <w:sz w:val="24"/>
                <w:szCs w:val="24"/>
              </w:rPr>
            </w:pPr>
            <w:r w:rsidRPr="00625AF4">
              <w:rPr>
                <w:rFonts w:eastAsia="Calibri"/>
                <w:sz w:val="24"/>
                <w:szCs w:val="24"/>
              </w:rPr>
              <w:t>2022 г.</w:t>
            </w:r>
          </w:p>
          <w:p w14:paraId="77E0DF5E" w14:textId="798BDB46" w:rsidR="00625AF4" w:rsidRPr="00625AF4" w:rsidRDefault="00625AF4" w:rsidP="00DD70E1">
            <w:pPr>
              <w:tabs>
                <w:tab w:val="left" w:pos="9923"/>
              </w:tabs>
              <w:autoSpaceDE w:val="0"/>
              <w:autoSpaceDN w:val="0"/>
              <w:adjustRightInd w:val="0"/>
              <w:jc w:val="both"/>
              <w:rPr>
                <w:rFonts w:eastAsia="Calibri"/>
                <w:sz w:val="24"/>
                <w:szCs w:val="24"/>
              </w:rPr>
            </w:pPr>
            <w:r w:rsidRPr="00625AF4">
              <w:rPr>
                <w:rFonts w:eastAsia="Calibri"/>
                <w:sz w:val="24"/>
                <w:szCs w:val="24"/>
              </w:rPr>
              <w:t>(согласно сведениям из Федеральной адресной инвестиционной программы, утвержденной Министерством экономического развития РФ 11 декабря 2018 г</w:t>
            </w:r>
            <w:r w:rsidR="00E81915">
              <w:rPr>
                <w:rFonts w:eastAsia="Calibri"/>
                <w:sz w:val="24"/>
                <w:szCs w:val="24"/>
              </w:rPr>
              <w:t>.</w:t>
            </w:r>
          </w:p>
        </w:tc>
        <w:tc>
          <w:tcPr>
            <w:tcW w:w="2913" w:type="dxa"/>
            <w:tcBorders>
              <w:top w:val="single" w:sz="4" w:space="0" w:color="auto"/>
              <w:left w:val="single" w:sz="4" w:space="0" w:color="auto"/>
              <w:bottom w:val="single" w:sz="4" w:space="0" w:color="auto"/>
              <w:right w:val="single" w:sz="4" w:space="0" w:color="auto"/>
            </w:tcBorders>
            <w:hideMark/>
          </w:tcPr>
          <w:p w14:paraId="08E61B4D"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автомобильная дорога с реконструкцией на участках:</w:t>
            </w:r>
          </w:p>
          <w:p w14:paraId="7EB22013"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1) км 8+550 - км 13+815;</w:t>
            </w:r>
          </w:p>
          <w:p w14:paraId="12858792"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2) км 13+815 - км 325+810;</w:t>
            </w:r>
          </w:p>
          <w:p w14:paraId="27AE9986"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3) км 325+810 - км 355+161.</w:t>
            </w:r>
          </w:p>
        </w:tc>
      </w:tr>
      <w:tr w:rsidR="00625AF4" w:rsidRPr="00625AF4" w14:paraId="65297240" w14:textId="77777777" w:rsidTr="00625AF4">
        <w:trPr>
          <w:jc w:val="center"/>
        </w:trPr>
        <w:tc>
          <w:tcPr>
            <w:tcW w:w="749" w:type="dxa"/>
            <w:tcBorders>
              <w:top w:val="single" w:sz="4" w:space="0" w:color="auto"/>
              <w:left w:val="single" w:sz="4" w:space="0" w:color="auto"/>
              <w:bottom w:val="single" w:sz="4" w:space="0" w:color="auto"/>
              <w:right w:val="single" w:sz="4" w:space="0" w:color="auto"/>
            </w:tcBorders>
            <w:hideMark/>
          </w:tcPr>
          <w:p w14:paraId="0B2F2844"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Ф2</w:t>
            </w:r>
          </w:p>
        </w:tc>
        <w:tc>
          <w:tcPr>
            <w:tcW w:w="2991" w:type="dxa"/>
            <w:tcBorders>
              <w:top w:val="single" w:sz="4" w:space="0" w:color="auto"/>
              <w:left w:val="single" w:sz="4" w:space="0" w:color="auto"/>
              <w:bottom w:val="single" w:sz="4" w:space="0" w:color="auto"/>
              <w:right w:val="single" w:sz="4" w:space="0" w:color="auto"/>
            </w:tcBorders>
            <w:hideMark/>
          </w:tcPr>
          <w:p w14:paraId="2B286909" w14:textId="77777777" w:rsidR="00625AF4" w:rsidRPr="00625AF4" w:rsidRDefault="00625AF4" w:rsidP="00DD70E1">
            <w:pPr>
              <w:tabs>
                <w:tab w:val="left" w:pos="9923"/>
              </w:tabs>
              <w:autoSpaceDE w:val="0"/>
              <w:autoSpaceDN w:val="0"/>
              <w:adjustRightInd w:val="0"/>
              <w:jc w:val="both"/>
              <w:rPr>
                <w:spacing w:val="2"/>
                <w:sz w:val="24"/>
                <w:szCs w:val="24"/>
                <w:shd w:val="clear" w:color="auto" w:fill="FFFFFF"/>
                <w:lang w:eastAsia="x-none"/>
              </w:rPr>
            </w:pPr>
            <w:r w:rsidRPr="00625AF4">
              <w:rPr>
                <w:spacing w:val="2"/>
                <w:sz w:val="24"/>
                <w:szCs w:val="24"/>
                <w:shd w:val="clear" w:color="auto" w:fill="FFFFFF"/>
                <w:lang w:val="x-none" w:eastAsia="x-none"/>
              </w:rPr>
              <w:t>Казань – Екатеринбург</w:t>
            </w:r>
            <w:r w:rsidRPr="00625AF4">
              <w:rPr>
                <w:spacing w:val="2"/>
                <w:sz w:val="24"/>
                <w:szCs w:val="24"/>
                <w:shd w:val="clear" w:color="auto" w:fill="FFFFFF"/>
                <w:lang w:eastAsia="x-none"/>
              </w:rPr>
              <w:t>,</w:t>
            </w:r>
            <w:r w:rsidRPr="00625AF4">
              <w:rPr>
                <w:spacing w:val="2"/>
                <w:sz w:val="24"/>
                <w:szCs w:val="24"/>
                <w:shd w:val="clear" w:color="auto" w:fill="FFFFFF"/>
                <w:lang w:val="x-none" w:eastAsia="x-none"/>
              </w:rPr>
              <w:t xml:space="preserve"> строительство высокоскоростной железнодорожной магистрали</w:t>
            </w:r>
            <w:r w:rsidRPr="00625AF4">
              <w:rPr>
                <w:spacing w:val="2"/>
                <w:sz w:val="24"/>
                <w:szCs w:val="24"/>
                <w:shd w:val="clear" w:color="auto" w:fill="FFFFFF"/>
                <w:lang w:eastAsia="x-none"/>
              </w:rPr>
              <w:t>, со строительством и реконструкцией вокзалов, станций, раздельных пунктов с путевым развитием, а также со строительством рокадных железнодорожных линий со скоростным движением</w:t>
            </w:r>
          </w:p>
        </w:tc>
        <w:tc>
          <w:tcPr>
            <w:tcW w:w="4516" w:type="dxa"/>
            <w:tcBorders>
              <w:top w:val="single" w:sz="4" w:space="0" w:color="auto"/>
              <w:left w:val="single" w:sz="4" w:space="0" w:color="auto"/>
              <w:bottom w:val="single" w:sz="4" w:space="0" w:color="auto"/>
              <w:right w:val="single" w:sz="4" w:space="0" w:color="auto"/>
            </w:tcBorders>
            <w:hideMark/>
          </w:tcPr>
          <w:p w14:paraId="485237D0" w14:textId="77777777" w:rsidR="00625AF4" w:rsidRPr="00625AF4" w:rsidRDefault="00625AF4" w:rsidP="00DD70E1">
            <w:pPr>
              <w:tabs>
                <w:tab w:val="left" w:pos="9923"/>
              </w:tabs>
              <w:autoSpaceDE w:val="0"/>
              <w:autoSpaceDN w:val="0"/>
              <w:adjustRightInd w:val="0"/>
              <w:jc w:val="both"/>
              <w:rPr>
                <w:sz w:val="24"/>
                <w:szCs w:val="24"/>
              </w:rPr>
            </w:pPr>
            <w:r w:rsidRPr="00625AF4">
              <w:rPr>
                <w:sz w:val="24"/>
                <w:szCs w:val="24"/>
              </w:rPr>
              <w:t>г. Казань, Высокогорский, Пестречинский, Тюлячинский, Сабинский, Мамадышский, Елабужский районы, г. Елабуга, Менделеевский район Республики Татарстан, Алнашский район Удмуртской Республики, Агрызский район Республики Татарстан, Киясовский, Каракулинский районы Удмуртской Республики, Краснокамский, Янаульский районы Республики Башкортостан, Куединский район Пермского края, Татышлинский район Республики Башкортостан, Чернушинский, Октябрьский районы Пермского края, Красноуфимский, Ачитский, Нижнесергинский районы, г. Первоуральск, г. Екатеринбург Свердловской области</w:t>
            </w:r>
          </w:p>
        </w:tc>
        <w:tc>
          <w:tcPr>
            <w:tcW w:w="1948" w:type="dxa"/>
            <w:tcBorders>
              <w:top w:val="single" w:sz="4" w:space="0" w:color="auto"/>
              <w:left w:val="single" w:sz="4" w:space="0" w:color="auto"/>
              <w:bottom w:val="single" w:sz="4" w:space="0" w:color="auto"/>
              <w:right w:val="single" w:sz="4" w:space="0" w:color="auto"/>
            </w:tcBorders>
            <w:hideMark/>
          </w:tcPr>
          <w:p w14:paraId="15341396"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766 км</w:t>
            </w:r>
          </w:p>
        </w:tc>
        <w:tc>
          <w:tcPr>
            <w:tcW w:w="2425" w:type="dxa"/>
            <w:tcBorders>
              <w:top w:val="single" w:sz="4" w:space="0" w:color="auto"/>
              <w:left w:val="single" w:sz="4" w:space="0" w:color="auto"/>
              <w:bottom w:val="single" w:sz="4" w:space="0" w:color="auto"/>
              <w:right w:val="single" w:sz="4" w:space="0" w:color="auto"/>
            </w:tcBorders>
            <w:hideMark/>
          </w:tcPr>
          <w:p w14:paraId="09E01FFC" w14:textId="77777777" w:rsidR="00625AF4" w:rsidRPr="00625AF4" w:rsidRDefault="00625AF4" w:rsidP="00DD70E1">
            <w:pPr>
              <w:tabs>
                <w:tab w:val="left" w:pos="9923"/>
              </w:tabs>
              <w:autoSpaceDE w:val="0"/>
              <w:autoSpaceDN w:val="0"/>
              <w:adjustRightInd w:val="0"/>
              <w:jc w:val="both"/>
              <w:rPr>
                <w:rFonts w:eastAsia="Calibri"/>
                <w:sz w:val="24"/>
                <w:szCs w:val="24"/>
              </w:rPr>
            </w:pPr>
            <w:r w:rsidRPr="00625AF4">
              <w:rPr>
                <w:rFonts w:eastAsia="Calibri"/>
                <w:sz w:val="24"/>
                <w:szCs w:val="24"/>
              </w:rPr>
              <w:t>будет дополнительно уточняться по результатам корректировки Транспортной стратегии Российской Федерации на период до 2030 года</w:t>
            </w:r>
          </w:p>
        </w:tc>
        <w:tc>
          <w:tcPr>
            <w:tcW w:w="2913" w:type="dxa"/>
            <w:tcBorders>
              <w:top w:val="single" w:sz="4" w:space="0" w:color="auto"/>
              <w:left w:val="single" w:sz="4" w:space="0" w:color="auto"/>
              <w:bottom w:val="single" w:sz="4" w:space="0" w:color="auto"/>
              <w:right w:val="single" w:sz="4" w:space="0" w:color="auto"/>
            </w:tcBorders>
            <w:hideMark/>
          </w:tcPr>
          <w:p w14:paraId="7637CCC0" w14:textId="77777777" w:rsidR="00625AF4" w:rsidRPr="00625AF4" w:rsidRDefault="00625AF4" w:rsidP="00DD70E1">
            <w:pPr>
              <w:tabs>
                <w:tab w:val="left" w:pos="9923"/>
              </w:tabs>
              <w:autoSpaceDE w:val="0"/>
              <w:autoSpaceDN w:val="0"/>
              <w:adjustRightInd w:val="0"/>
              <w:jc w:val="both"/>
              <w:rPr>
                <w:spacing w:val="2"/>
                <w:sz w:val="24"/>
                <w:szCs w:val="24"/>
                <w:shd w:val="clear" w:color="auto" w:fill="FFFFFF"/>
                <w:lang w:eastAsia="x-none"/>
              </w:rPr>
            </w:pPr>
            <w:r w:rsidRPr="00625AF4">
              <w:rPr>
                <w:spacing w:val="2"/>
                <w:sz w:val="24"/>
                <w:szCs w:val="24"/>
                <w:shd w:val="clear" w:color="auto" w:fill="FFFFFF"/>
                <w:lang w:val="x-none" w:eastAsia="x-none"/>
              </w:rPr>
              <w:t>Чернушка - Пермь, строительство рокадной железнодорожной линии со скоростным движением протяженностью 205,5 км (Чернушинский, Бардымский, Уинский, Ординский, Кунгурский, Пермский районы, г. Пермь Пермского края</w:t>
            </w:r>
            <w:r w:rsidRPr="00625AF4">
              <w:rPr>
                <w:spacing w:val="2"/>
                <w:sz w:val="24"/>
                <w:szCs w:val="24"/>
                <w:shd w:val="clear" w:color="auto" w:fill="FFFFFF"/>
                <w:lang w:eastAsia="x-none"/>
              </w:rPr>
              <w:t>))</w:t>
            </w:r>
          </w:p>
          <w:p w14:paraId="55B6E985" w14:textId="77777777" w:rsidR="00625AF4" w:rsidRPr="00625AF4" w:rsidRDefault="00625AF4" w:rsidP="00DD70E1">
            <w:pPr>
              <w:tabs>
                <w:tab w:val="left" w:pos="9923"/>
              </w:tabs>
              <w:autoSpaceDE w:val="0"/>
              <w:autoSpaceDN w:val="0"/>
              <w:adjustRightInd w:val="0"/>
              <w:jc w:val="both"/>
              <w:rPr>
                <w:sz w:val="20"/>
              </w:rPr>
            </w:pPr>
            <w:r w:rsidRPr="00625AF4">
              <w:rPr>
                <w:spacing w:val="2"/>
                <w:sz w:val="20"/>
                <w:shd w:val="clear" w:color="auto" w:fill="FFFFFF"/>
                <w:lang w:eastAsia="x-none"/>
              </w:rPr>
              <w:t>(пп.6 мероприятия «С</w:t>
            </w:r>
            <w:r w:rsidRPr="00625AF4">
              <w:rPr>
                <w:spacing w:val="2"/>
                <w:sz w:val="20"/>
                <w:shd w:val="clear" w:color="auto" w:fill="FFFFFF"/>
                <w:lang w:val="x-none" w:eastAsia="x-none"/>
              </w:rPr>
              <w:t>троительство высокоскоростной железнодорожной магистрали Казань – Екатеринбург</w:t>
            </w:r>
            <w:r w:rsidRPr="00625AF4">
              <w:rPr>
                <w:spacing w:val="2"/>
                <w:sz w:val="20"/>
                <w:shd w:val="clear" w:color="auto" w:fill="FFFFFF"/>
                <w:lang w:eastAsia="x-none"/>
              </w:rPr>
              <w:t xml:space="preserve">» в  схеме территориального планирования Российской Федерации в области </w:t>
            </w:r>
            <w:r w:rsidRPr="00625AF4">
              <w:rPr>
                <w:spacing w:val="2"/>
                <w:sz w:val="20"/>
                <w:shd w:val="clear" w:color="auto" w:fill="FFFFFF"/>
                <w:lang w:eastAsia="x-none"/>
              </w:rPr>
              <w:lastRenderedPageBreak/>
              <w:t>федерального транспорта от 19 марта 2013 г. № 384 - р )</w:t>
            </w:r>
          </w:p>
        </w:tc>
      </w:tr>
    </w:tbl>
    <w:p w14:paraId="0210E06A" w14:textId="77777777" w:rsidR="00625AF4" w:rsidRPr="00625AF4" w:rsidRDefault="00625AF4" w:rsidP="00DD70E1">
      <w:pPr>
        <w:tabs>
          <w:tab w:val="left" w:pos="9923"/>
        </w:tabs>
        <w:rPr>
          <w:lang w:eastAsia="en-US"/>
        </w:rPr>
        <w:sectPr w:rsidR="00625AF4" w:rsidRPr="00625AF4">
          <w:pgSz w:w="16838" w:h="11906" w:orient="landscape"/>
          <w:pgMar w:top="1418" w:right="1134" w:bottom="567" w:left="1134" w:header="709" w:footer="635" w:gutter="0"/>
          <w:cols w:space="720"/>
        </w:sectPr>
      </w:pPr>
    </w:p>
    <w:p w14:paraId="6580EB2B" w14:textId="27762ACE" w:rsidR="00625AF4" w:rsidRPr="00F91681" w:rsidRDefault="00F91681" w:rsidP="00F91681">
      <w:pPr>
        <w:tabs>
          <w:tab w:val="left" w:pos="9923"/>
        </w:tabs>
        <w:autoSpaceDE w:val="0"/>
        <w:autoSpaceDN w:val="0"/>
        <w:adjustRightInd w:val="0"/>
        <w:spacing w:line="240" w:lineRule="exact"/>
        <w:jc w:val="both"/>
        <w:rPr>
          <w:sz w:val="24"/>
          <w:szCs w:val="24"/>
          <w:lang w:eastAsia="en-US"/>
        </w:rPr>
      </w:pPr>
      <w:r w:rsidRPr="00F91681">
        <w:rPr>
          <w:sz w:val="24"/>
          <w:szCs w:val="24"/>
          <w:lang w:eastAsia="en-US"/>
        </w:rPr>
        <w:lastRenderedPageBreak/>
        <w:t xml:space="preserve">Примечание. </w:t>
      </w:r>
      <w:r w:rsidR="00625AF4" w:rsidRPr="00F91681">
        <w:rPr>
          <w:sz w:val="24"/>
          <w:szCs w:val="24"/>
          <w:lang w:eastAsia="en-US"/>
        </w:rPr>
        <w:t>Мероприятие Ф2 не отображено на картах в связи с отсутствием информации о планируемом местоположении.</w:t>
      </w:r>
    </w:p>
    <w:p w14:paraId="1DCAD073" w14:textId="77777777" w:rsidR="00625AF4" w:rsidRPr="00625AF4" w:rsidRDefault="00625AF4" w:rsidP="00DD70E1">
      <w:pPr>
        <w:tabs>
          <w:tab w:val="left" w:pos="9923"/>
        </w:tabs>
        <w:rPr>
          <w:lang w:eastAsia="en-US"/>
        </w:rPr>
      </w:pPr>
    </w:p>
    <w:p w14:paraId="08ABA0F9" w14:textId="77777777" w:rsidR="00625AF4" w:rsidRPr="00625AF4" w:rsidRDefault="00625AF4" w:rsidP="00DD70E1">
      <w:pPr>
        <w:keepNext/>
        <w:keepLines/>
        <w:tabs>
          <w:tab w:val="left" w:pos="9923"/>
        </w:tabs>
        <w:jc w:val="center"/>
        <w:outlineLvl w:val="0"/>
        <w:rPr>
          <w:b/>
          <w:color w:val="000000"/>
          <w:szCs w:val="22"/>
          <w:lang w:eastAsia="en-US"/>
        </w:rPr>
      </w:pPr>
      <w:bookmarkStart w:id="177" w:name="_Toc132897194"/>
      <w:r w:rsidRPr="00625AF4">
        <w:rPr>
          <w:b/>
          <w:color w:val="000000"/>
          <w:szCs w:val="22"/>
          <w:lang w:eastAsia="en-US"/>
        </w:rPr>
        <w:t>4.1.2. Объекты регионального значения</w:t>
      </w:r>
      <w:bookmarkEnd w:id="176"/>
      <w:bookmarkEnd w:id="177"/>
    </w:p>
    <w:p w14:paraId="3B4B3817" w14:textId="77777777" w:rsidR="00625AF4" w:rsidRPr="00625AF4" w:rsidRDefault="00625AF4" w:rsidP="00DD70E1">
      <w:pPr>
        <w:tabs>
          <w:tab w:val="left" w:pos="9923"/>
        </w:tabs>
        <w:autoSpaceDE w:val="0"/>
        <w:autoSpaceDN w:val="0"/>
        <w:adjustRightInd w:val="0"/>
        <w:ind w:firstLine="540"/>
        <w:jc w:val="right"/>
        <w:rPr>
          <w:szCs w:val="28"/>
          <w:highlight w:val="lightGray"/>
          <w:lang w:eastAsia="en-US"/>
        </w:rPr>
      </w:pPr>
      <w:r w:rsidRPr="00625AF4">
        <w:rPr>
          <w:szCs w:val="28"/>
          <w:lang w:eastAsia="en-US"/>
        </w:rPr>
        <w:t>Таблица 40</w:t>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4"/>
        <w:gridCol w:w="3009"/>
        <w:gridCol w:w="1647"/>
        <w:gridCol w:w="1146"/>
        <w:gridCol w:w="1271"/>
        <w:gridCol w:w="1853"/>
      </w:tblGrid>
      <w:tr w:rsidR="00625AF4" w:rsidRPr="00625AF4" w14:paraId="05299554" w14:textId="77777777" w:rsidTr="00625AF4">
        <w:trPr>
          <w:tblHeader/>
          <w:jc w:val="center"/>
        </w:trPr>
        <w:tc>
          <w:tcPr>
            <w:tcW w:w="943" w:type="dxa"/>
            <w:tcBorders>
              <w:top w:val="single" w:sz="4" w:space="0" w:color="auto"/>
              <w:left w:val="single" w:sz="4" w:space="0" w:color="auto"/>
              <w:bottom w:val="single" w:sz="4" w:space="0" w:color="auto"/>
              <w:right w:val="single" w:sz="4" w:space="0" w:color="auto"/>
            </w:tcBorders>
            <w:hideMark/>
          </w:tcPr>
          <w:p w14:paraId="4FB396B5" w14:textId="77777777" w:rsidR="00625AF4" w:rsidRPr="00625AF4" w:rsidRDefault="00625AF4" w:rsidP="00DD70E1">
            <w:pPr>
              <w:tabs>
                <w:tab w:val="left" w:pos="9923"/>
              </w:tabs>
              <w:autoSpaceDE w:val="0"/>
              <w:autoSpaceDN w:val="0"/>
              <w:adjustRightInd w:val="0"/>
              <w:jc w:val="center"/>
              <w:rPr>
                <w:szCs w:val="28"/>
                <w:lang w:eastAsia="en-US"/>
              </w:rPr>
            </w:pPr>
            <w:r w:rsidRPr="00625AF4">
              <w:rPr>
                <w:rFonts w:eastAsia="Calibri"/>
                <w:szCs w:val="28"/>
              </w:rPr>
              <w:t>№ на карте</w:t>
            </w:r>
          </w:p>
        </w:tc>
        <w:tc>
          <w:tcPr>
            <w:tcW w:w="3009" w:type="dxa"/>
            <w:tcBorders>
              <w:top w:val="single" w:sz="4" w:space="0" w:color="auto"/>
              <w:left w:val="single" w:sz="4" w:space="0" w:color="auto"/>
              <w:bottom w:val="single" w:sz="4" w:space="0" w:color="auto"/>
              <w:right w:val="single" w:sz="4" w:space="0" w:color="auto"/>
            </w:tcBorders>
            <w:hideMark/>
          </w:tcPr>
          <w:p w14:paraId="37A97B1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Наименование объекта</w:t>
            </w:r>
          </w:p>
        </w:tc>
        <w:tc>
          <w:tcPr>
            <w:tcW w:w="1647" w:type="dxa"/>
            <w:tcBorders>
              <w:top w:val="single" w:sz="4" w:space="0" w:color="auto"/>
              <w:left w:val="single" w:sz="4" w:space="0" w:color="auto"/>
              <w:bottom w:val="single" w:sz="4" w:space="0" w:color="auto"/>
              <w:right w:val="single" w:sz="4" w:space="0" w:color="auto"/>
            </w:tcBorders>
            <w:hideMark/>
          </w:tcPr>
          <w:p w14:paraId="7BE4EDCF"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Местоположение</w:t>
            </w:r>
          </w:p>
        </w:tc>
        <w:tc>
          <w:tcPr>
            <w:tcW w:w="1146" w:type="dxa"/>
            <w:tcBorders>
              <w:top w:val="single" w:sz="4" w:space="0" w:color="auto"/>
              <w:left w:val="single" w:sz="4" w:space="0" w:color="auto"/>
              <w:bottom w:val="single" w:sz="4" w:space="0" w:color="auto"/>
              <w:right w:val="single" w:sz="4" w:space="0" w:color="auto"/>
            </w:tcBorders>
            <w:hideMark/>
          </w:tcPr>
          <w:p w14:paraId="18841C15"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Характеристики</w:t>
            </w:r>
          </w:p>
        </w:tc>
        <w:tc>
          <w:tcPr>
            <w:tcW w:w="1271" w:type="dxa"/>
            <w:tcBorders>
              <w:top w:val="single" w:sz="4" w:space="0" w:color="auto"/>
              <w:left w:val="single" w:sz="4" w:space="0" w:color="auto"/>
              <w:bottom w:val="single" w:sz="4" w:space="0" w:color="auto"/>
              <w:right w:val="single" w:sz="4" w:space="0" w:color="auto"/>
            </w:tcBorders>
            <w:hideMark/>
          </w:tcPr>
          <w:p w14:paraId="1F360B1A"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Устанавливаемые зоны с особыми условиями использования территорий</w:t>
            </w:r>
          </w:p>
        </w:tc>
        <w:tc>
          <w:tcPr>
            <w:tcW w:w="1853" w:type="dxa"/>
            <w:tcBorders>
              <w:top w:val="single" w:sz="4" w:space="0" w:color="auto"/>
              <w:left w:val="single" w:sz="4" w:space="0" w:color="auto"/>
              <w:bottom w:val="single" w:sz="4" w:space="0" w:color="auto"/>
              <w:right w:val="single" w:sz="4" w:space="0" w:color="auto"/>
            </w:tcBorders>
            <w:hideMark/>
          </w:tcPr>
          <w:p w14:paraId="7754A422"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Очередь (по данным СТП Пермского края)</w:t>
            </w:r>
          </w:p>
        </w:tc>
      </w:tr>
      <w:tr w:rsidR="00625AF4" w:rsidRPr="00625AF4" w14:paraId="3DB4810C" w14:textId="77777777" w:rsidTr="00625AF4">
        <w:trPr>
          <w:jc w:val="center"/>
        </w:trPr>
        <w:tc>
          <w:tcPr>
            <w:tcW w:w="943" w:type="dxa"/>
            <w:tcBorders>
              <w:top w:val="single" w:sz="4" w:space="0" w:color="auto"/>
              <w:left w:val="single" w:sz="4" w:space="0" w:color="auto"/>
              <w:bottom w:val="single" w:sz="4" w:space="0" w:color="auto"/>
              <w:right w:val="single" w:sz="4" w:space="0" w:color="auto"/>
            </w:tcBorders>
            <w:hideMark/>
          </w:tcPr>
          <w:p w14:paraId="27527D6D" w14:textId="77777777" w:rsidR="00625AF4" w:rsidRPr="00625AF4" w:rsidRDefault="00625AF4" w:rsidP="00DD70E1">
            <w:pPr>
              <w:tabs>
                <w:tab w:val="left" w:pos="9923"/>
              </w:tabs>
              <w:autoSpaceDE w:val="0"/>
              <w:autoSpaceDN w:val="0"/>
              <w:adjustRightInd w:val="0"/>
              <w:jc w:val="center"/>
              <w:rPr>
                <w:szCs w:val="28"/>
              </w:rPr>
            </w:pPr>
            <w:r w:rsidRPr="00625AF4">
              <w:rPr>
                <w:szCs w:val="28"/>
              </w:rPr>
              <w:t>Р1</w:t>
            </w:r>
          </w:p>
        </w:tc>
        <w:tc>
          <w:tcPr>
            <w:tcW w:w="3009" w:type="dxa"/>
            <w:tcBorders>
              <w:top w:val="single" w:sz="4" w:space="0" w:color="auto"/>
              <w:left w:val="single" w:sz="4" w:space="0" w:color="auto"/>
              <w:bottom w:val="single" w:sz="4" w:space="0" w:color="auto"/>
              <w:right w:val="single" w:sz="4" w:space="0" w:color="auto"/>
            </w:tcBorders>
            <w:hideMark/>
          </w:tcPr>
          <w:p w14:paraId="22A28422" w14:textId="77777777" w:rsidR="00625AF4" w:rsidRPr="00625AF4" w:rsidRDefault="00625AF4" w:rsidP="00DD70E1">
            <w:pPr>
              <w:tabs>
                <w:tab w:val="left" w:pos="9923"/>
              </w:tabs>
              <w:autoSpaceDE w:val="0"/>
              <w:autoSpaceDN w:val="0"/>
              <w:adjustRightInd w:val="0"/>
              <w:rPr>
                <w:szCs w:val="28"/>
              </w:rPr>
            </w:pPr>
            <w:r w:rsidRPr="00625AF4">
              <w:rPr>
                <w:szCs w:val="28"/>
              </w:rPr>
              <w:t>Строительство мастерских механизации сельского хозяйства ГБПОУ «Пермский агропромышленный техникум» (с. Бершеть)</w:t>
            </w:r>
          </w:p>
        </w:tc>
        <w:tc>
          <w:tcPr>
            <w:tcW w:w="1647" w:type="dxa"/>
            <w:tcBorders>
              <w:top w:val="single" w:sz="4" w:space="0" w:color="auto"/>
              <w:left w:val="single" w:sz="4" w:space="0" w:color="auto"/>
              <w:bottom w:val="single" w:sz="4" w:space="0" w:color="auto"/>
              <w:right w:val="single" w:sz="4" w:space="0" w:color="auto"/>
            </w:tcBorders>
            <w:hideMark/>
          </w:tcPr>
          <w:p w14:paraId="4FB3D568" w14:textId="77777777" w:rsidR="00625AF4" w:rsidRPr="00625AF4" w:rsidRDefault="00625AF4" w:rsidP="00DD70E1">
            <w:pPr>
              <w:tabs>
                <w:tab w:val="left" w:pos="9923"/>
              </w:tabs>
              <w:autoSpaceDE w:val="0"/>
              <w:autoSpaceDN w:val="0"/>
              <w:adjustRightInd w:val="0"/>
              <w:jc w:val="center"/>
              <w:rPr>
                <w:szCs w:val="28"/>
              </w:rPr>
            </w:pPr>
            <w:r w:rsidRPr="00625AF4">
              <w:rPr>
                <w:szCs w:val="28"/>
              </w:rPr>
              <w:t>Пермский муниципальный район, Бершетское сельское поселение, с. Бершеть</w:t>
            </w:r>
          </w:p>
        </w:tc>
        <w:tc>
          <w:tcPr>
            <w:tcW w:w="1146" w:type="dxa"/>
            <w:tcBorders>
              <w:top w:val="single" w:sz="4" w:space="0" w:color="auto"/>
              <w:left w:val="single" w:sz="4" w:space="0" w:color="auto"/>
              <w:bottom w:val="single" w:sz="4" w:space="0" w:color="auto"/>
              <w:right w:val="single" w:sz="4" w:space="0" w:color="auto"/>
            </w:tcBorders>
            <w:hideMark/>
          </w:tcPr>
          <w:p w14:paraId="410ED471" w14:textId="77777777" w:rsidR="00625AF4" w:rsidRPr="00625AF4" w:rsidRDefault="00625AF4" w:rsidP="00DD70E1">
            <w:pPr>
              <w:tabs>
                <w:tab w:val="left" w:pos="9923"/>
              </w:tabs>
              <w:autoSpaceDE w:val="0"/>
              <w:autoSpaceDN w:val="0"/>
              <w:adjustRightInd w:val="0"/>
              <w:jc w:val="center"/>
              <w:rPr>
                <w:szCs w:val="28"/>
              </w:rPr>
            </w:pPr>
            <w:r w:rsidRPr="00625AF4">
              <w:rPr>
                <w:szCs w:val="28"/>
                <w:lang w:eastAsia="en-US"/>
              </w:rPr>
              <w:t>25 учебных мест/ 8 ед. сельхозтехники</w:t>
            </w:r>
          </w:p>
        </w:tc>
        <w:tc>
          <w:tcPr>
            <w:tcW w:w="1271" w:type="dxa"/>
            <w:tcBorders>
              <w:top w:val="single" w:sz="4" w:space="0" w:color="auto"/>
              <w:left w:val="single" w:sz="4" w:space="0" w:color="auto"/>
              <w:bottom w:val="single" w:sz="4" w:space="0" w:color="auto"/>
              <w:right w:val="single" w:sz="4" w:space="0" w:color="auto"/>
            </w:tcBorders>
            <w:hideMark/>
          </w:tcPr>
          <w:p w14:paraId="70F8CED6" w14:textId="77777777" w:rsidR="00625AF4" w:rsidRPr="00625AF4" w:rsidRDefault="00625AF4" w:rsidP="00DD70E1">
            <w:pPr>
              <w:tabs>
                <w:tab w:val="left" w:pos="9923"/>
              </w:tabs>
              <w:autoSpaceDE w:val="0"/>
              <w:autoSpaceDN w:val="0"/>
              <w:adjustRightInd w:val="0"/>
              <w:jc w:val="center"/>
              <w:rPr>
                <w:szCs w:val="28"/>
              </w:rPr>
            </w:pPr>
            <w:r w:rsidRPr="00625AF4">
              <w:rPr>
                <w:szCs w:val="28"/>
                <w:lang w:eastAsia="en-US"/>
              </w:rPr>
              <w:t>не устанавливаются</w:t>
            </w:r>
          </w:p>
        </w:tc>
        <w:tc>
          <w:tcPr>
            <w:tcW w:w="1853" w:type="dxa"/>
            <w:tcBorders>
              <w:top w:val="single" w:sz="4" w:space="0" w:color="auto"/>
              <w:left w:val="single" w:sz="4" w:space="0" w:color="auto"/>
              <w:bottom w:val="single" w:sz="4" w:space="0" w:color="auto"/>
              <w:right w:val="single" w:sz="4" w:space="0" w:color="auto"/>
            </w:tcBorders>
            <w:hideMark/>
          </w:tcPr>
          <w:p w14:paraId="1423D524" w14:textId="77777777" w:rsidR="00625AF4" w:rsidRPr="00625AF4" w:rsidRDefault="00625AF4" w:rsidP="00DD70E1">
            <w:pPr>
              <w:tabs>
                <w:tab w:val="left" w:pos="9923"/>
              </w:tabs>
              <w:autoSpaceDE w:val="0"/>
              <w:autoSpaceDN w:val="0"/>
              <w:adjustRightInd w:val="0"/>
              <w:jc w:val="center"/>
              <w:rPr>
                <w:szCs w:val="28"/>
              </w:rPr>
            </w:pPr>
            <w:r w:rsidRPr="00625AF4">
              <w:rPr>
                <w:szCs w:val="28"/>
              </w:rPr>
              <w:t>расчетный срок</w:t>
            </w:r>
          </w:p>
        </w:tc>
      </w:tr>
      <w:tr w:rsidR="00625AF4" w:rsidRPr="00625AF4" w14:paraId="6FBEE8FF" w14:textId="77777777" w:rsidTr="00625AF4">
        <w:trPr>
          <w:jc w:val="center"/>
        </w:trPr>
        <w:tc>
          <w:tcPr>
            <w:tcW w:w="943" w:type="dxa"/>
            <w:tcBorders>
              <w:top w:val="single" w:sz="4" w:space="0" w:color="auto"/>
              <w:left w:val="single" w:sz="4" w:space="0" w:color="auto"/>
              <w:bottom w:val="single" w:sz="4" w:space="0" w:color="auto"/>
              <w:right w:val="single" w:sz="4" w:space="0" w:color="auto"/>
            </w:tcBorders>
            <w:hideMark/>
          </w:tcPr>
          <w:p w14:paraId="50C78153" w14:textId="77777777" w:rsidR="00625AF4" w:rsidRPr="00625AF4" w:rsidRDefault="00625AF4" w:rsidP="00DD70E1">
            <w:pPr>
              <w:tabs>
                <w:tab w:val="left" w:pos="9923"/>
              </w:tabs>
              <w:autoSpaceDE w:val="0"/>
              <w:autoSpaceDN w:val="0"/>
              <w:adjustRightInd w:val="0"/>
              <w:jc w:val="center"/>
              <w:rPr>
                <w:szCs w:val="28"/>
              </w:rPr>
            </w:pPr>
            <w:bookmarkStart w:id="178" w:name="_Toc66798215"/>
            <w:r w:rsidRPr="00625AF4">
              <w:rPr>
                <w:szCs w:val="28"/>
              </w:rPr>
              <w:t>И1</w:t>
            </w:r>
          </w:p>
        </w:tc>
        <w:tc>
          <w:tcPr>
            <w:tcW w:w="3009" w:type="dxa"/>
            <w:tcBorders>
              <w:top w:val="single" w:sz="4" w:space="0" w:color="auto"/>
              <w:left w:val="single" w:sz="4" w:space="0" w:color="auto"/>
              <w:bottom w:val="single" w:sz="4" w:space="0" w:color="auto"/>
              <w:right w:val="single" w:sz="4" w:space="0" w:color="auto"/>
            </w:tcBorders>
            <w:hideMark/>
          </w:tcPr>
          <w:p w14:paraId="10B9306F" w14:textId="77777777" w:rsidR="00625AF4" w:rsidRPr="00625AF4" w:rsidRDefault="00625AF4" w:rsidP="00DD70E1">
            <w:pPr>
              <w:tabs>
                <w:tab w:val="left" w:pos="9923"/>
              </w:tabs>
              <w:autoSpaceDE w:val="0"/>
              <w:autoSpaceDN w:val="0"/>
              <w:adjustRightInd w:val="0"/>
              <w:rPr>
                <w:szCs w:val="28"/>
              </w:rPr>
            </w:pPr>
            <w:r w:rsidRPr="00625AF4">
              <w:rPr>
                <w:szCs w:val="28"/>
              </w:rPr>
              <w:t>Инвестиционный проект «Строительство многофункционального комплекса придорожного сервиса в Пермском крае»</w:t>
            </w:r>
          </w:p>
        </w:tc>
        <w:tc>
          <w:tcPr>
            <w:tcW w:w="1647" w:type="dxa"/>
            <w:tcBorders>
              <w:top w:val="single" w:sz="4" w:space="0" w:color="auto"/>
              <w:left w:val="single" w:sz="4" w:space="0" w:color="auto"/>
              <w:bottom w:val="single" w:sz="4" w:space="0" w:color="auto"/>
              <w:right w:val="single" w:sz="4" w:space="0" w:color="auto"/>
            </w:tcBorders>
            <w:hideMark/>
          </w:tcPr>
          <w:p w14:paraId="2B83DFA7"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Пермский муниципальный район,</w:t>
            </w:r>
          </w:p>
          <w:p w14:paraId="7D27CE86"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8"/>
                <w:lang w:eastAsia="en-US"/>
              </w:rPr>
              <w:t>Бершетское</w:t>
            </w:r>
          </w:p>
          <w:p w14:paraId="7B2AE81B" w14:textId="77777777" w:rsidR="00625AF4" w:rsidRPr="00625AF4" w:rsidRDefault="00625AF4" w:rsidP="00DD70E1">
            <w:pPr>
              <w:tabs>
                <w:tab w:val="left" w:pos="9923"/>
              </w:tabs>
              <w:autoSpaceDE w:val="0"/>
              <w:autoSpaceDN w:val="0"/>
              <w:adjustRightInd w:val="0"/>
              <w:jc w:val="center"/>
              <w:rPr>
                <w:szCs w:val="28"/>
              </w:rPr>
            </w:pPr>
            <w:r w:rsidRPr="00625AF4">
              <w:rPr>
                <w:szCs w:val="28"/>
                <w:lang w:eastAsia="en-US"/>
              </w:rPr>
              <w:t>сельское поселение</w:t>
            </w:r>
          </w:p>
        </w:tc>
        <w:tc>
          <w:tcPr>
            <w:tcW w:w="1146" w:type="dxa"/>
            <w:tcBorders>
              <w:top w:val="single" w:sz="4" w:space="0" w:color="auto"/>
              <w:left w:val="single" w:sz="4" w:space="0" w:color="auto"/>
              <w:bottom w:val="single" w:sz="4" w:space="0" w:color="auto"/>
              <w:right w:val="single" w:sz="4" w:space="0" w:color="auto"/>
            </w:tcBorders>
            <w:hideMark/>
          </w:tcPr>
          <w:p w14:paraId="381756B6" w14:textId="77777777" w:rsidR="00625AF4" w:rsidRPr="00625AF4" w:rsidRDefault="00625AF4" w:rsidP="00DD70E1">
            <w:pPr>
              <w:tabs>
                <w:tab w:val="left" w:pos="9923"/>
              </w:tabs>
              <w:autoSpaceDE w:val="0"/>
              <w:autoSpaceDN w:val="0"/>
              <w:adjustRightInd w:val="0"/>
              <w:jc w:val="center"/>
              <w:rPr>
                <w:szCs w:val="28"/>
              </w:rPr>
            </w:pPr>
            <w:r w:rsidRPr="00625AF4">
              <w:rPr>
                <w:rFonts w:eastAsia="Calibri"/>
                <w:szCs w:val="24"/>
              </w:rPr>
              <w:t>Земельные участки площадью 39 700 кв.м.</w:t>
            </w:r>
          </w:p>
        </w:tc>
        <w:tc>
          <w:tcPr>
            <w:tcW w:w="1271" w:type="dxa"/>
            <w:tcBorders>
              <w:top w:val="single" w:sz="4" w:space="0" w:color="auto"/>
              <w:left w:val="single" w:sz="4" w:space="0" w:color="auto"/>
              <w:bottom w:val="single" w:sz="4" w:space="0" w:color="auto"/>
              <w:right w:val="single" w:sz="4" w:space="0" w:color="auto"/>
            </w:tcBorders>
            <w:hideMark/>
          </w:tcPr>
          <w:p w14:paraId="7266442E" w14:textId="77777777" w:rsidR="00625AF4" w:rsidRPr="00625AF4" w:rsidRDefault="00625AF4" w:rsidP="00DD70E1">
            <w:pPr>
              <w:tabs>
                <w:tab w:val="left" w:pos="9923"/>
              </w:tabs>
              <w:autoSpaceDE w:val="0"/>
              <w:autoSpaceDN w:val="0"/>
              <w:adjustRightInd w:val="0"/>
              <w:jc w:val="center"/>
              <w:rPr>
                <w:szCs w:val="28"/>
                <w:lang w:eastAsia="en-US"/>
              </w:rPr>
            </w:pPr>
            <w:r w:rsidRPr="00625AF4">
              <w:rPr>
                <w:szCs w:val="24"/>
              </w:rPr>
              <w:t>Санитарно-защитная зона</w:t>
            </w:r>
          </w:p>
        </w:tc>
        <w:tc>
          <w:tcPr>
            <w:tcW w:w="1853" w:type="dxa"/>
            <w:tcBorders>
              <w:top w:val="single" w:sz="4" w:space="0" w:color="auto"/>
              <w:left w:val="single" w:sz="4" w:space="0" w:color="auto"/>
              <w:bottom w:val="single" w:sz="4" w:space="0" w:color="auto"/>
              <w:right w:val="single" w:sz="4" w:space="0" w:color="auto"/>
            </w:tcBorders>
            <w:hideMark/>
          </w:tcPr>
          <w:p w14:paraId="58527E2A" w14:textId="56C37360" w:rsidR="00625AF4" w:rsidRPr="00F91681" w:rsidRDefault="00625AF4" w:rsidP="00F91681">
            <w:pPr>
              <w:pStyle w:val="aff"/>
              <w:numPr>
                <w:ilvl w:val="0"/>
                <w:numId w:val="50"/>
              </w:numPr>
              <w:tabs>
                <w:tab w:val="left" w:pos="9923"/>
              </w:tabs>
              <w:autoSpaceDE w:val="0"/>
              <w:autoSpaceDN w:val="0"/>
              <w:adjustRightInd w:val="0"/>
              <w:jc w:val="center"/>
              <w:rPr>
                <w:szCs w:val="28"/>
              </w:rPr>
            </w:pPr>
            <w:r w:rsidRPr="00F91681">
              <w:rPr>
                <w:szCs w:val="28"/>
              </w:rPr>
              <w:t>очередь</w:t>
            </w:r>
          </w:p>
        </w:tc>
      </w:tr>
    </w:tbl>
    <w:p w14:paraId="5B4003B6" w14:textId="246E9296" w:rsidR="00625AF4" w:rsidRPr="00F91681" w:rsidRDefault="00F91681" w:rsidP="00F91681">
      <w:pPr>
        <w:tabs>
          <w:tab w:val="left" w:pos="9923"/>
        </w:tabs>
        <w:spacing w:line="240" w:lineRule="exact"/>
        <w:jc w:val="both"/>
        <w:rPr>
          <w:sz w:val="24"/>
          <w:szCs w:val="24"/>
        </w:rPr>
      </w:pPr>
      <w:r w:rsidRPr="00F91681">
        <w:rPr>
          <w:sz w:val="24"/>
          <w:szCs w:val="24"/>
        </w:rPr>
        <w:t xml:space="preserve">Примечание. </w:t>
      </w:r>
      <w:r w:rsidR="00625AF4" w:rsidRPr="00F91681">
        <w:rPr>
          <w:sz w:val="24"/>
          <w:szCs w:val="24"/>
        </w:rPr>
        <w:t>Мероприятие И1 отображено согласно (рис.1) схеме расположения земельного участка на кадастровом плане территории (письмо ГБУ «Агентство инвестиционного развития» №18-10-02-исх-235 от 26 апреля 2022</w:t>
      </w:r>
      <w:r w:rsidR="00E617F7" w:rsidRPr="00F91681">
        <w:rPr>
          <w:sz w:val="24"/>
          <w:szCs w:val="24"/>
        </w:rPr>
        <w:t xml:space="preserve"> </w:t>
      </w:r>
      <w:r w:rsidR="00E617F7" w:rsidRPr="00F91681">
        <w:rPr>
          <w:sz w:val="24"/>
          <w:szCs w:val="24"/>
          <w:lang w:eastAsia="ar-SA"/>
        </w:rPr>
        <w:t>г.</w:t>
      </w:r>
      <w:r w:rsidR="00625AF4" w:rsidRPr="00F91681">
        <w:rPr>
          <w:sz w:val="24"/>
          <w:szCs w:val="24"/>
        </w:rPr>
        <w:t>) на основании письма Министерства экономического развития и инвестиций Пермского края №18-07-23-исх-30 от 26 мая 2022</w:t>
      </w:r>
      <w:r w:rsidR="00E617F7" w:rsidRPr="00F91681">
        <w:rPr>
          <w:sz w:val="24"/>
          <w:szCs w:val="24"/>
        </w:rPr>
        <w:t xml:space="preserve"> </w:t>
      </w:r>
      <w:r w:rsidR="00E617F7" w:rsidRPr="00F91681">
        <w:rPr>
          <w:sz w:val="24"/>
          <w:szCs w:val="24"/>
          <w:lang w:eastAsia="ar-SA"/>
        </w:rPr>
        <w:t>г.</w:t>
      </w:r>
    </w:p>
    <w:p w14:paraId="44AC4E7F" w14:textId="77777777" w:rsidR="006B52C5" w:rsidRDefault="006B52C5" w:rsidP="006B52C5">
      <w:pPr>
        <w:keepNext/>
        <w:keepLines/>
        <w:tabs>
          <w:tab w:val="left" w:pos="9923"/>
        </w:tabs>
        <w:spacing w:line="360" w:lineRule="exact"/>
        <w:jc w:val="center"/>
        <w:outlineLvl w:val="0"/>
        <w:rPr>
          <w:b/>
          <w:color w:val="000000"/>
          <w:szCs w:val="22"/>
          <w:lang w:eastAsia="en-US"/>
        </w:rPr>
      </w:pPr>
      <w:bookmarkStart w:id="179" w:name="_Toc132897195"/>
    </w:p>
    <w:p w14:paraId="5B75F819" w14:textId="1A6F8E21" w:rsidR="00625AF4" w:rsidRPr="00625AF4" w:rsidRDefault="00625AF4" w:rsidP="006B52C5">
      <w:pPr>
        <w:keepNext/>
        <w:keepLines/>
        <w:tabs>
          <w:tab w:val="left" w:pos="9923"/>
        </w:tabs>
        <w:spacing w:line="360" w:lineRule="exact"/>
        <w:jc w:val="center"/>
        <w:outlineLvl w:val="0"/>
        <w:rPr>
          <w:b/>
          <w:color w:val="000000"/>
          <w:szCs w:val="22"/>
          <w:lang w:eastAsia="en-US"/>
        </w:rPr>
      </w:pPr>
      <w:r w:rsidRPr="00625AF4">
        <w:rPr>
          <w:b/>
          <w:color w:val="000000"/>
          <w:szCs w:val="22"/>
          <w:lang w:eastAsia="en-US"/>
        </w:rPr>
        <w:t>4.1.3. Объекты, оказывающие влияние на развитие территории</w:t>
      </w:r>
      <w:bookmarkEnd w:id="179"/>
    </w:p>
    <w:p w14:paraId="57BBC96C" w14:textId="77777777" w:rsidR="00625AF4" w:rsidRPr="00625AF4" w:rsidRDefault="00625AF4" w:rsidP="006B52C5">
      <w:pPr>
        <w:tabs>
          <w:tab w:val="left" w:pos="9923"/>
        </w:tabs>
        <w:spacing w:line="360" w:lineRule="exact"/>
        <w:rPr>
          <w:lang w:eastAsia="en-US"/>
        </w:rPr>
      </w:pPr>
    </w:p>
    <w:p w14:paraId="5A2B151E" w14:textId="77777777" w:rsidR="00625AF4" w:rsidRPr="00625AF4" w:rsidRDefault="00625AF4" w:rsidP="00DD70E1">
      <w:pPr>
        <w:tabs>
          <w:tab w:val="left" w:pos="9923"/>
        </w:tabs>
        <w:autoSpaceDE w:val="0"/>
        <w:autoSpaceDN w:val="0"/>
        <w:adjustRightInd w:val="0"/>
        <w:ind w:firstLine="540"/>
        <w:jc w:val="right"/>
        <w:rPr>
          <w:szCs w:val="28"/>
          <w:highlight w:val="lightGray"/>
          <w:lang w:eastAsia="en-US"/>
        </w:rPr>
      </w:pPr>
      <w:r w:rsidRPr="00625AF4">
        <w:rPr>
          <w:szCs w:val="28"/>
          <w:lang w:eastAsia="en-US"/>
        </w:rPr>
        <w:t>Таблица 41</w:t>
      </w: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1820"/>
        <w:gridCol w:w="2283"/>
        <w:gridCol w:w="2204"/>
        <w:gridCol w:w="3268"/>
      </w:tblGrid>
      <w:tr w:rsidR="00625AF4" w:rsidRPr="00625AF4" w14:paraId="1AF7467E" w14:textId="77777777" w:rsidTr="00625AF4">
        <w:trPr>
          <w:tblHeader/>
          <w:jc w:val="center"/>
        </w:trPr>
        <w:tc>
          <w:tcPr>
            <w:tcW w:w="446" w:type="dxa"/>
            <w:tcBorders>
              <w:top w:val="single" w:sz="4" w:space="0" w:color="auto"/>
              <w:left w:val="single" w:sz="4" w:space="0" w:color="auto"/>
              <w:bottom w:val="single" w:sz="4" w:space="0" w:color="auto"/>
              <w:right w:val="single" w:sz="4" w:space="0" w:color="auto"/>
            </w:tcBorders>
            <w:hideMark/>
          </w:tcPr>
          <w:p w14:paraId="41D5F46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lastRenderedPageBreak/>
              <w:t>№</w:t>
            </w:r>
          </w:p>
        </w:tc>
        <w:tc>
          <w:tcPr>
            <w:tcW w:w="1821" w:type="dxa"/>
            <w:tcBorders>
              <w:top w:val="single" w:sz="4" w:space="0" w:color="auto"/>
              <w:left w:val="single" w:sz="4" w:space="0" w:color="auto"/>
              <w:bottom w:val="single" w:sz="4" w:space="0" w:color="auto"/>
              <w:right w:val="single" w:sz="4" w:space="0" w:color="auto"/>
            </w:tcBorders>
            <w:hideMark/>
          </w:tcPr>
          <w:p w14:paraId="480E8284"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Наименование объекта</w:t>
            </w:r>
          </w:p>
        </w:tc>
        <w:tc>
          <w:tcPr>
            <w:tcW w:w="2284" w:type="dxa"/>
            <w:tcBorders>
              <w:top w:val="single" w:sz="4" w:space="0" w:color="auto"/>
              <w:left w:val="single" w:sz="4" w:space="0" w:color="auto"/>
              <w:bottom w:val="single" w:sz="4" w:space="0" w:color="auto"/>
              <w:right w:val="single" w:sz="4" w:space="0" w:color="auto"/>
            </w:tcBorders>
            <w:hideMark/>
          </w:tcPr>
          <w:p w14:paraId="6FB1CD0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Местоположение планируемого объекта</w:t>
            </w:r>
          </w:p>
        </w:tc>
        <w:tc>
          <w:tcPr>
            <w:tcW w:w="2205" w:type="dxa"/>
            <w:tcBorders>
              <w:top w:val="single" w:sz="4" w:space="0" w:color="auto"/>
              <w:left w:val="single" w:sz="4" w:space="0" w:color="auto"/>
              <w:bottom w:val="single" w:sz="4" w:space="0" w:color="auto"/>
              <w:right w:val="single" w:sz="4" w:space="0" w:color="auto"/>
            </w:tcBorders>
            <w:hideMark/>
          </w:tcPr>
          <w:p w14:paraId="131385E6"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Оценка возможного влияния планируемых для размещения объектов местного значения муниципального района на комплексное развитие соответствующей территории</w:t>
            </w:r>
          </w:p>
        </w:tc>
        <w:tc>
          <w:tcPr>
            <w:tcW w:w="3270" w:type="dxa"/>
            <w:tcBorders>
              <w:top w:val="single" w:sz="4" w:space="0" w:color="auto"/>
              <w:left w:val="single" w:sz="4" w:space="0" w:color="auto"/>
              <w:bottom w:val="single" w:sz="4" w:space="0" w:color="auto"/>
              <w:right w:val="single" w:sz="4" w:space="0" w:color="auto"/>
            </w:tcBorders>
            <w:hideMark/>
          </w:tcPr>
          <w:p w14:paraId="6F0481DF"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Планировочные ограничения. Зоны с особыми условиями использования территории</w:t>
            </w:r>
          </w:p>
        </w:tc>
      </w:tr>
      <w:tr w:rsidR="00625AF4" w:rsidRPr="00625AF4" w14:paraId="025B8211" w14:textId="77777777" w:rsidTr="00625AF4">
        <w:trPr>
          <w:jc w:val="center"/>
        </w:trPr>
        <w:tc>
          <w:tcPr>
            <w:tcW w:w="446" w:type="dxa"/>
            <w:tcBorders>
              <w:top w:val="single" w:sz="4" w:space="0" w:color="auto"/>
              <w:left w:val="single" w:sz="4" w:space="0" w:color="auto"/>
              <w:bottom w:val="single" w:sz="4" w:space="0" w:color="auto"/>
              <w:right w:val="single" w:sz="4" w:space="0" w:color="auto"/>
            </w:tcBorders>
            <w:hideMark/>
          </w:tcPr>
          <w:p w14:paraId="1B581AA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1</w:t>
            </w:r>
          </w:p>
        </w:tc>
        <w:tc>
          <w:tcPr>
            <w:tcW w:w="1821" w:type="dxa"/>
            <w:tcBorders>
              <w:top w:val="single" w:sz="4" w:space="0" w:color="auto"/>
              <w:left w:val="single" w:sz="4" w:space="0" w:color="auto"/>
              <w:bottom w:val="single" w:sz="4" w:space="0" w:color="auto"/>
              <w:right w:val="single" w:sz="4" w:space="0" w:color="auto"/>
            </w:tcBorders>
            <w:hideMark/>
          </w:tcPr>
          <w:p w14:paraId="1E025793" w14:textId="77777777" w:rsidR="00625AF4" w:rsidRPr="00625AF4" w:rsidRDefault="00625AF4" w:rsidP="00DD70E1">
            <w:pPr>
              <w:tabs>
                <w:tab w:val="left" w:pos="9923"/>
              </w:tabs>
              <w:autoSpaceDE w:val="0"/>
              <w:autoSpaceDN w:val="0"/>
              <w:adjustRightInd w:val="0"/>
              <w:rPr>
                <w:szCs w:val="24"/>
              </w:rPr>
            </w:pPr>
            <w:r w:rsidRPr="00625AF4">
              <w:rPr>
                <w:szCs w:val="24"/>
              </w:rPr>
              <w:t>Строительство завода по производству инфузионных растворов</w:t>
            </w:r>
          </w:p>
        </w:tc>
        <w:tc>
          <w:tcPr>
            <w:tcW w:w="2284" w:type="dxa"/>
            <w:tcBorders>
              <w:top w:val="single" w:sz="4" w:space="0" w:color="auto"/>
              <w:left w:val="single" w:sz="4" w:space="0" w:color="auto"/>
              <w:bottom w:val="single" w:sz="4" w:space="0" w:color="auto"/>
              <w:right w:val="single" w:sz="4" w:space="0" w:color="auto"/>
            </w:tcBorders>
            <w:hideMark/>
          </w:tcPr>
          <w:p w14:paraId="5AE66802" w14:textId="77777777" w:rsidR="00625AF4" w:rsidRPr="00625AF4" w:rsidRDefault="00625AF4" w:rsidP="00DD70E1">
            <w:pPr>
              <w:tabs>
                <w:tab w:val="left" w:pos="9923"/>
              </w:tabs>
              <w:autoSpaceDE w:val="0"/>
              <w:autoSpaceDN w:val="0"/>
              <w:adjustRightInd w:val="0"/>
              <w:jc w:val="center"/>
              <w:rPr>
                <w:rFonts w:eastAsia="Calibri"/>
                <w:szCs w:val="24"/>
                <w:lang w:eastAsia="en-US"/>
              </w:rPr>
            </w:pPr>
            <w:r w:rsidRPr="00625AF4">
              <w:rPr>
                <w:rFonts w:eastAsia="Calibri"/>
                <w:szCs w:val="24"/>
                <w:lang w:eastAsia="en-US"/>
              </w:rPr>
              <w:t>Бершетское сельское поселение</w:t>
            </w:r>
          </w:p>
        </w:tc>
        <w:tc>
          <w:tcPr>
            <w:tcW w:w="2205" w:type="dxa"/>
            <w:tcBorders>
              <w:top w:val="single" w:sz="4" w:space="0" w:color="auto"/>
              <w:left w:val="single" w:sz="4" w:space="0" w:color="auto"/>
              <w:bottom w:val="single" w:sz="4" w:space="0" w:color="auto"/>
              <w:right w:val="single" w:sz="4" w:space="0" w:color="auto"/>
            </w:tcBorders>
            <w:hideMark/>
          </w:tcPr>
          <w:p w14:paraId="54310B1D" w14:textId="37FC9ABB"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Развитие инновационно-предпринимательского кластера Пермского муниципального района</w:t>
            </w:r>
          </w:p>
        </w:tc>
        <w:tc>
          <w:tcPr>
            <w:tcW w:w="3270" w:type="dxa"/>
            <w:tcBorders>
              <w:top w:val="single" w:sz="4" w:space="0" w:color="auto"/>
              <w:left w:val="single" w:sz="4" w:space="0" w:color="auto"/>
              <w:bottom w:val="single" w:sz="4" w:space="0" w:color="auto"/>
              <w:right w:val="single" w:sz="4" w:space="0" w:color="auto"/>
            </w:tcBorders>
            <w:hideMark/>
          </w:tcPr>
          <w:p w14:paraId="78843112" w14:textId="77777777" w:rsidR="00625AF4" w:rsidRPr="00625AF4" w:rsidRDefault="00625AF4" w:rsidP="00DD70E1">
            <w:pPr>
              <w:tabs>
                <w:tab w:val="left" w:pos="9923"/>
              </w:tabs>
              <w:autoSpaceDE w:val="0"/>
              <w:autoSpaceDN w:val="0"/>
              <w:adjustRightInd w:val="0"/>
              <w:jc w:val="center"/>
              <w:rPr>
                <w:szCs w:val="24"/>
              </w:rPr>
            </w:pPr>
            <w:r w:rsidRPr="00625AF4">
              <w:rPr>
                <w:szCs w:val="24"/>
              </w:rPr>
              <w:t>Санитарно-защитная зона</w:t>
            </w:r>
          </w:p>
        </w:tc>
      </w:tr>
      <w:tr w:rsidR="00625AF4" w:rsidRPr="00625AF4" w14:paraId="2E74ADED" w14:textId="77777777" w:rsidTr="00625AF4">
        <w:trPr>
          <w:jc w:val="center"/>
        </w:trPr>
        <w:tc>
          <w:tcPr>
            <w:tcW w:w="446" w:type="dxa"/>
            <w:tcBorders>
              <w:top w:val="single" w:sz="4" w:space="0" w:color="auto"/>
              <w:left w:val="single" w:sz="4" w:space="0" w:color="auto"/>
              <w:bottom w:val="single" w:sz="4" w:space="0" w:color="auto"/>
              <w:right w:val="single" w:sz="4" w:space="0" w:color="auto"/>
            </w:tcBorders>
            <w:hideMark/>
          </w:tcPr>
          <w:p w14:paraId="0B9989D7"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2</w:t>
            </w:r>
          </w:p>
        </w:tc>
        <w:tc>
          <w:tcPr>
            <w:tcW w:w="1821" w:type="dxa"/>
            <w:tcBorders>
              <w:top w:val="single" w:sz="4" w:space="0" w:color="auto"/>
              <w:left w:val="single" w:sz="4" w:space="0" w:color="auto"/>
              <w:bottom w:val="single" w:sz="4" w:space="0" w:color="auto"/>
              <w:right w:val="single" w:sz="4" w:space="0" w:color="auto"/>
            </w:tcBorders>
            <w:hideMark/>
          </w:tcPr>
          <w:p w14:paraId="1C49B169" w14:textId="77777777" w:rsidR="00625AF4" w:rsidRPr="00625AF4" w:rsidRDefault="00625AF4" w:rsidP="00DD70E1">
            <w:pPr>
              <w:tabs>
                <w:tab w:val="left" w:pos="9923"/>
              </w:tabs>
              <w:autoSpaceDE w:val="0"/>
              <w:autoSpaceDN w:val="0"/>
              <w:adjustRightInd w:val="0"/>
              <w:rPr>
                <w:szCs w:val="24"/>
                <w:lang w:eastAsia="en-US"/>
              </w:rPr>
            </w:pPr>
            <w:r w:rsidRPr="00625AF4">
              <w:rPr>
                <w:szCs w:val="24"/>
              </w:rPr>
              <w:t>Реализация проекта газовой безопасности Кокуйского месторождения</w:t>
            </w:r>
          </w:p>
        </w:tc>
        <w:tc>
          <w:tcPr>
            <w:tcW w:w="2284" w:type="dxa"/>
            <w:tcBorders>
              <w:top w:val="single" w:sz="4" w:space="0" w:color="auto"/>
              <w:left w:val="single" w:sz="4" w:space="0" w:color="auto"/>
              <w:bottom w:val="single" w:sz="4" w:space="0" w:color="auto"/>
              <w:right w:val="single" w:sz="4" w:space="0" w:color="auto"/>
            </w:tcBorders>
            <w:hideMark/>
          </w:tcPr>
          <w:p w14:paraId="5227CB5F" w14:textId="77777777" w:rsidR="00625AF4" w:rsidRPr="00625AF4" w:rsidRDefault="00625AF4" w:rsidP="00DD70E1">
            <w:pPr>
              <w:tabs>
                <w:tab w:val="left" w:pos="9923"/>
              </w:tabs>
              <w:autoSpaceDE w:val="0"/>
              <w:autoSpaceDN w:val="0"/>
              <w:adjustRightInd w:val="0"/>
              <w:jc w:val="center"/>
              <w:rPr>
                <w:szCs w:val="24"/>
                <w:lang w:eastAsia="en-US"/>
              </w:rPr>
            </w:pPr>
            <w:r w:rsidRPr="00625AF4">
              <w:rPr>
                <w:rFonts w:eastAsia="Calibri"/>
                <w:szCs w:val="24"/>
                <w:lang w:eastAsia="en-US"/>
              </w:rPr>
              <w:t>Кукуштанское, Бершетское, Лобановское, Двуреченское сельские поселения</w:t>
            </w:r>
          </w:p>
        </w:tc>
        <w:tc>
          <w:tcPr>
            <w:tcW w:w="2205" w:type="dxa"/>
            <w:tcBorders>
              <w:top w:val="single" w:sz="4" w:space="0" w:color="auto"/>
              <w:left w:val="single" w:sz="4" w:space="0" w:color="auto"/>
              <w:bottom w:val="single" w:sz="4" w:space="0" w:color="auto"/>
              <w:right w:val="single" w:sz="4" w:space="0" w:color="auto"/>
            </w:tcBorders>
            <w:hideMark/>
          </w:tcPr>
          <w:p w14:paraId="5BB1DBF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Развитие объектов нефтяного комплекса</w:t>
            </w:r>
          </w:p>
        </w:tc>
        <w:tc>
          <w:tcPr>
            <w:tcW w:w="3270" w:type="dxa"/>
            <w:tcBorders>
              <w:top w:val="single" w:sz="4" w:space="0" w:color="auto"/>
              <w:left w:val="single" w:sz="4" w:space="0" w:color="auto"/>
              <w:bottom w:val="single" w:sz="4" w:space="0" w:color="auto"/>
              <w:right w:val="single" w:sz="4" w:space="0" w:color="auto"/>
            </w:tcBorders>
            <w:hideMark/>
          </w:tcPr>
          <w:p w14:paraId="515113E2"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rPr>
              <w:t>Охранная зона, санитарный разрыв</w:t>
            </w:r>
          </w:p>
        </w:tc>
      </w:tr>
      <w:tr w:rsidR="00625AF4" w:rsidRPr="00625AF4" w14:paraId="3DC57CAC" w14:textId="77777777" w:rsidTr="00625AF4">
        <w:trPr>
          <w:jc w:val="center"/>
        </w:trPr>
        <w:tc>
          <w:tcPr>
            <w:tcW w:w="446" w:type="dxa"/>
            <w:tcBorders>
              <w:top w:val="single" w:sz="4" w:space="0" w:color="auto"/>
              <w:left w:val="single" w:sz="4" w:space="0" w:color="auto"/>
              <w:bottom w:val="single" w:sz="4" w:space="0" w:color="auto"/>
              <w:right w:val="single" w:sz="4" w:space="0" w:color="auto"/>
            </w:tcBorders>
            <w:hideMark/>
          </w:tcPr>
          <w:p w14:paraId="4D413B5B"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4"/>
                <w:lang w:eastAsia="en-US"/>
              </w:rPr>
              <w:t>3</w:t>
            </w:r>
          </w:p>
        </w:tc>
        <w:tc>
          <w:tcPr>
            <w:tcW w:w="1821" w:type="dxa"/>
            <w:tcBorders>
              <w:top w:val="single" w:sz="4" w:space="0" w:color="auto"/>
              <w:left w:val="single" w:sz="4" w:space="0" w:color="auto"/>
              <w:bottom w:val="single" w:sz="4" w:space="0" w:color="auto"/>
              <w:right w:val="single" w:sz="4" w:space="0" w:color="auto"/>
            </w:tcBorders>
            <w:hideMark/>
          </w:tcPr>
          <w:p w14:paraId="5A8EFF3A" w14:textId="20623021" w:rsidR="00625AF4" w:rsidRPr="00625AF4" w:rsidRDefault="00625AF4" w:rsidP="00DD70E1">
            <w:pPr>
              <w:tabs>
                <w:tab w:val="left" w:pos="9923"/>
              </w:tabs>
              <w:autoSpaceDE w:val="0"/>
              <w:autoSpaceDN w:val="0"/>
              <w:adjustRightInd w:val="0"/>
              <w:jc w:val="both"/>
              <w:rPr>
                <w:szCs w:val="24"/>
              </w:rPr>
            </w:pPr>
            <w:r w:rsidRPr="00625AF4">
              <w:rPr>
                <w:szCs w:val="28"/>
              </w:rPr>
              <w:t>Строительство промыслового нефтепровода товарной нефти УППН «Баклановка» – т.вр. в нефтепровод УПН «Кыласово» – ПНОС» г.</w:t>
            </w:r>
            <w:r w:rsidR="00921E48">
              <w:rPr>
                <w:szCs w:val="28"/>
              </w:rPr>
              <w:t xml:space="preserve"> </w:t>
            </w:r>
            <w:r w:rsidRPr="00625AF4">
              <w:rPr>
                <w:szCs w:val="28"/>
              </w:rPr>
              <w:t>Пермь</w:t>
            </w:r>
          </w:p>
        </w:tc>
        <w:tc>
          <w:tcPr>
            <w:tcW w:w="2284" w:type="dxa"/>
            <w:tcBorders>
              <w:top w:val="single" w:sz="4" w:space="0" w:color="auto"/>
              <w:left w:val="single" w:sz="4" w:space="0" w:color="auto"/>
              <w:bottom w:val="single" w:sz="4" w:space="0" w:color="auto"/>
              <w:right w:val="single" w:sz="4" w:space="0" w:color="auto"/>
            </w:tcBorders>
            <w:hideMark/>
          </w:tcPr>
          <w:p w14:paraId="3AE246DC" w14:textId="77777777" w:rsidR="00625AF4" w:rsidRPr="00625AF4" w:rsidRDefault="00625AF4" w:rsidP="00DD70E1">
            <w:pPr>
              <w:tabs>
                <w:tab w:val="left" w:pos="9923"/>
              </w:tabs>
              <w:autoSpaceDE w:val="0"/>
              <w:autoSpaceDN w:val="0"/>
              <w:adjustRightInd w:val="0"/>
              <w:jc w:val="center"/>
              <w:rPr>
                <w:rFonts w:eastAsia="Calibri"/>
                <w:szCs w:val="24"/>
                <w:lang w:eastAsia="en-US"/>
              </w:rPr>
            </w:pPr>
            <w:r w:rsidRPr="00625AF4">
              <w:rPr>
                <w:szCs w:val="28"/>
              </w:rPr>
              <w:t>Бершетское сельское поселение</w:t>
            </w:r>
          </w:p>
        </w:tc>
        <w:tc>
          <w:tcPr>
            <w:tcW w:w="2205" w:type="dxa"/>
            <w:tcBorders>
              <w:top w:val="single" w:sz="4" w:space="0" w:color="auto"/>
              <w:left w:val="single" w:sz="4" w:space="0" w:color="auto"/>
              <w:bottom w:val="single" w:sz="4" w:space="0" w:color="auto"/>
              <w:right w:val="single" w:sz="4" w:space="0" w:color="auto"/>
            </w:tcBorders>
            <w:hideMark/>
          </w:tcPr>
          <w:p w14:paraId="15C54A41" w14:textId="77777777" w:rsidR="00625AF4" w:rsidRPr="00625AF4" w:rsidRDefault="00625AF4" w:rsidP="00DD70E1">
            <w:pPr>
              <w:tabs>
                <w:tab w:val="left" w:pos="9923"/>
              </w:tabs>
              <w:autoSpaceDE w:val="0"/>
              <w:autoSpaceDN w:val="0"/>
              <w:adjustRightInd w:val="0"/>
              <w:jc w:val="center"/>
              <w:rPr>
                <w:szCs w:val="24"/>
                <w:lang w:eastAsia="en-US"/>
              </w:rPr>
            </w:pPr>
            <w:r w:rsidRPr="00625AF4">
              <w:rPr>
                <w:szCs w:val="28"/>
                <w:lang w:eastAsia="en-US"/>
              </w:rPr>
              <w:t>-</w:t>
            </w:r>
          </w:p>
        </w:tc>
        <w:tc>
          <w:tcPr>
            <w:tcW w:w="3270" w:type="dxa"/>
            <w:tcBorders>
              <w:top w:val="single" w:sz="4" w:space="0" w:color="auto"/>
              <w:left w:val="single" w:sz="4" w:space="0" w:color="auto"/>
              <w:bottom w:val="single" w:sz="4" w:space="0" w:color="auto"/>
              <w:right w:val="single" w:sz="4" w:space="0" w:color="auto"/>
            </w:tcBorders>
            <w:hideMark/>
          </w:tcPr>
          <w:p w14:paraId="4CBE5B68" w14:textId="77777777" w:rsidR="00625AF4" w:rsidRPr="00625AF4" w:rsidRDefault="00625AF4" w:rsidP="00DD70E1">
            <w:pPr>
              <w:tabs>
                <w:tab w:val="left" w:pos="9923"/>
              </w:tabs>
              <w:autoSpaceDE w:val="0"/>
              <w:autoSpaceDN w:val="0"/>
              <w:adjustRightInd w:val="0"/>
              <w:jc w:val="center"/>
              <w:rPr>
                <w:szCs w:val="24"/>
              </w:rPr>
            </w:pPr>
            <w:r w:rsidRPr="00625AF4">
              <w:rPr>
                <w:szCs w:val="28"/>
              </w:rPr>
              <w:t xml:space="preserve">Ориентировочно определена охранная зона, зона минимально допустимых  </w:t>
            </w:r>
          </w:p>
        </w:tc>
      </w:tr>
    </w:tbl>
    <w:p w14:paraId="04DA998F" w14:textId="5030FACC" w:rsidR="00625AF4" w:rsidRPr="006B52C5" w:rsidRDefault="006B52C5" w:rsidP="006B52C5">
      <w:pPr>
        <w:tabs>
          <w:tab w:val="left" w:pos="9923"/>
        </w:tabs>
        <w:autoSpaceDE w:val="0"/>
        <w:autoSpaceDN w:val="0"/>
        <w:adjustRightInd w:val="0"/>
        <w:spacing w:line="240" w:lineRule="exact"/>
        <w:jc w:val="both"/>
        <w:rPr>
          <w:sz w:val="24"/>
          <w:szCs w:val="24"/>
          <w:lang w:eastAsia="en-US"/>
        </w:rPr>
      </w:pPr>
      <w:r w:rsidRPr="006B52C5">
        <w:rPr>
          <w:sz w:val="24"/>
          <w:szCs w:val="24"/>
          <w:lang w:eastAsia="en-US"/>
        </w:rPr>
        <w:t xml:space="preserve">Примечание. </w:t>
      </w:r>
      <w:r w:rsidR="00625AF4" w:rsidRPr="006B52C5">
        <w:rPr>
          <w:sz w:val="24"/>
          <w:szCs w:val="24"/>
          <w:lang w:eastAsia="en-US"/>
        </w:rPr>
        <w:t>Мероприятие №</w:t>
      </w:r>
      <w:r w:rsidRPr="006B52C5">
        <w:rPr>
          <w:sz w:val="24"/>
          <w:szCs w:val="24"/>
          <w:lang w:eastAsia="en-US"/>
        </w:rPr>
        <w:t xml:space="preserve"> </w:t>
      </w:r>
      <w:r w:rsidR="00625AF4" w:rsidRPr="006B52C5">
        <w:rPr>
          <w:sz w:val="24"/>
          <w:szCs w:val="24"/>
          <w:lang w:eastAsia="en-US"/>
        </w:rPr>
        <w:t xml:space="preserve">3 отображено согласно </w:t>
      </w:r>
      <w:r w:rsidR="00625AF4" w:rsidRPr="006B52C5">
        <w:rPr>
          <w:sz w:val="24"/>
          <w:szCs w:val="24"/>
        </w:rPr>
        <w:t xml:space="preserve">схеме расположения производственных объектов ООО «Лукойл-Пермь», </w:t>
      </w:r>
      <w:r w:rsidR="00625AF4" w:rsidRPr="006B52C5">
        <w:rPr>
          <w:kern w:val="32"/>
          <w:sz w:val="24"/>
          <w:szCs w:val="24"/>
        </w:rPr>
        <w:t>переданной с письмом ООО «Лукойл-Пермь» № и-5962 от 25 марта 2022</w:t>
      </w:r>
      <w:r w:rsidR="00E617F7" w:rsidRPr="006B52C5">
        <w:rPr>
          <w:kern w:val="32"/>
          <w:sz w:val="24"/>
          <w:szCs w:val="24"/>
        </w:rPr>
        <w:t xml:space="preserve"> </w:t>
      </w:r>
      <w:r w:rsidR="00E617F7" w:rsidRPr="006B52C5">
        <w:rPr>
          <w:sz w:val="24"/>
          <w:szCs w:val="24"/>
          <w:lang w:eastAsia="ar-SA"/>
        </w:rPr>
        <w:t>г.</w:t>
      </w:r>
      <w:r w:rsidR="00625AF4" w:rsidRPr="006B52C5">
        <w:rPr>
          <w:kern w:val="32"/>
          <w:sz w:val="24"/>
          <w:szCs w:val="24"/>
        </w:rPr>
        <w:t xml:space="preserve">, в виде векторной модели </w:t>
      </w:r>
      <w:r w:rsidR="00625AF4" w:rsidRPr="006B52C5">
        <w:rPr>
          <w:kern w:val="32"/>
          <w:sz w:val="24"/>
          <w:szCs w:val="24"/>
          <w:lang w:val="en-US"/>
        </w:rPr>
        <w:t>AutoCad</w:t>
      </w:r>
      <w:r w:rsidR="00625AF4" w:rsidRPr="006B52C5">
        <w:rPr>
          <w:kern w:val="32"/>
          <w:sz w:val="24"/>
          <w:szCs w:val="24"/>
        </w:rPr>
        <w:t>.</w:t>
      </w:r>
    </w:p>
    <w:p w14:paraId="07BC82E2" w14:textId="77777777" w:rsidR="006B52C5" w:rsidRDefault="006B52C5" w:rsidP="009E3DCD">
      <w:pPr>
        <w:keepNext/>
        <w:keepLines/>
        <w:tabs>
          <w:tab w:val="left" w:pos="9923"/>
        </w:tabs>
        <w:spacing w:line="360" w:lineRule="exact"/>
        <w:ind w:firstLine="709"/>
        <w:jc w:val="center"/>
        <w:outlineLvl w:val="0"/>
        <w:rPr>
          <w:b/>
          <w:color w:val="000000"/>
          <w:szCs w:val="22"/>
          <w:lang w:eastAsia="en-US"/>
        </w:rPr>
      </w:pPr>
      <w:bookmarkStart w:id="180" w:name="_Toc132897196"/>
    </w:p>
    <w:p w14:paraId="5141C76F" w14:textId="1338DE80" w:rsidR="00625AF4" w:rsidRDefault="00625AF4" w:rsidP="009E3DCD">
      <w:pPr>
        <w:keepNext/>
        <w:keepLines/>
        <w:tabs>
          <w:tab w:val="left" w:pos="9923"/>
        </w:tabs>
        <w:spacing w:line="360" w:lineRule="exact"/>
        <w:ind w:firstLine="709"/>
        <w:jc w:val="center"/>
        <w:outlineLvl w:val="0"/>
        <w:rPr>
          <w:b/>
          <w:color w:val="000000"/>
          <w:szCs w:val="22"/>
          <w:lang w:eastAsia="en-US"/>
        </w:rPr>
      </w:pPr>
      <w:r w:rsidRPr="00625AF4">
        <w:rPr>
          <w:b/>
          <w:color w:val="000000"/>
          <w:szCs w:val="22"/>
          <w:lang w:eastAsia="en-US"/>
        </w:rPr>
        <w:t>4.2. Обоснование выбранного варианта размещения объектов федерального и регионального значения поселения</w:t>
      </w:r>
      <w:bookmarkEnd w:id="180"/>
    </w:p>
    <w:p w14:paraId="46C6D454" w14:textId="77777777" w:rsidR="00CC0782" w:rsidRDefault="00CC0782" w:rsidP="009E3DCD">
      <w:pPr>
        <w:widowControl w:val="0"/>
        <w:tabs>
          <w:tab w:val="left" w:pos="9923"/>
        </w:tabs>
        <w:suppressAutoHyphens/>
        <w:spacing w:line="360" w:lineRule="exact"/>
        <w:ind w:firstLine="709"/>
        <w:jc w:val="both"/>
        <w:rPr>
          <w:szCs w:val="28"/>
          <w:lang w:val="x-none" w:eastAsia="ar-SA"/>
        </w:rPr>
      </w:pPr>
    </w:p>
    <w:p w14:paraId="638CC7E9" w14:textId="6813483A" w:rsidR="00625AF4" w:rsidRPr="00625AF4" w:rsidRDefault="00625AF4" w:rsidP="009E3DCD">
      <w:pPr>
        <w:widowControl w:val="0"/>
        <w:tabs>
          <w:tab w:val="left" w:pos="9923"/>
        </w:tabs>
        <w:suppressAutoHyphens/>
        <w:spacing w:line="360" w:lineRule="exact"/>
        <w:ind w:firstLine="709"/>
        <w:jc w:val="both"/>
        <w:rPr>
          <w:szCs w:val="28"/>
          <w:lang w:eastAsia="ar-SA"/>
        </w:rPr>
      </w:pPr>
      <w:r w:rsidRPr="00625AF4">
        <w:rPr>
          <w:szCs w:val="28"/>
          <w:lang w:val="x-none" w:eastAsia="ar-SA"/>
        </w:rPr>
        <w:t xml:space="preserve">Объекты </w:t>
      </w:r>
      <w:r w:rsidRPr="00625AF4">
        <w:rPr>
          <w:szCs w:val="28"/>
          <w:lang w:eastAsia="ar-SA"/>
        </w:rPr>
        <w:t>федерального</w:t>
      </w:r>
      <w:r w:rsidRPr="00625AF4">
        <w:rPr>
          <w:szCs w:val="28"/>
          <w:lang w:val="x-none" w:eastAsia="ar-SA"/>
        </w:rPr>
        <w:t xml:space="preserve"> значения размещены в соответс</w:t>
      </w:r>
      <w:r w:rsidRPr="00625AF4">
        <w:rPr>
          <w:szCs w:val="28"/>
          <w:lang w:eastAsia="ar-SA"/>
        </w:rPr>
        <w:t>твии</w:t>
      </w:r>
      <w:r w:rsidRPr="00625AF4">
        <w:rPr>
          <w:szCs w:val="28"/>
          <w:lang w:val="x-none" w:eastAsia="ar-SA"/>
        </w:rPr>
        <w:t xml:space="preserve"> со </w:t>
      </w:r>
      <w:r w:rsidRPr="00625AF4">
        <w:rPr>
          <w:szCs w:val="28"/>
          <w:lang w:eastAsia="ar-SA"/>
        </w:rPr>
        <w:t>С</w:t>
      </w:r>
      <w:r w:rsidRPr="00625AF4">
        <w:rPr>
          <w:szCs w:val="28"/>
          <w:lang w:val="x-none" w:eastAsia="ar-SA"/>
        </w:rPr>
        <w:t>хемой территориального планирования Российской Федерации в области</w:t>
      </w:r>
      <w:r w:rsidRPr="00625AF4">
        <w:rPr>
          <w:szCs w:val="28"/>
          <w:lang w:eastAsia="ar-SA"/>
        </w:rPr>
        <w:t xml:space="preserve">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05D8F62A" w14:textId="77777777" w:rsidR="00CC0782" w:rsidRDefault="00625AF4" w:rsidP="009E3DCD">
      <w:pPr>
        <w:widowControl w:val="0"/>
        <w:tabs>
          <w:tab w:val="left" w:pos="9923"/>
        </w:tabs>
        <w:suppressAutoHyphens/>
        <w:spacing w:line="360" w:lineRule="exact"/>
        <w:ind w:firstLine="709"/>
        <w:jc w:val="both"/>
        <w:rPr>
          <w:szCs w:val="28"/>
          <w:lang w:eastAsia="ar-SA"/>
        </w:rPr>
      </w:pPr>
      <w:r w:rsidRPr="00625AF4">
        <w:rPr>
          <w:szCs w:val="28"/>
          <w:lang w:val="x-none" w:eastAsia="ar-SA"/>
        </w:rPr>
        <w:t xml:space="preserve">Объекты регионального значения размещены в соответствии со </w:t>
      </w:r>
      <w:r w:rsidRPr="00625AF4">
        <w:rPr>
          <w:szCs w:val="28"/>
          <w:lang w:eastAsia="ar-SA"/>
        </w:rPr>
        <w:t>С</w:t>
      </w:r>
      <w:r w:rsidRPr="00625AF4">
        <w:rPr>
          <w:szCs w:val="28"/>
          <w:lang w:val="x-none" w:eastAsia="ar-SA"/>
        </w:rPr>
        <w:t>хемой территориального планирования Пермского края</w:t>
      </w:r>
      <w:r w:rsidRPr="00625AF4">
        <w:rPr>
          <w:szCs w:val="28"/>
          <w:lang w:eastAsia="ar-SA"/>
        </w:rPr>
        <w:t>.</w:t>
      </w:r>
    </w:p>
    <w:p w14:paraId="041F1174" w14:textId="2C90F298" w:rsidR="00625AF4" w:rsidRPr="00625AF4" w:rsidRDefault="00625AF4" w:rsidP="009E3DCD">
      <w:pPr>
        <w:widowControl w:val="0"/>
        <w:tabs>
          <w:tab w:val="left" w:pos="9923"/>
        </w:tabs>
        <w:suppressAutoHyphens/>
        <w:spacing w:line="360" w:lineRule="exact"/>
        <w:ind w:firstLine="709"/>
        <w:jc w:val="both"/>
        <w:rPr>
          <w:szCs w:val="24"/>
        </w:rPr>
      </w:pPr>
      <w:r w:rsidRPr="00625AF4">
        <w:rPr>
          <w:szCs w:val="24"/>
        </w:rPr>
        <w:t>Для реализации Инвестиционного проекта «Строительство многофункционального комплекса придорожного сервиса в Пермском крае», согласно схеме расположения земельного участка на кадастровом плане территории (письмо ГБУ «Агентство инвестиционного развития» №18-10-02-исх-235 от 26 апреля 2022</w:t>
      </w:r>
      <w:r w:rsidR="00E617F7">
        <w:rPr>
          <w:szCs w:val="24"/>
        </w:rPr>
        <w:t xml:space="preserve"> </w:t>
      </w:r>
      <w:r w:rsidR="00E617F7">
        <w:rPr>
          <w:szCs w:val="28"/>
          <w:lang w:eastAsia="ar-SA"/>
        </w:rPr>
        <w:t>г.</w:t>
      </w:r>
      <w:r w:rsidRPr="00625AF4">
        <w:rPr>
          <w:szCs w:val="24"/>
        </w:rPr>
        <w:t>) на основании письма Министерства экономического развития и инвестиций Пермского края №</w:t>
      </w:r>
      <w:r w:rsidR="00E617F7">
        <w:rPr>
          <w:szCs w:val="24"/>
        </w:rPr>
        <w:t xml:space="preserve"> </w:t>
      </w:r>
      <w:r w:rsidRPr="00625AF4">
        <w:rPr>
          <w:szCs w:val="24"/>
        </w:rPr>
        <w:t>18-07-23-исх-30 от 26 мая 2022</w:t>
      </w:r>
      <w:r w:rsidR="00E617F7">
        <w:rPr>
          <w:szCs w:val="24"/>
        </w:rPr>
        <w:t xml:space="preserve"> </w:t>
      </w:r>
      <w:r w:rsidR="00E617F7">
        <w:rPr>
          <w:szCs w:val="28"/>
          <w:lang w:eastAsia="ar-SA"/>
        </w:rPr>
        <w:t>г.</w:t>
      </w:r>
      <w:r w:rsidRPr="00625AF4">
        <w:rPr>
          <w:szCs w:val="24"/>
        </w:rPr>
        <w:t xml:space="preserve"> запланировано изменение функционального зонирования территории.  </w:t>
      </w:r>
      <w:r w:rsidRPr="00625AF4">
        <w:rPr>
          <w:szCs w:val="28"/>
        </w:rPr>
        <w:t xml:space="preserve">Проектом </w:t>
      </w:r>
      <w:r w:rsidRPr="00625AF4">
        <w:rPr>
          <w:szCs w:val="24"/>
        </w:rPr>
        <w:t xml:space="preserve">предусмотрено установление транспортной функциональной зоны с переводом категории земель сельскохозяйственного назначения (2,23 га) и частично земель лесного фонда (1,73 га)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для земельных участков и земель, государственная собственность на которые не разграничена, расположенных </w:t>
      </w:r>
      <w:r w:rsidRPr="00625AF4">
        <w:rPr>
          <w:szCs w:val="28"/>
        </w:rPr>
        <w:t>на км 38+967 (справа)</w:t>
      </w:r>
      <w:r w:rsidRPr="00625AF4">
        <w:rPr>
          <w:szCs w:val="24"/>
        </w:rPr>
        <w:t xml:space="preserve">, км 39+275 (слева) автомобильной дороги общего пользования федерального значения </w:t>
      </w:r>
      <w:r w:rsidRPr="00625AF4">
        <w:rPr>
          <w:szCs w:val="28"/>
        </w:rPr>
        <w:t>1Р 242 (Р-242) Пермь – Екатеринбург</w:t>
      </w:r>
      <w:r w:rsidR="009E3DCD">
        <w:rPr>
          <w:szCs w:val="28"/>
        </w:rPr>
        <w:t>,</w:t>
      </w:r>
      <w:r w:rsidRPr="00625AF4">
        <w:rPr>
          <w:szCs w:val="28"/>
        </w:rPr>
        <w:t xml:space="preserve"> </w:t>
      </w:r>
      <w:r w:rsidRPr="00625AF4">
        <w:rPr>
          <w:szCs w:val="24"/>
        </w:rPr>
        <w:t>а именно:</w:t>
      </w:r>
    </w:p>
    <w:p w14:paraId="36ED37AD" w14:textId="71E5A693" w:rsidR="00625AF4" w:rsidRPr="00625AF4" w:rsidRDefault="00625AF4" w:rsidP="009E3DCD">
      <w:pPr>
        <w:tabs>
          <w:tab w:val="left" w:pos="9923"/>
        </w:tabs>
        <w:spacing w:line="360" w:lineRule="exact"/>
        <w:ind w:firstLine="709"/>
        <w:jc w:val="both"/>
        <w:rPr>
          <w:sz w:val="24"/>
          <w:szCs w:val="24"/>
        </w:rPr>
      </w:pPr>
      <w:r w:rsidRPr="00625AF4">
        <w:rPr>
          <w:szCs w:val="24"/>
        </w:rPr>
        <w:t xml:space="preserve">- запланирован перевод в кадастровом квартале 59:32:4610008 (на км 39+275 (слева) автомобильной дороги </w:t>
      </w:r>
      <w:r w:rsidRPr="00625AF4">
        <w:rPr>
          <w:szCs w:val="28"/>
        </w:rPr>
        <w:t>1Р 242 (Р-242) Пермь – Екатеринбург)</w:t>
      </w:r>
      <w:r w:rsidRPr="00625AF4">
        <w:rPr>
          <w:szCs w:val="24"/>
        </w:rPr>
        <w:t xml:space="preserve"> из земель, государственная собственность на которые не разграничена площадью 1,90 га и земельного участка 59:32:4610008:160 площадью 0,11 га, относящиеся к категории земель сельскохозяйственного назначения, указанный земельный участок имеет обустроенное и согласованное, на основании письма ФКУ «Управление федеральных автомобильных дорог «Прикамье» Федерального дорожного агентства» №07/5222 от 29 сентября 2021</w:t>
      </w:r>
      <w:r w:rsidR="00A66102">
        <w:rPr>
          <w:szCs w:val="24"/>
        </w:rPr>
        <w:t xml:space="preserve"> г.</w:t>
      </w:r>
      <w:r w:rsidRPr="00625AF4">
        <w:rPr>
          <w:szCs w:val="24"/>
        </w:rPr>
        <w:t xml:space="preserve">, примыкание к автомобильной дороги </w:t>
      </w:r>
      <w:r w:rsidRPr="00625AF4">
        <w:rPr>
          <w:szCs w:val="28"/>
        </w:rPr>
        <w:t>1Р-242 (Р-242) Пермь – Екатеринбург.</w:t>
      </w:r>
    </w:p>
    <w:p w14:paraId="457DCBF4" w14:textId="650EC735" w:rsidR="00625AF4" w:rsidRPr="00625AF4" w:rsidRDefault="00625AF4" w:rsidP="009E3DCD">
      <w:pPr>
        <w:tabs>
          <w:tab w:val="left" w:pos="9923"/>
        </w:tabs>
        <w:spacing w:line="360" w:lineRule="exact"/>
        <w:ind w:firstLine="709"/>
        <w:jc w:val="both"/>
        <w:rPr>
          <w:szCs w:val="28"/>
        </w:rPr>
      </w:pPr>
      <w:r w:rsidRPr="009E3DCD">
        <w:rPr>
          <w:szCs w:val="28"/>
        </w:rPr>
        <w:t>- з</w:t>
      </w:r>
      <w:r w:rsidRPr="00625AF4">
        <w:rPr>
          <w:szCs w:val="24"/>
        </w:rPr>
        <w:t>апланирован перевод в кадастровом квартале 59:32:4610008 (</w:t>
      </w:r>
      <w:r w:rsidRPr="00625AF4">
        <w:rPr>
          <w:szCs w:val="28"/>
        </w:rPr>
        <w:t>на км 38+967 (справа)</w:t>
      </w:r>
      <w:r w:rsidRPr="00625AF4">
        <w:rPr>
          <w:szCs w:val="24"/>
        </w:rPr>
        <w:t xml:space="preserve"> автомобильной дороги </w:t>
      </w:r>
      <w:r w:rsidRPr="00625AF4">
        <w:rPr>
          <w:szCs w:val="28"/>
        </w:rPr>
        <w:t>1Р 242 (Р-242) Пермь)</w:t>
      </w:r>
      <w:r w:rsidRPr="00625AF4">
        <w:rPr>
          <w:sz w:val="24"/>
          <w:szCs w:val="24"/>
        </w:rPr>
        <w:t xml:space="preserve"> </w:t>
      </w:r>
      <w:r w:rsidRPr="00625AF4">
        <w:rPr>
          <w:szCs w:val="24"/>
        </w:rPr>
        <w:t xml:space="preserve">из земель, государственная собственность на которые не разграничена площадью 0,17 га и земельного участка 59:32:4610008:147 площадью 0,05 га, относящиеся к категории земель сельскохозяйственного назначения, указанный земельный участок имеет </w:t>
      </w:r>
      <w:r w:rsidRPr="00625AF4">
        <w:rPr>
          <w:szCs w:val="24"/>
        </w:rPr>
        <w:lastRenderedPageBreak/>
        <w:t>обустроенное и согласованное, на основании письма ФКУ «Управление федеральных автомобильных дорог «Прикамье» Федерального дорожного агентства» №07/5222 от 29 сентября 2021</w:t>
      </w:r>
      <w:r w:rsidR="00E617F7">
        <w:rPr>
          <w:szCs w:val="24"/>
        </w:rPr>
        <w:t xml:space="preserve"> </w:t>
      </w:r>
      <w:r w:rsidR="00E617F7">
        <w:rPr>
          <w:szCs w:val="28"/>
          <w:lang w:eastAsia="ar-SA"/>
        </w:rPr>
        <w:t>г.</w:t>
      </w:r>
      <w:r w:rsidRPr="00625AF4">
        <w:rPr>
          <w:szCs w:val="24"/>
        </w:rPr>
        <w:t>, примыкание к автомобильной дороги 1</w:t>
      </w:r>
      <w:r w:rsidRPr="00625AF4">
        <w:rPr>
          <w:szCs w:val="28"/>
        </w:rPr>
        <w:t>Р-242 (Р-242) Пермь – Екатеринбург.</w:t>
      </w:r>
    </w:p>
    <w:p w14:paraId="4D541E76" w14:textId="77777777" w:rsidR="00CC0782" w:rsidRDefault="00625AF4" w:rsidP="009E3DCD">
      <w:pPr>
        <w:tabs>
          <w:tab w:val="left" w:pos="9923"/>
        </w:tabs>
        <w:spacing w:line="360" w:lineRule="exact"/>
        <w:ind w:firstLine="709"/>
        <w:jc w:val="both"/>
        <w:rPr>
          <w:szCs w:val="24"/>
        </w:rPr>
      </w:pPr>
      <w:r w:rsidRPr="00625AF4">
        <w:rPr>
          <w:szCs w:val="28"/>
        </w:rPr>
        <w:t xml:space="preserve">- </w:t>
      </w:r>
      <w:r w:rsidRPr="00625AF4">
        <w:rPr>
          <w:szCs w:val="24"/>
        </w:rPr>
        <w:t>запланирован перевод в кадастровом квартале 59:32:4610008 (</w:t>
      </w:r>
      <w:r w:rsidRPr="00625AF4">
        <w:rPr>
          <w:szCs w:val="28"/>
        </w:rPr>
        <w:t>на км 38+967 (справа)</w:t>
      </w:r>
      <w:r w:rsidRPr="00625AF4">
        <w:rPr>
          <w:szCs w:val="24"/>
        </w:rPr>
        <w:t xml:space="preserve"> автомобильной дороги </w:t>
      </w:r>
      <w:r w:rsidRPr="00625AF4">
        <w:rPr>
          <w:szCs w:val="28"/>
        </w:rPr>
        <w:t>1Р 242 (Р-242) Пермь – Екатеринбург)</w:t>
      </w:r>
      <w:r w:rsidRPr="00625AF4">
        <w:rPr>
          <w:sz w:val="24"/>
          <w:szCs w:val="24"/>
        </w:rPr>
        <w:t xml:space="preserve"> </w:t>
      </w:r>
      <w:r w:rsidRPr="00625AF4">
        <w:rPr>
          <w:szCs w:val="24"/>
        </w:rPr>
        <w:t>из земель лесного фонда площадью 1,73 га, который согласован на основании письма Министерства природных ресурсов, лесного хозяйства и экологии Пермского края от 18 марта 2022 г. № 30-01-16-950, об отсутствии ограничений для реализации данного инвестиционного проекта.</w:t>
      </w:r>
    </w:p>
    <w:p w14:paraId="0F0080F1" w14:textId="0900D03F" w:rsidR="00625AF4" w:rsidRPr="00625AF4" w:rsidRDefault="00625AF4" w:rsidP="009E3DCD">
      <w:pPr>
        <w:tabs>
          <w:tab w:val="left" w:pos="9923"/>
        </w:tabs>
        <w:spacing w:line="360" w:lineRule="exact"/>
        <w:ind w:firstLine="709"/>
        <w:jc w:val="both"/>
      </w:pPr>
      <w:r w:rsidRPr="00625AF4">
        <w:rPr>
          <w:szCs w:val="28"/>
          <w:lang w:eastAsia="ar-SA"/>
        </w:rPr>
        <w:t>Площадь, местоположение в части лесничества, участковых лесничеств, кварталов, выделов, а также целевого назначения данных лесов и кате</w:t>
      </w:r>
      <w:r w:rsidR="005B37AA">
        <w:rPr>
          <w:szCs w:val="28"/>
          <w:lang w:eastAsia="ar-SA"/>
        </w:rPr>
        <w:t>гория защитных лесов указана в т</w:t>
      </w:r>
      <w:r w:rsidRPr="00625AF4">
        <w:rPr>
          <w:szCs w:val="28"/>
          <w:lang w:eastAsia="ar-SA"/>
        </w:rPr>
        <w:t>аблице 4</w:t>
      </w:r>
      <w:r w:rsidR="005B37AA">
        <w:rPr>
          <w:szCs w:val="28"/>
          <w:lang w:eastAsia="ar-SA"/>
        </w:rPr>
        <w:t>2</w:t>
      </w:r>
      <w:r w:rsidRPr="00625AF4">
        <w:rPr>
          <w:szCs w:val="28"/>
          <w:lang w:eastAsia="ar-SA"/>
        </w:rPr>
        <w:t xml:space="preserve"> согласно </w:t>
      </w:r>
      <w:r w:rsidR="00EC5D9A" w:rsidRPr="00625AF4">
        <w:rPr>
          <w:szCs w:val="28"/>
          <w:lang w:eastAsia="ar-SA"/>
        </w:rPr>
        <w:t>выпис</w:t>
      </w:r>
      <w:r w:rsidR="00EC5D9A">
        <w:rPr>
          <w:szCs w:val="28"/>
          <w:lang w:eastAsia="ar-SA"/>
        </w:rPr>
        <w:t>кам,</w:t>
      </w:r>
      <w:r w:rsidRPr="00625AF4">
        <w:rPr>
          <w:szCs w:val="28"/>
          <w:lang w:eastAsia="ar-SA"/>
        </w:rPr>
        <w:t xml:space="preserve"> из государственного лесного реестра №836-2022-10 от 20 октября 2022</w:t>
      </w:r>
      <w:r w:rsidR="00E617F7">
        <w:rPr>
          <w:szCs w:val="28"/>
          <w:lang w:eastAsia="ar-SA"/>
        </w:rPr>
        <w:t xml:space="preserve"> г.</w:t>
      </w:r>
      <w:r w:rsidRPr="00625AF4">
        <w:rPr>
          <w:szCs w:val="28"/>
          <w:lang w:eastAsia="ar-SA"/>
        </w:rPr>
        <w:t>, направленны</w:t>
      </w:r>
      <w:r w:rsidR="009E3DCD">
        <w:rPr>
          <w:szCs w:val="28"/>
          <w:lang w:eastAsia="ar-SA"/>
        </w:rPr>
        <w:t>м</w:t>
      </w:r>
      <w:r w:rsidRPr="00625AF4">
        <w:rPr>
          <w:szCs w:val="28"/>
          <w:lang w:eastAsia="ar-SA"/>
        </w:rPr>
        <w:t xml:space="preserve"> письмом от 2 ноября 2022</w:t>
      </w:r>
      <w:r w:rsidR="00E617F7">
        <w:rPr>
          <w:szCs w:val="28"/>
          <w:lang w:eastAsia="ar-SA"/>
        </w:rPr>
        <w:t xml:space="preserve"> г.</w:t>
      </w:r>
      <w:r w:rsidRPr="00625AF4">
        <w:rPr>
          <w:szCs w:val="28"/>
          <w:lang w:eastAsia="ar-SA"/>
        </w:rPr>
        <w:t xml:space="preserve"> №30-01-16-4650 Министерством природных ресурсов, лесного хозяйства и экологии Пермского края.</w:t>
      </w:r>
    </w:p>
    <w:p w14:paraId="47404FB8" w14:textId="77777777" w:rsidR="00625AF4" w:rsidRPr="00625AF4" w:rsidRDefault="00625AF4" w:rsidP="00DD70E1">
      <w:pPr>
        <w:tabs>
          <w:tab w:val="left" w:pos="9923"/>
        </w:tabs>
        <w:jc w:val="both"/>
      </w:pPr>
    </w:p>
    <w:bookmarkEnd w:id="178"/>
    <w:p w14:paraId="53FD58C7" w14:textId="7F7781D5" w:rsidR="00625AF4" w:rsidRPr="0070529E" w:rsidRDefault="00625AF4" w:rsidP="00DD70E1">
      <w:pPr>
        <w:tabs>
          <w:tab w:val="left" w:pos="9923"/>
        </w:tabs>
        <w:rPr>
          <w:lang w:eastAsia="en-US"/>
        </w:rPr>
        <w:sectPr w:rsidR="00625AF4" w:rsidRPr="0070529E">
          <w:pgSz w:w="11906" w:h="16838"/>
          <w:pgMar w:top="1134" w:right="567" w:bottom="1134" w:left="1418" w:header="709" w:footer="637" w:gutter="0"/>
          <w:cols w:space="720"/>
        </w:sectPr>
      </w:pPr>
    </w:p>
    <w:p w14:paraId="3943A315" w14:textId="77777777" w:rsidR="00625AF4" w:rsidRPr="00625AF4" w:rsidRDefault="00625AF4" w:rsidP="00DD70E1">
      <w:pPr>
        <w:tabs>
          <w:tab w:val="left" w:pos="3690"/>
          <w:tab w:val="left" w:pos="9923"/>
        </w:tabs>
        <w:rPr>
          <w:lang w:eastAsia="en-US"/>
        </w:rPr>
      </w:pPr>
      <w:bookmarkStart w:id="181" w:name="_Toc66798216"/>
    </w:p>
    <w:p w14:paraId="7CBFCD53" w14:textId="77777777" w:rsidR="000F1C6F" w:rsidRDefault="00625AF4" w:rsidP="00DD70E1">
      <w:pPr>
        <w:tabs>
          <w:tab w:val="left" w:pos="9923"/>
        </w:tabs>
        <w:jc w:val="center"/>
        <w:rPr>
          <w:lang w:eastAsia="en-US"/>
        </w:rPr>
      </w:pPr>
      <w:r w:rsidRPr="00625AF4">
        <w:rPr>
          <w:noProof/>
        </w:rPr>
        <w:drawing>
          <wp:inline distT="0" distB="0" distL="0" distR="0" wp14:anchorId="6F86FEB7" wp14:editId="62F82788">
            <wp:extent cx="7519711" cy="5025225"/>
            <wp:effectExtent l="0" t="0" r="5080" b="444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592381" cy="5073789"/>
                    </a:xfrm>
                    <a:prstGeom prst="rect">
                      <a:avLst/>
                    </a:prstGeom>
                    <a:noFill/>
                    <a:ln>
                      <a:noFill/>
                    </a:ln>
                  </pic:spPr>
                </pic:pic>
              </a:graphicData>
            </a:graphic>
          </wp:inline>
        </w:drawing>
      </w:r>
    </w:p>
    <w:p w14:paraId="53A1BB19" w14:textId="3BAC7E30" w:rsidR="00625AF4" w:rsidRPr="00625AF4" w:rsidRDefault="00625AF4" w:rsidP="00DD70E1">
      <w:pPr>
        <w:tabs>
          <w:tab w:val="left" w:pos="9923"/>
        </w:tabs>
        <w:jc w:val="center"/>
        <w:rPr>
          <w:lang w:eastAsia="en-US"/>
        </w:rPr>
      </w:pPr>
      <w:r w:rsidRPr="00625AF4">
        <w:rPr>
          <w:lang w:eastAsia="en-US"/>
        </w:rPr>
        <w:t>Рисунок 1</w:t>
      </w:r>
    </w:p>
    <w:p w14:paraId="7E939D7F" w14:textId="77777777" w:rsidR="00625AF4" w:rsidRPr="00625AF4" w:rsidRDefault="00625AF4" w:rsidP="00DD70E1">
      <w:pPr>
        <w:tabs>
          <w:tab w:val="left" w:pos="9923"/>
        </w:tabs>
        <w:rPr>
          <w:lang w:eastAsia="en-US"/>
        </w:rPr>
        <w:sectPr w:rsidR="00625AF4" w:rsidRPr="00625AF4">
          <w:pgSz w:w="16838" w:h="11906" w:orient="landscape"/>
          <w:pgMar w:top="1418" w:right="1134" w:bottom="567" w:left="1134" w:header="709" w:footer="635" w:gutter="0"/>
          <w:cols w:space="720"/>
        </w:sectPr>
      </w:pPr>
    </w:p>
    <w:p w14:paraId="000E152A" w14:textId="77777777" w:rsidR="00625AF4" w:rsidRPr="00625AF4" w:rsidRDefault="00625AF4" w:rsidP="00DD70E1">
      <w:pPr>
        <w:tabs>
          <w:tab w:val="left" w:pos="9923"/>
        </w:tabs>
        <w:jc w:val="center"/>
      </w:pPr>
      <w:r w:rsidRPr="00625AF4">
        <w:lastRenderedPageBreak/>
        <w:t>Перечень лесных участков из земель лесного фонда, на которые запланирован перевод земель в иную категорию на основании письма Министерства природных ресурсов, лесного хозяйства и экологии Пермского края от 18 марта 2022 г. № 30-01-16-950, об отсутствии ограничений для реализации данного инвестиционного проекта.</w:t>
      </w:r>
    </w:p>
    <w:p w14:paraId="374EA1D5" w14:textId="77777777" w:rsidR="00625AF4" w:rsidRPr="00625AF4" w:rsidRDefault="00625AF4" w:rsidP="00DD70E1">
      <w:pPr>
        <w:tabs>
          <w:tab w:val="left" w:pos="9923"/>
        </w:tabs>
        <w:jc w:val="right"/>
      </w:pPr>
      <w:r w:rsidRPr="00625AF4">
        <w:t>Таблица 42</w:t>
      </w:r>
    </w:p>
    <w:tbl>
      <w:tblPr>
        <w:tblW w:w="15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2127"/>
        <w:gridCol w:w="1135"/>
        <w:gridCol w:w="1277"/>
        <w:gridCol w:w="1419"/>
        <w:gridCol w:w="850"/>
        <w:gridCol w:w="992"/>
        <w:gridCol w:w="1419"/>
        <w:gridCol w:w="1560"/>
        <w:gridCol w:w="1986"/>
        <w:gridCol w:w="1702"/>
      </w:tblGrid>
      <w:tr w:rsidR="00625AF4" w:rsidRPr="00625AF4" w14:paraId="04963871" w14:textId="77777777" w:rsidTr="00EB5226">
        <w:trPr>
          <w:tblHeader/>
        </w:trPr>
        <w:tc>
          <w:tcPr>
            <w:tcW w:w="534" w:type="dxa"/>
            <w:tcBorders>
              <w:top w:val="single" w:sz="4" w:space="0" w:color="auto"/>
              <w:left w:val="single" w:sz="4" w:space="0" w:color="auto"/>
              <w:bottom w:val="single" w:sz="4" w:space="0" w:color="auto"/>
              <w:right w:val="single" w:sz="4" w:space="0" w:color="auto"/>
            </w:tcBorders>
            <w:hideMark/>
          </w:tcPr>
          <w:p w14:paraId="5EA33D59" w14:textId="77777777" w:rsidR="00625AF4" w:rsidRPr="00625AF4" w:rsidRDefault="00625AF4" w:rsidP="00DD70E1">
            <w:pPr>
              <w:tabs>
                <w:tab w:val="left" w:pos="9923"/>
              </w:tabs>
              <w:jc w:val="center"/>
              <w:rPr>
                <w:sz w:val="24"/>
                <w:szCs w:val="24"/>
              </w:rPr>
            </w:pPr>
            <w:r w:rsidRPr="00625AF4">
              <w:rPr>
                <w:sz w:val="24"/>
                <w:szCs w:val="24"/>
              </w:rPr>
              <w:t xml:space="preserve">№ уч. Таблицы </w:t>
            </w:r>
          </w:p>
        </w:tc>
        <w:tc>
          <w:tcPr>
            <w:tcW w:w="2126" w:type="dxa"/>
            <w:tcBorders>
              <w:top w:val="single" w:sz="4" w:space="0" w:color="auto"/>
              <w:left w:val="single" w:sz="4" w:space="0" w:color="auto"/>
              <w:bottom w:val="single" w:sz="4" w:space="0" w:color="auto"/>
              <w:right w:val="single" w:sz="4" w:space="0" w:color="auto"/>
            </w:tcBorders>
            <w:hideMark/>
          </w:tcPr>
          <w:p w14:paraId="3775660F" w14:textId="77777777" w:rsidR="00625AF4" w:rsidRPr="00625AF4" w:rsidRDefault="00625AF4" w:rsidP="00DD70E1">
            <w:pPr>
              <w:tabs>
                <w:tab w:val="left" w:pos="9923"/>
              </w:tabs>
              <w:jc w:val="center"/>
              <w:rPr>
                <w:sz w:val="24"/>
                <w:szCs w:val="24"/>
              </w:rPr>
            </w:pPr>
            <w:r w:rsidRPr="00625AF4">
              <w:rPr>
                <w:sz w:val="24"/>
                <w:szCs w:val="24"/>
              </w:rPr>
              <w:t>Кадастровый номер</w:t>
            </w:r>
          </w:p>
        </w:tc>
        <w:tc>
          <w:tcPr>
            <w:tcW w:w="1134" w:type="dxa"/>
            <w:tcBorders>
              <w:top w:val="single" w:sz="4" w:space="0" w:color="auto"/>
              <w:left w:val="single" w:sz="4" w:space="0" w:color="auto"/>
              <w:bottom w:val="single" w:sz="4" w:space="0" w:color="auto"/>
              <w:right w:val="single" w:sz="4" w:space="0" w:color="auto"/>
            </w:tcBorders>
            <w:hideMark/>
          </w:tcPr>
          <w:p w14:paraId="2DD9286A" w14:textId="77777777" w:rsidR="00625AF4" w:rsidRPr="00625AF4" w:rsidRDefault="00625AF4" w:rsidP="00DD70E1">
            <w:pPr>
              <w:tabs>
                <w:tab w:val="left" w:pos="9923"/>
              </w:tabs>
              <w:jc w:val="center"/>
              <w:rPr>
                <w:sz w:val="24"/>
                <w:szCs w:val="24"/>
              </w:rPr>
            </w:pPr>
            <w:r w:rsidRPr="00625AF4">
              <w:rPr>
                <w:sz w:val="24"/>
                <w:szCs w:val="24"/>
              </w:rPr>
              <w:t>Площадь пересечения с землями лесного фонда, га</w:t>
            </w:r>
          </w:p>
        </w:tc>
        <w:tc>
          <w:tcPr>
            <w:tcW w:w="1276" w:type="dxa"/>
            <w:tcBorders>
              <w:top w:val="single" w:sz="4" w:space="0" w:color="auto"/>
              <w:left w:val="single" w:sz="4" w:space="0" w:color="auto"/>
              <w:bottom w:val="single" w:sz="4" w:space="0" w:color="auto"/>
              <w:right w:val="single" w:sz="4" w:space="0" w:color="auto"/>
            </w:tcBorders>
            <w:hideMark/>
          </w:tcPr>
          <w:p w14:paraId="7EF0319C"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1418" w:type="dxa"/>
            <w:tcBorders>
              <w:top w:val="single" w:sz="4" w:space="0" w:color="auto"/>
              <w:left w:val="single" w:sz="4" w:space="0" w:color="auto"/>
              <w:bottom w:val="single" w:sz="4" w:space="0" w:color="auto"/>
              <w:right w:val="single" w:sz="4" w:space="0" w:color="auto"/>
            </w:tcBorders>
            <w:hideMark/>
          </w:tcPr>
          <w:p w14:paraId="5FAC3C55" w14:textId="77777777" w:rsidR="00625AF4" w:rsidRPr="00625AF4" w:rsidRDefault="00625AF4" w:rsidP="00DD70E1">
            <w:pPr>
              <w:tabs>
                <w:tab w:val="left" w:pos="9923"/>
              </w:tabs>
              <w:jc w:val="center"/>
              <w:rPr>
                <w:sz w:val="24"/>
                <w:szCs w:val="24"/>
              </w:rPr>
            </w:pPr>
            <w:r w:rsidRPr="00625AF4">
              <w:rPr>
                <w:sz w:val="24"/>
                <w:szCs w:val="24"/>
              </w:rPr>
              <w:t>Участковое</w:t>
            </w:r>
          </w:p>
          <w:p w14:paraId="6D938316"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850" w:type="dxa"/>
            <w:tcBorders>
              <w:top w:val="single" w:sz="4" w:space="0" w:color="auto"/>
              <w:left w:val="single" w:sz="4" w:space="0" w:color="auto"/>
              <w:bottom w:val="single" w:sz="4" w:space="0" w:color="auto"/>
              <w:right w:val="single" w:sz="4" w:space="0" w:color="auto"/>
            </w:tcBorders>
            <w:hideMark/>
          </w:tcPr>
          <w:p w14:paraId="4F18C6A5" w14:textId="77777777" w:rsidR="00625AF4" w:rsidRPr="00625AF4" w:rsidRDefault="00625AF4" w:rsidP="00DD70E1">
            <w:pPr>
              <w:tabs>
                <w:tab w:val="left" w:pos="9923"/>
              </w:tabs>
              <w:jc w:val="center"/>
              <w:rPr>
                <w:sz w:val="24"/>
                <w:szCs w:val="24"/>
              </w:rPr>
            </w:pPr>
            <w:r w:rsidRPr="00625AF4">
              <w:rPr>
                <w:sz w:val="24"/>
                <w:szCs w:val="24"/>
              </w:rPr>
              <w:t>Лесной квартал</w:t>
            </w:r>
          </w:p>
        </w:tc>
        <w:tc>
          <w:tcPr>
            <w:tcW w:w="992" w:type="dxa"/>
            <w:tcBorders>
              <w:top w:val="single" w:sz="4" w:space="0" w:color="auto"/>
              <w:left w:val="single" w:sz="4" w:space="0" w:color="auto"/>
              <w:bottom w:val="single" w:sz="4" w:space="0" w:color="auto"/>
              <w:right w:val="single" w:sz="4" w:space="0" w:color="auto"/>
            </w:tcBorders>
            <w:hideMark/>
          </w:tcPr>
          <w:p w14:paraId="04899843" w14:textId="77777777" w:rsidR="00625AF4" w:rsidRPr="00625AF4" w:rsidRDefault="00625AF4" w:rsidP="00DD70E1">
            <w:pPr>
              <w:tabs>
                <w:tab w:val="left" w:pos="9923"/>
              </w:tabs>
              <w:jc w:val="center"/>
              <w:rPr>
                <w:sz w:val="24"/>
                <w:szCs w:val="24"/>
              </w:rPr>
            </w:pPr>
            <w:r w:rsidRPr="00625AF4">
              <w:rPr>
                <w:sz w:val="24"/>
                <w:szCs w:val="24"/>
              </w:rPr>
              <w:t>Лесотаксационный</w:t>
            </w:r>
          </w:p>
          <w:p w14:paraId="2DA30088" w14:textId="77777777" w:rsidR="00625AF4" w:rsidRPr="00625AF4" w:rsidRDefault="00625AF4" w:rsidP="00DD70E1">
            <w:pPr>
              <w:tabs>
                <w:tab w:val="left" w:pos="9923"/>
              </w:tabs>
              <w:jc w:val="center"/>
              <w:rPr>
                <w:sz w:val="24"/>
                <w:szCs w:val="24"/>
              </w:rPr>
            </w:pPr>
            <w:r w:rsidRPr="00625AF4">
              <w:rPr>
                <w:sz w:val="24"/>
                <w:szCs w:val="24"/>
              </w:rPr>
              <w:t>выдел</w:t>
            </w:r>
          </w:p>
        </w:tc>
        <w:tc>
          <w:tcPr>
            <w:tcW w:w="1418" w:type="dxa"/>
            <w:tcBorders>
              <w:top w:val="single" w:sz="4" w:space="0" w:color="auto"/>
              <w:left w:val="single" w:sz="4" w:space="0" w:color="auto"/>
              <w:bottom w:val="single" w:sz="4" w:space="0" w:color="auto"/>
              <w:right w:val="single" w:sz="4" w:space="0" w:color="auto"/>
            </w:tcBorders>
            <w:hideMark/>
          </w:tcPr>
          <w:p w14:paraId="6158321A" w14:textId="77777777" w:rsidR="00625AF4" w:rsidRPr="00625AF4" w:rsidRDefault="00625AF4" w:rsidP="00DD70E1">
            <w:pPr>
              <w:tabs>
                <w:tab w:val="left" w:pos="9923"/>
              </w:tabs>
              <w:jc w:val="center"/>
              <w:rPr>
                <w:sz w:val="24"/>
                <w:szCs w:val="24"/>
              </w:rPr>
            </w:pPr>
            <w:r w:rsidRPr="00625AF4">
              <w:rPr>
                <w:sz w:val="24"/>
                <w:szCs w:val="24"/>
              </w:rPr>
              <w:t>Целевое</w:t>
            </w:r>
          </w:p>
          <w:p w14:paraId="0F870157" w14:textId="77777777" w:rsidR="00625AF4" w:rsidRPr="00625AF4" w:rsidRDefault="00625AF4" w:rsidP="00DD70E1">
            <w:pPr>
              <w:tabs>
                <w:tab w:val="left" w:pos="9923"/>
              </w:tabs>
              <w:jc w:val="center"/>
              <w:rPr>
                <w:sz w:val="24"/>
                <w:szCs w:val="24"/>
              </w:rPr>
            </w:pPr>
            <w:r w:rsidRPr="00625AF4">
              <w:rPr>
                <w:sz w:val="24"/>
                <w:szCs w:val="24"/>
              </w:rPr>
              <w:t>назначение</w:t>
            </w:r>
          </w:p>
          <w:p w14:paraId="494B1DAD" w14:textId="77777777" w:rsidR="00625AF4" w:rsidRPr="00625AF4" w:rsidRDefault="00625AF4" w:rsidP="00DD70E1">
            <w:pPr>
              <w:tabs>
                <w:tab w:val="left" w:pos="9923"/>
              </w:tabs>
              <w:jc w:val="center"/>
              <w:rPr>
                <w:sz w:val="24"/>
                <w:szCs w:val="24"/>
              </w:rPr>
            </w:pPr>
            <w:r w:rsidRPr="00625AF4">
              <w:rPr>
                <w:sz w:val="24"/>
                <w:szCs w:val="24"/>
              </w:rPr>
              <w:t>лесов</w:t>
            </w:r>
          </w:p>
        </w:tc>
        <w:tc>
          <w:tcPr>
            <w:tcW w:w="1559" w:type="dxa"/>
            <w:tcBorders>
              <w:top w:val="single" w:sz="4" w:space="0" w:color="auto"/>
              <w:left w:val="single" w:sz="4" w:space="0" w:color="auto"/>
              <w:bottom w:val="single" w:sz="4" w:space="0" w:color="auto"/>
              <w:right w:val="single" w:sz="4" w:space="0" w:color="auto"/>
            </w:tcBorders>
            <w:hideMark/>
          </w:tcPr>
          <w:p w14:paraId="61BE6317" w14:textId="77777777" w:rsidR="00625AF4" w:rsidRPr="00625AF4" w:rsidRDefault="00625AF4" w:rsidP="00DD70E1">
            <w:pPr>
              <w:tabs>
                <w:tab w:val="left" w:pos="9923"/>
              </w:tabs>
              <w:jc w:val="center"/>
              <w:rPr>
                <w:sz w:val="24"/>
                <w:szCs w:val="24"/>
              </w:rPr>
            </w:pPr>
            <w:r w:rsidRPr="00625AF4">
              <w:rPr>
                <w:sz w:val="24"/>
                <w:szCs w:val="24"/>
              </w:rPr>
              <w:t>Категория</w:t>
            </w:r>
          </w:p>
          <w:p w14:paraId="5FEC631D" w14:textId="77777777" w:rsidR="00625AF4" w:rsidRPr="00625AF4" w:rsidRDefault="00625AF4" w:rsidP="00DD70E1">
            <w:pPr>
              <w:tabs>
                <w:tab w:val="left" w:pos="9923"/>
              </w:tabs>
              <w:jc w:val="center"/>
              <w:rPr>
                <w:sz w:val="24"/>
                <w:szCs w:val="24"/>
              </w:rPr>
            </w:pPr>
            <w:r w:rsidRPr="00625AF4">
              <w:rPr>
                <w:sz w:val="24"/>
                <w:szCs w:val="24"/>
              </w:rPr>
              <w:t>земель</w:t>
            </w:r>
          </w:p>
        </w:tc>
        <w:tc>
          <w:tcPr>
            <w:tcW w:w="1985" w:type="dxa"/>
            <w:tcBorders>
              <w:top w:val="single" w:sz="4" w:space="0" w:color="auto"/>
              <w:left w:val="single" w:sz="4" w:space="0" w:color="auto"/>
              <w:bottom w:val="single" w:sz="4" w:space="0" w:color="auto"/>
              <w:right w:val="single" w:sz="4" w:space="0" w:color="auto"/>
            </w:tcBorders>
            <w:hideMark/>
          </w:tcPr>
          <w:p w14:paraId="0AA32FBF" w14:textId="77777777" w:rsidR="00625AF4" w:rsidRPr="00625AF4" w:rsidRDefault="00625AF4" w:rsidP="00DD70E1">
            <w:pPr>
              <w:tabs>
                <w:tab w:val="left" w:pos="9923"/>
              </w:tabs>
              <w:jc w:val="center"/>
              <w:rPr>
                <w:sz w:val="24"/>
                <w:szCs w:val="24"/>
              </w:rPr>
            </w:pPr>
            <w:r w:rsidRPr="00625AF4">
              <w:rPr>
                <w:sz w:val="24"/>
                <w:szCs w:val="24"/>
              </w:rPr>
              <w:t>Планируемая категория</w:t>
            </w:r>
          </w:p>
        </w:tc>
        <w:tc>
          <w:tcPr>
            <w:tcW w:w="1701" w:type="dxa"/>
            <w:tcBorders>
              <w:top w:val="single" w:sz="4" w:space="0" w:color="auto"/>
              <w:left w:val="single" w:sz="4" w:space="0" w:color="auto"/>
              <w:bottom w:val="single" w:sz="4" w:space="0" w:color="auto"/>
              <w:right w:val="single" w:sz="4" w:space="0" w:color="auto"/>
            </w:tcBorders>
            <w:hideMark/>
          </w:tcPr>
          <w:p w14:paraId="316B6E8E" w14:textId="77777777" w:rsidR="00625AF4" w:rsidRPr="00625AF4" w:rsidRDefault="00625AF4" w:rsidP="00DD70E1">
            <w:pPr>
              <w:tabs>
                <w:tab w:val="left" w:pos="9923"/>
              </w:tabs>
              <w:jc w:val="center"/>
              <w:rPr>
                <w:sz w:val="24"/>
                <w:szCs w:val="24"/>
              </w:rPr>
            </w:pPr>
            <w:r w:rsidRPr="00625AF4">
              <w:rPr>
                <w:sz w:val="24"/>
                <w:szCs w:val="24"/>
              </w:rPr>
              <w:t>Целевое</w:t>
            </w:r>
          </w:p>
          <w:p w14:paraId="017D11F6" w14:textId="77777777" w:rsidR="00625AF4" w:rsidRPr="00625AF4" w:rsidRDefault="00625AF4" w:rsidP="00DD70E1">
            <w:pPr>
              <w:tabs>
                <w:tab w:val="left" w:pos="9923"/>
              </w:tabs>
              <w:jc w:val="center"/>
              <w:rPr>
                <w:sz w:val="24"/>
                <w:szCs w:val="24"/>
              </w:rPr>
            </w:pPr>
            <w:r w:rsidRPr="00625AF4">
              <w:rPr>
                <w:sz w:val="24"/>
                <w:szCs w:val="24"/>
              </w:rPr>
              <w:t>использование</w:t>
            </w:r>
          </w:p>
          <w:p w14:paraId="3626ABB6" w14:textId="77777777" w:rsidR="00625AF4" w:rsidRPr="00625AF4" w:rsidRDefault="00625AF4" w:rsidP="00DD70E1">
            <w:pPr>
              <w:tabs>
                <w:tab w:val="left" w:pos="9923"/>
              </w:tabs>
              <w:jc w:val="center"/>
              <w:rPr>
                <w:sz w:val="24"/>
                <w:szCs w:val="24"/>
              </w:rPr>
            </w:pPr>
            <w:r w:rsidRPr="00625AF4">
              <w:rPr>
                <w:sz w:val="24"/>
                <w:szCs w:val="24"/>
              </w:rPr>
              <w:t xml:space="preserve">(функциональная зона) </w:t>
            </w:r>
          </w:p>
        </w:tc>
      </w:tr>
      <w:tr w:rsidR="00625AF4" w:rsidRPr="00625AF4" w14:paraId="3A8E83E2" w14:textId="77777777" w:rsidTr="00625AF4">
        <w:tc>
          <w:tcPr>
            <w:tcW w:w="534" w:type="dxa"/>
            <w:vMerge w:val="restart"/>
            <w:tcBorders>
              <w:top w:val="single" w:sz="4" w:space="0" w:color="auto"/>
              <w:left w:val="single" w:sz="4" w:space="0" w:color="auto"/>
              <w:bottom w:val="single" w:sz="4" w:space="0" w:color="auto"/>
              <w:right w:val="single" w:sz="4" w:space="0" w:color="auto"/>
            </w:tcBorders>
            <w:hideMark/>
          </w:tcPr>
          <w:p w14:paraId="12000565" w14:textId="77777777" w:rsidR="00625AF4" w:rsidRPr="00625AF4" w:rsidRDefault="00625AF4" w:rsidP="00DD70E1">
            <w:pPr>
              <w:tabs>
                <w:tab w:val="left" w:pos="9923"/>
              </w:tabs>
              <w:jc w:val="center"/>
              <w:rPr>
                <w:sz w:val="24"/>
                <w:szCs w:val="24"/>
              </w:rPr>
            </w:pPr>
            <w:r w:rsidRPr="00625AF4">
              <w:rPr>
                <w:sz w:val="24"/>
                <w:szCs w:val="24"/>
              </w:rPr>
              <w:t>1</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25DBABF7" w14:textId="6F0DD5EE" w:rsidR="00625AF4" w:rsidRPr="00625AF4" w:rsidRDefault="00625AF4" w:rsidP="00DD70E1">
            <w:pPr>
              <w:tabs>
                <w:tab w:val="left" w:pos="9923"/>
              </w:tabs>
              <w:rPr>
                <w:sz w:val="24"/>
                <w:szCs w:val="24"/>
              </w:rPr>
            </w:pPr>
            <w:r w:rsidRPr="00625AF4">
              <w:rPr>
                <w:sz w:val="24"/>
                <w:szCs w:val="24"/>
              </w:rPr>
              <w:t>ЗУ 2</w:t>
            </w:r>
          </w:p>
          <w:p w14:paraId="7760E603" w14:textId="77777777" w:rsidR="00625AF4" w:rsidRPr="00625AF4" w:rsidRDefault="00625AF4" w:rsidP="00DD70E1">
            <w:pPr>
              <w:tabs>
                <w:tab w:val="left" w:pos="9923"/>
              </w:tabs>
              <w:rPr>
                <w:sz w:val="24"/>
                <w:szCs w:val="24"/>
              </w:rPr>
            </w:pPr>
            <w:r w:rsidRPr="00625AF4">
              <w:rPr>
                <w:sz w:val="24"/>
                <w:szCs w:val="24"/>
              </w:rPr>
              <w:t>(Рисунок 1)</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5B6505A3" w14:textId="77777777" w:rsidR="00625AF4" w:rsidRPr="00625AF4" w:rsidRDefault="00625AF4" w:rsidP="00DD70E1">
            <w:pPr>
              <w:tabs>
                <w:tab w:val="left" w:pos="9923"/>
              </w:tabs>
              <w:jc w:val="center"/>
              <w:rPr>
                <w:sz w:val="24"/>
                <w:szCs w:val="24"/>
              </w:rPr>
            </w:pPr>
            <w:r w:rsidRPr="00625AF4">
              <w:rPr>
                <w:sz w:val="24"/>
                <w:szCs w:val="24"/>
              </w:rPr>
              <w:t>1,73</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4D96247E" w14:textId="77777777" w:rsidR="00625AF4" w:rsidRPr="00625AF4" w:rsidRDefault="00625AF4" w:rsidP="00DD70E1">
            <w:pPr>
              <w:tabs>
                <w:tab w:val="left" w:pos="9923"/>
              </w:tabs>
              <w:rPr>
                <w:sz w:val="24"/>
                <w:szCs w:val="24"/>
              </w:rPr>
            </w:pPr>
            <w:r w:rsidRPr="00625AF4">
              <w:rPr>
                <w:sz w:val="24"/>
                <w:szCs w:val="24"/>
              </w:rPr>
              <w:t>Пермское</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1402CD4B" w14:textId="77777777" w:rsidR="00625AF4" w:rsidRPr="00625AF4" w:rsidRDefault="00625AF4" w:rsidP="00DD70E1">
            <w:pPr>
              <w:tabs>
                <w:tab w:val="left" w:pos="9923"/>
              </w:tabs>
              <w:rPr>
                <w:sz w:val="24"/>
                <w:szCs w:val="24"/>
              </w:rPr>
            </w:pPr>
            <w:r w:rsidRPr="00625AF4">
              <w:rPr>
                <w:sz w:val="24"/>
                <w:szCs w:val="24"/>
              </w:rPr>
              <w:t xml:space="preserve">Кукуштанское  </w:t>
            </w:r>
          </w:p>
        </w:tc>
        <w:tc>
          <w:tcPr>
            <w:tcW w:w="850" w:type="dxa"/>
            <w:vMerge w:val="restart"/>
            <w:tcBorders>
              <w:top w:val="single" w:sz="4" w:space="0" w:color="auto"/>
              <w:left w:val="single" w:sz="4" w:space="0" w:color="auto"/>
              <w:bottom w:val="single" w:sz="4" w:space="0" w:color="auto"/>
              <w:right w:val="single" w:sz="4" w:space="0" w:color="auto"/>
            </w:tcBorders>
            <w:hideMark/>
          </w:tcPr>
          <w:p w14:paraId="4A8A6FB7" w14:textId="77777777" w:rsidR="00625AF4" w:rsidRPr="00625AF4" w:rsidRDefault="00625AF4" w:rsidP="00DD70E1">
            <w:pPr>
              <w:tabs>
                <w:tab w:val="left" w:pos="9923"/>
              </w:tabs>
              <w:jc w:val="center"/>
              <w:rPr>
                <w:sz w:val="24"/>
                <w:szCs w:val="24"/>
              </w:rPr>
            </w:pPr>
            <w:r w:rsidRPr="00625AF4">
              <w:rPr>
                <w:sz w:val="24"/>
                <w:szCs w:val="24"/>
              </w:rPr>
              <w:t>20</w:t>
            </w:r>
          </w:p>
        </w:tc>
        <w:tc>
          <w:tcPr>
            <w:tcW w:w="992" w:type="dxa"/>
            <w:tcBorders>
              <w:top w:val="single" w:sz="4" w:space="0" w:color="auto"/>
              <w:left w:val="single" w:sz="4" w:space="0" w:color="auto"/>
              <w:bottom w:val="single" w:sz="4" w:space="0" w:color="auto"/>
              <w:right w:val="single" w:sz="4" w:space="0" w:color="auto"/>
            </w:tcBorders>
            <w:hideMark/>
          </w:tcPr>
          <w:p w14:paraId="3BECA589" w14:textId="77777777" w:rsidR="00625AF4" w:rsidRPr="00625AF4" w:rsidRDefault="00625AF4" w:rsidP="00DD70E1">
            <w:pPr>
              <w:tabs>
                <w:tab w:val="left" w:pos="9923"/>
              </w:tabs>
              <w:jc w:val="center"/>
              <w:rPr>
                <w:sz w:val="24"/>
                <w:szCs w:val="24"/>
              </w:rPr>
            </w:pPr>
            <w:r w:rsidRPr="00625AF4">
              <w:rPr>
                <w:sz w:val="24"/>
                <w:szCs w:val="24"/>
              </w:rPr>
              <w:t>31,33</w:t>
            </w:r>
          </w:p>
        </w:tc>
        <w:tc>
          <w:tcPr>
            <w:tcW w:w="1418" w:type="dxa"/>
            <w:tcBorders>
              <w:top w:val="single" w:sz="4" w:space="0" w:color="auto"/>
              <w:left w:val="single" w:sz="4" w:space="0" w:color="auto"/>
              <w:bottom w:val="single" w:sz="4" w:space="0" w:color="auto"/>
              <w:right w:val="single" w:sz="4" w:space="0" w:color="auto"/>
            </w:tcBorders>
            <w:hideMark/>
          </w:tcPr>
          <w:p w14:paraId="00973B63" w14:textId="77777777" w:rsidR="00625AF4" w:rsidRPr="00625AF4" w:rsidRDefault="00625AF4" w:rsidP="00DD70E1">
            <w:pPr>
              <w:tabs>
                <w:tab w:val="left" w:pos="9923"/>
              </w:tabs>
              <w:rPr>
                <w:sz w:val="24"/>
                <w:szCs w:val="24"/>
              </w:rPr>
            </w:pPr>
            <w:r w:rsidRPr="00625AF4">
              <w:rPr>
                <w:sz w:val="24"/>
                <w:szCs w:val="24"/>
              </w:rPr>
              <w:t xml:space="preserve">защитные леса </w:t>
            </w:r>
          </w:p>
        </w:tc>
        <w:tc>
          <w:tcPr>
            <w:tcW w:w="1559" w:type="dxa"/>
            <w:tcBorders>
              <w:top w:val="single" w:sz="4" w:space="0" w:color="auto"/>
              <w:left w:val="single" w:sz="4" w:space="0" w:color="auto"/>
              <w:bottom w:val="single" w:sz="4" w:space="0" w:color="auto"/>
              <w:right w:val="single" w:sz="4" w:space="0" w:color="auto"/>
            </w:tcBorders>
            <w:hideMark/>
          </w:tcPr>
          <w:p w14:paraId="44CDE46F" w14:textId="77777777" w:rsidR="00625AF4" w:rsidRPr="00625AF4" w:rsidRDefault="00625AF4" w:rsidP="00DD70E1">
            <w:pPr>
              <w:tabs>
                <w:tab w:val="left" w:pos="9923"/>
              </w:tabs>
              <w:rPr>
                <w:sz w:val="24"/>
                <w:szCs w:val="24"/>
              </w:rPr>
            </w:pPr>
            <w:r w:rsidRPr="00625AF4">
              <w:rPr>
                <w:sz w:val="24"/>
                <w:szCs w:val="24"/>
              </w:rPr>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1985" w:type="dxa"/>
            <w:vMerge w:val="restart"/>
            <w:tcBorders>
              <w:top w:val="single" w:sz="4" w:space="0" w:color="auto"/>
              <w:left w:val="single" w:sz="4" w:space="0" w:color="auto"/>
              <w:bottom w:val="single" w:sz="4" w:space="0" w:color="auto"/>
              <w:right w:val="single" w:sz="4" w:space="0" w:color="auto"/>
            </w:tcBorders>
            <w:hideMark/>
          </w:tcPr>
          <w:p w14:paraId="29C15B41" w14:textId="77777777" w:rsidR="00625AF4" w:rsidRPr="00625AF4" w:rsidRDefault="00625AF4" w:rsidP="00DD70E1">
            <w:pPr>
              <w:tabs>
                <w:tab w:val="left" w:pos="9923"/>
              </w:tabs>
              <w:rPr>
                <w:sz w:val="24"/>
                <w:szCs w:val="24"/>
              </w:rPr>
            </w:pPr>
            <w:r w:rsidRPr="00625AF4">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79D6A540" w14:textId="77777777" w:rsidR="00625AF4" w:rsidRPr="00625AF4" w:rsidRDefault="00625AF4" w:rsidP="00DD70E1">
            <w:pPr>
              <w:tabs>
                <w:tab w:val="left" w:pos="9923"/>
              </w:tabs>
              <w:rPr>
                <w:sz w:val="24"/>
                <w:szCs w:val="24"/>
              </w:rPr>
            </w:pPr>
            <w:r w:rsidRPr="00625AF4">
              <w:rPr>
                <w:sz w:val="24"/>
                <w:szCs w:val="24"/>
              </w:rPr>
              <w:t>зона транспортной инфраструктуры</w:t>
            </w:r>
          </w:p>
        </w:tc>
      </w:tr>
      <w:tr w:rsidR="00625AF4" w:rsidRPr="00625AF4" w14:paraId="22AB0C3B" w14:textId="77777777" w:rsidTr="00625AF4">
        <w:tc>
          <w:tcPr>
            <w:tcW w:w="534" w:type="dxa"/>
            <w:vMerge/>
            <w:tcBorders>
              <w:top w:val="single" w:sz="4" w:space="0" w:color="auto"/>
              <w:left w:val="single" w:sz="4" w:space="0" w:color="auto"/>
              <w:bottom w:val="single" w:sz="4" w:space="0" w:color="auto"/>
              <w:right w:val="single" w:sz="4" w:space="0" w:color="auto"/>
            </w:tcBorders>
            <w:vAlign w:val="center"/>
            <w:hideMark/>
          </w:tcPr>
          <w:p w14:paraId="086643DB" w14:textId="77777777" w:rsidR="00625AF4" w:rsidRPr="00625AF4" w:rsidRDefault="00625AF4" w:rsidP="00DD70E1">
            <w:pPr>
              <w:tabs>
                <w:tab w:val="left" w:pos="9923"/>
              </w:tabs>
              <w:rPr>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645D85D" w14:textId="77777777" w:rsidR="00625AF4" w:rsidRPr="00625AF4" w:rsidRDefault="00625AF4" w:rsidP="00DD70E1">
            <w:pPr>
              <w:tabs>
                <w:tab w:val="left" w:pos="9923"/>
              </w:tabs>
              <w:rPr>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08A3D47" w14:textId="77777777" w:rsidR="00625AF4" w:rsidRPr="00625AF4" w:rsidRDefault="00625AF4" w:rsidP="00DD70E1">
            <w:pPr>
              <w:tabs>
                <w:tab w:val="left" w:pos="9923"/>
              </w:tabs>
              <w:rPr>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25DB04C" w14:textId="77777777" w:rsidR="00625AF4" w:rsidRPr="00625AF4" w:rsidRDefault="00625AF4" w:rsidP="00DD70E1">
            <w:pPr>
              <w:tabs>
                <w:tab w:val="left" w:pos="9923"/>
              </w:tabs>
              <w:rPr>
                <w:sz w:val="24"/>
                <w:szCs w:val="24"/>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F4135D7" w14:textId="77777777" w:rsidR="00625AF4" w:rsidRPr="00625AF4" w:rsidRDefault="00625AF4" w:rsidP="00DD70E1">
            <w:pPr>
              <w:tabs>
                <w:tab w:val="left" w:pos="9923"/>
              </w:tabs>
              <w:rPr>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3BB57F7" w14:textId="77777777" w:rsidR="00625AF4" w:rsidRPr="00625AF4" w:rsidRDefault="00625AF4" w:rsidP="00DD70E1">
            <w:pPr>
              <w:tabs>
                <w:tab w:val="left" w:pos="9923"/>
              </w:tabs>
              <w:rPr>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14:paraId="052A76ED" w14:textId="77777777" w:rsidR="00625AF4" w:rsidRPr="00625AF4" w:rsidRDefault="00625AF4" w:rsidP="00DD70E1">
            <w:pPr>
              <w:tabs>
                <w:tab w:val="left" w:pos="9923"/>
              </w:tabs>
              <w:jc w:val="center"/>
              <w:rPr>
                <w:sz w:val="24"/>
                <w:szCs w:val="24"/>
              </w:rPr>
            </w:pPr>
            <w:r w:rsidRPr="00625AF4">
              <w:rPr>
                <w:sz w:val="24"/>
                <w:szCs w:val="24"/>
              </w:rPr>
              <w:t>32,36</w:t>
            </w:r>
          </w:p>
        </w:tc>
        <w:tc>
          <w:tcPr>
            <w:tcW w:w="1418" w:type="dxa"/>
            <w:tcBorders>
              <w:top w:val="single" w:sz="4" w:space="0" w:color="auto"/>
              <w:left w:val="single" w:sz="4" w:space="0" w:color="auto"/>
              <w:bottom w:val="single" w:sz="4" w:space="0" w:color="auto"/>
              <w:right w:val="single" w:sz="4" w:space="0" w:color="auto"/>
            </w:tcBorders>
            <w:hideMark/>
          </w:tcPr>
          <w:p w14:paraId="49210D8E" w14:textId="77777777" w:rsidR="00625AF4" w:rsidRPr="00625AF4" w:rsidRDefault="00625AF4" w:rsidP="00DD70E1">
            <w:pPr>
              <w:tabs>
                <w:tab w:val="left" w:pos="9923"/>
              </w:tabs>
              <w:rPr>
                <w:sz w:val="24"/>
                <w:szCs w:val="24"/>
              </w:rPr>
            </w:pPr>
            <w:r w:rsidRPr="00625AF4">
              <w:rPr>
                <w:sz w:val="24"/>
                <w:szCs w:val="24"/>
              </w:rPr>
              <w:t>эксплуатационные леса</w:t>
            </w:r>
          </w:p>
        </w:tc>
        <w:tc>
          <w:tcPr>
            <w:tcW w:w="1559" w:type="dxa"/>
            <w:tcBorders>
              <w:top w:val="single" w:sz="4" w:space="0" w:color="auto"/>
              <w:left w:val="single" w:sz="4" w:space="0" w:color="auto"/>
              <w:bottom w:val="single" w:sz="4" w:space="0" w:color="auto"/>
              <w:right w:val="single" w:sz="4" w:space="0" w:color="auto"/>
            </w:tcBorders>
          </w:tcPr>
          <w:p w14:paraId="1411E7EA" w14:textId="77777777" w:rsidR="00625AF4" w:rsidRPr="00625AF4" w:rsidRDefault="00625AF4" w:rsidP="00DD70E1">
            <w:pPr>
              <w:tabs>
                <w:tab w:val="left" w:pos="9923"/>
              </w:tabs>
              <w:rPr>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0DFAC1FF" w14:textId="77777777" w:rsidR="00625AF4" w:rsidRPr="00625AF4" w:rsidRDefault="00625AF4" w:rsidP="00DD70E1">
            <w:pPr>
              <w:tabs>
                <w:tab w:val="left" w:pos="9923"/>
              </w:tabs>
              <w:rPr>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7F0F9C6" w14:textId="77777777" w:rsidR="00625AF4" w:rsidRPr="00625AF4" w:rsidRDefault="00625AF4" w:rsidP="00DD70E1">
            <w:pPr>
              <w:tabs>
                <w:tab w:val="left" w:pos="9923"/>
              </w:tabs>
              <w:rPr>
                <w:sz w:val="24"/>
                <w:szCs w:val="24"/>
              </w:rPr>
            </w:pPr>
          </w:p>
        </w:tc>
      </w:tr>
      <w:tr w:rsidR="00625AF4" w:rsidRPr="00625AF4" w14:paraId="04E257D3" w14:textId="77777777" w:rsidTr="00625AF4">
        <w:tc>
          <w:tcPr>
            <w:tcW w:w="534" w:type="dxa"/>
            <w:tcBorders>
              <w:top w:val="single" w:sz="4" w:space="0" w:color="auto"/>
              <w:left w:val="single" w:sz="4" w:space="0" w:color="auto"/>
              <w:bottom w:val="single" w:sz="4" w:space="0" w:color="auto"/>
              <w:right w:val="single" w:sz="4" w:space="0" w:color="auto"/>
            </w:tcBorders>
          </w:tcPr>
          <w:p w14:paraId="1700EB1C" w14:textId="77777777" w:rsidR="00625AF4" w:rsidRPr="00625AF4" w:rsidRDefault="00625AF4" w:rsidP="00DD70E1">
            <w:pPr>
              <w:tabs>
                <w:tab w:val="left" w:pos="9923"/>
              </w:tabs>
              <w:jc w:val="center"/>
              <w:rPr>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14:paraId="19484314" w14:textId="77777777" w:rsidR="00625AF4" w:rsidRPr="00625AF4" w:rsidRDefault="00625AF4" w:rsidP="00DD70E1">
            <w:pPr>
              <w:tabs>
                <w:tab w:val="left" w:pos="9923"/>
              </w:tabs>
              <w:rPr>
                <w:sz w:val="24"/>
                <w:szCs w:val="24"/>
              </w:rPr>
            </w:pPr>
            <w:r w:rsidRPr="00625AF4">
              <w:rPr>
                <w:sz w:val="24"/>
                <w:szCs w:val="24"/>
              </w:rPr>
              <w:t>ИТОГО</w:t>
            </w:r>
          </w:p>
        </w:tc>
        <w:tc>
          <w:tcPr>
            <w:tcW w:w="1134" w:type="dxa"/>
            <w:tcBorders>
              <w:top w:val="single" w:sz="4" w:space="0" w:color="auto"/>
              <w:left w:val="single" w:sz="4" w:space="0" w:color="auto"/>
              <w:bottom w:val="single" w:sz="4" w:space="0" w:color="auto"/>
              <w:right w:val="single" w:sz="4" w:space="0" w:color="auto"/>
            </w:tcBorders>
            <w:hideMark/>
          </w:tcPr>
          <w:p w14:paraId="044208B2" w14:textId="77777777" w:rsidR="00625AF4" w:rsidRPr="00625AF4" w:rsidRDefault="00625AF4" w:rsidP="00DD70E1">
            <w:pPr>
              <w:tabs>
                <w:tab w:val="left" w:pos="9923"/>
              </w:tabs>
              <w:jc w:val="center"/>
              <w:rPr>
                <w:sz w:val="24"/>
                <w:szCs w:val="24"/>
              </w:rPr>
            </w:pPr>
            <w:r w:rsidRPr="00625AF4">
              <w:rPr>
                <w:sz w:val="24"/>
                <w:szCs w:val="24"/>
              </w:rPr>
              <w:t>1,73</w:t>
            </w:r>
          </w:p>
        </w:tc>
        <w:tc>
          <w:tcPr>
            <w:tcW w:w="1276" w:type="dxa"/>
            <w:tcBorders>
              <w:top w:val="single" w:sz="4" w:space="0" w:color="auto"/>
              <w:left w:val="single" w:sz="4" w:space="0" w:color="auto"/>
              <w:bottom w:val="single" w:sz="4" w:space="0" w:color="auto"/>
              <w:right w:val="single" w:sz="4" w:space="0" w:color="auto"/>
            </w:tcBorders>
          </w:tcPr>
          <w:p w14:paraId="74545181" w14:textId="77777777" w:rsidR="00625AF4" w:rsidRPr="00625AF4" w:rsidRDefault="00625AF4" w:rsidP="00DD70E1">
            <w:pPr>
              <w:tabs>
                <w:tab w:val="left" w:pos="9923"/>
              </w:tabs>
              <w:rPr>
                <w:sz w:val="24"/>
                <w:szCs w:val="24"/>
              </w:rPr>
            </w:pPr>
          </w:p>
        </w:tc>
        <w:tc>
          <w:tcPr>
            <w:tcW w:w="1418" w:type="dxa"/>
            <w:tcBorders>
              <w:top w:val="single" w:sz="4" w:space="0" w:color="auto"/>
              <w:left w:val="single" w:sz="4" w:space="0" w:color="auto"/>
              <w:bottom w:val="single" w:sz="4" w:space="0" w:color="auto"/>
              <w:right w:val="single" w:sz="4" w:space="0" w:color="auto"/>
            </w:tcBorders>
          </w:tcPr>
          <w:p w14:paraId="61C7AE95" w14:textId="77777777" w:rsidR="00625AF4" w:rsidRPr="00625AF4" w:rsidRDefault="00625AF4" w:rsidP="00DD70E1">
            <w:pPr>
              <w:tabs>
                <w:tab w:val="left" w:pos="9923"/>
              </w:tabs>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4481798C" w14:textId="77777777" w:rsidR="00625AF4" w:rsidRPr="00625AF4" w:rsidRDefault="00625AF4" w:rsidP="00DD70E1">
            <w:pPr>
              <w:tabs>
                <w:tab w:val="left" w:pos="9923"/>
              </w:tabs>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620CD85" w14:textId="77777777" w:rsidR="00625AF4" w:rsidRPr="00625AF4" w:rsidRDefault="00625AF4" w:rsidP="00DD70E1">
            <w:pPr>
              <w:tabs>
                <w:tab w:val="left" w:pos="9923"/>
              </w:tabs>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tcPr>
          <w:p w14:paraId="2379431B" w14:textId="77777777" w:rsidR="00625AF4" w:rsidRPr="00625AF4" w:rsidRDefault="00625AF4" w:rsidP="00DD70E1">
            <w:pPr>
              <w:tabs>
                <w:tab w:val="left" w:pos="9923"/>
              </w:tabs>
              <w:rPr>
                <w:sz w:val="24"/>
                <w:szCs w:val="24"/>
              </w:rPr>
            </w:pPr>
          </w:p>
        </w:tc>
        <w:tc>
          <w:tcPr>
            <w:tcW w:w="1559" w:type="dxa"/>
            <w:tcBorders>
              <w:top w:val="single" w:sz="4" w:space="0" w:color="auto"/>
              <w:left w:val="single" w:sz="4" w:space="0" w:color="auto"/>
              <w:bottom w:val="single" w:sz="4" w:space="0" w:color="auto"/>
              <w:right w:val="single" w:sz="4" w:space="0" w:color="auto"/>
            </w:tcBorders>
          </w:tcPr>
          <w:p w14:paraId="7E1029D6" w14:textId="77777777" w:rsidR="00625AF4" w:rsidRPr="00625AF4" w:rsidRDefault="00625AF4" w:rsidP="00DD70E1">
            <w:pPr>
              <w:tabs>
                <w:tab w:val="left" w:pos="9923"/>
              </w:tabs>
              <w:rPr>
                <w:sz w:val="24"/>
                <w:szCs w:val="24"/>
              </w:rPr>
            </w:pPr>
          </w:p>
        </w:tc>
        <w:tc>
          <w:tcPr>
            <w:tcW w:w="1985" w:type="dxa"/>
            <w:tcBorders>
              <w:top w:val="single" w:sz="4" w:space="0" w:color="auto"/>
              <w:left w:val="single" w:sz="4" w:space="0" w:color="auto"/>
              <w:bottom w:val="single" w:sz="4" w:space="0" w:color="auto"/>
              <w:right w:val="single" w:sz="4" w:space="0" w:color="auto"/>
            </w:tcBorders>
          </w:tcPr>
          <w:p w14:paraId="4D21FE70" w14:textId="77777777" w:rsidR="00625AF4" w:rsidRPr="00625AF4" w:rsidRDefault="00625AF4" w:rsidP="00DD70E1">
            <w:pPr>
              <w:tabs>
                <w:tab w:val="left" w:pos="9923"/>
              </w:tabs>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2C2AE6BB" w14:textId="77777777" w:rsidR="00625AF4" w:rsidRPr="00625AF4" w:rsidRDefault="00625AF4" w:rsidP="00DD70E1">
            <w:pPr>
              <w:tabs>
                <w:tab w:val="left" w:pos="9923"/>
              </w:tabs>
              <w:rPr>
                <w:sz w:val="24"/>
                <w:szCs w:val="24"/>
              </w:rPr>
            </w:pPr>
          </w:p>
        </w:tc>
      </w:tr>
    </w:tbl>
    <w:p w14:paraId="7A4FDC7E" w14:textId="77777777" w:rsidR="00625AF4" w:rsidRPr="00625AF4" w:rsidRDefault="00625AF4" w:rsidP="00DD70E1">
      <w:pPr>
        <w:tabs>
          <w:tab w:val="left" w:pos="9923"/>
        </w:tabs>
        <w:rPr>
          <w:lang w:eastAsia="en-US"/>
        </w:rPr>
        <w:sectPr w:rsidR="00625AF4" w:rsidRPr="00625AF4">
          <w:pgSz w:w="16838" w:h="11906" w:orient="landscape"/>
          <w:pgMar w:top="1418" w:right="1134" w:bottom="567" w:left="1134" w:header="709" w:footer="635" w:gutter="0"/>
          <w:cols w:space="720"/>
        </w:sectPr>
      </w:pPr>
    </w:p>
    <w:p w14:paraId="64CAB95E" w14:textId="77777777" w:rsidR="00625AF4" w:rsidRPr="00625AF4" w:rsidRDefault="00625AF4" w:rsidP="00DD70E1">
      <w:pPr>
        <w:tabs>
          <w:tab w:val="left" w:pos="9923"/>
        </w:tabs>
      </w:pPr>
    </w:p>
    <w:p w14:paraId="5036450E" w14:textId="77777777" w:rsidR="00625AF4" w:rsidRPr="00625AF4" w:rsidRDefault="00625AF4" w:rsidP="00DD70E1">
      <w:pPr>
        <w:tabs>
          <w:tab w:val="left" w:pos="9923"/>
        </w:tabs>
      </w:pPr>
      <w:r w:rsidRPr="00625AF4">
        <w:rPr>
          <w:noProof/>
        </w:rPr>
        <w:drawing>
          <wp:inline distT="0" distB="0" distL="0" distR="0" wp14:anchorId="3156E3E1" wp14:editId="6D710281">
            <wp:extent cx="5613400" cy="7935595"/>
            <wp:effectExtent l="0" t="0" r="6350" b="825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3400" cy="7935595"/>
                    </a:xfrm>
                    <a:prstGeom prst="rect">
                      <a:avLst/>
                    </a:prstGeom>
                    <a:noFill/>
                    <a:ln>
                      <a:noFill/>
                    </a:ln>
                  </pic:spPr>
                </pic:pic>
              </a:graphicData>
            </a:graphic>
          </wp:inline>
        </w:drawing>
      </w:r>
    </w:p>
    <w:p w14:paraId="4D04183B" w14:textId="77777777" w:rsidR="00625AF4" w:rsidRPr="00625AF4" w:rsidRDefault="00625AF4" w:rsidP="00DD70E1">
      <w:pPr>
        <w:tabs>
          <w:tab w:val="left" w:pos="9923"/>
        </w:tabs>
      </w:pPr>
    </w:p>
    <w:p w14:paraId="312269B9" w14:textId="77777777" w:rsidR="00625AF4" w:rsidRPr="00625AF4" w:rsidRDefault="00625AF4" w:rsidP="00DD70E1">
      <w:pPr>
        <w:tabs>
          <w:tab w:val="left" w:pos="9923"/>
        </w:tabs>
      </w:pPr>
    </w:p>
    <w:p w14:paraId="103EB354" w14:textId="77777777" w:rsidR="00625AF4" w:rsidRPr="00625AF4" w:rsidRDefault="00625AF4" w:rsidP="00DD70E1">
      <w:pPr>
        <w:tabs>
          <w:tab w:val="left" w:pos="9923"/>
        </w:tabs>
      </w:pPr>
    </w:p>
    <w:p w14:paraId="50725E2E" w14:textId="77777777" w:rsidR="00625AF4" w:rsidRPr="00625AF4" w:rsidRDefault="00625AF4" w:rsidP="00DD70E1">
      <w:pPr>
        <w:tabs>
          <w:tab w:val="left" w:pos="9923"/>
        </w:tabs>
      </w:pPr>
    </w:p>
    <w:p w14:paraId="4E93DB2F" w14:textId="77777777" w:rsidR="00625AF4" w:rsidRPr="00625AF4" w:rsidRDefault="00625AF4" w:rsidP="00DD70E1">
      <w:pPr>
        <w:tabs>
          <w:tab w:val="left" w:pos="9923"/>
        </w:tabs>
      </w:pPr>
    </w:p>
    <w:p w14:paraId="194C7710" w14:textId="77777777" w:rsidR="00625AF4" w:rsidRPr="00625AF4" w:rsidRDefault="00625AF4" w:rsidP="00DD70E1">
      <w:pPr>
        <w:tabs>
          <w:tab w:val="left" w:pos="9923"/>
        </w:tabs>
      </w:pPr>
      <w:bookmarkStart w:id="182" w:name="_Toc122437575"/>
      <w:r w:rsidRPr="00625AF4">
        <w:rPr>
          <w:noProof/>
        </w:rPr>
        <w:lastRenderedPageBreak/>
        <w:drawing>
          <wp:inline distT="0" distB="0" distL="0" distR="0" wp14:anchorId="237A11EA" wp14:editId="1D0E0C03">
            <wp:extent cx="6297295" cy="6631305"/>
            <wp:effectExtent l="0" t="0" r="825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97295" cy="6631305"/>
                    </a:xfrm>
                    <a:prstGeom prst="rect">
                      <a:avLst/>
                    </a:prstGeom>
                    <a:noFill/>
                    <a:ln>
                      <a:noFill/>
                    </a:ln>
                  </pic:spPr>
                </pic:pic>
              </a:graphicData>
            </a:graphic>
          </wp:inline>
        </w:drawing>
      </w:r>
      <w:bookmarkEnd w:id="182"/>
    </w:p>
    <w:p w14:paraId="25806440" w14:textId="77777777" w:rsidR="00625AF4" w:rsidRPr="00625AF4" w:rsidRDefault="00625AF4" w:rsidP="00DD70E1">
      <w:pPr>
        <w:tabs>
          <w:tab w:val="left" w:pos="9923"/>
        </w:tabs>
      </w:pPr>
    </w:p>
    <w:p w14:paraId="4992B102" w14:textId="77777777" w:rsidR="00625AF4" w:rsidRPr="00625AF4" w:rsidRDefault="00625AF4" w:rsidP="00DD70E1">
      <w:pPr>
        <w:keepNext/>
        <w:keepLines/>
        <w:tabs>
          <w:tab w:val="left" w:pos="9923"/>
        </w:tabs>
        <w:jc w:val="center"/>
        <w:outlineLvl w:val="0"/>
        <w:rPr>
          <w:b/>
          <w:color w:val="000000"/>
          <w:szCs w:val="22"/>
        </w:rPr>
      </w:pPr>
    </w:p>
    <w:p w14:paraId="1B9D77B0" w14:textId="77777777" w:rsidR="00625AF4" w:rsidRPr="00625AF4" w:rsidRDefault="00625AF4" w:rsidP="00DD70E1">
      <w:pPr>
        <w:keepNext/>
        <w:keepLines/>
        <w:tabs>
          <w:tab w:val="left" w:pos="9923"/>
        </w:tabs>
        <w:jc w:val="center"/>
        <w:outlineLvl w:val="0"/>
        <w:rPr>
          <w:b/>
          <w:color w:val="000000"/>
          <w:szCs w:val="22"/>
        </w:rPr>
      </w:pPr>
    </w:p>
    <w:p w14:paraId="03056C3D" w14:textId="77777777" w:rsidR="00625AF4" w:rsidRPr="00625AF4" w:rsidRDefault="00625AF4" w:rsidP="00DD70E1">
      <w:pPr>
        <w:keepNext/>
        <w:keepLines/>
        <w:tabs>
          <w:tab w:val="left" w:pos="9923"/>
        </w:tabs>
        <w:jc w:val="center"/>
        <w:outlineLvl w:val="0"/>
        <w:rPr>
          <w:b/>
          <w:color w:val="000000"/>
          <w:szCs w:val="22"/>
        </w:rPr>
      </w:pPr>
    </w:p>
    <w:p w14:paraId="021616B6" w14:textId="77777777" w:rsidR="00625AF4" w:rsidRPr="00625AF4" w:rsidRDefault="00625AF4" w:rsidP="00DD70E1">
      <w:pPr>
        <w:tabs>
          <w:tab w:val="left" w:pos="9923"/>
        </w:tabs>
      </w:pPr>
    </w:p>
    <w:p w14:paraId="24720097" w14:textId="77777777" w:rsidR="00625AF4" w:rsidRPr="00625AF4" w:rsidRDefault="00625AF4" w:rsidP="00DD70E1">
      <w:pPr>
        <w:tabs>
          <w:tab w:val="left" w:pos="9923"/>
        </w:tabs>
      </w:pPr>
    </w:p>
    <w:p w14:paraId="448D5B5F" w14:textId="77777777" w:rsidR="00625AF4" w:rsidRPr="00625AF4" w:rsidRDefault="00625AF4" w:rsidP="00DD70E1">
      <w:pPr>
        <w:tabs>
          <w:tab w:val="left" w:pos="9923"/>
        </w:tabs>
      </w:pPr>
    </w:p>
    <w:p w14:paraId="7DF71862" w14:textId="77777777" w:rsidR="00625AF4" w:rsidRPr="00625AF4" w:rsidRDefault="00625AF4" w:rsidP="00DD70E1">
      <w:pPr>
        <w:tabs>
          <w:tab w:val="left" w:pos="9923"/>
        </w:tabs>
      </w:pPr>
    </w:p>
    <w:p w14:paraId="0B6F75BE" w14:textId="77777777" w:rsidR="00625AF4" w:rsidRPr="00625AF4" w:rsidRDefault="00625AF4" w:rsidP="00DD70E1">
      <w:pPr>
        <w:tabs>
          <w:tab w:val="left" w:pos="9923"/>
        </w:tabs>
      </w:pPr>
    </w:p>
    <w:p w14:paraId="4E04C387" w14:textId="77777777" w:rsidR="00625AF4" w:rsidRPr="00625AF4" w:rsidRDefault="00625AF4" w:rsidP="00DD70E1">
      <w:pPr>
        <w:tabs>
          <w:tab w:val="left" w:pos="9923"/>
        </w:tabs>
      </w:pPr>
    </w:p>
    <w:p w14:paraId="27CDF327" w14:textId="77777777" w:rsidR="00625AF4" w:rsidRPr="00625AF4" w:rsidRDefault="00625AF4" w:rsidP="00DD70E1">
      <w:pPr>
        <w:tabs>
          <w:tab w:val="left" w:pos="9923"/>
        </w:tabs>
      </w:pPr>
      <w:r w:rsidRPr="00625AF4">
        <w:rPr>
          <w:noProof/>
        </w:rPr>
        <w:lastRenderedPageBreak/>
        <w:drawing>
          <wp:inline distT="0" distB="0" distL="0" distR="0" wp14:anchorId="3EEF85F0" wp14:editId="05F22088">
            <wp:extent cx="5422900" cy="7680960"/>
            <wp:effectExtent l="0" t="0" r="635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22900" cy="7680960"/>
                    </a:xfrm>
                    <a:prstGeom prst="rect">
                      <a:avLst/>
                    </a:prstGeom>
                    <a:noFill/>
                    <a:ln>
                      <a:noFill/>
                    </a:ln>
                  </pic:spPr>
                </pic:pic>
              </a:graphicData>
            </a:graphic>
          </wp:inline>
        </w:drawing>
      </w:r>
    </w:p>
    <w:p w14:paraId="22F5E23B" w14:textId="77777777" w:rsidR="00625AF4" w:rsidRPr="00625AF4" w:rsidRDefault="00625AF4" w:rsidP="00DD70E1">
      <w:pPr>
        <w:keepNext/>
        <w:keepLines/>
        <w:tabs>
          <w:tab w:val="left" w:pos="9923"/>
        </w:tabs>
        <w:jc w:val="center"/>
        <w:outlineLvl w:val="0"/>
        <w:rPr>
          <w:b/>
          <w:color w:val="000000"/>
          <w:szCs w:val="22"/>
        </w:rPr>
      </w:pPr>
      <w:bookmarkStart w:id="183" w:name="_Toc132897197"/>
      <w:bookmarkStart w:id="184" w:name="_Toc132895565"/>
      <w:bookmarkStart w:id="185" w:name="_Toc130212580"/>
      <w:bookmarkStart w:id="186" w:name="_Toc129685617"/>
      <w:bookmarkStart w:id="187" w:name="_Toc127890348"/>
      <w:bookmarkStart w:id="188" w:name="_Toc127560421"/>
      <w:bookmarkStart w:id="189" w:name="_Toc127554941"/>
      <w:bookmarkStart w:id="190" w:name="_Toc124950473"/>
      <w:bookmarkStart w:id="191" w:name="_Toc124949655"/>
      <w:bookmarkStart w:id="192" w:name="_Toc122437576"/>
      <w:r w:rsidRPr="00625AF4">
        <w:rPr>
          <w:b/>
          <w:noProof/>
          <w:color w:val="000000"/>
          <w:szCs w:val="22"/>
        </w:rPr>
        <w:lastRenderedPageBreak/>
        <w:drawing>
          <wp:inline distT="0" distB="0" distL="0" distR="0" wp14:anchorId="34D6BACD" wp14:editId="2CC9298F">
            <wp:extent cx="5343525" cy="7498080"/>
            <wp:effectExtent l="0" t="0" r="9525" b="762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43525" cy="7498080"/>
                    </a:xfrm>
                    <a:prstGeom prst="rect">
                      <a:avLst/>
                    </a:prstGeom>
                    <a:noFill/>
                    <a:ln>
                      <a:noFill/>
                    </a:ln>
                  </pic:spPr>
                </pic:pic>
              </a:graphicData>
            </a:graphic>
          </wp:inline>
        </w:drawing>
      </w:r>
      <w:bookmarkEnd w:id="183"/>
      <w:bookmarkEnd w:id="184"/>
      <w:bookmarkEnd w:id="185"/>
      <w:bookmarkEnd w:id="186"/>
      <w:bookmarkEnd w:id="187"/>
      <w:bookmarkEnd w:id="188"/>
      <w:bookmarkEnd w:id="189"/>
      <w:bookmarkEnd w:id="190"/>
      <w:bookmarkEnd w:id="191"/>
      <w:bookmarkEnd w:id="192"/>
    </w:p>
    <w:p w14:paraId="4DF4BAB7" w14:textId="77777777" w:rsidR="00625AF4" w:rsidRPr="00625AF4" w:rsidRDefault="00625AF4" w:rsidP="00DD70E1">
      <w:pPr>
        <w:keepNext/>
        <w:keepLines/>
        <w:tabs>
          <w:tab w:val="left" w:pos="9923"/>
        </w:tabs>
        <w:jc w:val="center"/>
        <w:outlineLvl w:val="0"/>
        <w:rPr>
          <w:b/>
          <w:color w:val="000000"/>
          <w:szCs w:val="22"/>
        </w:rPr>
      </w:pPr>
    </w:p>
    <w:p w14:paraId="40ABCAAF" w14:textId="77777777" w:rsidR="00625AF4" w:rsidRPr="00625AF4" w:rsidRDefault="00625AF4" w:rsidP="00DD70E1">
      <w:pPr>
        <w:keepNext/>
        <w:keepLines/>
        <w:tabs>
          <w:tab w:val="left" w:pos="9923"/>
        </w:tabs>
        <w:jc w:val="center"/>
        <w:outlineLvl w:val="0"/>
        <w:rPr>
          <w:b/>
          <w:color w:val="000000"/>
          <w:szCs w:val="22"/>
        </w:rPr>
      </w:pPr>
    </w:p>
    <w:p w14:paraId="198B6B00" w14:textId="77777777" w:rsidR="00625AF4" w:rsidRPr="00625AF4" w:rsidRDefault="00625AF4" w:rsidP="00DD70E1">
      <w:pPr>
        <w:keepNext/>
        <w:keepLines/>
        <w:tabs>
          <w:tab w:val="left" w:pos="9923"/>
        </w:tabs>
        <w:jc w:val="center"/>
        <w:outlineLvl w:val="0"/>
        <w:rPr>
          <w:b/>
          <w:color w:val="000000"/>
          <w:szCs w:val="22"/>
        </w:rPr>
      </w:pPr>
    </w:p>
    <w:p w14:paraId="1494A729" w14:textId="77777777" w:rsidR="00625AF4" w:rsidRPr="00625AF4" w:rsidRDefault="00625AF4" w:rsidP="00DD70E1">
      <w:pPr>
        <w:keepNext/>
        <w:keepLines/>
        <w:tabs>
          <w:tab w:val="left" w:pos="9923"/>
        </w:tabs>
        <w:jc w:val="center"/>
        <w:outlineLvl w:val="0"/>
        <w:rPr>
          <w:b/>
          <w:color w:val="000000"/>
          <w:szCs w:val="22"/>
        </w:rPr>
      </w:pPr>
    </w:p>
    <w:p w14:paraId="25DD804D" w14:textId="77777777" w:rsidR="00625AF4" w:rsidRPr="00625AF4" w:rsidRDefault="00625AF4" w:rsidP="00DD70E1">
      <w:pPr>
        <w:keepNext/>
        <w:keepLines/>
        <w:tabs>
          <w:tab w:val="left" w:pos="9923"/>
        </w:tabs>
        <w:jc w:val="center"/>
        <w:outlineLvl w:val="0"/>
        <w:rPr>
          <w:b/>
          <w:color w:val="000000"/>
          <w:szCs w:val="22"/>
        </w:rPr>
      </w:pPr>
    </w:p>
    <w:p w14:paraId="3D8FCA7D" w14:textId="77777777" w:rsidR="00625AF4" w:rsidRPr="00625AF4" w:rsidRDefault="00625AF4" w:rsidP="00DD70E1">
      <w:pPr>
        <w:keepNext/>
        <w:keepLines/>
        <w:tabs>
          <w:tab w:val="left" w:pos="9923"/>
        </w:tabs>
        <w:jc w:val="center"/>
        <w:outlineLvl w:val="0"/>
        <w:rPr>
          <w:b/>
          <w:color w:val="000000"/>
          <w:szCs w:val="22"/>
        </w:rPr>
      </w:pPr>
    </w:p>
    <w:p w14:paraId="5057DFF2" w14:textId="77777777" w:rsidR="00625AF4" w:rsidRPr="00625AF4" w:rsidRDefault="00625AF4" w:rsidP="00DD70E1">
      <w:pPr>
        <w:keepNext/>
        <w:keepLines/>
        <w:tabs>
          <w:tab w:val="left" w:pos="9923"/>
        </w:tabs>
        <w:jc w:val="center"/>
        <w:outlineLvl w:val="0"/>
        <w:rPr>
          <w:b/>
          <w:color w:val="000000"/>
          <w:szCs w:val="22"/>
        </w:rPr>
      </w:pPr>
    </w:p>
    <w:p w14:paraId="56372C24" w14:textId="77777777" w:rsidR="00625AF4" w:rsidRPr="00625AF4" w:rsidRDefault="00625AF4" w:rsidP="00DD70E1">
      <w:pPr>
        <w:keepNext/>
        <w:keepLines/>
        <w:tabs>
          <w:tab w:val="left" w:pos="9923"/>
        </w:tabs>
        <w:jc w:val="center"/>
        <w:outlineLvl w:val="0"/>
        <w:rPr>
          <w:b/>
          <w:color w:val="000000"/>
          <w:szCs w:val="22"/>
        </w:rPr>
      </w:pPr>
    </w:p>
    <w:p w14:paraId="1DA54A21" w14:textId="77777777" w:rsidR="00625AF4" w:rsidRPr="00625AF4" w:rsidRDefault="00625AF4" w:rsidP="00DD70E1">
      <w:pPr>
        <w:keepNext/>
        <w:keepLines/>
        <w:tabs>
          <w:tab w:val="left" w:pos="9923"/>
        </w:tabs>
        <w:jc w:val="center"/>
        <w:outlineLvl w:val="0"/>
        <w:rPr>
          <w:b/>
          <w:color w:val="000000"/>
          <w:szCs w:val="22"/>
        </w:rPr>
      </w:pPr>
    </w:p>
    <w:p w14:paraId="6919A0CA" w14:textId="77777777" w:rsidR="00625AF4" w:rsidRPr="00625AF4" w:rsidRDefault="00625AF4" w:rsidP="00DD70E1">
      <w:pPr>
        <w:keepNext/>
        <w:keepLines/>
        <w:tabs>
          <w:tab w:val="left" w:pos="9923"/>
        </w:tabs>
        <w:jc w:val="center"/>
        <w:outlineLvl w:val="0"/>
        <w:rPr>
          <w:b/>
          <w:color w:val="000000"/>
          <w:szCs w:val="22"/>
        </w:rPr>
      </w:pPr>
      <w:bookmarkStart w:id="193" w:name="_Toc132897198"/>
      <w:bookmarkStart w:id="194" w:name="_Toc132895566"/>
      <w:bookmarkStart w:id="195" w:name="_Toc130212581"/>
      <w:bookmarkStart w:id="196" w:name="_Toc129685618"/>
      <w:bookmarkStart w:id="197" w:name="_Toc127890349"/>
      <w:bookmarkStart w:id="198" w:name="_Toc127560422"/>
      <w:bookmarkStart w:id="199" w:name="_Toc127554942"/>
      <w:bookmarkStart w:id="200" w:name="_Toc124950474"/>
      <w:bookmarkStart w:id="201" w:name="_Toc124949656"/>
      <w:bookmarkStart w:id="202" w:name="_Toc122437577"/>
      <w:r w:rsidRPr="00625AF4">
        <w:rPr>
          <w:b/>
          <w:noProof/>
          <w:color w:val="000000"/>
          <w:szCs w:val="22"/>
        </w:rPr>
        <w:drawing>
          <wp:inline distT="0" distB="0" distL="0" distR="0" wp14:anchorId="3C4C19AF" wp14:editId="4E821408">
            <wp:extent cx="5422900" cy="7506335"/>
            <wp:effectExtent l="0" t="0" r="635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22900" cy="7506335"/>
                    </a:xfrm>
                    <a:prstGeom prst="rect">
                      <a:avLst/>
                    </a:prstGeom>
                    <a:noFill/>
                    <a:ln>
                      <a:noFill/>
                    </a:ln>
                  </pic:spPr>
                </pic:pic>
              </a:graphicData>
            </a:graphic>
          </wp:inline>
        </w:drawing>
      </w:r>
      <w:bookmarkEnd w:id="193"/>
      <w:bookmarkEnd w:id="194"/>
      <w:bookmarkEnd w:id="195"/>
      <w:bookmarkEnd w:id="196"/>
      <w:bookmarkEnd w:id="197"/>
      <w:bookmarkEnd w:id="198"/>
      <w:bookmarkEnd w:id="199"/>
      <w:bookmarkEnd w:id="200"/>
      <w:bookmarkEnd w:id="201"/>
      <w:bookmarkEnd w:id="202"/>
    </w:p>
    <w:p w14:paraId="173A4631" w14:textId="77777777" w:rsidR="00625AF4" w:rsidRPr="00625AF4" w:rsidRDefault="00625AF4" w:rsidP="00DD70E1">
      <w:pPr>
        <w:keepNext/>
        <w:keepLines/>
        <w:tabs>
          <w:tab w:val="left" w:pos="9923"/>
        </w:tabs>
        <w:jc w:val="center"/>
        <w:outlineLvl w:val="0"/>
        <w:rPr>
          <w:b/>
          <w:color w:val="000000"/>
          <w:szCs w:val="22"/>
        </w:rPr>
      </w:pPr>
    </w:p>
    <w:p w14:paraId="31A3935A" w14:textId="77777777" w:rsidR="00625AF4" w:rsidRPr="00625AF4" w:rsidRDefault="00625AF4" w:rsidP="00DD70E1">
      <w:pPr>
        <w:keepNext/>
        <w:keepLines/>
        <w:tabs>
          <w:tab w:val="left" w:pos="9923"/>
        </w:tabs>
        <w:jc w:val="center"/>
        <w:outlineLvl w:val="0"/>
        <w:rPr>
          <w:b/>
          <w:color w:val="000000"/>
          <w:szCs w:val="22"/>
        </w:rPr>
      </w:pPr>
    </w:p>
    <w:p w14:paraId="6B58BD75" w14:textId="77777777" w:rsidR="00625AF4" w:rsidRPr="00625AF4" w:rsidRDefault="00625AF4" w:rsidP="00DD70E1">
      <w:pPr>
        <w:keepNext/>
        <w:keepLines/>
        <w:tabs>
          <w:tab w:val="left" w:pos="9923"/>
        </w:tabs>
        <w:jc w:val="center"/>
        <w:outlineLvl w:val="0"/>
        <w:rPr>
          <w:b/>
          <w:color w:val="000000"/>
          <w:szCs w:val="22"/>
        </w:rPr>
      </w:pPr>
    </w:p>
    <w:p w14:paraId="46692292" w14:textId="77777777" w:rsidR="00625AF4" w:rsidRPr="00625AF4" w:rsidRDefault="00625AF4" w:rsidP="00DD70E1">
      <w:pPr>
        <w:keepNext/>
        <w:keepLines/>
        <w:tabs>
          <w:tab w:val="left" w:pos="9923"/>
        </w:tabs>
        <w:jc w:val="center"/>
        <w:outlineLvl w:val="0"/>
        <w:rPr>
          <w:b/>
          <w:color w:val="000000"/>
          <w:szCs w:val="22"/>
        </w:rPr>
      </w:pPr>
    </w:p>
    <w:p w14:paraId="4A6018A0" w14:textId="77777777" w:rsidR="00625AF4" w:rsidRPr="00625AF4" w:rsidRDefault="00625AF4" w:rsidP="00DD70E1">
      <w:pPr>
        <w:keepNext/>
        <w:keepLines/>
        <w:tabs>
          <w:tab w:val="left" w:pos="9923"/>
        </w:tabs>
        <w:jc w:val="center"/>
        <w:outlineLvl w:val="0"/>
        <w:rPr>
          <w:b/>
          <w:color w:val="000000"/>
          <w:szCs w:val="22"/>
        </w:rPr>
      </w:pPr>
    </w:p>
    <w:p w14:paraId="639D86F1" w14:textId="77777777" w:rsidR="00625AF4" w:rsidRPr="00625AF4" w:rsidRDefault="00625AF4" w:rsidP="00DD70E1">
      <w:pPr>
        <w:keepNext/>
        <w:keepLines/>
        <w:tabs>
          <w:tab w:val="left" w:pos="9923"/>
        </w:tabs>
        <w:jc w:val="center"/>
        <w:outlineLvl w:val="0"/>
        <w:rPr>
          <w:b/>
          <w:color w:val="000000"/>
          <w:szCs w:val="22"/>
        </w:rPr>
      </w:pPr>
    </w:p>
    <w:p w14:paraId="2D4EBD12" w14:textId="77777777" w:rsidR="00625AF4" w:rsidRPr="00625AF4" w:rsidRDefault="00625AF4" w:rsidP="00DD70E1">
      <w:pPr>
        <w:tabs>
          <w:tab w:val="left" w:pos="9923"/>
        </w:tabs>
      </w:pPr>
    </w:p>
    <w:p w14:paraId="40B81622" w14:textId="77777777" w:rsidR="00625AF4" w:rsidRPr="00625AF4" w:rsidRDefault="00625AF4" w:rsidP="00DD70E1">
      <w:pPr>
        <w:tabs>
          <w:tab w:val="left" w:pos="9923"/>
        </w:tabs>
      </w:pPr>
      <w:r w:rsidRPr="00625AF4">
        <w:rPr>
          <w:noProof/>
        </w:rPr>
        <w:lastRenderedPageBreak/>
        <w:drawing>
          <wp:inline distT="0" distB="0" distL="0" distR="0" wp14:anchorId="6F475F5B" wp14:editId="202207D8">
            <wp:extent cx="5502275" cy="7656830"/>
            <wp:effectExtent l="0" t="0" r="3175" b="127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02275" cy="7656830"/>
                    </a:xfrm>
                    <a:prstGeom prst="rect">
                      <a:avLst/>
                    </a:prstGeom>
                    <a:noFill/>
                    <a:ln>
                      <a:noFill/>
                    </a:ln>
                  </pic:spPr>
                </pic:pic>
              </a:graphicData>
            </a:graphic>
          </wp:inline>
        </w:drawing>
      </w:r>
    </w:p>
    <w:p w14:paraId="7135F1D6" w14:textId="77777777" w:rsidR="00625AF4" w:rsidRPr="00625AF4" w:rsidRDefault="00625AF4" w:rsidP="00DD70E1">
      <w:pPr>
        <w:keepNext/>
        <w:keepLines/>
        <w:tabs>
          <w:tab w:val="left" w:pos="9923"/>
        </w:tabs>
        <w:jc w:val="center"/>
        <w:outlineLvl w:val="0"/>
        <w:rPr>
          <w:b/>
          <w:color w:val="000000"/>
          <w:szCs w:val="22"/>
        </w:rPr>
      </w:pPr>
    </w:p>
    <w:p w14:paraId="3D8B96A1" w14:textId="77777777" w:rsidR="00625AF4" w:rsidRPr="00625AF4" w:rsidRDefault="00625AF4" w:rsidP="00DD70E1">
      <w:pPr>
        <w:keepNext/>
        <w:keepLines/>
        <w:tabs>
          <w:tab w:val="left" w:pos="9923"/>
        </w:tabs>
        <w:jc w:val="center"/>
        <w:outlineLvl w:val="0"/>
        <w:rPr>
          <w:b/>
          <w:color w:val="000000"/>
          <w:szCs w:val="22"/>
        </w:rPr>
      </w:pPr>
      <w:bookmarkStart w:id="203" w:name="_Toc132897199"/>
      <w:bookmarkStart w:id="204" w:name="_Toc132895567"/>
      <w:bookmarkStart w:id="205" w:name="_Toc130212582"/>
      <w:bookmarkStart w:id="206" w:name="_Toc129685619"/>
      <w:bookmarkStart w:id="207" w:name="_Toc127890350"/>
      <w:bookmarkStart w:id="208" w:name="_Toc127560423"/>
      <w:bookmarkStart w:id="209" w:name="_Toc127554943"/>
      <w:bookmarkStart w:id="210" w:name="_Toc124950475"/>
      <w:bookmarkStart w:id="211" w:name="_Toc124949657"/>
      <w:bookmarkStart w:id="212" w:name="_Toc122437578"/>
      <w:r w:rsidRPr="00625AF4">
        <w:rPr>
          <w:b/>
          <w:noProof/>
          <w:color w:val="000000"/>
          <w:szCs w:val="22"/>
        </w:rPr>
        <w:drawing>
          <wp:inline distT="0" distB="0" distL="0" distR="0" wp14:anchorId="54939E98" wp14:editId="3E37FEBE">
            <wp:extent cx="5597525" cy="7879715"/>
            <wp:effectExtent l="0" t="0" r="3175" b="698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97525" cy="7879715"/>
                    </a:xfrm>
                    <a:prstGeom prst="rect">
                      <a:avLst/>
                    </a:prstGeom>
                    <a:noFill/>
                    <a:ln>
                      <a:noFill/>
                    </a:ln>
                  </pic:spPr>
                </pic:pic>
              </a:graphicData>
            </a:graphic>
          </wp:inline>
        </w:drawing>
      </w:r>
      <w:bookmarkEnd w:id="203"/>
      <w:bookmarkEnd w:id="204"/>
      <w:bookmarkEnd w:id="205"/>
      <w:bookmarkEnd w:id="206"/>
      <w:bookmarkEnd w:id="207"/>
      <w:bookmarkEnd w:id="208"/>
      <w:bookmarkEnd w:id="209"/>
      <w:bookmarkEnd w:id="210"/>
      <w:bookmarkEnd w:id="211"/>
      <w:bookmarkEnd w:id="212"/>
    </w:p>
    <w:p w14:paraId="2F1E69F1" w14:textId="77777777" w:rsidR="00625AF4" w:rsidRPr="00625AF4" w:rsidRDefault="00625AF4" w:rsidP="00DD70E1">
      <w:pPr>
        <w:keepNext/>
        <w:keepLines/>
        <w:tabs>
          <w:tab w:val="left" w:pos="9923"/>
        </w:tabs>
        <w:jc w:val="center"/>
        <w:outlineLvl w:val="0"/>
        <w:rPr>
          <w:b/>
          <w:color w:val="000000"/>
          <w:szCs w:val="22"/>
        </w:rPr>
      </w:pPr>
    </w:p>
    <w:p w14:paraId="3CD31905" w14:textId="77777777" w:rsidR="00625AF4" w:rsidRPr="00625AF4" w:rsidRDefault="00625AF4" w:rsidP="00DD70E1">
      <w:pPr>
        <w:keepNext/>
        <w:keepLines/>
        <w:tabs>
          <w:tab w:val="left" w:pos="9923"/>
        </w:tabs>
        <w:jc w:val="center"/>
        <w:outlineLvl w:val="0"/>
        <w:rPr>
          <w:b/>
          <w:color w:val="000000"/>
          <w:szCs w:val="22"/>
        </w:rPr>
      </w:pPr>
    </w:p>
    <w:p w14:paraId="09739FD3" w14:textId="77777777" w:rsidR="00625AF4" w:rsidRPr="00625AF4" w:rsidRDefault="00625AF4" w:rsidP="00DD70E1">
      <w:pPr>
        <w:keepNext/>
        <w:keepLines/>
        <w:tabs>
          <w:tab w:val="left" w:pos="9923"/>
        </w:tabs>
        <w:jc w:val="center"/>
        <w:outlineLvl w:val="0"/>
        <w:rPr>
          <w:b/>
          <w:color w:val="000000"/>
          <w:szCs w:val="22"/>
        </w:rPr>
      </w:pPr>
    </w:p>
    <w:p w14:paraId="33C70E50" w14:textId="77777777" w:rsidR="00625AF4" w:rsidRPr="00625AF4" w:rsidRDefault="00625AF4" w:rsidP="00DD70E1">
      <w:pPr>
        <w:keepNext/>
        <w:keepLines/>
        <w:tabs>
          <w:tab w:val="left" w:pos="9923"/>
        </w:tabs>
        <w:outlineLvl w:val="0"/>
        <w:rPr>
          <w:b/>
          <w:color w:val="000000"/>
          <w:szCs w:val="22"/>
        </w:rPr>
      </w:pPr>
    </w:p>
    <w:p w14:paraId="767CD06D" w14:textId="4A21B538" w:rsidR="00625AF4" w:rsidRPr="00625AF4" w:rsidRDefault="00CC0782" w:rsidP="009E3DCD">
      <w:pPr>
        <w:keepNext/>
        <w:keepLines/>
        <w:tabs>
          <w:tab w:val="left" w:pos="9923"/>
        </w:tabs>
        <w:spacing w:line="360" w:lineRule="exact"/>
        <w:jc w:val="center"/>
        <w:outlineLvl w:val="0"/>
        <w:rPr>
          <w:b/>
          <w:color w:val="000000"/>
          <w:szCs w:val="22"/>
        </w:rPr>
      </w:pPr>
      <w:bookmarkStart w:id="213" w:name="_Toc132897200"/>
      <w:r>
        <w:rPr>
          <w:b/>
          <w:color w:val="000000"/>
          <w:szCs w:val="22"/>
          <w:lang w:val="en-US"/>
        </w:rPr>
        <w:lastRenderedPageBreak/>
        <w:t>V</w:t>
      </w:r>
      <w:r w:rsidR="00625AF4" w:rsidRPr="00625AF4">
        <w:rPr>
          <w:b/>
          <w:color w:val="000000"/>
          <w:szCs w:val="22"/>
        </w:rPr>
        <w:t>.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81"/>
      <w:bookmarkEnd w:id="213"/>
    </w:p>
    <w:p w14:paraId="2D54DCBC" w14:textId="77777777" w:rsidR="00625AF4" w:rsidRPr="00625AF4" w:rsidRDefault="00625AF4" w:rsidP="009E3DCD">
      <w:pPr>
        <w:tabs>
          <w:tab w:val="left" w:pos="9923"/>
        </w:tabs>
        <w:spacing w:line="360" w:lineRule="exact"/>
        <w:ind w:firstLine="709"/>
      </w:pPr>
    </w:p>
    <w:p w14:paraId="2BA4EAF2" w14:textId="77777777" w:rsidR="00625AF4" w:rsidRPr="00625AF4" w:rsidRDefault="00625AF4" w:rsidP="009E3DCD">
      <w:pPr>
        <w:keepNext/>
        <w:keepLines/>
        <w:tabs>
          <w:tab w:val="left" w:pos="9923"/>
        </w:tabs>
        <w:spacing w:line="360" w:lineRule="exact"/>
        <w:ind w:firstLine="709"/>
        <w:jc w:val="center"/>
        <w:outlineLvl w:val="0"/>
        <w:rPr>
          <w:b/>
          <w:color w:val="000000"/>
          <w:szCs w:val="22"/>
          <w:lang w:eastAsia="en-US"/>
        </w:rPr>
      </w:pPr>
      <w:bookmarkStart w:id="214" w:name="_Toc132897201"/>
      <w:bookmarkStart w:id="215" w:name="_Toc66798217"/>
      <w:r w:rsidRPr="00625AF4">
        <w:rPr>
          <w:b/>
          <w:color w:val="000000"/>
          <w:szCs w:val="22"/>
          <w:lang w:eastAsia="en-US"/>
        </w:rPr>
        <w:t>5.1. Сведения о планируемых для размещения на территории поселения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данных объектов</w:t>
      </w:r>
      <w:bookmarkEnd w:id="214"/>
      <w:bookmarkEnd w:id="215"/>
    </w:p>
    <w:p w14:paraId="70D606CD" w14:textId="77777777" w:rsidR="00625AF4" w:rsidRPr="00625AF4" w:rsidRDefault="00625AF4" w:rsidP="009E3DCD">
      <w:pPr>
        <w:tabs>
          <w:tab w:val="left" w:pos="9923"/>
        </w:tabs>
        <w:spacing w:line="360" w:lineRule="exact"/>
        <w:rPr>
          <w:lang w:eastAsia="en-US"/>
        </w:rPr>
      </w:pPr>
    </w:p>
    <w:p w14:paraId="5DCFCBD9" w14:textId="5F4A280F" w:rsidR="00625AF4" w:rsidRDefault="00625AF4" w:rsidP="009E3DCD">
      <w:pPr>
        <w:tabs>
          <w:tab w:val="left" w:pos="1216"/>
          <w:tab w:val="left" w:pos="9923"/>
        </w:tabs>
        <w:spacing w:line="360" w:lineRule="exact"/>
        <w:jc w:val="center"/>
        <w:rPr>
          <w:szCs w:val="28"/>
          <w:lang w:eastAsia="en-US"/>
        </w:rPr>
      </w:pPr>
      <w:r w:rsidRPr="00625AF4">
        <w:rPr>
          <w:szCs w:val="28"/>
          <w:lang w:eastAsia="en-US"/>
        </w:rPr>
        <w:t>Сведения о видах, назначении и наименованиях планируемых для размещения объектов местного значения в области образования, физической культуры и спорта их основные характеристики, их местоположении</w:t>
      </w:r>
    </w:p>
    <w:p w14:paraId="3AEFA2B6" w14:textId="77777777" w:rsidR="004A56E6" w:rsidRPr="00625AF4" w:rsidRDefault="004A56E6" w:rsidP="00DD70E1">
      <w:pPr>
        <w:tabs>
          <w:tab w:val="left" w:pos="1216"/>
          <w:tab w:val="left" w:pos="9923"/>
        </w:tabs>
        <w:ind w:firstLine="709"/>
        <w:jc w:val="center"/>
        <w:rPr>
          <w:szCs w:val="28"/>
          <w:lang w:eastAsia="en-US"/>
        </w:rPr>
      </w:pPr>
    </w:p>
    <w:p w14:paraId="07CC3AE6" w14:textId="77777777" w:rsidR="00625AF4" w:rsidRPr="00625AF4" w:rsidRDefault="00625AF4" w:rsidP="00DD70E1">
      <w:pPr>
        <w:tabs>
          <w:tab w:val="left" w:pos="9923"/>
        </w:tabs>
        <w:autoSpaceDE w:val="0"/>
        <w:autoSpaceDN w:val="0"/>
        <w:adjustRightInd w:val="0"/>
        <w:ind w:firstLine="540"/>
        <w:jc w:val="right"/>
        <w:rPr>
          <w:szCs w:val="28"/>
          <w:lang w:eastAsia="en-US"/>
        </w:rPr>
      </w:pPr>
      <w:r w:rsidRPr="00625AF4">
        <w:rPr>
          <w:szCs w:val="28"/>
          <w:lang w:eastAsia="en-US"/>
        </w:rPr>
        <w:t>Таблица 43</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3"/>
        <w:gridCol w:w="1497"/>
        <w:gridCol w:w="1310"/>
        <w:gridCol w:w="1619"/>
        <w:gridCol w:w="1559"/>
        <w:gridCol w:w="1604"/>
        <w:gridCol w:w="1338"/>
      </w:tblGrid>
      <w:tr w:rsidR="00625AF4" w:rsidRPr="00625AF4" w14:paraId="5410F2F4" w14:textId="77777777" w:rsidTr="00625AF4">
        <w:trPr>
          <w:tblHeader/>
          <w:jc w:val="center"/>
        </w:trPr>
        <w:tc>
          <w:tcPr>
            <w:tcW w:w="852" w:type="dxa"/>
            <w:tcBorders>
              <w:top w:val="single" w:sz="4" w:space="0" w:color="auto"/>
              <w:left w:val="single" w:sz="4" w:space="0" w:color="auto"/>
              <w:bottom w:val="single" w:sz="4" w:space="0" w:color="auto"/>
              <w:right w:val="single" w:sz="4" w:space="0" w:color="auto"/>
            </w:tcBorders>
            <w:hideMark/>
          </w:tcPr>
          <w:p w14:paraId="40FC2EB8"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 на карте</w:t>
            </w:r>
          </w:p>
        </w:tc>
        <w:tc>
          <w:tcPr>
            <w:tcW w:w="1496" w:type="dxa"/>
            <w:tcBorders>
              <w:top w:val="single" w:sz="4" w:space="0" w:color="auto"/>
              <w:left w:val="single" w:sz="4" w:space="0" w:color="auto"/>
              <w:bottom w:val="single" w:sz="4" w:space="0" w:color="auto"/>
              <w:right w:val="single" w:sz="4" w:space="0" w:color="auto"/>
            </w:tcBorders>
            <w:hideMark/>
          </w:tcPr>
          <w:p w14:paraId="25992648"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Наименование объекта</w:t>
            </w:r>
          </w:p>
        </w:tc>
        <w:tc>
          <w:tcPr>
            <w:tcW w:w="1310" w:type="dxa"/>
            <w:tcBorders>
              <w:top w:val="single" w:sz="4" w:space="0" w:color="auto"/>
              <w:left w:val="single" w:sz="4" w:space="0" w:color="auto"/>
              <w:bottom w:val="single" w:sz="4" w:space="0" w:color="auto"/>
              <w:right w:val="single" w:sz="4" w:space="0" w:color="auto"/>
            </w:tcBorders>
            <w:hideMark/>
          </w:tcPr>
          <w:p w14:paraId="7F5E5F09"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Местоположение</w:t>
            </w:r>
          </w:p>
        </w:tc>
        <w:tc>
          <w:tcPr>
            <w:tcW w:w="1619" w:type="dxa"/>
            <w:tcBorders>
              <w:top w:val="single" w:sz="4" w:space="0" w:color="auto"/>
              <w:left w:val="single" w:sz="4" w:space="0" w:color="auto"/>
              <w:bottom w:val="single" w:sz="4" w:space="0" w:color="auto"/>
              <w:right w:val="single" w:sz="4" w:space="0" w:color="auto"/>
            </w:tcBorders>
            <w:hideMark/>
          </w:tcPr>
          <w:p w14:paraId="6270D607"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Характеристика</w:t>
            </w:r>
          </w:p>
        </w:tc>
        <w:tc>
          <w:tcPr>
            <w:tcW w:w="1559" w:type="dxa"/>
            <w:tcBorders>
              <w:top w:val="single" w:sz="4" w:space="0" w:color="auto"/>
              <w:left w:val="single" w:sz="4" w:space="0" w:color="auto"/>
              <w:bottom w:val="single" w:sz="4" w:space="0" w:color="auto"/>
              <w:right w:val="single" w:sz="4" w:space="0" w:color="auto"/>
            </w:tcBorders>
            <w:hideMark/>
          </w:tcPr>
          <w:p w14:paraId="1DCFAAD4"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Функциональная зона</w:t>
            </w:r>
          </w:p>
        </w:tc>
        <w:tc>
          <w:tcPr>
            <w:tcW w:w="1604" w:type="dxa"/>
            <w:tcBorders>
              <w:top w:val="single" w:sz="4" w:space="0" w:color="auto"/>
              <w:left w:val="single" w:sz="4" w:space="0" w:color="auto"/>
              <w:bottom w:val="single" w:sz="4" w:space="0" w:color="auto"/>
              <w:right w:val="single" w:sz="4" w:space="0" w:color="auto"/>
            </w:tcBorders>
            <w:hideMark/>
          </w:tcPr>
          <w:p w14:paraId="42D94A27"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Устанавливаемые зоны с особыми условиями использования территорий</w:t>
            </w:r>
          </w:p>
        </w:tc>
        <w:tc>
          <w:tcPr>
            <w:tcW w:w="1338" w:type="dxa"/>
            <w:tcBorders>
              <w:top w:val="single" w:sz="4" w:space="0" w:color="auto"/>
              <w:left w:val="single" w:sz="4" w:space="0" w:color="auto"/>
              <w:bottom w:val="single" w:sz="4" w:space="0" w:color="auto"/>
              <w:right w:val="single" w:sz="4" w:space="0" w:color="auto"/>
            </w:tcBorders>
            <w:hideMark/>
          </w:tcPr>
          <w:p w14:paraId="24FE8A6B"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Очередность освоения</w:t>
            </w:r>
          </w:p>
        </w:tc>
      </w:tr>
      <w:tr w:rsidR="00625AF4" w:rsidRPr="00625AF4" w14:paraId="685BB513" w14:textId="77777777" w:rsidTr="00625AF4">
        <w:trPr>
          <w:jc w:val="center"/>
        </w:trPr>
        <w:tc>
          <w:tcPr>
            <w:tcW w:w="852" w:type="dxa"/>
            <w:tcBorders>
              <w:top w:val="single" w:sz="4" w:space="0" w:color="auto"/>
              <w:left w:val="single" w:sz="4" w:space="0" w:color="auto"/>
              <w:bottom w:val="single" w:sz="4" w:space="0" w:color="auto"/>
              <w:right w:val="single" w:sz="4" w:space="0" w:color="auto"/>
            </w:tcBorders>
            <w:hideMark/>
          </w:tcPr>
          <w:p w14:paraId="29454A71"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М1</w:t>
            </w:r>
          </w:p>
        </w:tc>
        <w:tc>
          <w:tcPr>
            <w:tcW w:w="1496" w:type="dxa"/>
            <w:tcBorders>
              <w:top w:val="single" w:sz="4" w:space="0" w:color="auto"/>
              <w:left w:val="single" w:sz="4" w:space="0" w:color="auto"/>
              <w:bottom w:val="single" w:sz="4" w:space="0" w:color="auto"/>
              <w:right w:val="single" w:sz="4" w:space="0" w:color="auto"/>
            </w:tcBorders>
            <w:hideMark/>
          </w:tcPr>
          <w:p w14:paraId="624595AF" w14:textId="77777777" w:rsidR="00625AF4" w:rsidRPr="00625AF4" w:rsidRDefault="00625AF4" w:rsidP="00DD70E1">
            <w:pPr>
              <w:tabs>
                <w:tab w:val="left" w:pos="9923"/>
              </w:tabs>
              <w:autoSpaceDE w:val="0"/>
              <w:autoSpaceDN w:val="0"/>
              <w:adjustRightInd w:val="0"/>
              <w:jc w:val="both"/>
              <w:rPr>
                <w:szCs w:val="28"/>
              </w:rPr>
            </w:pPr>
            <w:r w:rsidRPr="00625AF4">
              <w:rPr>
                <w:szCs w:val="28"/>
              </w:rPr>
              <w:t>Спортивный зал площадью 540 кв.м., на основе каркасно-тентового сооружения</w:t>
            </w:r>
          </w:p>
        </w:tc>
        <w:tc>
          <w:tcPr>
            <w:tcW w:w="1310" w:type="dxa"/>
            <w:tcBorders>
              <w:top w:val="single" w:sz="4" w:space="0" w:color="auto"/>
              <w:left w:val="single" w:sz="4" w:space="0" w:color="auto"/>
              <w:bottom w:val="single" w:sz="4" w:space="0" w:color="auto"/>
              <w:right w:val="single" w:sz="4" w:space="0" w:color="auto"/>
            </w:tcBorders>
          </w:tcPr>
          <w:p w14:paraId="228C431A" w14:textId="77777777" w:rsidR="00625AF4" w:rsidRPr="00625AF4" w:rsidRDefault="00625AF4" w:rsidP="00DD70E1">
            <w:pPr>
              <w:tabs>
                <w:tab w:val="left" w:pos="9923"/>
              </w:tabs>
              <w:autoSpaceDE w:val="0"/>
              <w:autoSpaceDN w:val="0"/>
              <w:adjustRightInd w:val="0"/>
              <w:jc w:val="center"/>
              <w:rPr>
                <w:szCs w:val="28"/>
              </w:rPr>
            </w:pPr>
            <w:r w:rsidRPr="00625AF4">
              <w:rPr>
                <w:szCs w:val="28"/>
              </w:rPr>
              <w:t>с. Бершеть</w:t>
            </w:r>
          </w:p>
          <w:p w14:paraId="79F6FED4" w14:textId="77777777" w:rsidR="00625AF4" w:rsidRPr="00625AF4" w:rsidRDefault="00625AF4" w:rsidP="00DD70E1">
            <w:pPr>
              <w:tabs>
                <w:tab w:val="left" w:pos="9923"/>
              </w:tabs>
              <w:autoSpaceDE w:val="0"/>
              <w:autoSpaceDN w:val="0"/>
              <w:adjustRightInd w:val="0"/>
              <w:jc w:val="center"/>
              <w:rPr>
                <w:szCs w:val="28"/>
              </w:rPr>
            </w:pPr>
          </w:p>
        </w:tc>
        <w:tc>
          <w:tcPr>
            <w:tcW w:w="1619" w:type="dxa"/>
            <w:tcBorders>
              <w:top w:val="single" w:sz="4" w:space="0" w:color="auto"/>
              <w:left w:val="single" w:sz="4" w:space="0" w:color="auto"/>
              <w:bottom w:val="single" w:sz="4" w:space="0" w:color="auto"/>
              <w:right w:val="single" w:sz="4" w:space="0" w:color="auto"/>
            </w:tcBorders>
            <w:hideMark/>
          </w:tcPr>
          <w:p w14:paraId="139B08AC" w14:textId="77777777" w:rsidR="00625AF4" w:rsidRPr="00625AF4" w:rsidRDefault="00625AF4" w:rsidP="00DD70E1">
            <w:pPr>
              <w:tabs>
                <w:tab w:val="left" w:pos="9923"/>
              </w:tabs>
              <w:autoSpaceDE w:val="0"/>
              <w:autoSpaceDN w:val="0"/>
              <w:adjustRightInd w:val="0"/>
              <w:jc w:val="center"/>
              <w:rPr>
                <w:szCs w:val="28"/>
              </w:rPr>
            </w:pPr>
            <w:r w:rsidRPr="00625AF4">
              <w:rPr>
                <w:szCs w:val="28"/>
              </w:rPr>
              <w:t>540 кв.м.</w:t>
            </w:r>
          </w:p>
        </w:tc>
        <w:tc>
          <w:tcPr>
            <w:tcW w:w="1559" w:type="dxa"/>
            <w:tcBorders>
              <w:top w:val="single" w:sz="4" w:space="0" w:color="auto"/>
              <w:left w:val="single" w:sz="4" w:space="0" w:color="auto"/>
              <w:bottom w:val="single" w:sz="4" w:space="0" w:color="auto"/>
              <w:right w:val="single" w:sz="4" w:space="0" w:color="auto"/>
            </w:tcBorders>
            <w:hideMark/>
          </w:tcPr>
          <w:p w14:paraId="3DA8797D" w14:textId="77777777" w:rsidR="00625AF4" w:rsidRPr="00625AF4" w:rsidRDefault="00625AF4" w:rsidP="00DD70E1">
            <w:pPr>
              <w:tabs>
                <w:tab w:val="left" w:pos="9923"/>
              </w:tabs>
              <w:autoSpaceDE w:val="0"/>
              <w:autoSpaceDN w:val="0"/>
              <w:adjustRightInd w:val="0"/>
              <w:jc w:val="center"/>
              <w:rPr>
                <w:szCs w:val="28"/>
              </w:rPr>
            </w:pPr>
            <w:r w:rsidRPr="00625AF4">
              <w:rPr>
                <w:szCs w:val="28"/>
              </w:rPr>
              <w:t>общественно-деловая зона</w:t>
            </w:r>
          </w:p>
        </w:tc>
        <w:tc>
          <w:tcPr>
            <w:tcW w:w="1604" w:type="dxa"/>
            <w:tcBorders>
              <w:top w:val="single" w:sz="4" w:space="0" w:color="auto"/>
              <w:left w:val="single" w:sz="4" w:space="0" w:color="auto"/>
              <w:bottom w:val="single" w:sz="4" w:space="0" w:color="auto"/>
              <w:right w:val="single" w:sz="4" w:space="0" w:color="auto"/>
            </w:tcBorders>
            <w:hideMark/>
          </w:tcPr>
          <w:p w14:paraId="0349836F" w14:textId="77777777" w:rsidR="00625AF4" w:rsidRPr="00625AF4" w:rsidRDefault="00625AF4" w:rsidP="00DD70E1">
            <w:pPr>
              <w:tabs>
                <w:tab w:val="left" w:pos="9923"/>
              </w:tabs>
              <w:autoSpaceDE w:val="0"/>
              <w:autoSpaceDN w:val="0"/>
              <w:adjustRightInd w:val="0"/>
              <w:jc w:val="center"/>
              <w:rPr>
                <w:szCs w:val="28"/>
              </w:rPr>
            </w:pPr>
            <w:r w:rsidRPr="00625AF4">
              <w:rPr>
                <w:szCs w:val="28"/>
              </w:rPr>
              <w:t>не устанавливаются</w:t>
            </w:r>
          </w:p>
        </w:tc>
        <w:tc>
          <w:tcPr>
            <w:tcW w:w="1338" w:type="dxa"/>
            <w:tcBorders>
              <w:top w:val="single" w:sz="4" w:space="0" w:color="auto"/>
              <w:left w:val="single" w:sz="4" w:space="0" w:color="auto"/>
              <w:bottom w:val="single" w:sz="4" w:space="0" w:color="auto"/>
              <w:right w:val="single" w:sz="4" w:space="0" w:color="auto"/>
            </w:tcBorders>
            <w:hideMark/>
          </w:tcPr>
          <w:p w14:paraId="3643F6B1" w14:textId="77777777" w:rsidR="00625AF4" w:rsidRPr="00625AF4" w:rsidRDefault="00625AF4" w:rsidP="00DD70E1">
            <w:pPr>
              <w:tabs>
                <w:tab w:val="left" w:pos="9923"/>
              </w:tabs>
              <w:jc w:val="center"/>
              <w:rPr>
                <w:color w:val="FF0000"/>
                <w:szCs w:val="28"/>
              </w:rPr>
            </w:pPr>
            <w:r w:rsidRPr="00625AF4">
              <w:rPr>
                <w:rFonts w:eastAsia="Calibri"/>
                <w:szCs w:val="24"/>
              </w:rPr>
              <w:t>расчетный срок</w:t>
            </w:r>
          </w:p>
        </w:tc>
      </w:tr>
      <w:tr w:rsidR="00625AF4" w:rsidRPr="00625AF4" w14:paraId="6F9CD922" w14:textId="77777777" w:rsidTr="00625AF4">
        <w:trPr>
          <w:jc w:val="center"/>
        </w:trPr>
        <w:tc>
          <w:tcPr>
            <w:tcW w:w="852" w:type="dxa"/>
            <w:tcBorders>
              <w:top w:val="single" w:sz="4" w:space="0" w:color="auto"/>
              <w:left w:val="single" w:sz="4" w:space="0" w:color="auto"/>
              <w:bottom w:val="single" w:sz="4" w:space="0" w:color="auto"/>
              <w:right w:val="single" w:sz="4" w:space="0" w:color="auto"/>
            </w:tcBorders>
            <w:hideMark/>
          </w:tcPr>
          <w:p w14:paraId="213E8367"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lastRenderedPageBreak/>
              <w:t>М3</w:t>
            </w:r>
          </w:p>
        </w:tc>
        <w:tc>
          <w:tcPr>
            <w:tcW w:w="1496" w:type="dxa"/>
            <w:tcBorders>
              <w:top w:val="single" w:sz="4" w:space="0" w:color="auto"/>
              <w:left w:val="single" w:sz="4" w:space="0" w:color="auto"/>
              <w:bottom w:val="single" w:sz="4" w:space="0" w:color="auto"/>
              <w:right w:val="single" w:sz="4" w:space="0" w:color="auto"/>
            </w:tcBorders>
            <w:hideMark/>
          </w:tcPr>
          <w:p w14:paraId="7643D6AA" w14:textId="77777777" w:rsidR="00625AF4" w:rsidRPr="00625AF4" w:rsidRDefault="00625AF4" w:rsidP="00DD70E1">
            <w:pPr>
              <w:tabs>
                <w:tab w:val="left" w:pos="9923"/>
              </w:tabs>
              <w:autoSpaceDE w:val="0"/>
              <w:autoSpaceDN w:val="0"/>
              <w:adjustRightInd w:val="0"/>
              <w:jc w:val="both"/>
              <w:rPr>
                <w:szCs w:val="28"/>
              </w:rPr>
            </w:pPr>
            <w:r w:rsidRPr="00625AF4">
              <w:rPr>
                <w:szCs w:val="28"/>
              </w:rPr>
              <w:t xml:space="preserve">Расширение (реконструкция) </w:t>
            </w:r>
          </w:p>
          <w:p w14:paraId="238F2634" w14:textId="77777777" w:rsidR="00625AF4" w:rsidRPr="00625AF4" w:rsidRDefault="00625AF4" w:rsidP="00DD70E1">
            <w:pPr>
              <w:tabs>
                <w:tab w:val="left" w:pos="9923"/>
              </w:tabs>
              <w:autoSpaceDE w:val="0"/>
              <w:autoSpaceDN w:val="0"/>
              <w:adjustRightInd w:val="0"/>
              <w:jc w:val="both"/>
              <w:rPr>
                <w:szCs w:val="28"/>
              </w:rPr>
            </w:pPr>
            <w:r w:rsidRPr="00625AF4">
              <w:rPr>
                <w:szCs w:val="28"/>
              </w:rPr>
              <w:t>муниципального</w:t>
            </w:r>
          </w:p>
          <w:p w14:paraId="45B968D7" w14:textId="77777777" w:rsidR="00625AF4" w:rsidRPr="00625AF4" w:rsidRDefault="00625AF4" w:rsidP="00DD70E1">
            <w:pPr>
              <w:tabs>
                <w:tab w:val="left" w:pos="9923"/>
              </w:tabs>
              <w:autoSpaceDE w:val="0"/>
              <w:autoSpaceDN w:val="0"/>
              <w:adjustRightInd w:val="0"/>
              <w:jc w:val="both"/>
              <w:rPr>
                <w:szCs w:val="28"/>
              </w:rPr>
            </w:pPr>
            <w:r w:rsidRPr="00625AF4">
              <w:rPr>
                <w:szCs w:val="28"/>
              </w:rPr>
              <w:t>кладбища</w:t>
            </w:r>
          </w:p>
        </w:tc>
        <w:tc>
          <w:tcPr>
            <w:tcW w:w="1310" w:type="dxa"/>
            <w:tcBorders>
              <w:top w:val="single" w:sz="4" w:space="0" w:color="auto"/>
              <w:left w:val="single" w:sz="4" w:space="0" w:color="auto"/>
              <w:bottom w:val="single" w:sz="4" w:space="0" w:color="auto"/>
              <w:right w:val="single" w:sz="4" w:space="0" w:color="auto"/>
            </w:tcBorders>
          </w:tcPr>
          <w:p w14:paraId="74F7D2AC" w14:textId="77777777" w:rsidR="00625AF4" w:rsidRPr="00625AF4" w:rsidRDefault="00625AF4" w:rsidP="00DD70E1">
            <w:pPr>
              <w:tabs>
                <w:tab w:val="left" w:pos="9923"/>
              </w:tabs>
              <w:jc w:val="center"/>
              <w:rPr>
                <w:szCs w:val="28"/>
              </w:rPr>
            </w:pPr>
            <w:r w:rsidRPr="00625AF4">
              <w:rPr>
                <w:szCs w:val="28"/>
              </w:rPr>
              <w:t>в 0.3 км южнее с. Янычи</w:t>
            </w:r>
          </w:p>
          <w:p w14:paraId="625A1721" w14:textId="77777777" w:rsidR="00625AF4" w:rsidRPr="00625AF4" w:rsidRDefault="00625AF4" w:rsidP="00DD70E1">
            <w:pPr>
              <w:tabs>
                <w:tab w:val="left" w:pos="9923"/>
              </w:tabs>
              <w:autoSpaceDE w:val="0"/>
              <w:autoSpaceDN w:val="0"/>
              <w:adjustRightInd w:val="0"/>
              <w:jc w:val="center"/>
              <w:rPr>
                <w:szCs w:val="28"/>
              </w:rPr>
            </w:pPr>
          </w:p>
        </w:tc>
        <w:tc>
          <w:tcPr>
            <w:tcW w:w="1619" w:type="dxa"/>
            <w:tcBorders>
              <w:top w:val="single" w:sz="4" w:space="0" w:color="auto"/>
              <w:left w:val="single" w:sz="4" w:space="0" w:color="auto"/>
              <w:bottom w:val="single" w:sz="4" w:space="0" w:color="auto"/>
              <w:right w:val="single" w:sz="4" w:space="0" w:color="auto"/>
            </w:tcBorders>
            <w:hideMark/>
          </w:tcPr>
          <w:p w14:paraId="35363690" w14:textId="77777777" w:rsidR="00625AF4" w:rsidRPr="00625AF4" w:rsidRDefault="00625AF4" w:rsidP="00DD70E1">
            <w:pPr>
              <w:tabs>
                <w:tab w:val="left" w:pos="9923"/>
              </w:tabs>
              <w:autoSpaceDE w:val="0"/>
              <w:autoSpaceDN w:val="0"/>
              <w:adjustRightInd w:val="0"/>
              <w:jc w:val="center"/>
              <w:rPr>
                <w:szCs w:val="28"/>
              </w:rPr>
            </w:pPr>
            <w:r w:rsidRPr="00625AF4">
              <w:rPr>
                <w:szCs w:val="28"/>
              </w:rPr>
              <w:t xml:space="preserve">согласование проекта реконструкции с собственниками земельных участков (ориентировочно 1,8 га) </w:t>
            </w:r>
          </w:p>
        </w:tc>
        <w:tc>
          <w:tcPr>
            <w:tcW w:w="1559" w:type="dxa"/>
            <w:tcBorders>
              <w:top w:val="single" w:sz="4" w:space="0" w:color="auto"/>
              <w:left w:val="single" w:sz="4" w:space="0" w:color="auto"/>
              <w:bottom w:val="single" w:sz="4" w:space="0" w:color="auto"/>
              <w:right w:val="single" w:sz="4" w:space="0" w:color="auto"/>
            </w:tcBorders>
            <w:hideMark/>
          </w:tcPr>
          <w:p w14:paraId="7BD80987" w14:textId="77777777" w:rsidR="00625AF4" w:rsidRPr="00625AF4" w:rsidRDefault="00625AF4" w:rsidP="00DD70E1">
            <w:pPr>
              <w:tabs>
                <w:tab w:val="left" w:pos="9923"/>
              </w:tabs>
              <w:autoSpaceDE w:val="0"/>
              <w:autoSpaceDN w:val="0"/>
              <w:adjustRightInd w:val="0"/>
              <w:jc w:val="center"/>
              <w:rPr>
                <w:szCs w:val="28"/>
              </w:rPr>
            </w:pPr>
            <w:r w:rsidRPr="00625AF4">
              <w:rPr>
                <w:szCs w:val="28"/>
              </w:rPr>
              <w:t>зона кладбищ</w:t>
            </w:r>
          </w:p>
        </w:tc>
        <w:tc>
          <w:tcPr>
            <w:tcW w:w="1604" w:type="dxa"/>
            <w:tcBorders>
              <w:top w:val="single" w:sz="4" w:space="0" w:color="auto"/>
              <w:left w:val="single" w:sz="4" w:space="0" w:color="auto"/>
              <w:bottom w:val="single" w:sz="4" w:space="0" w:color="auto"/>
              <w:right w:val="single" w:sz="4" w:space="0" w:color="auto"/>
            </w:tcBorders>
            <w:hideMark/>
          </w:tcPr>
          <w:p w14:paraId="29F26A5E" w14:textId="77777777" w:rsidR="00625AF4" w:rsidRPr="00625AF4" w:rsidRDefault="00625AF4" w:rsidP="00DD70E1">
            <w:pPr>
              <w:tabs>
                <w:tab w:val="left" w:pos="9923"/>
              </w:tabs>
              <w:autoSpaceDE w:val="0"/>
              <w:autoSpaceDN w:val="0"/>
              <w:adjustRightInd w:val="0"/>
              <w:jc w:val="center"/>
              <w:rPr>
                <w:szCs w:val="28"/>
              </w:rPr>
            </w:pPr>
            <w:r w:rsidRPr="00625AF4">
              <w:rPr>
                <w:szCs w:val="24"/>
              </w:rPr>
              <w:t>Санитарно-защитная зона</w:t>
            </w:r>
          </w:p>
        </w:tc>
        <w:tc>
          <w:tcPr>
            <w:tcW w:w="1338" w:type="dxa"/>
            <w:tcBorders>
              <w:top w:val="single" w:sz="4" w:space="0" w:color="auto"/>
              <w:left w:val="single" w:sz="4" w:space="0" w:color="auto"/>
              <w:bottom w:val="single" w:sz="4" w:space="0" w:color="auto"/>
              <w:right w:val="single" w:sz="4" w:space="0" w:color="auto"/>
            </w:tcBorders>
            <w:hideMark/>
          </w:tcPr>
          <w:p w14:paraId="53E76865" w14:textId="77777777" w:rsidR="00625AF4" w:rsidRPr="00625AF4" w:rsidRDefault="00625AF4" w:rsidP="00DD70E1">
            <w:pPr>
              <w:tabs>
                <w:tab w:val="left" w:pos="9923"/>
              </w:tabs>
              <w:jc w:val="center"/>
              <w:rPr>
                <w:szCs w:val="28"/>
              </w:rPr>
            </w:pPr>
            <w:r w:rsidRPr="00625AF4">
              <w:rPr>
                <w:rFonts w:eastAsia="Calibri"/>
                <w:szCs w:val="24"/>
              </w:rPr>
              <w:t>расчетный срок</w:t>
            </w:r>
          </w:p>
        </w:tc>
      </w:tr>
    </w:tbl>
    <w:p w14:paraId="741F03A9" w14:textId="2EDA129B" w:rsidR="00625AF4" w:rsidRPr="009E3DCD" w:rsidRDefault="009E3DCD" w:rsidP="009E3DCD">
      <w:pPr>
        <w:tabs>
          <w:tab w:val="left" w:pos="9923"/>
        </w:tabs>
        <w:autoSpaceDE w:val="0"/>
        <w:autoSpaceDN w:val="0"/>
        <w:adjustRightInd w:val="0"/>
        <w:spacing w:line="240" w:lineRule="exact"/>
        <w:jc w:val="both"/>
        <w:rPr>
          <w:color w:val="000000"/>
          <w:sz w:val="24"/>
          <w:szCs w:val="24"/>
        </w:rPr>
      </w:pPr>
      <w:bookmarkStart w:id="216" w:name="_Toc66798218"/>
      <w:r w:rsidRPr="009E3DCD">
        <w:rPr>
          <w:color w:val="000000"/>
          <w:sz w:val="24"/>
          <w:szCs w:val="24"/>
        </w:rPr>
        <w:t xml:space="preserve">Примечание. </w:t>
      </w:r>
      <w:r w:rsidR="00625AF4" w:rsidRPr="009E3DCD">
        <w:rPr>
          <w:color w:val="000000"/>
          <w:sz w:val="24"/>
          <w:szCs w:val="24"/>
        </w:rPr>
        <w:t>1. Сроки реализации проекта спортивного сооружения М1 и источники финансирования мероприятия на данный момент не определены, поэтому параметры и основные характеристики объекта спортивного сооружения могут быть скорректированы в процессе реализации мероприятия исходя из возможностей бюджетов.</w:t>
      </w:r>
    </w:p>
    <w:p w14:paraId="64DC59F6" w14:textId="77777777" w:rsidR="00625AF4" w:rsidRPr="009E3DCD" w:rsidRDefault="00625AF4" w:rsidP="009E3DCD">
      <w:pPr>
        <w:tabs>
          <w:tab w:val="left" w:pos="9923"/>
        </w:tabs>
        <w:autoSpaceDE w:val="0"/>
        <w:autoSpaceDN w:val="0"/>
        <w:adjustRightInd w:val="0"/>
        <w:spacing w:line="240" w:lineRule="exact"/>
        <w:ind w:firstLine="709"/>
        <w:jc w:val="both"/>
        <w:rPr>
          <w:sz w:val="24"/>
          <w:szCs w:val="24"/>
          <w:lang w:eastAsia="en-US"/>
        </w:rPr>
      </w:pPr>
      <w:r w:rsidRPr="009E3DCD">
        <w:rPr>
          <w:color w:val="000000"/>
          <w:sz w:val="24"/>
          <w:szCs w:val="24"/>
        </w:rPr>
        <w:t xml:space="preserve">2. Указать площадь мероприятия М3 и отобразить его на картах в </w:t>
      </w:r>
      <w:r w:rsidRPr="009E3DCD">
        <w:rPr>
          <w:sz w:val="24"/>
          <w:szCs w:val="24"/>
        </w:rPr>
        <w:t>проектных границах расширения кладбища возможно после согласования проекта с собственниками земельных участков, на территории которых ведутся проектные работы по реконструкции кладбища.</w:t>
      </w:r>
    </w:p>
    <w:p w14:paraId="74741E09" w14:textId="77777777" w:rsidR="00625AF4" w:rsidRPr="00625AF4" w:rsidRDefault="00625AF4" w:rsidP="00E51B84">
      <w:pPr>
        <w:keepNext/>
        <w:keepLines/>
        <w:tabs>
          <w:tab w:val="left" w:pos="9923"/>
        </w:tabs>
        <w:spacing w:line="360" w:lineRule="exact"/>
        <w:ind w:firstLine="712"/>
        <w:outlineLvl w:val="0"/>
        <w:rPr>
          <w:b/>
          <w:color w:val="000000"/>
          <w:szCs w:val="22"/>
          <w:lang w:eastAsia="en-US"/>
        </w:rPr>
      </w:pPr>
    </w:p>
    <w:p w14:paraId="25B14026" w14:textId="77777777" w:rsidR="00625AF4" w:rsidRPr="00625AF4" w:rsidRDefault="00625AF4" w:rsidP="00E51B84">
      <w:pPr>
        <w:tabs>
          <w:tab w:val="left" w:pos="1216"/>
          <w:tab w:val="left" w:pos="9923"/>
        </w:tabs>
        <w:spacing w:line="360" w:lineRule="exact"/>
        <w:ind w:firstLine="712"/>
        <w:jc w:val="center"/>
        <w:rPr>
          <w:szCs w:val="28"/>
          <w:lang w:eastAsia="en-US"/>
        </w:rPr>
      </w:pPr>
      <w:r w:rsidRPr="00625AF4">
        <w:rPr>
          <w:szCs w:val="28"/>
          <w:lang w:eastAsia="en-US"/>
        </w:rPr>
        <w:t>Сведения о видах, назначении и наименованиях планируемых для размещения объектов местного значения в области инженерной инфраструктуры их основные характеристики, их местоположении</w:t>
      </w:r>
    </w:p>
    <w:p w14:paraId="17BA63D3" w14:textId="44166AB6" w:rsidR="00CC0782" w:rsidRDefault="00CC0782" w:rsidP="00DD70E1">
      <w:pPr>
        <w:tabs>
          <w:tab w:val="left" w:pos="9923"/>
        </w:tabs>
        <w:autoSpaceDE w:val="0"/>
        <w:autoSpaceDN w:val="0"/>
        <w:adjustRightInd w:val="0"/>
        <w:ind w:firstLine="540"/>
        <w:jc w:val="right"/>
        <w:rPr>
          <w:szCs w:val="28"/>
          <w:lang w:eastAsia="en-US"/>
        </w:rPr>
      </w:pPr>
    </w:p>
    <w:p w14:paraId="1BF6B578" w14:textId="3F9E4725" w:rsidR="00625AF4" w:rsidRDefault="00625AF4" w:rsidP="00DD70E1">
      <w:pPr>
        <w:tabs>
          <w:tab w:val="left" w:pos="9923"/>
        </w:tabs>
        <w:autoSpaceDE w:val="0"/>
        <w:autoSpaceDN w:val="0"/>
        <w:adjustRightInd w:val="0"/>
        <w:ind w:right="282" w:firstLine="540"/>
        <w:jc w:val="right"/>
        <w:rPr>
          <w:szCs w:val="28"/>
          <w:lang w:eastAsia="en-US"/>
        </w:rPr>
      </w:pPr>
      <w:r w:rsidRPr="00625AF4">
        <w:rPr>
          <w:szCs w:val="28"/>
          <w:lang w:eastAsia="en-US"/>
        </w:rPr>
        <w:t>Таблица 44</w:t>
      </w: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417"/>
        <w:gridCol w:w="1368"/>
        <w:gridCol w:w="2029"/>
        <w:gridCol w:w="1360"/>
        <w:gridCol w:w="1344"/>
        <w:gridCol w:w="1188"/>
      </w:tblGrid>
      <w:tr w:rsidR="00625AF4" w:rsidRPr="00625AF4" w14:paraId="5F53AB3D" w14:textId="77777777" w:rsidTr="00E51B84">
        <w:trPr>
          <w:tblHeader/>
          <w:jc w:val="center"/>
        </w:trPr>
        <w:tc>
          <w:tcPr>
            <w:tcW w:w="851" w:type="dxa"/>
            <w:tcBorders>
              <w:top w:val="single" w:sz="4" w:space="0" w:color="auto"/>
              <w:left w:val="single" w:sz="4" w:space="0" w:color="auto"/>
              <w:bottom w:val="single" w:sz="4" w:space="0" w:color="auto"/>
              <w:right w:val="single" w:sz="4" w:space="0" w:color="auto"/>
            </w:tcBorders>
            <w:hideMark/>
          </w:tcPr>
          <w:p w14:paraId="629C70E4"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 на карте</w:t>
            </w:r>
          </w:p>
        </w:tc>
        <w:tc>
          <w:tcPr>
            <w:tcW w:w="1417" w:type="dxa"/>
            <w:tcBorders>
              <w:top w:val="single" w:sz="4" w:space="0" w:color="auto"/>
              <w:left w:val="single" w:sz="4" w:space="0" w:color="auto"/>
              <w:bottom w:val="single" w:sz="4" w:space="0" w:color="auto"/>
              <w:right w:val="single" w:sz="4" w:space="0" w:color="auto"/>
            </w:tcBorders>
            <w:hideMark/>
          </w:tcPr>
          <w:p w14:paraId="26A3D2CA"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Наименование объекта</w:t>
            </w:r>
          </w:p>
        </w:tc>
        <w:tc>
          <w:tcPr>
            <w:tcW w:w="1368" w:type="dxa"/>
            <w:tcBorders>
              <w:top w:val="single" w:sz="4" w:space="0" w:color="auto"/>
              <w:left w:val="single" w:sz="4" w:space="0" w:color="auto"/>
              <w:bottom w:val="single" w:sz="4" w:space="0" w:color="auto"/>
              <w:right w:val="single" w:sz="4" w:space="0" w:color="auto"/>
            </w:tcBorders>
            <w:hideMark/>
          </w:tcPr>
          <w:p w14:paraId="75DA61CD"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Характеристика</w:t>
            </w:r>
          </w:p>
        </w:tc>
        <w:tc>
          <w:tcPr>
            <w:tcW w:w="2029" w:type="dxa"/>
            <w:tcBorders>
              <w:top w:val="single" w:sz="4" w:space="0" w:color="auto"/>
              <w:left w:val="single" w:sz="4" w:space="0" w:color="auto"/>
              <w:bottom w:val="single" w:sz="4" w:space="0" w:color="auto"/>
              <w:right w:val="single" w:sz="4" w:space="0" w:color="auto"/>
            </w:tcBorders>
            <w:hideMark/>
          </w:tcPr>
          <w:p w14:paraId="55E6EE2E"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Местоположение</w:t>
            </w:r>
          </w:p>
        </w:tc>
        <w:tc>
          <w:tcPr>
            <w:tcW w:w="1360" w:type="dxa"/>
            <w:tcBorders>
              <w:top w:val="single" w:sz="4" w:space="0" w:color="auto"/>
              <w:left w:val="single" w:sz="4" w:space="0" w:color="auto"/>
              <w:bottom w:val="single" w:sz="4" w:space="0" w:color="auto"/>
              <w:right w:val="single" w:sz="4" w:space="0" w:color="auto"/>
            </w:tcBorders>
            <w:hideMark/>
          </w:tcPr>
          <w:p w14:paraId="174C4C88"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Функциональная зона</w:t>
            </w:r>
          </w:p>
        </w:tc>
        <w:tc>
          <w:tcPr>
            <w:tcW w:w="1344" w:type="dxa"/>
            <w:tcBorders>
              <w:top w:val="single" w:sz="4" w:space="0" w:color="auto"/>
              <w:left w:val="single" w:sz="4" w:space="0" w:color="auto"/>
              <w:bottom w:val="single" w:sz="4" w:space="0" w:color="auto"/>
              <w:right w:val="single" w:sz="4" w:space="0" w:color="auto"/>
            </w:tcBorders>
            <w:hideMark/>
          </w:tcPr>
          <w:p w14:paraId="6520AD82"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Устанавливаемые зоны с особыми условиями использования территорий</w:t>
            </w:r>
          </w:p>
        </w:tc>
        <w:tc>
          <w:tcPr>
            <w:tcW w:w="1188" w:type="dxa"/>
            <w:tcBorders>
              <w:top w:val="single" w:sz="4" w:space="0" w:color="auto"/>
              <w:left w:val="single" w:sz="4" w:space="0" w:color="auto"/>
              <w:bottom w:val="single" w:sz="4" w:space="0" w:color="auto"/>
              <w:right w:val="single" w:sz="4" w:space="0" w:color="auto"/>
            </w:tcBorders>
            <w:hideMark/>
          </w:tcPr>
          <w:p w14:paraId="31AD4598"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Очередность освоения</w:t>
            </w:r>
          </w:p>
        </w:tc>
      </w:tr>
      <w:tr w:rsidR="00625AF4" w:rsidRPr="00625AF4" w14:paraId="7D622225" w14:textId="77777777" w:rsidTr="00E51B84">
        <w:trPr>
          <w:jc w:val="center"/>
        </w:trPr>
        <w:tc>
          <w:tcPr>
            <w:tcW w:w="851" w:type="dxa"/>
            <w:tcBorders>
              <w:top w:val="single" w:sz="4" w:space="0" w:color="auto"/>
              <w:left w:val="single" w:sz="4" w:space="0" w:color="auto"/>
              <w:bottom w:val="single" w:sz="4" w:space="0" w:color="auto"/>
              <w:right w:val="single" w:sz="4" w:space="0" w:color="auto"/>
            </w:tcBorders>
            <w:hideMark/>
          </w:tcPr>
          <w:p w14:paraId="27DD26E4"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М2</w:t>
            </w:r>
          </w:p>
        </w:tc>
        <w:tc>
          <w:tcPr>
            <w:tcW w:w="1417" w:type="dxa"/>
            <w:tcBorders>
              <w:top w:val="single" w:sz="4" w:space="0" w:color="auto"/>
              <w:left w:val="single" w:sz="4" w:space="0" w:color="auto"/>
              <w:bottom w:val="single" w:sz="4" w:space="0" w:color="auto"/>
              <w:right w:val="single" w:sz="4" w:space="0" w:color="auto"/>
            </w:tcBorders>
            <w:hideMark/>
          </w:tcPr>
          <w:p w14:paraId="6A29C999" w14:textId="77777777" w:rsidR="00625AF4" w:rsidRPr="00625AF4" w:rsidRDefault="00625AF4" w:rsidP="00DD70E1">
            <w:pPr>
              <w:tabs>
                <w:tab w:val="left" w:pos="9923"/>
              </w:tabs>
              <w:autoSpaceDE w:val="0"/>
              <w:autoSpaceDN w:val="0"/>
              <w:adjustRightInd w:val="0"/>
              <w:jc w:val="both"/>
              <w:rPr>
                <w:szCs w:val="28"/>
              </w:rPr>
            </w:pPr>
            <w:r w:rsidRPr="00625AF4">
              <w:rPr>
                <w:szCs w:val="28"/>
              </w:rPr>
              <w:t>Размещение распределительны</w:t>
            </w:r>
            <w:r w:rsidRPr="00625AF4">
              <w:rPr>
                <w:szCs w:val="28"/>
              </w:rPr>
              <w:lastRenderedPageBreak/>
              <w:t xml:space="preserve">х газопроводов </w:t>
            </w:r>
          </w:p>
        </w:tc>
        <w:tc>
          <w:tcPr>
            <w:tcW w:w="1368" w:type="dxa"/>
            <w:tcBorders>
              <w:top w:val="single" w:sz="4" w:space="0" w:color="auto"/>
              <w:left w:val="single" w:sz="4" w:space="0" w:color="auto"/>
              <w:bottom w:val="single" w:sz="4" w:space="0" w:color="auto"/>
              <w:right w:val="single" w:sz="4" w:space="0" w:color="auto"/>
            </w:tcBorders>
            <w:hideMark/>
          </w:tcPr>
          <w:p w14:paraId="6027EB71" w14:textId="77777777" w:rsidR="00625AF4" w:rsidRPr="00625AF4" w:rsidRDefault="00625AF4" w:rsidP="00DD70E1">
            <w:pPr>
              <w:tabs>
                <w:tab w:val="left" w:pos="9923"/>
              </w:tabs>
              <w:autoSpaceDE w:val="0"/>
              <w:autoSpaceDN w:val="0"/>
              <w:adjustRightInd w:val="0"/>
              <w:jc w:val="center"/>
              <w:rPr>
                <w:szCs w:val="28"/>
              </w:rPr>
            </w:pPr>
            <w:r w:rsidRPr="00625AF4">
              <w:rPr>
                <w:szCs w:val="28"/>
              </w:rPr>
              <w:lastRenderedPageBreak/>
              <w:t xml:space="preserve">сеть газопроводов среднего </w:t>
            </w:r>
            <w:r w:rsidRPr="00625AF4">
              <w:rPr>
                <w:szCs w:val="28"/>
              </w:rPr>
              <w:lastRenderedPageBreak/>
              <w:t>давления общей протяженностью - 5402,0 м.; сеть газопроводов низкого давления общей протяженностью - 22109,0 м.; шкафные газорегуляторные пункты – 6 шт</w:t>
            </w:r>
          </w:p>
        </w:tc>
        <w:tc>
          <w:tcPr>
            <w:tcW w:w="2029" w:type="dxa"/>
            <w:tcBorders>
              <w:top w:val="single" w:sz="4" w:space="0" w:color="auto"/>
              <w:left w:val="single" w:sz="4" w:space="0" w:color="auto"/>
              <w:bottom w:val="single" w:sz="4" w:space="0" w:color="auto"/>
              <w:right w:val="single" w:sz="4" w:space="0" w:color="auto"/>
            </w:tcBorders>
            <w:hideMark/>
          </w:tcPr>
          <w:p w14:paraId="7680275D" w14:textId="77777777" w:rsidR="00625AF4" w:rsidRPr="00625AF4" w:rsidRDefault="00625AF4" w:rsidP="00DD70E1">
            <w:pPr>
              <w:tabs>
                <w:tab w:val="left" w:pos="9923"/>
              </w:tabs>
              <w:autoSpaceDE w:val="0"/>
              <w:autoSpaceDN w:val="0"/>
              <w:adjustRightInd w:val="0"/>
              <w:jc w:val="center"/>
              <w:rPr>
                <w:szCs w:val="28"/>
              </w:rPr>
            </w:pPr>
            <w:r w:rsidRPr="00625AF4">
              <w:rPr>
                <w:szCs w:val="28"/>
              </w:rPr>
              <w:lastRenderedPageBreak/>
              <w:t>с. Бершеть, ул. Сибирский тракт, ул. Новотрактовая</w:t>
            </w:r>
            <w:r w:rsidRPr="00625AF4">
              <w:rPr>
                <w:szCs w:val="28"/>
              </w:rPr>
              <w:lastRenderedPageBreak/>
              <w:t>, ул. Железнодорожная, ул. Железнодорожная 1-я, ул. Железнодорожная 2-я, ул. Забайкальская, ул. Новосельская, ул. Овражная, ул. Зеленая, ул. Светлая, ул. Северная, ул. Заречная, ул. Дорожная, ул. Луговая, ул. Цветочная, ул. Полевая, ул. Запрудная</w:t>
            </w:r>
          </w:p>
        </w:tc>
        <w:tc>
          <w:tcPr>
            <w:tcW w:w="1360" w:type="dxa"/>
            <w:tcBorders>
              <w:top w:val="single" w:sz="4" w:space="0" w:color="auto"/>
              <w:left w:val="single" w:sz="4" w:space="0" w:color="auto"/>
              <w:bottom w:val="single" w:sz="4" w:space="0" w:color="auto"/>
              <w:right w:val="single" w:sz="4" w:space="0" w:color="auto"/>
            </w:tcBorders>
            <w:hideMark/>
          </w:tcPr>
          <w:p w14:paraId="2D730868" w14:textId="77777777" w:rsidR="00625AF4" w:rsidRPr="00625AF4" w:rsidRDefault="00625AF4" w:rsidP="00DD70E1">
            <w:pPr>
              <w:tabs>
                <w:tab w:val="left" w:pos="9923"/>
              </w:tabs>
              <w:autoSpaceDE w:val="0"/>
              <w:autoSpaceDN w:val="0"/>
              <w:adjustRightInd w:val="0"/>
              <w:jc w:val="center"/>
              <w:rPr>
                <w:szCs w:val="28"/>
              </w:rPr>
            </w:pPr>
            <w:r w:rsidRPr="00625AF4">
              <w:rPr>
                <w:szCs w:val="28"/>
              </w:rPr>
              <w:lastRenderedPageBreak/>
              <w:t>-</w:t>
            </w:r>
          </w:p>
        </w:tc>
        <w:tc>
          <w:tcPr>
            <w:tcW w:w="1344" w:type="dxa"/>
            <w:tcBorders>
              <w:top w:val="single" w:sz="4" w:space="0" w:color="auto"/>
              <w:left w:val="single" w:sz="4" w:space="0" w:color="auto"/>
              <w:bottom w:val="single" w:sz="4" w:space="0" w:color="auto"/>
              <w:right w:val="single" w:sz="4" w:space="0" w:color="auto"/>
            </w:tcBorders>
            <w:hideMark/>
          </w:tcPr>
          <w:p w14:paraId="31164DBB" w14:textId="77777777" w:rsidR="00625AF4" w:rsidRPr="00625AF4" w:rsidRDefault="00625AF4" w:rsidP="00DD70E1">
            <w:pPr>
              <w:tabs>
                <w:tab w:val="left" w:pos="9923"/>
              </w:tabs>
              <w:autoSpaceDE w:val="0"/>
              <w:autoSpaceDN w:val="0"/>
              <w:adjustRightInd w:val="0"/>
              <w:jc w:val="center"/>
              <w:rPr>
                <w:szCs w:val="28"/>
              </w:rPr>
            </w:pPr>
            <w:r w:rsidRPr="00625AF4">
              <w:rPr>
                <w:szCs w:val="28"/>
              </w:rPr>
              <w:t>Охранная зона</w:t>
            </w:r>
          </w:p>
        </w:tc>
        <w:tc>
          <w:tcPr>
            <w:tcW w:w="1188" w:type="dxa"/>
            <w:tcBorders>
              <w:top w:val="single" w:sz="4" w:space="0" w:color="auto"/>
              <w:left w:val="single" w:sz="4" w:space="0" w:color="auto"/>
              <w:bottom w:val="single" w:sz="4" w:space="0" w:color="auto"/>
              <w:right w:val="single" w:sz="4" w:space="0" w:color="auto"/>
            </w:tcBorders>
            <w:hideMark/>
          </w:tcPr>
          <w:p w14:paraId="3FB0D181" w14:textId="77777777" w:rsidR="00625AF4" w:rsidRPr="00625AF4" w:rsidRDefault="00625AF4" w:rsidP="00DD70E1">
            <w:pPr>
              <w:tabs>
                <w:tab w:val="left" w:pos="9923"/>
              </w:tabs>
              <w:jc w:val="center"/>
              <w:rPr>
                <w:szCs w:val="28"/>
              </w:rPr>
            </w:pPr>
            <w:r w:rsidRPr="00625AF4">
              <w:rPr>
                <w:szCs w:val="28"/>
              </w:rPr>
              <w:t>1 очередь</w:t>
            </w:r>
          </w:p>
        </w:tc>
      </w:tr>
      <w:tr w:rsidR="00625AF4" w:rsidRPr="00625AF4" w14:paraId="08B21B80" w14:textId="77777777" w:rsidTr="00E51B84">
        <w:trPr>
          <w:jc w:val="center"/>
        </w:trPr>
        <w:tc>
          <w:tcPr>
            <w:tcW w:w="851" w:type="dxa"/>
            <w:tcBorders>
              <w:top w:val="single" w:sz="4" w:space="0" w:color="auto"/>
              <w:left w:val="single" w:sz="4" w:space="0" w:color="auto"/>
              <w:bottom w:val="single" w:sz="4" w:space="0" w:color="auto"/>
              <w:right w:val="single" w:sz="4" w:space="0" w:color="auto"/>
            </w:tcBorders>
            <w:hideMark/>
          </w:tcPr>
          <w:p w14:paraId="38C4CEF1"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М4</w:t>
            </w:r>
          </w:p>
        </w:tc>
        <w:tc>
          <w:tcPr>
            <w:tcW w:w="1417" w:type="dxa"/>
            <w:tcBorders>
              <w:top w:val="single" w:sz="4" w:space="0" w:color="auto"/>
              <w:left w:val="single" w:sz="4" w:space="0" w:color="auto"/>
              <w:bottom w:val="single" w:sz="4" w:space="0" w:color="auto"/>
              <w:right w:val="single" w:sz="4" w:space="0" w:color="auto"/>
            </w:tcBorders>
            <w:hideMark/>
          </w:tcPr>
          <w:p w14:paraId="7143C3CC" w14:textId="77777777" w:rsidR="00625AF4" w:rsidRPr="00625AF4" w:rsidRDefault="00625AF4" w:rsidP="00DD70E1">
            <w:pPr>
              <w:tabs>
                <w:tab w:val="left" w:pos="9923"/>
              </w:tabs>
              <w:autoSpaceDE w:val="0"/>
              <w:autoSpaceDN w:val="0"/>
              <w:adjustRightInd w:val="0"/>
              <w:rPr>
                <w:szCs w:val="28"/>
              </w:rPr>
            </w:pPr>
            <w:r w:rsidRPr="00625AF4">
              <w:rPr>
                <w:rFonts w:eastAsia="Calibri"/>
                <w:szCs w:val="24"/>
              </w:rPr>
              <w:t>Строительство участка водопровода, устройство колодца</w:t>
            </w:r>
          </w:p>
        </w:tc>
        <w:tc>
          <w:tcPr>
            <w:tcW w:w="1368" w:type="dxa"/>
            <w:tcBorders>
              <w:top w:val="single" w:sz="4" w:space="0" w:color="auto"/>
              <w:left w:val="single" w:sz="4" w:space="0" w:color="auto"/>
              <w:bottom w:val="single" w:sz="4" w:space="0" w:color="auto"/>
              <w:right w:val="single" w:sz="4" w:space="0" w:color="auto"/>
            </w:tcBorders>
          </w:tcPr>
          <w:p w14:paraId="4FBB578E" w14:textId="77777777" w:rsidR="00625AF4" w:rsidRPr="00625AF4" w:rsidRDefault="00625AF4" w:rsidP="00DD70E1">
            <w:pPr>
              <w:tabs>
                <w:tab w:val="left" w:pos="9923"/>
              </w:tabs>
              <w:autoSpaceDE w:val="0"/>
              <w:autoSpaceDN w:val="0"/>
              <w:adjustRightInd w:val="0"/>
              <w:jc w:val="center"/>
              <w:rPr>
                <w:rFonts w:eastAsia="Calibri"/>
                <w:szCs w:val="24"/>
              </w:rPr>
            </w:pPr>
            <w:r w:rsidRPr="00625AF4">
              <w:rPr>
                <w:rFonts w:eastAsia="Calibri"/>
                <w:szCs w:val="24"/>
              </w:rPr>
              <w:t>200 м, устройство колодца – 1 шт.</w:t>
            </w:r>
          </w:p>
          <w:p w14:paraId="611AB288" w14:textId="77777777" w:rsidR="00625AF4" w:rsidRPr="00625AF4" w:rsidRDefault="00625AF4" w:rsidP="00DD70E1">
            <w:pPr>
              <w:tabs>
                <w:tab w:val="left" w:pos="9923"/>
              </w:tabs>
              <w:autoSpaceDE w:val="0"/>
              <w:autoSpaceDN w:val="0"/>
              <w:adjustRightInd w:val="0"/>
              <w:jc w:val="center"/>
              <w:rPr>
                <w:rFonts w:eastAsia="Calibri"/>
                <w:szCs w:val="24"/>
              </w:rPr>
            </w:pPr>
          </w:p>
        </w:tc>
        <w:tc>
          <w:tcPr>
            <w:tcW w:w="2029" w:type="dxa"/>
            <w:tcBorders>
              <w:top w:val="single" w:sz="4" w:space="0" w:color="auto"/>
              <w:left w:val="single" w:sz="4" w:space="0" w:color="auto"/>
              <w:bottom w:val="single" w:sz="4" w:space="0" w:color="auto"/>
              <w:right w:val="single" w:sz="4" w:space="0" w:color="auto"/>
            </w:tcBorders>
          </w:tcPr>
          <w:p w14:paraId="58400457" w14:textId="77777777" w:rsidR="00625AF4" w:rsidRPr="00625AF4" w:rsidRDefault="00625AF4" w:rsidP="00DD70E1">
            <w:pPr>
              <w:tabs>
                <w:tab w:val="left" w:pos="9923"/>
              </w:tabs>
              <w:autoSpaceDE w:val="0"/>
              <w:autoSpaceDN w:val="0"/>
              <w:adjustRightInd w:val="0"/>
              <w:jc w:val="center"/>
              <w:rPr>
                <w:rFonts w:eastAsia="Calibri"/>
                <w:szCs w:val="24"/>
              </w:rPr>
            </w:pPr>
            <w:r w:rsidRPr="00625AF4">
              <w:rPr>
                <w:rFonts w:eastAsia="Calibri"/>
                <w:szCs w:val="24"/>
              </w:rPr>
              <w:t>с. Янычи,</w:t>
            </w:r>
          </w:p>
          <w:p w14:paraId="2AF35DE4" w14:textId="77777777" w:rsidR="00625AF4" w:rsidRPr="00625AF4" w:rsidRDefault="00625AF4" w:rsidP="00DD70E1">
            <w:pPr>
              <w:tabs>
                <w:tab w:val="left" w:pos="9923"/>
              </w:tabs>
              <w:autoSpaceDE w:val="0"/>
              <w:autoSpaceDN w:val="0"/>
              <w:adjustRightInd w:val="0"/>
              <w:jc w:val="center"/>
              <w:rPr>
                <w:rFonts w:eastAsia="Calibri"/>
                <w:szCs w:val="24"/>
              </w:rPr>
            </w:pPr>
            <w:r w:rsidRPr="00625AF4">
              <w:rPr>
                <w:rFonts w:eastAsia="Calibri"/>
                <w:szCs w:val="24"/>
              </w:rPr>
              <w:t>ул. Сибирский тракт</w:t>
            </w:r>
          </w:p>
          <w:p w14:paraId="5565B6F7" w14:textId="77777777" w:rsidR="00625AF4" w:rsidRPr="00625AF4" w:rsidRDefault="00625AF4" w:rsidP="00DD70E1">
            <w:pPr>
              <w:tabs>
                <w:tab w:val="left" w:pos="9923"/>
              </w:tabs>
              <w:autoSpaceDE w:val="0"/>
              <w:autoSpaceDN w:val="0"/>
              <w:adjustRightInd w:val="0"/>
              <w:jc w:val="center"/>
              <w:rPr>
                <w:szCs w:val="28"/>
              </w:rPr>
            </w:pPr>
          </w:p>
        </w:tc>
        <w:tc>
          <w:tcPr>
            <w:tcW w:w="1360" w:type="dxa"/>
            <w:tcBorders>
              <w:top w:val="single" w:sz="4" w:space="0" w:color="auto"/>
              <w:left w:val="single" w:sz="4" w:space="0" w:color="auto"/>
              <w:bottom w:val="single" w:sz="4" w:space="0" w:color="auto"/>
              <w:right w:val="single" w:sz="4" w:space="0" w:color="auto"/>
            </w:tcBorders>
            <w:hideMark/>
          </w:tcPr>
          <w:p w14:paraId="3A28F1FB" w14:textId="77777777" w:rsidR="00625AF4" w:rsidRPr="00625AF4" w:rsidRDefault="00625AF4" w:rsidP="00DD70E1">
            <w:pPr>
              <w:tabs>
                <w:tab w:val="left" w:pos="9923"/>
              </w:tabs>
              <w:autoSpaceDE w:val="0"/>
              <w:autoSpaceDN w:val="0"/>
              <w:adjustRightInd w:val="0"/>
              <w:jc w:val="center"/>
              <w:rPr>
                <w:szCs w:val="28"/>
              </w:rPr>
            </w:pPr>
            <w:r w:rsidRPr="00625AF4">
              <w:rPr>
                <w:szCs w:val="28"/>
              </w:rPr>
              <w:t>-</w:t>
            </w:r>
          </w:p>
        </w:tc>
        <w:tc>
          <w:tcPr>
            <w:tcW w:w="1344" w:type="dxa"/>
            <w:tcBorders>
              <w:top w:val="single" w:sz="4" w:space="0" w:color="auto"/>
              <w:left w:val="single" w:sz="4" w:space="0" w:color="auto"/>
              <w:bottom w:val="single" w:sz="4" w:space="0" w:color="auto"/>
              <w:right w:val="single" w:sz="4" w:space="0" w:color="auto"/>
            </w:tcBorders>
            <w:hideMark/>
          </w:tcPr>
          <w:p w14:paraId="4FD7F244" w14:textId="77777777" w:rsidR="00625AF4" w:rsidRPr="00625AF4" w:rsidRDefault="00625AF4" w:rsidP="00DD70E1">
            <w:pPr>
              <w:tabs>
                <w:tab w:val="left" w:pos="9923"/>
              </w:tabs>
              <w:autoSpaceDE w:val="0"/>
              <w:autoSpaceDN w:val="0"/>
              <w:adjustRightInd w:val="0"/>
              <w:jc w:val="center"/>
              <w:rPr>
                <w:szCs w:val="28"/>
              </w:rPr>
            </w:pPr>
            <w:r w:rsidRPr="00625AF4">
              <w:rPr>
                <w:szCs w:val="28"/>
              </w:rPr>
              <w:t>-</w:t>
            </w:r>
          </w:p>
        </w:tc>
        <w:tc>
          <w:tcPr>
            <w:tcW w:w="1188" w:type="dxa"/>
            <w:tcBorders>
              <w:top w:val="single" w:sz="4" w:space="0" w:color="auto"/>
              <w:left w:val="single" w:sz="4" w:space="0" w:color="auto"/>
              <w:bottom w:val="single" w:sz="4" w:space="0" w:color="auto"/>
              <w:right w:val="single" w:sz="4" w:space="0" w:color="auto"/>
            </w:tcBorders>
            <w:hideMark/>
          </w:tcPr>
          <w:p w14:paraId="2A75EA81" w14:textId="77777777" w:rsidR="00625AF4" w:rsidRPr="00625AF4" w:rsidRDefault="00625AF4" w:rsidP="00DD70E1">
            <w:pPr>
              <w:tabs>
                <w:tab w:val="left" w:pos="9923"/>
              </w:tabs>
              <w:jc w:val="center"/>
              <w:rPr>
                <w:szCs w:val="28"/>
              </w:rPr>
            </w:pPr>
            <w:r w:rsidRPr="00625AF4">
              <w:rPr>
                <w:rFonts w:eastAsia="Calibri"/>
                <w:szCs w:val="24"/>
              </w:rPr>
              <w:t>расчетный срок</w:t>
            </w:r>
          </w:p>
        </w:tc>
      </w:tr>
    </w:tbl>
    <w:p w14:paraId="26B425BC" w14:textId="1DB52293" w:rsidR="00625AF4" w:rsidRPr="00E51B84" w:rsidRDefault="00E51B84" w:rsidP="00E51B84">
      <w:pPr>
        <w:tabs>
          <w:tab w:val="left" w:pos="9923"/>
        </w:tabs>
        <w:autoSpaceDE w:val="0"/>
        <w:autoSpaceDN w:val="0"/>
        <w:adjustRightInd w:val="0"/>
        <w:spacing w:line="240" w:lineRule="exact"/>
        <w:jc w:val="both"/>
        <w:rPr>
          <w:sz w:val="24"/>
          <w:szCs w:val="24"/>
          <w:lang w:eastAsia="en-US"/>
        </w:rPr>
      </w:pPr>
      <w:r w:rsidRPr="00E51B84">
        <w:rPr>
          <w:sz w:val="24"/>
          <w:szCs w:val="24"/>
          <w:lang w:eastAsia="en-US"/>
        </w:rPr>
        <w:t xml:space="preserve">Примечание. 1. </w:t>
      </w:r>
      <w:r w:rsidR="00625AF4" w:rsidRPr="00E51B84">
        <w:rPr>
          <w:sz w:val="24"/>
          <w:szCs w:val="24"/>
          <w:lang w:eastAsia="en-US"/>
        </w:rPr>
        <w:t xml:space="preserve">Мероприятие М2 отображено на картах согласно </w:t>
      </w:r>
      <w:r w:rsidR="00625AF4" w:rsidRPr="00E51B84">
        <w:rPr>
          <w:sz w:val="24"/>
          <w:szCs w:val="24"/>
          <w:lang w:eastAsia="ar-SA"/>
        </w:rPr>
        <w:t>проектной документации: «Схема газоснабжения. Пермский край, Пермский район, с. Бершеть»</w:t>
      </w:r>
      <w:r w:rsidRPr="00E51B84">
        <w:rPr>
          <w:sz w:val="24"/>
          <w:szCs w:val="24"/>
          <w:lang w:eastAsia="ar-SA"/>
        </w:rPr>
        <w:t>,</w:t>
      </w:r>
      <w:r w:rsidR="00625AF4" w:rsidRPr="00E51B84">
        <w:rPr>
          <w:sz w:val="24"/>
          <w:szCs w:val="24"/>
          <w:lang w:eastAsia="ar-SA"/>
        </w:rPr>
        <w:t xml:space="preserve"> разработанной ООО «Антал» на основании муниципального контракта на разработку схемы газоснабжения № 543-ПР от 05 сентября 2019 г, прошедшей согласование в Пермском районном филиале АО «Газпром газораспределение Пермь» №1233 от 29 ноября 2019 г.</w:t>
      </w:r>
    </w:p>
    <w:p w14:paraId="68186839" w14:textId="40302DB2" w:rsidR="00625AF4" w:rsidRPr="00E51B84" w:rsidRDefault="00E51B84" w:rsidP="00E51B84">
      <w:pPr>
        <w:tabs>
          <w:tab w:val="left" w:pos="851"/>
        </w:tabs>
        <w:autoSpaceDE w:val="0"/>
        <w:autoSpaceDN w:val="0"/>
        <w:adjustRightInd w:val="0"/>
        <w:spacing w:line="240" w:lineRule="exact"/>
        <w:ind w:firstLine="709"/>
        <w:jc w:val="both"/>
        <w:rPr>
          <w:rFonts w:eastAsia="Calibri"/>
          <w:sz w:val="24"/>
          <w:szCs w:val="24"/>
        </w:rPr>
      </w:pPr>
      <w:r w:rsidRPr="00E51B84">
        <w:rPr>
          <w:sz w:val="24"/>
          <w:szCs w:val="24"/>
          <w:lang w:eastAsia="ar-SA"/>
        </w:rPr>
        <w:t xml:space="preserve">2. </w:t>
      </w:r>
      <w:r w:rsidR="00625AF4" w:rsidRPr="00E51B84">
        <w:rPr>
          <w:sz w:val="24"/>
          <w:szCs w:val="24"/>
          <w:lang w:eastAsia="en-US"/>
        </w:rPr>
        <w:t xml:space="preserve">Мероприятие М4 </w:t>
      </w:r>
      <w:r w:rsidR="00625AF4" w:rsidRPr="00E51B84">
        <w:rPr>
          <w:sz w:val="24"/>
          <w:szCs w:val="24"/>
          <w:lang w:eastAsia="ar-SA"/>
        </w:rPr>
        <w:t>отображено согласно «Схеме водоснабжения муниципального образования «Бершетского сельского поселения» Пермского муниципального района Пермского края», утвержденной Администрацией поселения.</w:t>
      </w:r>
    </w:p>
    <w:p w14:paraId="0B634520" w14:textId="77777777" w:rsidR="00625AF4" w:rsidRPr="00625AF4" w:rsidRDefault="00625AF4" w:rsidP="00DD70E1">
      <w:pPr>
        <w:tabs>
          <w:tab w:val="left" w:pos="9923"/>
        </w:tabs>
        <w:rPr>
          <w:lang w:eastAsia="en-US"/>
        </w:rPr>
      </w:pPr>
    </w:p>
    <w:p w14:paraId="7A5F9E1C" w14:textId="77777777" w:rsidR="00625AF4" w:rsidRPr="00625AF4" w:rsidRDefault="00625AF4" w:rsidP="00BA1E64">
      <w:pPr>
        <w:keepNext/>
        <w:keepLines/>
        <w:tabs>
          <w:tab w:val="left" w:pos="9923"/>
        </w:tabs>
        <w:spacing w:line="360" w:lineRule="exact"/>
        <w:ind w:firstLine="709"/>
        <w:jc w:val="center"/>
        <w:outlineLvl w:val="0"/>
        <w:rPr>
          <w:b/>
          <w:color w:val="000000"/>
          <w:szCs w:val="22"/>
          <w:lang w:eastAsia="en-US"/>
        </w:rPr>
      </w:pPr>
      <w:bookmarkStart w:id="217" w:name="_Toc132897202"/>
      <w:r w:rsidRPr="00625AF4">
        <w:rPr>
          <w:b/>
          <w:color w:val="000000"/>
          <w:szCs w:val="22"/>
          <w:lang w:eastAsia="en-US"/>
        </w:rPr>
        <w:lastRenderedPageBreak/>
        <w:t>5.2. Обоснование выбранного варианта размещения объектов местного значения поселения</w:t>
      </w:r>
      <w:bookmarkEnd w:id="216"/>
      <w:bookmarkEnd w:id="217"/>
    </w:p>
    <w:p w14:paraId="41418EEF" w14:textId="77777777" w:rsidR="00625AF4" w:rsidRPr="00625AF4" w:rsidRDefault="00625AF4" w:rsidP="00BA1E64">
      <w:pPr>
        <w:tabs>
          <w:tab w:val="left" w:pos="9923"/>
        </w:tabs>
        <w:spacing w:line="360" w:lineRule="exact"/>
        <w:ind w:firstLine="709"/>
        <w:rPr>
          <w:lang w:eastAsia="en-US"/>
        </w:rPr>
      </w:pPr>
    </w:p>
    <w:p w14:paraId="0B153CEC" w14:textId="525DCADC" w:rsidR="00625AF4" w:rsidRDefault="00625AF4" w:rsidP="00BA1E64">
      <w:pPr>
        <w:keepNext/>
        <w:keepLines/>
        <w:tabs>
          <w:tab w:val="left" w:pos="9923"/>
        </w:tabs>
        <w:spacing w:line="360" w:lineRule="exact"/>
        <w:ind w:firstLine="709"/>
        <w:jc w:val="center"/>
        <w:outlineLvl w:val="0"/>
        <w:rPr>
          <w:b/>
          <w:color w:val="000000"/>
          <w:szCs w:val="22"/>
        </w:rPr>
      </w:pPr>
      <w:bookmarkStart w:id="218" w:name="_Toc132897203"/>
      <w:bookmarkStart w:id="219" w:name="_Toc66798219"/>
      <w:r w:rsidRPr="00625AF4">
        <w:rPr>
          <w:b/>
          <w:color w:val="000000"/>
          <w:szCs w:val="22"/>
        </w:rPr>
        <w:t>5.2.1. Обоснование выбранного варианта территориального планирования</w:t>
      </w:r>
      <w:bookmarkEnd w:id="218"/>
      <w:bookmarkEnd w:id="219"/>
    </w:p>
    <w:p w14:paraId="733C39C1" w14:textId="77777777" w:rsidR="00CC0782" w:rsidRPr="00625AF4" w:rsidRDefault="00CC0782" w:rsidP="00BA1E64">
      <w:pPr>
        <w:keepNext/>
        <w:keepLines/>
        <w:tabs>
          <w:tab w:val="left" w:pos="9923"/>
        </w:tabs>
        <w:spacing w:line="360" w:lineRule="exact"/>
        <w:ind w:firstLine="709"/>
        <w:jc w:val="center"/>
        <w:outlineLvl w:val="0"/>
        <w:rPr>
          <w:b/>
          <w:color w:val="000000"/>
          <w:szCs w:val="22"/>
        </w:rPr>
      </w:pPr>
    </w:p>
    <w:p w14:paraId="48CED1E5"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szCs w:val="28"/>
        </w:rPr>
        <w:t xml:space="preserve">Проект </w:t>
      </w:r>
      <w:r w:rsidRPr="00625AF4">
        <w:rPr>
          <w:rFonts w:eastAsia="Calibri"/>
          <w:szCs w:val="24"/>
          <w:lang w:eastAsia="en-US"/>
        </w:rPr>
        <w:t>учитывает планировочные особенности территории, направлен на поддержание и дальнейшее развитие сложившейся планировочной структуры сельского поселения и оптимальную организацию всех функциональных зон.</w:t>
      </w:r>
    </w:p>
    <w:p w14:paraId="415725D1"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szCs w:val="28"/>
        </w:rPr>
        <w:t xml:space="preserve">Проектом </w:t>
      </w:r>
      <w:r w:rsidRPr="00625AF4">
        <w:rPr>
          <w:rFonts w:eastAsia="Calibri"/>
          <w:szCs w:val="24"/>
          <w:lang w:eastAsia="en-US"/>
        </w:rPr>
        <w:t>определены приоритетные мероприятия по развитию территории:</w:t>
      </w:r>
    </w:p>
    <w:p w14:paraId="4752A4C8" w14:textId="43CB4B6F"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развитие крупного населенного пункта с. Бершеть с сосредоточением в нем объектов социального и культурно-бытового обслуживания населения, обеспечивающий прилегающий малый населенный пункт с.</w:t>
      </w:r>
      <w:r w:rsidR="00D04961">
        <w:rPr>
          <w:rFonts w:eastAsia="Calibri"/>
          <w:szCs w:val="24"/>
          <w:lang w:eastAsia="en-US"/>
        </w:rPr>
        <w:t xml:space="preserve"> </w:t>
      </w:r>
      <w:r w:rsidRPr="00625AF4">
        <w:rPr>
          <w:rFonts w:eastAsia="Calibri"/>
          <w:szCs w:val="24"/>
          <w:lang w:eastAsia="en-US"/>
        </w:rPr>
        <w:t>Янычи;</w:t>
      </w:r>
    </w:p>
    <w:p w14:paraId="48886F09"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резервирование территорий для размещения объектов местного значения;</w:t>
      </w:r>
    </w:p>
    <w:p w14:paraId="35189911"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расположение частных объектов социального назначения в малых населенных пунктах;</w:t>
      </w:r>
    </w:p>
    <w:p w14:paraId="0BB4F121"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комплексное благоустройство всех существующих населенных пунктов - ремонт улиц, дорог, проездов и их освещение. Благоустройство общественных пространств;</w:t>
      </w:r>
    </w:p>
    <w:p w14:paraId="37932B32"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создание условий для развития производственной и транспортной отрасли с привлечением инвесторов;</w:t>
      </w:r>
    </w:p>
    <w:p w14:paraId="23ECFD73"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развитие транспортной сети – организация надежной автомобильной связи между населенными пунктами сельского поселения;</w:t>
      </w:r>
    </w:p>
    <w:p w14:paraId="55C3E7E9"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развитие и реконструкция объектов инженерной инфраструктуры;</w:t>
      </w:r>
    </w:p>
    <w:p w14:paraId="57A4CC41"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проведение природоохранных мероприятий.</w:t>
      </w:r>
    </w:p>
    <w:p w14:paraId="683CC80E"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p>
    <w:p w14:paraId="7ED3B73F" w14:textId="34386269" w:rsidR="00625AF4" w:rsidRDefault="00625AF4" w:rsidP="00BA1E64">
      <w:pPr>
        <w:keepNext/>
        <w:keepLines/>
        <w:tabs>
          <w:tab w:val="left" w:pos="9923"/>
        </w:tabs>
        <w:spacing w:line="360" w:lineRule="exact"/>
        <w:ind w:firstLine="709"/>
        <w:jc w:val="center"/>
        <w:outlineLvl w:val="0"/>
        <w:rPr>
          <w:b/>
          <w:color w:val="000000"/>
          <w:szCs w:val="22"/>
        </w:rPr>
      </w:pPr>
      <w:bookmarkStart w:id="220" w:name="_Toc132897204"/>
      <w:r w:rsidRPr="00625AF4">
        <w:rPr>
          <w:b/>
          <w:color w:val="000000"/>
          <w:szCs w:val="22"/>
        </w:rPr>
        <w:t>5.2.2. Развитие жилых территорий</w:t>
      </w:r>
      <w:bookmarkEnd w:id="220"/>
    </w:p>
    <w:p w14:paraId="72242963" w14:textId="77777777" w:rsidR="00CC0782" w:rsidRPr="00625AF4" w:rsidRDefault="00CC0782" w:rsidP="00BA1E64">
      <w:pPr>
        <w:keepNext/>
        <w:keepLines/>
        <w:tabs>
          <w:tab w:val="left" w:pos="9923"/>
        </w:tabs>
        <w:spacing w:line="360" w:lineRule="exact"/>
        <w:ind w:firstLine="709"/>
        <w:jc w:val="center"/>
        <w:outlineLvl w:val="0"/>
        <w:rPr>
          <w:b/>
          <w:color w:val="000000"/>
          <w:szCs w:val="22"/>
        </w:rPr>
      </w:pPr>
    </w:p>
    <w:p w14:paraId="1B29D6E3"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szCs w:val="28"/>
        </w:rPr>
        <w:t xml:space="preserve">Проектом </w:t>
      </w:r>
      <w:r w:rsidRPr="00625AF4">
        <w:rPr>
          <w:rFonts w:eastAsia="Calibri"/>
          <w:szCs w:val="24"/>
          <w:lang w:eastAsia="en-US"/>
        </w:rPr>
        <w:t>предусмотрено изменение границ населенных пунктов по следующим основаниям:</w:t>
      </w:r>
    </w:p>
    <w:p w14:paraId="2F2584A1"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приведение границ населенного пункта в соответствие сведениям из ЕГРН с целью устранения чересполосицы, вклинивания, вкрапливания, а также пересечений границ населенного пункта с границами земельных участков, учтенных в ЕГРН;</w:t>
      </w:r>
    </w:p>
    <w:p w14:paraId="4D5DD6E0"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исключение территорий из границ населенных пунктов в связи с расположением земель лесного фонда;</w:t>
      </w:r>
    </w:p>
    <w:p w14:paraId="240926AB"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r w:rsidRPr="00625AF4">
        <w:rPr>
          <w:rFonts w:eastAsia="Calibri"/>
          <w:szCs w:val="24"/>
          <w:lang w:eastAsia="en-US"/>
        </w:rPr>
        <w:t>- исключение территорий, на основании заявления собственника земельных участков АО «ПРОДО Птицефабрика «Пермская».</w:t>
      </w:r>
    </w:p>
    <w:p w14:paraId="0E1D390E" w14:textId="77777777" w:rsidR="00625AF4" w:rsidRPr="00625AF4" w:rsidRDefault="00625AF4" w:rsidP="00BA1E64">
      <w:pPr>
        <w:tabs>
          <w:tab w:val="left" w:pos="9923"/>
        </w:tabs>
        <w:autoSpaceDE w:val="0"/>
        <w:autoSpaceDN w:val="0"/>
        <w:adjustRightInd w:val="0"/>
        <w:spacing w:line="360" w:lineRule="exact"/>
        <w:ind w:firstLine="709"/>
        <w:jc w:val="both"/>
        <w:rPr>
          <w:rFonts w:eastAsia="Calibri"/>
          <w:szCs w:val="24"/>
          <w:lang w:eastAsia="en-US"/>
        </w:rPr>
      </w:pPr>
    </w:p>
    <w:p w14:paraId="122273C7" w14:textId="77777777" w:rsidR="00625AF4" w:rsidRPr="00625AF4" w:rsidRDefault="00625AF4" w:rsidP="00BA1E64">
      <w:pPr>
        <w:tabs>
          <w:tab w:val="left" w:pos="9923"/>
        </w:tabs>
        <w:autoSpaceDE w:val="0"/>
        <w:autoSpaceDN w:val="0"/>
        <w:adjustRightInd w:val="0"/>
        <w:spacing w:line="360" w:lineRule="exact"/>
        <w:ind w:firstLine="709"/>
        <w:jc w:val="center"/>
        <w:rPr>
          <w:rFonts w:eastAsia="Calibri"/>
          <w:szCs w:val="24"/>
          <w:lang w:eastAsia="en-US"/>
        </w:rPr>
      </w:pPr>
      <w:r w:rsidRPr="00625AF4">
        <w:rPr>
          <w:rFonts w:eastAsia="Calibri"/>
          <w:szCs w:val="24"/>
          <w:lang w:eastAsia="en-US"/>
        </w:rPr>
        <w:t>Изменение границ населенных пунктов</w:t>
      </w:r>
    </w:p>
    <w:p w14:paraId="4EC05AC8" w14:textId="77777777" w:rsidR="00625AF4" w:rsidRPr="00625AF4" w:rsidRDefault="00625AF4" w:rsidP="00DD70E1">
      <w:pPr>
        <w:tabs>
          <w:tab w:val="left" w:pos="9923"/>
        </w:tabs>
        <w:jc w:val="right"/>
        <w:rPr>
          <w:szCs w:val="24"/>
          <w:lang w:eastAsia="en-US"/>
        </w:rPr>
      </w:pPr>
      <w:r w:rsidRPr="00625AF4">
        <w:rPr>
          <w:szCs w:val="24"/>
          <w:lang w:eastAsia="en-US"/>
        </w:rPr>
        <w:lastRenderedPageBreak/>
        <w:t>Таблица 45</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615"/>
        <w:gridCol w:w="3116"/>
        <w:gridCol w:w="2691"/>
      </w:tblGrid>
      <w:tr w:rsidR="00625AF4" w:rsidRPr="00625AF4" w14:paraId="135C92E4" w14:textId="77777777" w:rsidTr="00625AF4">
        <w:trPr>
          <w:tblHeader/>
          <w:jc w:val="center"/>
        </w:trPr>
        <w:tc>
          <w:tcPr>
            <w:tcW w:w="496" w:type="dxa"/>
            <w:tcBorders>
              <w:top w:val="single" w:sz="4" w:space="0" w:color="auto"/>
              <w:left w:val="single" w:sz="4" w:space="0" w:color="auto"/>
              <w:bottom w:val="single" w:sz="4" w:space="0" w:color="auto"/>
              <w:right w:val="single" w:sz="4" w:space="0" w:color="auto"/>
            </w:tcBorders>
            <w:hideMark/>
          </w:tcPr>
          <w:p w14:paraId="44677B0E" w14:textId="77777777" w:rsidR="00625AF4" w:rsidRPr="00625AF4" w:rsidRDefault="00625AF4" w:rsidP="00DD70E1">
            <w:pPr>
              <w:tabs>
                <w:tab w:val="left" w:pos="9923"/>
              </w:tabs>
              <w:jc w:val="center"/>
              <w:rPr>
                <w:szCs w:val="28"/>
              </w:rPr>
            </w:pPr>
            <w:r w:rsidRPr="00625AF4">
              <w:rPr>
                <w:szCs w:val="28"/>
              </w:rPr>
              <w:t>№</w:t>
            </w:r>
          </w:p>
        </w:tc>
        <w:tc>
          <w:tcPr>
            <w:tcW w:w="3615" w:type="dxa"/>
            <w:tcBorders>
              <w:top w:val="single" w:sz="4" w:space="0" w:color="auto"/>
              <w:left w:val="single" w:sz="4" w:space="0" w:color="auto"/>
              <w:bottom w:val="single" w:sz="4" w:space="0" w:color="auto"/>
              <w:right w:val="single" w:sz="4" w:space="0" w:color="auto"/>
            </w:tcBorders>
            <w:hideMark/>
          </w:tcPr>
          <w:p w14:paraId="50E89E1A" w14:textId="77777777" w:rsidR="00625AF4" w:rsidRPr="00625AF4" w:rsidRDefault="00625AF4" w:rsidP="00DD70E1">
            <w:pPr>
              <w:tabs>
                <w:tab w:val="left" w:pos="9923"/>
              </w:tabs>
              <w:jc w:val="center"/>
              <w:rPr>
                <w:szCs w:val="28"/>
              </w:rPr>
            </w:pPr>
            <w:r w:rsidRPr="00625AF4">
              <w:rPr>
                <w:szCs w:val="28"/>
              </w:rPr>
              <w:t>Название населенного пункта</w:t>
            </w:r>
          </w:p>
        </w:tc>
        <w:tc>
          <w:tcPr>
            <w:tcW w:w="3116" w:type="dxa"/>
            <w:tcBorders>
              <w:top w:val="single" w:sz="4" w:space="0" w:color="auto"/>
              <w:left w:val="single" w:sz="4" w:space="0" w:color="auto"/>
              <w:bottom w:val="single" w:sz="4" w:space="0" w:color="auto"/>
              <w:right w:val="single" w:sz="4" w:space="0" w:color="auto"/>
            </w:tcBorders>
            <w:hideMark/>
          </w:tcPr>
          <w:p w14:paraId="0706395E" w14:textId="77777777" w:rsidR="00625AF4" w:rsidRPr="00625AF4" w:rsidRDefault="00625AF4" w:rsidP="00DD70E1">
            <w:pPr>
              <w:tabs>
                <w:tab w:val="left" w:pos="9923"/>
              </w:tabs>
              <w:jc w:val="center"/>
              <w:rPr>
                <w:szCs w:val="28"/>
              </w:rPr>
            </w:pPr>
            <w:r w:rsidRPr="00625AF4">
              <w:rPr>
                <w:szCs w:val="28"/>
              </w:rPr>
              <w:t>Существующая площадь, га</w:t>
            </w:r>
          </w:p>
        </w:tc>
        <w:tc>
          <w:tcPr>
            <w:tcW w:w="2691" w:type="dxa"/>
            <w:tcBorders>
              <w:top w:val="single" w:sz="4" w:space="0" w:color="auto"/>
              <w:left w:val="single" w:sz="4" w:space="0" w:color="auto"/>
              <w:bottom w:val="single" w:sz="4" w:space="0" w:color="auto"/>
              <w:right w:val="single" w:sz="4" w:space="0" w:color="auto"/>
            </w:tcBorders>
            <w:hideMark/>
          </w:tcPr>
          <w:p w14:paraId="14D39089" w14:textId="77777777" w:rsidR="00625AF4" w:rsidRPr="00625AF4" w:rsidRDefault="00625AF4" w:rsidP="00DD70E1">
            <w:pPr>
              <w:tabs>
                <w:tab w:val="left" w:pos="9923"/>
              </w:tabs>
              <w:jc w:val="center"/>
              <w:rPr>
                <w:szCs w:val="28"/>
              </w:rPr>
            </w:pPr>
            <w:r w:rsidRPr="00625AF4">
              <w:rPr>
                <w:szCs w:val="28"/>
              </w:rPr>
              <w:t>Проектируемая площадь, га</w:t>
            </w:r>
          </w:p>
        </w:tc>
      </w:tr>
      <w:tr w:rsidR="00625AF4" w:rsidRPr="00625AF4" w14:paraId="3CE18A87" w14:textId="77777777" w:rsidTr="00625AF4">
        <w:trPr>
          <w:jc w:val="center"/>
        </w:trPr>
        <w:tc>
          <w:tcPr>
            <w:tcW w:w="496" w:type="dxa"/>
            <w:tcBorders>
              <w:top w:val="single" w:sz="4" w:space="0" w:color="auto"/>
              <w:left w:val="single" w:sz="4" w:space="0" w:color="auto"/>
              <w:bottom w:val="single" w:sz="4" w:space="0" w:color="auto"/>
              <w:right w:val="single" w:sz="4" w:space="0" w:color="auto"/>
            </w:tcBorders>
            <w:hideMark/>
          </w:tcPr>
          <w:p w14:paraId="617BF45E" w14:textId="77777777" w:rsidR="00625AF4" w:rsidRPr="00625AF4" w:rsidRDefault="00625AF4" w:rsidP="009E4706">
            <w:pPr>
              <w:tabs>
                <w:tab w:val="left" w:pos="9923"/>
              </w:tabs>
              <w:rPr>
                <w:szCs w:val="28"/>
              </w:rPr>
            </w:pPr>
            <w:r w:rsidRPr="00625AF4">
              <w:rPr>
                <w:rFonts w:eastAsia="Calibri"/>
                <w:color w:val="000000"/>
                <w:szCs w:val="28"/>
                <w:lang w:eastAsia="en-US"/>
              </w:rPr>
              <w:t>1</w:t>
            </w:r>
          </w:p>
        </w:tc>
        <w:tc>
          <w:tcPr>
            <w:tcW w:w="3615" w:type="dxa"/>
            <w:tcBorders>
              <w:top w:val="single" w:sz="4" w:space="0" w:color="auto"/>
              <w:left w:val="single" w:sz="4" w:space="0" w:color="auto"/>
              <w:bottom w:val="single" w:sz="4" w:space="0" w:color="auto"/>
              <w:right w:val="single" w:sz="4" w:space="0" w:color="auto"/>
            </w:tcBorders>
            <w:hideMark/>
          </w:tcPr>
          <w:p w14:paraId="6B5A952F" w14:textId="77777777" w:rsidR="00625AF4" w:rsidRPr="00625AF4" w:rsidRDefault="00625AF4" w:rsidP="00DD70E1">
            <w:pPr>
              <w:tabs>
                <w:tab w:val="left" w:pos="9923"/>
              </w:tabs>
              <w:autoSpaceDE w:val="0"/>
              <w:autoSpaceDN w:val="0"/>
              <w:adjustRightInd w:val="0"/>
              <w:jc w:val="both"/>
              <w:rPr>
                <w:szCs w:val="28"/>
              </w:rPr>
            </w:pPr>
            <w:r w:rsidRPr="00625AF4">
              <w:rPr>
                <w:szCs w:val="28"/>
              </w:rPr>
              <w:t>с. Бершеть</w:t>
            </w:r>
          </w:p>
        </w:tc>
        <w:tc>
          <w:tcPr>
            <w:tcW w:w="3116" w:type="dxa"/>
            <w:tcBorders>
              <w:top w:val="single" w:sz="4" w:space="0" w:color="auto"/>
              <w:left w:val="single" w:sz="4" w:space="0" w:color="auto"/>
              <w:bottom w:val="single" w:sz="4" w:space="0" w:color="auto"/>
              <w:right w:val="single" w:sz="4" w:space="0" w:color="auto"/>
            </w:tcBorders>
            <w:hideMark/>
          </w:tcPr>
          <w:p w14:paraId="0D1A2084" w14:textId="77777777" w:rsidR="00625AF4" w:rsidRPr="00625AF4" w:rsidRDefault="00625AF4" w:rsidP="00DD70E1">
            <w:pPr>
              <w:tabs>
                <w:tab w:val="left" w:pos="9923"/>
              </w:tabs>
              <w:autoSpaceDE w:val="0"/>
              <w:autoSpaceDN w:val="0"/>
              <w:adjustRightInd w:val="0"/>
              <w:jc w:val="center"/>
              <w:rPr>
                <w:szCs w:val="28"/>
              </w:rPr>
            </w:pPr>
            <w:r w:rsidRPr="00625AF4">
              <w:rPr>
                <w:szCs w:val="28"/>
              </w:rPr>
              <w:t>569,95</w:t>
            </w:r>
          </w:p>
        </w:tc>
        <w:tc>
          <w:tcPr>
            <w:tcW w:w="2691" w:type="dxa"/>
            <w:tcBorders>
              <w:top w:val="single" w:sz="4" w:space="0" w:color="auto"/>
              <w:left w:val="single" w:sz="4" w:space="0" w:color="auto"/>
              <w:bottom w:val="single" w:sz="4" w:space="0" w:color="auto"/>
              <w:right w:val="single" w:sz="4" w:space="0" w:color="auto"/>
            </w:tcBorders>
            <w:hideMark/>
          </w:tcPr>
          <w:p w14:paraId="3E5E25EB" w14:textId="77777777" w:rsidR="00625AF4" w:rsidRPr="00625AF4" w:rsidRDefault="00625AF4" w:rsidP="00DD70E1">
            <w:pPr>
              <w:tabs>
                <w:tab w:val="left" w:pos="9923"/>
              </w:tabs>
              <w:jc w:val="center"/>
              <w:rPr>
                <w:szCs w:val="28"/>
              </w:rPr>
            </w:pPr>
            <w:r w:rsidRPr="00625AF4">
              <w:rPr>
                <w:szCs w:val="28"/>
              </w:rPr>
              <w:t>511,50</w:t>
            </w:r>
          </w:p>
        </w:tc>
      </w:tr>
      <w:tr w:rsidR="00625AF4" w:rsidRPr="00625AF4" w14:paraId="70CC2BC2" w14:textId="77777777" w:rsidTr="00625AF4">
        <w:trPr>
          <w:jc w:val="center"/>
        </w:trPr>
        <w:tc>
          <w:tcPr>
            <w:tcW w:w="496" w:type="dxa"/>
            <w:tcBorders>
              <w:top w:val="single" w:sz="4" w:space="0" w:color="auto"/>
              <w:left w:val="single" w:sz="4" w:space="0" w:color="auto"/>
              <w:bottom w:val="single" w:sz="4" w:space="0" w:color="auto"/>
              <w:right w:val="single" w:sz="4" w:space="0" w:color="auto"/>
            </w:tcBorders>
            <w:hideMark/>
          </w:tcPr>
          <w:p w14:paraId="338C34EF" w14:textId="77777777" w:rsidR="00625AF4" w:rsidRPr="00625AF4" w:rsidRDefault="00625AF4" w:rsidP="00DD70E1">
            <w:pPr>
              <w:tabs>
                <w:tab w:val="left" w:pos="9923"/>
              </w:tabs>
              <w:autoSpaceDE w:val="0"/>
              <w:autoSpaceDN w:val="0"/>
              <w:adjustRightInd w:val="0"/>
              <w:jc w:val="both"/>
              <w:rPr>
                <w:szCs w:val="28"/>
              </w:rPr>
            </w:pPr>
            <w:r w:rsidRPr="00625AF4">
              <w:rPr>
                <w:szCs w:val="28"/>
              </w:rPr>
              <w:t>2</w:t>
            </w:r>
          </w:p>
        </w:tc>
        <w:tc>
          <w:tcPr>
            <w:tcW w:w="3615" w:type="dxa"/>
            <w:tcBorders>
              <w:top w:val="single" w:sz="4" w:space="0" w:color="auto"/>
              <w:left w:val="single" w:sz="4" w:space="0" w:color="auto"/>
              <w:bottom w:val="single" w:sz="4" w:space="0" w:color="auto"/>
              <w:right w:val="single" w:sz="4" w:space="0" w:color="auto"/>
            </w:tcBorders>
            <w:hideMark/>
          </w:tcPr>
          <w:p w14:paraId="24D79123" w14:textId="77777777" w:rsidR="00625AF4" w:rsidRPr="00625AF4" w:rsidRDefault="00625AF4" w:rsidP="00DD70E1">
            <w:pPr>
              <w:tabs>
                <w:tab w:val="left" w:pos="9923"/>
              </w:tabs>
              <w:autoSpaceDE w:val="0"/>
              <w:autoSpaceDN w:val="0"/>
              <w:adjustRightInd w:val="0"/>
              <w:jc w:val="both"/>
              <w:rPr>
                <w:szCs w:val="28"/>
              </w:rPr>
            </w:pPr>
            <w:r w:rsidRPr="00625AF4">
              <w:rPr>
                <w:szCs w:val="28"/>
              </w:rPr>
              <w:t>с. Янычи</w:t>
            </w:r>
          </w:p>
        </w:tc>
        <w:tc>
          <w:tcPr>
            <w:tcW w:w="3116" w:type="dxa"/>
            <w:tcBorders>
              <w:top w:val="single" w:sz="4" w:space="0" w:color="auto"/>
              <w:left w:val="single" w:sz="4" w:space="0" w:color="auto"/>
              <w:bottom w:val="single" w:sz="4" w:space="0" w:color="auto"/>
              <w:right w:val="single" w:sz="4" w:space="0" w:color="auto"/>
            </w:tcBorders>
            <w:hideMark/>
          </w:tcPr>
          <w:p w14:paraId="7CE7BD29" w14:textId="77777777" w:rsidR="00625AF4" w:rsidRPr="00625AF4" w:rsidRDefault="00625AF4" w:rsidP="00DD70E1">
            <w:pPr>
              <w:tabs>
                <w:tab w:val="left" w:pos="9923"/>
              </w:tabs>
              <w:autoSpaceDE w:val="0"/>
              <w:autoSpaceDN w:val="0"/>
              <w:adjustRightInd w:val="0"/>
              <w:jc w:val="center"/>
              <w:rPr>
                <w:szCs w:val="28"/>
              </w:rPr>
            </w:pPr>
            <w:r w:rsidRPr="00625AF4">
              <w:rPr>
                <w:szCs w:val="28"/>
              </w:rPr>
              <w:t>124,57</w:t>
            </w:r>
          </w:p>
        </w:tc>
        <w:tc>
          <w:tcPr>
            <w:tcW w:w="2691" w:type="dxa"/>
            <w:tcBorders>
              <w:top w:val="single" w:sz="4" w:space="0" w:color="auto"/>
              <w:left w:val="single" w:sz="4" w:space="0" w:color="auto"/>
              <w:bottom w:val="single" w:sz="4" w:space="0" w:color="auto"/>
              <w:right w:val="single" w:sz="4" w:space="0" w:color="auto"/>
            </w:tcBorders>
            <w:hideMark/>
          </w:tcPr>
          <w:p w14:paraId="6150B8BE" w14:textId="77777777" w:rsidR="00625AF4" w:rsidRPr="00625AF4" w:rsidRDefault="00625AF4" w:rsidP="00DD70E1">
            <w:pPr>
              <w:tabs>
                <w:tab w:val="left" w:pos="9923"/>
              </w:tabs>
              <w:autoSpaceDE w:val="0"/>
              <w:autoSpaceDN w:val="0"/>
              <w:adjustRightInd w:val="0"/>
              <w:jc w:val="center"/>
              <w:rPr>
                <w:szCs w:val="28"/>
              </w:rPr>
            </w:pPr>
            <w:r w:rsidRPr="00625AF4">
              <w:rPr>
                <w:szCs w:val="28"/>
              </w:rPr>
              <w:t>122,70</w:t>
            </w:r>
          </w:p>
        </w:tc>
      </w:tr>
    </w:tbl>
    <w:p w14:paraId="63B7B067" w14:textId="77777777" w:rsidR="00625AF4" w:rsidRPr="00625AF4" w:rsidRDefault="00625AF4" w:rsidP="00DD70E1">
      <w:pPr>
        <w:keepNext/>
        <w:keepLines/>
        <w:tabs>
          <w:tab w:val="left" w:pos="9923"/>
        </w:tabs>
        <w:outlineLvl w:val="0"/>
        <w:rPr>
          <w:b/>
          <w:color w:val="000000"/>
          <w:szCs w:val="22"/>
        </w:rPr>
      </w:pPr>
      <w:bookmarkStart w:id="221" w:name="_Toc66798220"/>
    </w:p>
    <w:p w14:paraId="18F7543C" w14:textId="4235C1CB" w:rsidR="00625AF4" w:rsidRDefault="00625AF4" w:rsidP="00BA1E64">
      <w:pPr>
        <w:keepNext/>
        <w:keepLines/>
        <w:tabs>
          <w:tab w:val="left" w:pos="9923"/>
        </w:tabs>
        <w:spacing w:line="360" w:lineRule="exact"/>
        <w:ind w:firstLine="709"/>
        <w:jc w:val="center"/>
        <w:outlineLvl w:val="0"/>
        <w:rPr>
          <w:b/>
          <w:color w:val="000000"/>
          <w:szCs w:val="22"/>
        </w:rPr>
      </w:pPr>
      <w:bookmarkStart w:id="222" w:name="_Toc132897205"/>
      <w:r w:rsidRPr="00625AF4">
        <w:rPr>
          <w:b/>
          <w:color w:val="000000"/>
          <w:szCs w:val="22"/>
        </w:rPr>
        <w:t>5.2.3. Прогноз численности населения</w:t>
      </w:r>
      <w:bookmarkEnd w:id="221"/>
      <w:bookmarkEnd w:id="222"/>
    </w:p>
    <w:p w14:paraId="23586A28" w14:textId="77777777" w:rsidR="00CC0782" w:rsidRPr="00625AF4" w:rsidRDefault="00CC0782" w:rsidP="00BA1E64">
      <w:pPr>
        <w:keepNext/>
        <w:keepLines/>
        <w:tabs>
          <w:tab w:val="left" w:pos="9923"/>
        </w:tabs>
        <w:spacing w:line="360" w:lineRule="exact"/>
        <w:ind w:firstLine="709"/>
        <w:jc w:val="center"/>
        <w:outlineLvl w:val="0"/>
        <w:rPr>
          <w:b/>
          <w:color w:val="000000"/>
          <w:szCs w:val="22"/>
        </w:rPr>
      </w:pPr>
    </w:p>
    <w:p w14:paraId="63673C17"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rPr>
        <w:t>Расчет численности населения произведен в соответствии с п. 5.3 СП</w:t>
      </w:r>
      <w:r w:rsidRPr="00BA1E64">
        <w:rPr>
          <w:color w:val="2D2D2D"/>
          <w:spacing w:val="2"/>
          <w:szCs w:val="28"/>
        </w:rPr>
        <w:t xml:space="preserve"> </w:t>
      </w:r>
      <w:r w:rsidRPr="00625AF4">
        <w:rPr>
          <w:szCs w:val="24"/>
          <w:lang w:eastAsia="en-US"/>
        </w:rPr>
        <w:t>42.13330.2016 «Градостроительство. Планировка и застройка городских и сельских поселений» для предварительного определения общих размеров территорий жилых зон принимаются укрупненные показатели в расчете:</w:t>
      </w:r>
    </w:p>
    <w:p w14:paraId="0A792456"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 в сельских поселениях с усадебной застройкой - 40 га на 1000 человек;</w:t>
      </w:r>
    </w:p>
    <w:p w14:paraId="6473B2E2"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 от 4 до 8 этажей - 8 га на 1000 человек;</w:t>
      </w:r>
    </w:p>
    <w:p w14:paraId="45A2786B"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Расчет проектной численности населения:</w:t>
      </w:r>
    </w:p>
    <w:p w14:paraId="04F2856E"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 xml:space="preserve">Р </w:t>
      </w:r>
      <w:r w:rsidRPr="00625AF4">
        <w:rPr>
          <w:szCs w:val="24"/>
          <w:vertAlign w:val="subscript"/>
          <w:lang w:eastAsia="en-US"/>
        </w:rPr>
        <w:t>проект</w:t>
      </w:r>
      <w:r w:rsidRPr="00625AF4">
        <w:rPr>
          <w:szCs w:val="24"/>
          <w:lang w:eastAsia="en-US"/>
        </w:rPr>
        <w:t xml:space="preserve"> = </w:t>
      </w:r>
      <w:r w:rsidRPr="00625AF4">
        <w:rPr>
          <w:szCs w:val="24"/>
          <w:lang w:val="en-US" w:eastAsia="en-US"/>
        </w:rPr>
        <w:t>S</w:t>
      </w:r>
      <w:r w:rsidRPr="00625AF4">
        <w:rPr>
          <w:szCs w:val="24"/>
          <w:lang w:eastAsia="en-US"/>
        </w:rPr>
        <w:t>*1000/40 (8;7), где</w:t>
      </w:r>
    </w:p>
    <w:p w14:paraId="66F5774B"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 xml:space="preserve">Р </w:t>
      </w:r>
      <w:r w:rsidRPr="00625AF4">
        <w:rPr>
          <w:szCs w:val="24"/>
          <w:vertAlign w:val="subscript"/>
          <w:lang w:eastAsia="en-US"/>
        </w:rPr>
        <w:t xml:space="preserve">проект </w:t>
      </w:r>
      <w:r w:rsidRPr="00625AF4">
        <w:rPr>
          <w:szCs w:val="24"/>
          <w:lang w:eastAsia="en-US"/>
        </w:rPr>
        <w:t>– проектная численность населения;</w:t>
      </w:r>
    </w:p>
    <w:p w14:paraId="71EE6A22"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val="en-US" w:eastAsia="en-US"/>
        </w:rPr>
        <w:t>S</w:t>
      </w:r>
      <w:r w:rsidRPr="00625AF4">
        <w:rPr>
          <w:szCs w:val="24"/>
          <w:lang w:eastAsia="en-US"/>
        </w:rPr>
        <w:t xml:space="preserve"> – площадь незастроенных территорий, га.</w:t>
      </w:r>
    </w:p>
    <w:p w14:paraId="626A9E26" w14:textId="77777777" w:rsidR="00625AF4" w:rsidRPr="00625AF4" w:rsidRDefault="00625AF4" w:rsidP="00BA1E64">
      <w:pPr>
        <w:tabs>
          <w:tab w:val="left" w:pos="9923"/>
        </w:tabs>
        <w:spacing w:line="360" w:lineRule="exact"/>
        <w:jc w:val="both"/>
        <w:rPr>
          <w:szCs w:val="24"/>
          <w:lang w:eastAsia="en-US"/>
        </w:rPr>
      </w:pPr>
    </w:p>
    <w:p w14:paraId="2F420520" w14:textId="77777777" w:rsidR="00625AF4" w:rsidRPr="00625AF4" w:rsidRDefault="00625AF4" w:rsidP="00DD70E1">
      <w:pPr>
        <w:tabs>
          <w:tab w:val="left" w:pos="9923"/>
        </w:tabs>
        <w:jc w:val="center"/>
        <w:rPr>
          <w:szCs w:val="24"/>
          <w:lang w:eastAsia="en-US"/>
        </w:rPr>
      </w:pPr>
      <w:r w:rsidRPr="00625AF4">
        <w:rPr>
          <w:szCs w:val="24"/>
          <w:lang w:eastAsia="en-US"/>
        </w:rPr>
        <w:t>Расчет численности населения</w:t>
      </w:r>
    </w:p>
    <w:p w14:paraId="12CB76FE" w14:textId="77777777" w:rsidR="00625AF4" w:rsidRPr="00625AF4" w:rsidRDefault="00625AF4" w:rsidP="00DD70E1">
      <w:pPr>
        <w:tabs>
          <w:tab w:val="left" w:pos="9923"/>
        </w:tabs>
        <w:ind w:left="720"/>
        <w:jc w:val="right"/>
        <w:rPr>
          <w:szCs w:val="24"/>
          <w:lang w:eastAsia="en-US"/>
        </w:rPr>
      </w:pPr>
      <w:r w:rsidRPr="00625AF4">
        <w:rPr>
          <w:szCs w:val="24"/>
          <w:lang w:eastAsia="en-US"/>
        </w:rPr>
        <w:t>Таблица 46</w:t>
      </w:r>
    </w:p>
    <w:tbl>
      <w:tblPr>
        <w:tblW w:w="991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
        <w:gridCol w:w="2601"/>
        <w:gridCol w:w="1700"/>
        <w:gridCol w:w="1842"/>
        <w:gridCol w:w="1700"/>
        <w:gridCol w:w="1559"/>
      </w:tblGrid>
      <w:tr w:rsidR="00625AF4" w:rsidRPr="00625AF4" w14:paraId="62AA2C69" w14:textId="77777777" w:rsidTr="00625AF4">
        <w:trPr>
          <w:tblHeader/>
          <w:jc w:val="right"/>
        </w:trPr>
        <w:tc>
          <w:tcPr>
            <w:tcW w:w="512" w:type="dxa"/>
            <w:tcBorders>
              <w:top w:val="single" w:sz="4" w:space="0" w:color="auto"/>
              <w:left w:val="single" w:sz="4" w:space="0" w:color="auto"/>
              <w:bottom w:val="single" w:sz="4" w:space="0" w:color="auto"/>
              <w:right w:val="single" w:sz="4" w:space="0" w:color="auto"/>
            </w:tcBorders>
            <w:hideMark/>
          </w:tcPr>
          <w:p w14:paraId="22A0A400" w14:textId="77777777" w:rsidR="00625AF4" w:rsidRPr="00625AF4" w:rsidRDefault="00625AF4" w:rsidP="00DD70E1">
            <w:pPr>
              <w:tabs>
                <w:tab w:val="left" w:pos="9923"/>
              </w:tabs>
              <w:jc w:val="center"/>
              <w:rPr>
                <w:szCs w:val="28"/>
              </w:rPr>
            </w:pPr>
            <w:r w:rsidRPr="00625AF4">
              <w:rPr>
                <w:szCs w:val="28"/>
              </w:rPr>
              <w:t>№</w:t>
            </w:r>
          </w:p>
        </w:tc>
        <w:tc>
          <w:tcPr>
            <w:tcW w:w="2602" w:type="dxa"/>
            <w:tcBorders>
              <w:top w:val="single" w:sz="4" w:space="0" w:color="auto"/>
              <w:left w:val="single" w:sz="4" w:space="0" w:color="auto"/>
              <w:bottom w:val="single" w:sz="4" w:space="0" w:color="auto"/>
              <w:right w:val="single" w:sz="4" w:space="0" w:color="auto"/>
            </w:tcBorders>
            <w:hideMark/>
          </w:tcPr>
          <w:p w14:paraId="07C0508C" w14:textId="77777777" w:rsidR="00625AF4" w:rsidRPr="00625AF4" w:rsidRDefault="00625AF4" w:rsidP="00DD70E1">
            <w:pPr>
              <w:tabs>
                <w:tab w:val="left" w:pos="9923"/>
              </w:tabs>
              <w:jc w:val="center"/>
              <w:rPr>
                <w:szCs w:val="28"/>
              </w:rPr>
            </w:pPr>
            <w:r w:rsidRPr="00625AF4">
              <w:rPr>
                <w:szCs w:val="28"/>
              </w:rPr>
              <w:t>Название населенного пункта</w:t>
            </w:r>
          </w:p>
        </w:tc>
        <w:tc>
          <w:tcPr>
            <w:tcW w:w="1701" w:type="dxa"/>
            <w:tcBorders>
              <w:top w:val="single" w:sz="4" w:space="0" w:color="auto"/>
              <w:left w:val="single" w:sz="4" w:space="0" w:color="auto"/>
              <w:bottom w:val="single" w:sz="4" w:space="0" w:color="auto"/>
              <w:right w:val="single" w:sz="4" w:space="0" w:color="auto"/>
            </w:tcBorders>
            <w:hideMark/>
          </w:tcPr>
          <w:p w14:paraId="77DEB557" w14:textId="77777777" w:rsidR="00625AF4" w:rsidRPr="00625AF4" w:rsidRDefault="00625AF4" w:rsidP="00DD70E1">
            <w:pPr>
              <w:tabs>
                <w:tab w:val="left" w:pos="9923"/>
              </w:tabs>
              <w:jc w:val="center"/>
              <w:rPr>
                <w:szCs w:val="28"/>
              </w:rPr>
            </w:pPr>
            <w:r w:rsidRPr="00625AF4">
              <w:rPr>
                <w:rFonts w:eastAsia="Calibri"/>
                <w:color w:val="000000"/>
                <w:szCs w:val="28"/>
                <w:lang w:eastAsia="en-US"/>
              </w:rPr>
              <w:t>Численность населения на 01.01.2022 г., чел.</w:t>
            </w:r>
          </w:p>
        </w:tc>
        <w:tc>
          <w:tcPr>
            <w:tcW w:w="1843" w:type="dxa"/>
            <w:tcBorders>
              <w:top w:val="single" w:sz="4" w:space="0" w:color="auto"/>
              <w:left w:val="single" w:sz="4" w:space="0" w:color="auto"/>
              <w:bottom w:val="single" w:sz="4" w:space="0" w:color="auto"/>
              <w:right w:val="single" w:sz="4" w:space="0" w:color="auto"/>
            </w:tcBorders>
            <w:hideMark/>
          </w:tcPr>
          <w:p w14:paraId="35DFCA6F" w14:textId="77777777" w:rsidR="00625AF4" w:rsidRPr="00625AF4" w:rsidRDefault="00625AF4" w:rsidP="00DD70E1">
            <w:pPr>
              <w:tabs>
                <w:tab w:val="left" w:pos="9923"/>
              </w:tabs>
              <w:jc w:val="center"/>
              <w:rPr>
                <w:szCs w:val="28"/>
                <w:vertAlign w:val="superscript"/>
              </w:rPr>
            </w:pPr>
            <w:r w:rsidRPr="00625AF4">
              <w:rPr>
                <w:szCs w:val="28"/>
              </w:rPr>
              <w:t>Площадь территорий, обеспечиваемых соц. объектами, га</w:t>
            </w:r>
          </w:p>
        </w:tc>
        <w:tc>
          <w:tcPr>
            <w:tcW w:w="1701" w:type="dxa"/>
            <w:tcBorders>
              <w:top w:val="single" w:sz="4" w:space="0" w:color="auto"/>
              <w:left w:val="single" w:sz="4" w:space="0" w:color="auto"/>
              <w:bottom w:val="single" w:sz="4" w:space="0" w:color="auto"/>
              <w:right w:val="single" w:sz="4" w:space="0" w:color="auto"/>
            </w:tcBorders>
            <w:hideMark/>
          </w:tcPr>
          <w:p w14:paraId="6565D9AA" w14:textId="77777777" w:rsidR="00625AF4" w:rsidRPr="00625AF4" w:rsidRDefault="00625AF4" w:rsidP="00DD70E1">
            <w:pPr>
              <w:tabs>
                <w:tab w:val="left" w:pos="9923"/>
              </w:tabs>
              <w:jc w:val="center"/>
              <w:rPr>
                <w:szCs w:val="28"/>
              </w:rPr>
            </w:pPr>
            <w:r w:rsidRPr="00625AF4">
              <w:rPr>
                <w:szCs w:val="28"/>
              </w:rPr>
              <w:t>Проектируемая численность населения, чел.</w:t>
            </w:r>
          </w:p>
        </w:tc>
        <w:tc>
          <w:tcPr>
            <w:tcW w:w="1559" w:type="dxa"/>
            <w:tcBorders>
              <w:top w:val="single" w:sz="4" w:space="0" w:color="auto"/>
              <w:left w:val="single" w:sz="4" w:space="0" w:color="auto"/>
              <w:bottom w:val="single" w:sz="4" w:space="0" w:color="auto"/>
              <w:right w:val="single" w:sz="4" w:space="0" w:color="auto"/>
            </w:tcBorders>
            <w:hideMark/>
          </w:tcPr>
          <w:p w14:paraId="0F5C4AB1" w14:textId="77777777" w:rsidR="00625AF4" w:rsidRPr="00625AF4" w:rsidRDefault="00625AF4" w:rsidP="00DD70E1">
            <w:pPr>
              <w:tabs>
                <w:tab w:val="left" w:pos="9923"/>
              </w:tabs>
              <w:jc w:val="center"/>
              <w:rPr>
                <w:szCs w:val="28"/>
              </w:rPr>
            </w:pPr>
            <w:r w:rsidRPr="00625AF4">
              <w:rPr>
                <w:szCs w:val="28"/>
              </w:rPr>
              <w:t>Общая численность, чел.</w:t>
            </w:r>
          </w:p>
        </w:tc>
      </w:tr>
      <w:tr w:rsidR="00625AF4" w:rsidRPr="00625AF4" w14:paraId="216F1AD9" w14:textId="77777777" w:rsidTr="00625AF4">
        <w:trPr>
          <w:jc w:val="right"/>
        </w:trPr>
        <w:tc>
          <w:tcPr>
            <w:tcW w:w="9918" w:type="dxa"/>
            <w:gridSpan w:val="6"/>
            <w:tcBorders>
              <w:top w:val="single" w:sz="4" w:space="0" w:color="auto"/>
              <w:left w:val="single" w:sz="4" w:space="0" w:color="auto"/>
              <w:bottom w:val="single" w:sz="4" w:space="0" w:color="auto"/>
              <w:right w:val="single" w:sz="4" w:space="0" w:color="auto"/>
            </w:tcBorders>
            <w:hideMark/>
          </w:tcPr>
          <w:p w14:paraId="35769641" w14:textId="77777777" w:rsidR="00625AF4" w:rsidRPr="00625AF4" w:rsidRDefault="00625AF4" w:rsidP="00DD70E1">
            <w:pPr>
              <w:tabs>
                <w:tab w:val="left" w:pos="9923"/>
              </w:tabs>
              <w:jc w:val="center"/>
              <w:rPr>
                <w:szCs w:val="28"/>
              </w:rPr>
            </w:pPr>
            <w:r w:rsidRPr="00625AF4">
              <w:rPr>
                <w:szCs w:val="28"/>
              </w:rPr>
              <w:t>1. Центральное планировочное образование</w:t>
            </w:r>
          </w:p>
        </w:tc>
      </w:tr>
      <w:tr w:rsidR="00625AF4" w:rsidRPr="00625AF4" w14:paraId="33E13BDC" w14:textId="77777777" w:rsidTr="00625AF4">
        <w:trPr>
          <w:jc w:val="right"/>
        </w:trPr>
        <w:tc>
          <w:tcPr>
            <w:tcW w:w="512" w:type="dxa"/>
            <w:tcBorders>
              <w:top w:val="single" w:sz="4" w:space="0" w:color="auto"/>
              <w:left w:val="single" w:sz="4" w:space="0" w:color="auto"/>
              <w:bottom w:val="single" w:sz="4" w:space="0" w:color="auto"/>
              <w:right w:val="single" w:sz="4" w:space="0" w:color="auto"/>
            </w:tcBorders>
            <w:hideMark/>
          </w:tcPr>
          <w:p w14:paraId="3E65CB80" w14:textId="77777777" w:rsidR="00625AF4" w:rsidRPr="00625AF4" w:rsidRDefault="00625AF4" w:rsidP="00DD70E1">
            <w:pPr>
              <w:tabs>
                <w:tab w:val="left" w:pos="9923"/>
              </w:tabs>
              <w:jc w:val="center"/>
              <w:rPr>
                <w:szCs w:val="28"/>
              </w:rPr>
            </w:pPr>
            <w:r w:rsidRPr="00625AF4">
              <w:rPr>
                <w:szCs w:val="28"/>
              </w:rPr>
              <w:t>1</w:t>
            </w:r>
          </w:p>
        </w:tc>
        <w:tc>
          <w:tcPr>
            <w:tcW w:w="2602" w:type="dxa"/>
            <w:tcBorders>
              <w:top w:val="single" w:sz="4" w:space="0" w:color="auto"/>
              <w:left w:val="single" w:sz="4" w:space="0" w:color="auto"/>
              <w:bottom w:val="single" w:sz="4" w:space="0" w:color="auto"/>
              <w:right w:val="single" w:sz="4" w:space="0" w:color="auto"/>
            </w:tcBorders>
            <w:hideMark/>
          </w:tcPr>
          <w:p w14:paraId="623CD114" w14:textId="77777777" w:rsidR="00625AF4" w:rsidRPr="00625AF4" w:rsidRDefault="00625AF4" w:rsidP="00DD70E1">
            <w:pPr>
              <w:tabs>
                <w:tab w:val="left" w:pos="9923"/>
              </w:tabs>
              <w:rPr>
                <w:szCs w:val="28"/>
              </w:rPr>
            </w:pPr>
            <w:r w:rsidRPr="00625AF4">
              <w:rPr>
                <w:rFonts w:eastAsia="Calibri"/>
                <w:szCs w:val="28"/>
                <w:lang w:eastAsia="en-US"/>
              </w:rPr>
              <w:t>с. Бершеть</w:t>
            </w:r>
          </w:p>
        </w:tc>
        <w:tc>
          <w:tcPr>
            <w:tcW w:w="1701" w:type="dxa"/>
            <w:tcBorders>
              <w:top w:val="single" w:sz="4" w:space="0" w:color="auto"/>
              <w:left w:val="single" w:sz="4" w:space="0" w:color="auto"/>
              <w:bottom w:val="single" w:sz="4" w:space="0" w:color="auto"/>
              <w:right w:val="single" w:sz="4" w:space="0" w:color="auto"/>
            </w:tcBorders>
            <w:hideMark/>
          </w:tcPr>
          <w:p w14:paraId="522DD577" w14:textId="77777777" w:rsidR="00625AF4" w:rsidRPr="00625AF4" w:rsidRDefault="00625AF4" w:rsidP="00DD70E1">
            <w:pPr>
              <w:tabs>
                <w:tab w:val="left" w:pos="9923"/>
              </w:tabs>
              <w:jc w:val="center"/>
              <w:rPr>
                <w:szCs w:val="28"/>
              </w:rPr>
            </w:pPr>
            <w:r w:rsidRPr="00625AF4">
              <w:rPr>
                <w:rFonts w:eastAsia="Calibri"/>
                <w:szCs w:val="28"/>
                <w:lang w:eastAsia="en-US"/>
              </w:rPr>
              <w:t>3411</w:t>
            </w:r>
          </w:p>
        </w:tc>
        <w:tc>
          <w:tcPr>
            <w:tcW w:w="1843" w:type="dxa"/>
            <w:tcBorders>
              <w:top w:val="single" w:sz="4" w:space="0" w:color="auto"/>
              <w:left w:val="single" w:sz="4" w:space="0" w:color="auto"/>
              <w:bottom w:val="single" w:sz="4" w:space="0" w:color="auto"/>
              <w:right w:val="single" w:sz="4" w:space="0" w:color="auto"/>
            </w:tcBorders>
            <w:hideMark/>
          </w:tcPr>
          <w:p w14:paraId="436310F8" w14:textId="77777777" w:rsidR="00625AF4" w:rsidRPr="00625AF4" w:rsidRDefault="00625AF4" w:rsidP="00DD70E1">
            <w:pPr>
              <w:tabs>
                <w:tab w:val="left" w:pos="9923"/>
              </w:tabs>
              <w:jc w:val="center"/>
              <w:rPr>
                <w:szCs w:val="28"/>
              </w:rPr>
            </w:pPr>
            <w:r w:rsidRPr="00625AF4">
              <w:rPr>
                <w:szCs w:val="28"/>
              </w:rPr>
              <w:t>1 (мкд 4-8 эт)</w:t>
            </w:r>
          </w:p>
          <w:p w14:paraId="4A8ED2A9" w14:textId="77777777" w:rsidR="00625AF4" w:rsidRPr="00625AF4" w:rsidRDefault="00625AF4" w:rsidP="00DD70E1">
            <w:pPr>
              <w:tabs>
                <w:tab w:val="left" w:pos="9923"/>
              </w:tabs>
              <w:jc w:val="center"/>
              <w:rPr>
                <w:szCs w:val="28"/>
              </w:rPr>
            </w:pPr>
            <w:r w:rsidRPr="00625AF4">
              <w:rPr>
                <w:szCs w:val="28"/>
              </w:rPr>
              <w:t>39,20 (ижс)</w:t>
            </w:r>
          </w:p>
        </w:tc>
        <w:tc>
          <w:tcPr>
            <w:tcW w:w="1701" w:type="dxa"/>
            <w:tcBorders>
              <w:top w:val="single" w:sz="4" w:space="0" w:color="auto"/>
              <w:left w:val="single" w:sz="4" w:space="0" w:color="auto"/>
              <w:bottom w:val="single" w:sz="4" w:space="0" w:color="auto"/>
              <w:right w:val="single" w:sz="4" w:space="0" w:color="auto"/>
            </w:tcBorders>
          </w:tcPr>
          <w:p w14:paraId="64346BB1" w14:textId="77777777" w:rsidR="00625AF4" w:rsidRPr="00625AF4" w:rsidRDefault="00625AF4" w:rsidP="00DD70E1">
            <w:pPr>
              <w:tabs>
                <w:tab w:val="left" w:pos="9923"/>
              </w:tabs>
              <w:jc w:val="center"/>
              <w:rPr>
                <w:szCs w:val="28"/>
              </w:rPr>
            </w:pPr>
            <w:r w:rsidRPr="00625AF4">
              <w:rPr>
                <w:szCs w:val="28"/>
              </w:rPr>
              <w:t>125 (мкд 4-8 эт)</w:t>
            </w:r>
          </w:p>
          <w:p w14:paraId="4A145E62" w14:textId="77777777" w:rsidR="00625AF4" w:rsidRPr="00625AF4" w:rsidRDefault="00625AF4" w:rsidP="00DD70E1">
            <w:pPr>
              <w:tabs>
                <w:tab w:val="left" w:pos="9923"/>
              </w:tabs>
              <w:jc w:val="center"/>
              <w:rPr>
                <w:szCs w:val="28"/>
              </w:rPr>
            </w:pPr>
            <w:r w:rsidRPr="00625AF4">
              <w:rPr>
                <w:szCs w:val="28"/>
              </w:rPr>
              <w:t>980 (ижс)</w:t>
            </w:r>
          </w:p>
          <w:p w14:paraId="0A75C3D3" w14:textId="77777777" w:rsidR="00625AF4" w:rsidRPr="00625AF4" w:rsidRDefault="00625AF4" w:rsidP="00DD70E1">
            <w:pPr>
              <w:tabs>
                <w:tab w:val="left" w:pos="9923"/>
              </w:tabs>
              <w:jc w:val="center"/>
              <w:rPr>
                <w:szCs w:val="28"/>
              </w:rPr>
            </w:pPr>
          </w:p>
        </w:tc>
        <w:tc>
          <w:tcPr>
            <w:tcW w:w="1559" w:type="dxa"/>
            <w:tcBorders>
              <w:top w:val="single" w:sz="4" w:space="0" w:color="auto"/>
              <w:left w:val="single" w:sz="4" w:space="0" w:color="auto"/>
              <w:bottom w:val="single" w:sz="4" w:space="0" w:color="auto"/>
              <w:right w:val="single" w:sz="4" w:space="0" w:color="auto"/>
            </w:tcBorders>
            <w:hideMark/>
          </w:tcPr>
          <w:p w14:paraId="62E6308B" w14:textId="77777777" w:rsidR="00625AF4" w:rsidRPr="00625AF4" w:rsidRDefault="00625AF4" w:rsidP="00DD70E1">
            <w:pPr>
              <w:tabs>
                <w:tab w:val="left" w:pos="9923"/>
              </w:tabs>
              <w:jc w:val="center"/>
              <w:rPr>
                <w:szCs w:val="28"/>
              </w:rPr>
            </w:pPr>
            <w:r w:rsidRPr="00625AF4">
              <w:rPr>
                <w:szCs w:val="28"/>
              </w:rPr>
              <w:t>4516</w:t>
            </w:r>
          </w:p>
        </w:tc>
      </w:tr>
      <w:tr w:rsidR="00625AF4" w:rsidRPr="00625AF4" w14:paraId="0AE4582B" w14:textId="77777777" w:rsidTr="00625AF4">
        <w:trPr>
          <w:jc w:val="right"/>
        </w:trPr>
        <w:tc>
          <w:tcPr>
            <w:tcW w:w="512" w:type="dxa"/>
            <w:tcBorders>
              <w:top w:val="single" w:sz="4" w:space="0" w:color="auto"/>
              <w:left w:val="single" w:sz="4" w:space="0" w:color="auto"/>
              <w:bottom w:val="single" w:sz="4" w:space="0" w:color="auto"/>
              <w:right w:val="single" w:sz="4" w:space="0" w:color="auto"/>
            </w:tcBorders>
            <w:hideMark/>
          </w:tcPr>
          <w:p w14:paraId="62C227F5" w14:textId="77777777" w:rsidR="00625AF4" w:rsidRPr="00625AF4" w:rsidRDefault="00625AF4" w:rsidP="00DD70E1">
            <w:pPr>
              <w:tabs>
                <w:tab w:val="left" w:pos="9923"/>
              </w:tabs>
              <w:jc w:val="center"/>
              <w:rPr>
                <w:szCs w:val="28"/>
              </w:rPr>
            </w:pPr>
            <w:r w:rsidRPr="00625AF4">
              <w:rPr>
                <w:szCs w:val="28"/>
              </w:rPr>
              <w:t>2</w:t>
            </w:r>
          </w:p>
        </w:tc>
        <w:tc>
          <w:tcPr>
            <w:tcW w:w="2602" w:type="dxa"/>
            <w:tcBorders>
              <w:top w:val="single" w:sz="4" w:space="0" w:color="auto"/>
              <w:left w:val="single" w:sz="4" w:space="0" w:color="auto"/>
              <w:bottom w:val="single" w:sz="4" w:space="0" w:color="auto"/>
              <w:right w:val="single" w:sz="4" w:space="0" w:color="auto"/>
            </w:tcBorders>
            <w:hideMark/>
          </w:tcPr>
          <w:p w14:paraId="4D83D551" w14:textId="0E0E4CE1" w:rsidR="00625AF4" w:rsidRPr="00625AF4" w:rsidRDefault="00625AF4" w:rsidP="00DD70E1">
            <w:pPr>
              <w:tabs>
                <w:tab w:val="left" w:pos="9923"/>
              </w:tabs>
              <w:rPr>
                <w:szCs w:val="28"/>
              </w:rPr>
            </w:pPr>
            <w:r w:rsidRPr="00625AF4">
              <w:rPr>
                <w:rFonts w:eastAsia="Calibri"/>
                <w:szCs w:val="28"/>
                <w:lang w:eastAsia="en-US"/>
              </w:rPr>
              <w:t>с.</w:t>
            </w:r>
            <w:r w:rsidR="00A66102">
              <w:rPr>
                <w:rFonts w:eastAsia="Calibri"/>
                <w:szCs w:val="28"/>
                <w:lang w:eastAsia="en-US"/>
              </w:rPr>
              <w:t xml:space="preserve"> </w:t>
            </w:r>
            <w:r w:rsidRPr="00625AF4">
              <w:rPr>
                <w:rFonts w:eastAsia="Calibri"/>
                <w:szCs w:val="28"/>
                <w:lang w:eastAsia="en-US"/>
              </w:rPr>
              <w:t>Янычи</w:t>
            </w:r>
          </w:p>
        </w:tc>
        <w:tc>
          <w:tcPr>
            <w:tcW w:w="1701" w:type="dxa"/>
            <w:tcBorders>
              <w:top w:val="single" w:sz="4" w:space="0" w:color="auto"/>
              <w:left w:val="single" w:sz="4" w:space="0" w:color="auto"/>
              <w:bottom w:val="single" w:sz="4" w:space="0" w:color="auto"/>
              <w:right w:val="single" w:sz="4" w:space="0" w:color="auto"/>
            </w:tcBorders>
            <w:hideMark/>
          </w:tcPr>
          <w:p w14:paraId="559B732B" w14:textId="77777777" w:rsidR="00625AF4" w:rsidRPr="00625AF4" w:rsidRDefault="00625AF4" w:rsidP="00DD70E1">
            <w:pPr>
              <w:tabs>
                <w:tab w:val="left" w:pos="9923"/>
              </w:tabs>
              <w:jc w:val="center"/>
              <w:rPr>
                <w:szCs w:val="28"/>
              </w:rPr>
            </w:pPr>
            <w:r w:rsidRPr="00625AF4">
              <w:rPr>
                <w:rFonts w:eastAsia="Calibri"/>
                <w:szCs w:val="28"/>
                <w:lang w:eastAsia="en-US"/>
              </w:rPr>
              <w:t>619</w:t>
            </w:r>
          </w:p>
        </w:tc>
        <w:tc>
          <w:tcPr>
            <w:tcW w:w="1843" w:type="dxa"/>
            <w:tcBorders>
              <w:top w:val="single" w:sz="4" w:space="0" w:color="auto"/>
              <w:left w:val="single" w:sz="4" w:space="0" w:color="auto"/>
              <w:bottom w:val="single" w:sz="4" w:space="0" w:color="auto"/>
              <w:right w:val="single" w:sz="4" w:space="0" w:color="auto"/>
            </w:tcBorders>
            <w:hideMark/>
          </w:tcPr>
          <w:p w14:paraId="479E244B" w14:textId="77777777" w:rsidR="00625AF4" w:rsidRPr="00625AF4" w:rsidRDefault="00625AF4" w:rsidP="00DD70E1">
            <w:pPr>
              <w:tabs>
                <w:tab w:val="left" w:pos="9923"/>
              </w:tabs>
              <w:jc w:val="center"/>
              <w:rPr>
                <w:szCs w:val="28"/>
              </w:rPr>
            </w:pPr>
            <w:r w:rsidRPr="00625AF4">
              <w:rPr>
                <w:szCs w:val="28"/>
              </w:rPr>
              <w:t>14,01(ижс)</w:t>
            </w:r>
          </w:p>
        </w:tc>
        <w:tc>
          <w:tcPr>
            <w:tcW w:w="1701" w:type="dxa"/>
            <w:tcBorders>
              <w:top w:val="single" w:sz="4" w:space="0" w:color="auto"/>
              <w:left w:val="single" w:sz="4" w:space="0" w:color="auto"/>
              <w:bottom w:val="single" w:sz="4" w:space="0" w:color="auto"/>
              <w:right w:val="single" w:sz="4" w:space="0" w:color="auto"/>
            </w:tcBorders>
            <w:hideMark/>
          </w:tcPr>
          <w:p w14:paraId="18E32BC3" w14:textId="77777777" w:rsidR="00625AF4" w:rsidRPr="00625AF4" w:rsidRDefault="00625AF4" w:rsidP="00DD70E1">
            <w:pPr>
              <w:tabs>
                <w:tab w:val="left" w:pos="9923"/>
              </w:tabs>
              <w:jc w:val="center"/>
              <w:rPr>
                <w:szCs w:val="28"/>
              </w:rPr>
            </w:pPr>
            <w:r w:rsidRPr="00625AF4">
              <w:rPr>
                <w:szCs w:val="28"/>
              </w:rPr>
              <w:t>350 (ижс)</w:t>
            </w:r>
          </w:p>
        </w:tc>
        <w:tc>
          <w:tcPr>
            <w:tcW w:w="1559" w:type="dxa"/>
            <w:tcBorders>
              <w:top w:val="single" w:sz="4" w:space="0" w:color="auto"/>
              <w:left w:val="single" w:sz="4" w:space="0" w:color="auto"/>
              <w:bottom w:val="single" w:sz="4" w:space="0" w:color="auto"/>
              <w:right w:val="single" w:sz="4" w:space="0" w:color="auto"/>
            </w:tcBorders>
            <w:hideMark/>
          </w:tcPr>
          <w:p w14:paraId="5E129B80" w14:textId="77777777" w:rsidR="00625AF4" w:rsidRPr="00625AF4" w:rsidRDefault="00625AF4" w:rsidP="00DD70E1">
            <w:pPr>
              <w:tabs>
                <w:tab w:val="left" w:pos="9923"/>
              </w:tabs>
              <w:jc w:val="center"/>
              <w:rPr>
                <w:szCs w:val="28"/>
              </w:rPr>
            </w:pPr>
            <w:r w:rsidRPr="00625AF4">
              <w:rPr>
                <w:rFonts w:eastAsia="Calibri"/>
                <w:szCs w:val="28"/>
                <w:lang w:eastAsia="en-US"/>
              </w:rPr>
              <w:t>969</w:t>
            </w:r>
          </w:p>
        </w:tc>
      </w:tr>
      <w:tr w:rsidR="00625AF4" w:rsidRPr="00625AF4" w14:paraId="51DA63CE" w14:textId="77777777" w:rsidTr="00625AF4">
        <w:trPr>
          <w:jc w:val="right"/>
        </w:trPr>
        <w:tc>
          <w:tcPr>
            <w:tcW w:w="3114" w:type="dxa"/>
            <w:gridSpan w:val="2"/>
            <w:tcBorders>
              <w:top w:val="single" w:sz="4" w:space="0" w:color="auto"/>
              <w:left w:val="single" w:sz="4" w:space="0" w:color="auto"/>
              <w:bottom w:val="single" w:sz="4" w:space="0" w:color="auto"/>
              <w:right w:val="single" w:sz="4" w:space="0" w:color="auto"/>
            </w:tcBorders>
            <w:hideMark/>
          </w:tcPr>
          <w:p w14:paraId="751714DA" w14:textId="77777777" w:rsidR="00625AF4" w:rsidRPr="00625AF4" w:rsidRDefault="00625AF4" w:rsidP="00DD70E1">
            <w:pPr>
              <w:tabs>
                <w:tab w:val="left" w:pos="9923"/>
              </w:tabs>
              <w:jc w:val="right"/>
              <w:rPr>
                <w:rFonts w:eastAsia="Calibri"/>
                <w:szCs w:val="28"/>
                <w:lang w:eastAsia="en-US"/>
              </w:rPr>
            </w:pPr>
            <w:r w:rsidRPr="00625AF4">
              <w:rPr>
                <w:rFonts w:eastAsia="Calibri"/>
                <w:color w:val="000000"/>
                <w:szCs w:val="28"/>
                <w:lang w:eastAsia="en-US"/>
              </w:rPr>
              <w:t>Итого:</w:t>
            </w:r>
          </w:p>
        </w:tc>
        <w:tc>
          <w:tcPr>
            <w:tcW w:w="1701" w:type="dxa"/>
            <w:tcBorders>
              <w:top w:val="single" w:sz="4" w:space="0" w:color="auto"/>
              <w:left w:val="single" w:sz="4" w:space="0" w:color="auto"/>
              <w:bottom w:val="single" w:sz="4" w:space="0" w:color="auto"/>
              <w:right w:val="single" w:sz="4" w:space="0" w:color="auto"/>
            </w:tcBorders>
            <w:hideMark/>
          </w:tcPr>
          <w:p w14:paraId="1187E7FC" w14:textId="77777777" w:rsidR="00625AF4" w:rsidRPr="00625AF4" w:rsidRDefault="00625AF4" w:rsidP="00DD70E1">
            <w:pPr>
              <w:tabs>
                <w:tab w:val="left" w:pos="9923"/>
              </w:tabs>
              <w:jc w:val="center"/>
              <w:rPr>
                <w:rFonts w:eastAsia="Calibri"/>
                <w:szCs w:val="28"/>
                <w:lang w:eastAsia="en-US"/>
              </w:rPr>
            </w:pPr>
            <w:r w:rsidRPr="00625AF4">
              <w:rPr>
                <w:rFonts w:eastAsia="Calibri"/>
                <w:szCs w:val="28"/>
                <w:lang w:eastAsia="en-US"/>
              </w:rPr>
              <w:t>4030</w:t>
            </w:r>
          </w:p>
        </w:tc>
        <w:tc>
          <w:tcPr>
            <w:tcW w:w="1843" w:type="dxa"/>
            <w:tcBorders>
              <w:top w:val="single" w:sz="4" w:space="0" w:color="auto"/>
              <w:left w:val="single" w:sz="4" w:space="0" w:color="auto"/>
              <w:bottom w:val="single" w:sz="4" w:space="0" w:color="auto"/>
              <w:right w:val="single" w:sz="4" w:space="0" w:color="auto"/>
            </w:tcBorders>
            <w:hideMark/>
          </w:tcPr>
          <w:p w14:paraId="25DB5A88" w14:textId="77777777" w:rsidR="00625AF4" w:rsidRPr="00625AF4" w:rsidRDefault="00625AF4" w:rsidP="00DD70E1">
            <w:pPr>
              <w:tabs>
                <w:tab w:val="left" w:pos="9923"/>
              </w:tabs>
              <w:jc w:val="center"/>
              <w:rPr>
                <w:szCs w:val="28"/>
              </w:rPr>
            </w:pPr>
            <w:r w:rsidRPr="00625AF4">
              <w:rPr>
                <w:szCs w:val="28"/>
              </w:rPr>
              <w:t>1 (мкд 4-8 эт)</w:t>
            </w:r>
          </w:p>
          <w:p w14:paraId="6B2CDEC8" w14:textId="77777777" w:rsidR="00625AF4" w:rsidRPr="00625AF4" w:rsidRDefault="00625AF4" w:rsidP="00DD70E1">
            <w:pPr>
              <w:tabs>
                <w:tab w:val="left" w:pos="9923"/>
              </w:tabs>
              <w:jc w:val="center"/>
              <w:rPr>
                <w:szCs w:val="28"/>
              </w:rPr>
            </w:pPr>
            <w:r w:rsidRPr="00625AF4">
              <w:rPr>
                <w:szCs w:val="28"/>
              </w:rPr>
              <w:t>53,21 (ижс)</w:t>
            </w:r>
          </w:p>
        </w:tc>
        <w:tc>
          <w:tcPr>
            <w:tcW w:w="1701" w:type="dxa"/>
            <w:tcBorders>
              <w:top w:val="single" w:sz="4" w:space="0" w:color="auto"/>
              <w:left w:val="single" w:sz="4" w:space="0" w:color="auto"/>
              <w:bottom w:val="single" w:sz="4" w:space="0" w:color="auto"/>
              <w:right w:val="single" w:sz="4" w:space="0" w:color="auto"/>
            </w:tcBorders>
            <w:hideMark/>
          </w:tcPr>
          <w:p w14:paraId="336B9485" w14:textId="77777777" w:rsidR="00625AF4" w:rsidRPr="00625AF4" w:rsidRDefault="00625AF4" w:rsidP="00DD70E1">
            <w:pPr>
              <w:tabs>
                <w:tab w:val="left" w:pos="9923"/>
              </w:tabs>
              <w:jc w:val="center"/>
              <w:rPr>
                <w:szCs w:val="28"/>
              </w:rPr>
            </w:pPr>
            <w:r w:rsidRPr="00625AF4">
              <w:rPr>
                <w:szCs w:val="28"/>
              </w:rPr>
              <w:t>125 (мкд 4-8 эт)</w:t>
            </w:r>
          </w:p>
          <w:p w14:paraId="412D8184" w14:textId="77777777" w:rsidR="00625AF4" w:rsidRPr="00625AF4" w:rsidRDefault="00625AF4" w:rsidP="00DD70E1">
            <w:pPr>
              <w:tabs>
                <w:tab w:val="left" w:pos="9923"/>
              </w:tabs>
              <w:jc w:val="center"/>
              <w:rPr>
                <w:szCs w:val="28"/>
              </w:rPr>
            </w:pPr>
            <w:r w:rsidRPr="00625AF4">
              <w:rPr>
                <w:szCs w:val="28"/>
              </w:rPr>
              <w:t>1330 (ижс)</w:t>
            </w:r>
          </w:p>
        </w:tc>
        <w:tc>
          <w:tcPr>
            <w:tcW w:w="1559" w:type="dxa"/>
            <w:tcBorders>
              <w:top w:val="single" w:sz="4" w:space="0" w:color="auto"/>
              <w:left w:val="single" w:sz="4" w:space="0" w:color="auto"/>
              <w:bottom w:val="single" w:sz="4" w:space="0" w:color="auto"/>
              <w:right w:val="single" w:sz="4" w:space="0" w:color="auto"/>
            </w:tcBorders>
            <w:hideMark/>
          </w:tcPr>
          <w:p w14:paraId="09CE7E92" w14:textId="77777777" w:rsidR="00625AF4" w:rsidRPr="00625AF4" w:rsidRDefault="00625AF4" w:rsidP="00DD70E1">
            <w:pPr>
              <w:tabs>
                <w:tab w:val="left" w:pos="9923"/>
              </w:tabs>
              <w:jc w:val="center"/>
              <w:rPr>
                <w:szCs w:val="28"/>
              </w:rPr>
            </w:pPr>
            <w:r w:rsidRPr="00625AF4">
              <w:rPr>
                <w:szCs w:val="28"/>
              </w:rPr>
              <w:t>5485</w:t>
            </w:r>
          </w:p>
        </w:tc>
      </w:tr>
    </w:tbl>
    <w:p w14:paraId="4233BB97" w14:textId="77777777" w:rsidR="00625AF4" w:rsidRPr="00625AF4" w:rsidRDefault="00625AF4" w:rsidP="00BA1E64">
      <w:pPr>
        <w:keepNext/>
        <w:keepLines/>
        <w:tabs>
          <w:tab w:val="left" w:pos="9923"/>
        </w:tabs>
        <w:spacing w:line="360" w:lineRule="exact"/>
        <w:ind w:firstLine="709"/>
        <w:outlineLvl w:val="0"/>
        <w:rPr>
          <w:b/>
          <w:color w:val="000000"/>
          <w:szCs w:val="22"/>
        </w:rPr>
      </w:pPr>
      <w:bookmarkStart w:id="223" w:name="_Toc66798221"/>
    </w:p>
    <w:p w14:paraId="55B05CF5" w14:textId="54F44B8C" w:rsidR="00625AF4" w:rsidRDefault="00625AF4" w:rsidP="00BA1E64">
      <w:pPr>
        <w:keepNext/>
        <w:keepLines/>
        <w:tabs>
          <w:tab w:val="left" w:pos="9923"/>
        </w:tabs>
        <w:spacing w:line="360" w:lineRule="exact"/>
        <w:ind w:firstLine="709"/>
        <w:jc w:val="center"/>
        <w:outlineLvl w:val="0"/>
        <w:rPr>
          <w:b/>
          <w:color w:val="000000"/>
          <w:szCs w:val="22"/>
        </w:rPr>
      </w:pPr>
      <w:bookmarkStart w:id="224" w:name="_Toc132897206"/>
      <w:r w:rsidRPr="00625AF4">
        <w:rPr>
          <w:b/>
          <w:color w:val="000000"/>
          <w:szCs w:val="22"/>
        </w:rPr>
        <w:t xml:space="preserve">5.2.4. </w:t>
      </w:r>
      <w:r w:rsidRPr="00625AF4">
        <w:rPr>
          <w:b/>
          <w:color w:val="000000"/>
          <w:szCs w:val="22"/>
          <w:lang w:eastAsia="en-US"/>
        </w:rPr>
        <w:t xml:space="preserve">Обоснование выбранного варианта размещения </w:t>
      </w:r>
      <w:r w:rsidRPr="00625AF4">
        <w:rPr>
          <w:b/>
          <w:color w:val="000000"/>
          <w:szCs w:val="22"/>
        </w:rPr>
        <w:t>объектов обслуживания населения</w:t>
      </w:r>
      <w:bookmarkEnd w:id="223"/>
      <w:bookmarkEnd w:id="224"/>
    </w:p>
    <w:p w14:paraId="3B030E74" w14:textId="77777777" w:rsidR="00CC0782" w:rsidRPr="00625AF4" w:rsidRDefault="00CC0782" w:rsidP="00BA1E64">
      <w:pPr>
        <w:keepNext/>
        <w:keepLines/>
        <w:tabs>
          <w:tab w:val="left" w:pos="9923"/>
        </w:tabs>
        <w:spacing w:line="360" w:lineRule="exact"/>
        <w:ind w:firstLine="709"/>
        <w:jc w:val="center"/>
        <w:outlineLvl w:val="0"/>
        <w:rPr>
          <w:b/>
          <w:color w:val="000000"/>
          <w:szCs w:val="22"/>
        </w:rPr>
      </w:pPr>
    </w:p>
    <w:p w14:paraId="69EAF952" w14:textId="6D111E2B"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 xml:space="preserve">Количество и мощность объектов социально-бытового обслуживания рассчитывается в соответствии с </w:t>
      </w:r>
      <w:r w:rsidRPr="00625AF4">
        <w:rPr>
          <w:iCs/>
          <w:szCs w:val="24"/>
        </w:rPr>
        <w:t xml:space="preserve">местными нормативами градостроительного </w:t>
      </w:r>
      <w:r w:rsidRPr="00625AF4">
        <w:rPr>
          <w:iCs/>
          <w:szCs w:val="24"/>
        </w:rPr>
        <w:lastRenderedPageBreak/>
        <w:t>проектирования Пермского муниципального района Пермского края, утвержденными решением Земского Собрания Пермского муниципального района от 30 ноября 2017</w:t>
      </w:r>
      <w:r w:rsidR="00D04961" w:rsidRPr="00D04961">
        <w:rPr>
          <w:szCs w:val="28"/>
          <w:lang w:eastAsia="ar-SA"/>
        </w:rPr>
        <w:t xml:space="preserve"> </w:t>
      </w:r>
      <w:r w:rsidR="00D04961">
        <w:rPr>
          <w:szCs w:val="28"/>
          <w:lang w:eastAsia="ar-SA"/>
        </w:rPr>
        <w:t>г.</w:t>
      </w:r>
      <w:r w:rsidRPr="00625AF4">
        <w:rPr>
          <w:iCs/>
          <w:szCs w:val="24"/>
        </w:rPr>
        <w:t xml:space="preserve"> № 275, </w:t>
      </w:r>
      <w:r w:rsidRPr="00625AF4">
        <w:rPr>
          <w:szCs w:val="28"/>
        </w:rPr>
        <w:t xml:space="preserve">в редакции решения Земского собрания Пермского муниципального района Пермского края от 31 октября 2019 </w:t>
      </w:r>
      <w:r w:rsidR="00D04961">
        <w:rPr>
          <w:szCs w:val="28"/>
          <w:lang w:eastAsia="ar-SA"/>
        </w:rPr>
        <w:t xml:space="preserve">г. </w:t>
      </w:r>
      <w:r w:rsidRPr="00625AF4">
        <w:rPr>
          <w:szCs w:val="28"/>
        </w:rPr>
        <w:t>№ 8</w:t>
      </w:r>
      <w:r w:rsidRPr="00625AF4">
        <w:rPr>
          <w:iCs/>
          <w:szCs w:val="24"/>
        </w:rPr>
        <w:t xml:space="preserve"> </w:t>
      </w:r>
      <w:r w:rsidRPr="00625AF4">
        <w:rPr>
          <w:szCs w:val="24"/>
        </w:rPr>
        <w:t>(далее – МНГП)</w:t>
      </w:r>
      <w:r w:rsidRPr="00625AF4">
        <w:rPr>
          <w:szCs w:val="24"/>
          <w:lang w:eastAsia="en-US"/>
        </w:rPr>
        <w:t>.</w:t>
      </w:r>
    </w:p>
    <w:p w14:paraId="766BA237"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Согласно разделу 1.2 МНГП расчетный показатель максимально допустимого уровня территориальной доступности для дошкольных образовательных организаций определяется в границах сельского поселения. Подвоз детей к дошкольным образовательным организациям осуществляется на личном транспорте родителей.</w:t>
      </w:r>
    </w:p>
    <w:p w14:paraId="1A3B199C" w14:textId="77777777" w:rsidR="00625AF4" w:rsidRPr="00625AF4" w:rsidRDefault="00625AF4" w:rsidP="00BA1E64">
      <w:pPr>
        <w:tabs>
          <w:tab w:val="left" w:pos="9923"/>
        </w:tabs>
        <w:spacing w:line="360" w:lineRule="exact"/>
        <w:ind w:firstLine="709"/>
        <w:jc w:val="both"/>
        <w:rPr>
          <w:szCs w:val="24"/>
          <w:lang w:eastAsia="en-US"/>
        </w:rPr>
      </w:pPr>
      <w:r w:rsidRPr="00625AF4">
        <w:rPr>
          <w:szCs w:val="24"/>
          <w:lang w:eastAsia="en-US"/>
        </w:rPr>
        <w:t>Согласно разделу 1.2 МНГП расчетный показатель максимально допустимого уровня территориальной доступности для общеобразовательных организаций составляет не более 30 минут в одну сторону. Подвоз школьников, проживающих за пределами радиуса доступности, к общеобразовательным организациям осуществляется школьным автобусом.</w:t>
      </w:r>
    </w:p>
    <w:p w14:paraId="3465D871" w14:textId="51567FA3" w:rsidR="00625AF4" w:rsidRPr="00625AF4" w:rsidRDefault="00625AF4" w:rsidP="00BA1E64">
      <w:pPr>
        <w:tabs>
          <w:tab w:val="left" w:pos="9923"/>
        </w:tabs>
        <w:spacing w:line="360" w:lineRule="exact"/>
        <w:ind w:firstLine="709"/>
        <w:jc w:val="both"/>
        <w:rPr>
          <w:iCs/>
        </w:rPr>
      </w:pPr>
      <w:r w:rsidRPr="00625AF4">
        <w:rPr>
          <w:lang w:eastAsia="en-US"/>
        </w:rPr>
        <w:t>Количество и мощность физкультурно</w:t>
      </w:r>
      <w:r w:rsidR="00BA1E64">
        <w:rPr>
          <w:lang w:eastAsia="en-US"/>
        </w:rPr>
        <w:t>-</w:t>
      </w:r>
      <w:r w:rsidRPr="00625AF4">
        <w:rPr>
          <w:lang w:eastAsia="en-US"/>
        </w:rPr>
        <w:t xml:space="preserve">спортивных сооружений рассчитывается в соответствии с </w:t>
      </w:r>
      <w:r w:rsidRPr="00625AF4">
        <w:rPr>
          <w:iCs/>
        </w:rPr>
        <w:t>местными нормативами градостроительного проектирования сельских поселений Пермского муниципального района Пермского края, утвержденными решением Земского Собрания Пермского муниципального района от 19 декабря 2017</w:t>
      </w:r>
      <w:r w:rsidR="00D04961" w:rsidRPr="00D04961">
        <w:rPr>
          <w:szCs w:val="28"/>
          <w:lang w:eastAsia="ar-SA"/>
        </w:rPr>
        <w:t xml:space="preserve"> </w:t>
      </w:r>
      <w:r w:rsidR="00D04961">
        <w:rPr>
          <w:szCs w:val="28"/>
          <w:lang w:eastAsia="ar-SA"/>
        </w:rPr>
        <w:t>г.</w:t>
      </w:r>
      <w:r w:rsidRPr="00625AF4">
        <w:rPr>
          <w:iCs/>
        </w:rPr>
        <w:t xml:space="preserve"> № 280 (далее – МНГП СП).</w:t>
      </w:r>
    </w:p>
    <w:p w14:paraId="422D3427" w14:textId="422476E5" w:rsidR="00625AF4" w:rsidRPr="00625AF4" w:rsidRDefault="00625AF4" w:rsidP="00BA1E64">
      <w:pPr>
        <w:tabs>
          <w:tab w:val="left" w:pos="9923"/>
        </w:tabs>
        <w:spacing w:line="360" w:lineRule="exact"/>
        <w:ind w:firstLine="709"/>
        <w:jc w:val="both"/>
        <w:rPr>
          <w:szCs w:val="28"/>
        </w:rPr>
      </w:pPr>
      <w:r w:rsidRPr="00625AF4">
        <w:rPr>
          <w:iCs/>
        </w:rPr>
        <w:t xml:space="preserve"> Согласно </w:t>
      </w:r>
      <w:r w:rsidR="005B37AA">
        <w:rPr>
          <w:iCs/>
        </w:rPr>
        <w:t>т</w:t>
      </w:r>
      <w:r w:rsidRPr="00625AF4">
        <w:rPr>
          <w:iCs/>
        </w:rPr>
        <w:t>аблице 4</w:t>
      </w:r>
      <w:r w:rsidR="005B37AA">
        <w:rPr>
          <w:iCs/>
        </w:rPr>
        <w:t>7</w:t>
      </w:r>
      <w:r w:rsidRPr="00625AF4">
        <w:rPr>
          <w:iCs/>
        </w:rPr>
        <w:t xml:space="preserve"> существует потребность в </w:t>
      </w:r>
      <w:r w:rsidRPr="00625AF4">
        <w:rPr>
          <w:szCs w:val="28"/>
        </w:rPr>
        <w:t>спортивном зале площадью 540 кв.м. Норматив обеспечения объектами физической культуры и спорта местного значения поселения рассчитывался с учетом:</w:t>
      </w:r>
    </w:p>
    <w:p w14:paraId="5B36927C" w14:textId="236599C8" w:rsidR="00625AF4" w:rsidRPr="00625AF4" w:rsidRDefault="00625AF4" w:rsidP="00BA1E64">
      <w:pPr>
        <w:tabs>
          <w:tab w:val="left" w:pos="9923"/>
        </w:tabs>
        <w:spacing w:line="360" w:lineRule="exact"/>
        <w:ind w:firstLine="709"/>
        <w:jc w:val="both"/>
        <w:rPr>
          <w:iCs/>
        </w:rPr>
      </w:pPr>
      <w:r w:rsidRPr="00625AF4">
        <w:rPr>
          <w:iCs/>
        </w:rPr>
        <w:t xml:space="preserve">- Приказа Министерства спорта РФ от 19 августа 2021 г. </w:t>
      </w:r>
      <w:r w:rsidR="00D04961">
        <w:rPr>
          <w:iCs/>
        </w:rPr>
        <w:t>№</w:t>
      </w:r>
      <w:r w:rsidRPr="00625AF4">
        <w:rPr>
          <w:iCs/>
        </w:rPr>
        <w:t xml:space="preserve"> 649 </w:t>
      </w:r>
      <w:r w:rsidR="00A66102">
        <w:rPr>
          <w:iCs/>
        </w:rPr>
        <w:t>«</w:t>
      </w:r>
      <w:r w:rsidRPr="00625AF4">
        <w:rPr>
          <w:iCs/>
        </w:rPr>
        <w:t>О рекомендованных нормативах и нормах обеспеченности населения объе</w:t>
      </w:r>
      <w:r w:rsidR="00A66102">
        <w:rPr>
          <w:iCs/>
        </w:rPr>
        <w:t>ктами спортивной инфраструктуры»</w:t>
      </w:r>
      <w:r w:rsidRPr="00625AF4">
        <w:rPr>
          <w:iCs/>
        </w:rPr>
        <w:t>;</w:t>
      </w:r>
    </w:p>
    <w:p w14:paraId="6413001B" w14:textId="4F483195" w:rsidR="00625AF4" w:rsidRPr="00625AF4" w:rsidRDefault="00625AF4" w:rsidP="00BA1E64">
      <w:pPr>
        <w:tabs>
          <w:tab w:val="left" w:pos="9923"/>
        </w:tabs>
        <w:spacing w:line="360" w:lineRule="exact"/>
        <w:ind w:firstLine="709"/>
        <w:jc w:val="both"/>
        <w:rPr>
          <w:iCs/>
        </w:rPr>
      </w:pPr>
      <w:r w:rsidRPr="00625AF4">
        <w:rPr>
          <w:iCs/>
        </w:rPr>
        <w:t xml:space="preserve">- Приказа Министерства спорта Российской Федерации от 21 марта 2018 г. </w:t>
      </w:r>
      <w:r w:rsidR="00D04961">
        <w:rPr>
          <w:iCs/>
        </w:rPr>
        <w:t>№</w:t>
      </w:r>
      <w:r w:rsidRPr="00625AF4">
        <w:rPr>
          <w:iCs/>
        </w:rPr>
        <w:t xml:space="preserve"> 244 </w:t>
      </w:r>
      <w:r w:rsidR="00A66102">
        <w:rPr>
          <w:iCs/>
        </w:rPr>
        <w:t>«</w:t>
      </w:r>
      <w:r w:rsidRPr="00625AF4">
        <w:rPr>
          <w:iCs/>
        </w:rPr>
        <w:t>Об утверждении</w:t>
      </w:r>
      <w:r w:rsidR="00A66102">
        <w:rPr>
          <w:iCs/>
        </w:rPr>
        <w:t xml:space="preserve"> </w:t>
      </w:r>
      <w:r w:rsidRPr="00625AF4">
        <w:rPr>
          <w:iCs/>
        </w:rPr>
        <w:t>Методических рекомендаций о применении нормативов и норм при определении потребности субъектов</w:t>
      </w:r>
      <w:r w:rsidR="00A66102">
        <w:rPr>
          <w:iCs/>
        </w:rPr>
        <w:t xml:space="preserve"> </w:t>
      </w:r>
      <w:r w:rsidRPr="00625AF4">
        <w:rPr>
          <w:iCs/>
        </w:rPr>
        <w:t>Российской Федерации в объектах физической культуры и спорта</w:t>
      </w:r>
      <w:r w:rsidR="00A66102">
        <w:rPr>
          <w:iCs/>
        </w:rPr>
        <w:t>»</w:t>
      </w:r>
      <w:r w:rsidRPr="00625AF4">
        <w:rPr>
          <w:iCs/>
        </w:rPr>
        <w:t>;</w:t>
      </w:r>
    </w:p>
    <w:p w14:paraId="47F80A10" w14:textId="5B7D85BD" w:rsidR="00625AF4" w:rsidRPr="00625AF4" w:rsidRDefault="00625AF4" w:rsidP="00BA1E64">
      <w:pPr>
        <w:tabs>
          <w:tab w:val="left" w:pos="9923"/>
        </w:tabs>
        <w:spacing w:line="360" w:lineRule="exact"/>
        <w:ind w:firstLine="709"/>
        <w:jc w:val="both"/>
        <w:rPr>
          <w:iCs/>
        </w:rPr>
      </w:pPr>
      <w:r w:rsidRPr="00625AF4">
        <w:rPr>
          <w:iCs/>
        </w:rPr>
        <w:t xml:space="preserve">- СП 42.13330.2016 </w:t>
      </w:r>
      <w:r w:rsidR="00A66102">
        <w:rPr>
          <w:iCs/>
        </w:rPr>
        <w:t>«</w:t>
      </w:r>
      <w:r w:rsidRPr="00625AF4">
        <w:rPr>
          <w:iCs/>
        </w:rPr>
        <w:t>СНиП 2.07.01-89* Градостроительство. Планировка и застройка городских и сельских поселений</w:t>
      </w:r>
      <w:r w:rsidR="00A66102">
        <w:rPr>
          <w:iCs/>
        </w:rPr>
        <w:t>»</w:t>
      </w:r>
      <w:r w:rsidRPr="00625AF4">
        <w:rPr>
          <w:iCs/>
        </w:rPr>
        <w:t xml:space="preserve"> (Приказ Минстроя России от 30 декабря 2016 г. </w:t>
      </w:r>
      <w:r w:rsidR="00D04961">
        <w:rPr>
          <w:iCs/>
        </w:rPr>
        <w:t>№</w:t>
      </w:r>
      <w:r w:rsidRPr="00625AF4">
        <w:rPr>
          <w:iCs/>
        </w:rPr>
        <w:t xml:space="preserve"> 1034/пр);</w:t>
      </w:r>
    </w:p>
    <w:p w14:paraId="11A6E421" w14:textId="517BAC6A" w:rsidR="00625AF4" w:rsidRPr="00625AF4" w:rsidRDefault="00625AF4" w:rsidP="00BA1E64">
      <w:pPr>
        <w:tabs>
          <w:tab w:val="left" w:pos="9923"/>
        </w:tabs>
        <w:spacing w:line="360" w:lineRule="exact"/>
        <w:ind w:firstLine="709"/>
        <w:jc w:val="both"/>
        <w:rPr>
          <w:iCs/>
        </w:rPr>
      </w:pPr>
      <w:r w:rsidRPr="00625AF4">
        <w:rPr>
          <w:iCs/>
        </w:rPr>
        <w:t>- Приказа Министерства спорта Российской Федерации от 23</w:t>
      </w:r>
      <w:r w:rsidR="00D04961">
        <w:rPr>
          <w:iCs/>
        </w:rPr>
        <w:t xml:space="preserve"> июня </w:t>
      </w:r>
      <w:r w:rsidRPr="00625AF4">
        <w:rPr>
          <w:iCs/>
        </w:rPr>
        <w:t>2022</w:t>
      </w:r>
      <w:r w:rsidR="00D04961">
        <w:rPr>
          <w:iCs/>
        </w:rPr>
        <w:t xml:space="preserve"> </w:t>
      </w:r>
      <w:r w:rsidR="00D04961">
        <w:rPr>
          <w:szCs w:val="28"/>
          <w:lang w:eastAsia="ar-SA"/>
        </w:rPr>
        <w:t>г.</w:t>
      </w:r>
      <w:r w:rsidRPr="00625AF4">
        <w:rPr>
          <w:iCs/>
        </w:rPr>
        <w:t xml:space="preserve"> </w:t>
      </w:r>
      <w:r w:rsidR="00D04961">
        <w:rPr>
          <w:iCs/>
        </w:rPr>
        <w:t>№</w:t>
      </w:r>
      <w:r w:rsidRPr="00625AF4">
        <w:rPr>
          <w:iCs/>
        </w:rPr>
        <w:t xml:space="preserve"> 533 </w:t>
      </w:r>
      <w:r w:rsidR="00A66102">
        <w:rPr>
          <w:iCs/>
        </w:rPr>
        <w:t>«</w:t>
      </w:r>
      <w:r w:rsidRPr="00625AF4">
        <w:rPr>
          <w:iCs/>
        </w:rPr>
        <w:t>Об утверждении перечня базовых видов спорта</w:t>
      </w:r>
      <w:r w:rsidR="00A66102">
        <w:rPr>
          <w:iCs/>
        </w:rPr>
        <w:t>»</w:t>
      </w:r>
      <w:r w:rsidRPr="00625AF4">
        <w:rPr>
          <w:iCs/>
        </w:rPr>
        <w:t xml:space="preserve">. (в ред. </w:t>
      </w:r>
      <w:r w:rsidR="005B37AA">
        <w:rPr>
          <w:iCs/>
        </w:rPr>
        <w:t>п</w:t>
      </w:r>
      <w:r w:rsidRPr="00625AF4">
        <w:rPr>
          <w:iCs/>
        </w:rPr>
        <w:t>риказа Министерства по управлению имуществом и градостроительной деяте</w:t>
      </w:r>
      <w:r w:rsidR="00D04961">
        <w:rPr>
          <w:iCs/>
        </w:rPr>
        <w:t xml:space="preserve">льности Пермского края от 19 декабря </w:t>
      </w:r>
      <w:r w:rsidRPr="00625AF4">
        <w:rPr>
          <w:iCs/>
        </w:rPr>
        <w:t>2022</w:t>
      </w:r>
      <w:r w:rsidR="00D04961">
        <w:rPr>
          <w:iCs/>
        </w:rPr>
        <w:t xml:space="preserve"> </w:t>
      </w:r>
      <w:r w:rsidR="00D04961">
        <w:rPr>
          <w:szCs w:val="28"/>
          <w:lang w:eastAsia="ar-SA"/>
        </w:rPr>
        <w:t>г.</w:t>
      </w:r>
      <w:r w:rsidRPr="00625AF4">
        <w:rPr>
          <w:iCs/>
        </w:rPr>
        <w:t xml:space="preserve"> </w:t>
      </w:r>
      <w:r w:rsidR="00D04961">
        <w:rPr>
          <w:iCs/>
        </w:rPr>
        <w:t>№</w:t>
      </w:r>
      <w:r w:rsidRPr="00625AF4">
        <w:rPr>
          <w:iCs/>
        </w:rPr>
        <w:t xml:space="preserve"> 31-02-1-4-2437).</w:t>
      </w:r>
    </w:p>
    <w:p w14:paraId="4A8A7112" w14:textId="77777777" w:rsidR="00625AF4" w:rsidRPr="00625AF4" w:rsidRDefault="00625AF4" w:rsidP="00BA1E64">
      <w:pPr>
        <w:tabs>
          <w:tab w:val="left" w:pos="9923"/>
        </w:tabs>
        <w:spacing w:line="360" w:lineRule="exact"/>
        <w:ind w:firstLine="709"/>
        <w:jc w:val="both"/>
        <w:rPr>
          <w:rFonts w:eastAsia="Calibri"/>
          <w:szCs w:val="28"/>
          <w:lang w:eastAsia="en-US"/>
        </w:rPr>
      </w:pPr>
      <w:r w:rsidRPr="00625AF4">
        <w:rPr>
          <w:rFonts w:eastAsia="Calibri"/>
          <w:szCs w:val="28"/>
          <w:lang w:eastAsia="en-US"/>
        </w:rPr>
        <w:t xml:space="preserve">Основной целью реализации проекта строительства </w:t>
      </w:r>
      <w:r w:rsidRPr="00625AF4">
        <w:rPr>
          <w:szCs w:val="28"/>
        </w:rPr>
        <w:t>спортивного зала площадью 540 кв.м.</w:t>
      </w:r>
      <w:r w:rsidRPr="00625AF4">
        <w:rPr>
          <w:rFonts w:eastAsia="Calibri"/>
          <w:szCs w:val="28"/>
          <w:lang w:eastAsia="en-US"/>
        </w:rPr>
        <w:t xml:space="preserve"> является создание условий для укрепления здоровья населения, повышения конкурентоспособности спортсменов поселения путем развития инфраструктуры спорта, популяризации массового спорта и приобщения </w:t>
      </w:r>
      <w:r w:rsidRPr="00625AF4">
        <w:rPr>
          <w:rFonts w:eastAsia="Calibri"/>
          <w:szCs w:val="28"/>
          <w:lang w:eastAsia="en-US"/>
        </w:rPr>
        <w:lastRenderedPageBreak/>
        <w:t xml:space="preserve">граждан к регулярным занятиям физической культурой и спортом. Также реализация проекта послужит укреплению материально-технической базы для занятия физической культурой и спортом. </w:t>
      </w:r>
    </w:p>
    <w:p w14:paraId="3C20AA63" w14:textId="77777777" w:rsidR="00625AF4" w:rsidRPr="00625AF4" w:rsidRDefault="00625AF4" w:rsidP="00BA1E64">
      <w:pPr>
        <w:tabs>
          <w:tab w:val="left" w:pos="9923"/>
        </w:tabs>
        <w:spacing w:line="360" w:lineRule="exact"/>
        <w:ind w:firstLine="709"/>
        <w:jc w:val="both"/>
        <w:rPr>
          <w:rFonts w:eastAsia="Calibri"/>
          <w:szCs w:val="28"/>
          <w:lang w:eastAsia="en-US"/>
        </w:rPr>
      </w:pPr>
      <w:r w:rsidRPr="00625AF4">
        <w:rPr>
          <w:rFonts w:eastAsia="Calibri"/>
          <w:szCs w:val="28"/>
          <w:lang w:eastAsia="en-US"/>
        </w:rPr>
        <w:t xml:space="preserve">Задачами реализации данного проекта являются: </w:t>
      </w:r>
    </w:p>
    <w:p w14:paraId="4C35728D" w14:textId="77777777" w:rsidR="00625AF4" w:rsidRPr="00625AF4" w:rsidRDefault="00625AF4" w:rsidP="00BA1E64">
      <w:pPr>
        <w:tabs>
          <w:tab w:val="left" w:pos="9923"/>
        </w:tabs>
        <w:spacing w:line="360" w:lineRule="exact"/>
        <w:ind w:firstLine="709"/>
        <w:jc w:val="both"/>
        <w:rPr>
          <w:rFonts w:eastAsia="Calibri"/>
          <w:szCs w:val="28"/>
          <w:lang w:eastAsia="en-US"/>
        </w:rPr>
      </w:pPr>
      <w:r w:rsidRPr="00625AF4">
        <w:rPr>
          <w:rFonts w:eastAsia="Calibri"/>
          <w:szCs w:val="28"/>
          <w:lang w:eastAsia="en-US"/>
        </w:rPr>
        <w:t>- учесть предложения жителей Бершетского сельского поселения необходимостью на территории с. Бершеть строительства спортивного объекта, так как проектной мощности спортзала МАОУ «Бершетская средняя школа» для всех занятий спортивных секциях не хватает;</w:t>
      </w:r>
    </w:p>
    <w:p w14:paraId="39787C37" w14:textId="77777777" w:rsidR="00625AF4" w:rsidRPr="00625AF4" w:rsidRDefault="00625AF4" w:rsidP="00BA1E64">
      <w:pPr>
        <w:tabs>
          <w:tab w:val="left" w:pos="9923"/>
        </w:tabs>
        <w:spacing w:line="360" w:lineRule="exact"/>
        <w:ind w:firstLine="709"/>
        <w:jc w:val="both"/>
        <w:rPr>
          <w:iCs/>
        </w:rPr>
      </w:pPr>
      <w:r w:rsidRPr="00625AF4">
        <w:rPr>
          <w:iCs/>
        </w:rPr>
        <w:t xml:space="preserve">- </w:t>
      </w:r>
      <w:r w:rsidRPr="00625AF4">
        <w:rPr>
          <w:rFonts w:eastAsia="Calibri"/>
          <w:szCs w:val="28"/>
          <w:lang w:eastAsia="en-US"/>
        </w:rPr>
        <w:t xml:space="preserve">учесть предложения спортсменов Бершетского сельского поселения, </w:t>
      </w:r>
      <w:r w:rsidRPr="00625AF4">
        <w:rPr>
          <w:iCs/>
        </w:rPr>
        <w:t>которые вошли в состав сборной Пермского края, обеспечением спортивным сооружением территорию с. Бершеть</w:t>
      </w:r>
      <w:r w:rsidRPr="00625AF4">
        <w:rPr>
          <w:rFonts w:eastAsia="Calibri"/>
          <w:szCs w:val="28"/>
          <w:lang w:eastAsia="en-US"/>
        </w:rPr>
        <w:t xml:space="preserve"> </w:t>
      </w:r>
      <w:r w:rsidRPr="00625AF4">
        <w:rPr>
          <w:iCs/>
        </w:rPr>
        <w:t xml:space="preserve">для непрерывного тренировочного процесса и функционирования спортивных клубов; </w:t>
      </w:r>
    </w:p>
    <w:p w14:paraId="5E422085" w14:textId="77777777" w:rsidR="00625AF4" w:rsidRPr="00625AF4" w:rsidRDefault="00625AF4" w:rsidP="00BA1E64">
      <w:pPr>
        <w:tabs>
          <w:tab w:val="left" w:pos="9923"/>
        </w:tabs>
        <w:spacing w:line="360" w:lineRule="exact"/>
        <w:ind w:firstLine="709"/>
        <w:jc w:val="both"/>
        <w:rPr>
          <w:rFonts w:eastAsia="Calibri"/>
          <w:szCs w:val="28"/>
          <w:lang w:eastAsia="en-US"/>
        </w:rPr>
      </w:pPr>
      <w:r w:rsidRPr="00625AF4">
        <w:rPr>
          <w:rFonts w:eastAsia="Calibri"/>
          <w:szCs w:val="28"/>
          <w:lang w:eastAsia="en-US"/>
        </w:rPr>
        <w:t xml:space="preserve">- развитие инфраструктуры для занятий школьным спортом и массовым спортом; </w:t>
      </w:r>
    </w:p>
    <w:p w14:paraId="29E686A7" w14:textId="77777777" w:rsidR="00625AF4" w:rsidRPr="00625AF4" w:rsidRDefault="00625AF4" w:rsidP="00BA1E64">
      <w:pPr>
        <w:tabs>
          <w:tab w:val="left" w:pos="9923"/>
        </w:tabs>
        <w:spacing w:line="360" w:lineRule="exact"/>
        <w:ind w:firstLine="709"/>
        <w:jc w:val="both"/>
        <w:rPr>
          <w:rFonts w:eastAsia="Calibri"/>
          <w:szCs w:val="28"/>
          <w:lang w:eastAsia="en-US"/>
        </w:rPr>
      </w:pPr>
      <w:r w:rsidRPr="00625AF4">
        <w:rPr>
          <w:rFonts w:eastAsia="Calibri"/>
          <w:szCs w:val="28"/>
          <w:lang w:eastAsia="en-US"/>
        </w:rPr>
        <w:t xml:space="preserve">- повышение качества спортивно-досуговых услуг путём создания условий для развития сотрудничества и партнёрских связей в области спорта на районном уровне. </w:t>
      </w:r>
    </w:p>
    <w:p w14:paraId="0BC88392" w14:textId="77777777" w:rsidR="00625AF4" w:rsidRPr="00625AF4" w:rsidRDefault="00625AF4" w:rsidP="00BA1E64">
      <w:pPr>
        <w:tabs>
          <w:tab w:val="left" w:pos="9923"/>
        </w:tabs>
        <w:spacing w:line="360" w:lineRule="exact"/>
        <w:ind w:firstLine="709"/>
        <w:jc w:val="both"/>
        <w:rPr>
          <w:rFonts w:eastAsia="Calibri"/>
          <w:szCs w:val="28"/>
          <w:lang w:eastAsia="en-US"/>
        </w:rPr>
      </w:pPr>
      <w:r w:rsidRPr="00625AF4">
        <w:rPr>
          <w:rFonts w:eastAsia="Calibri"/>
          <w:szCs w:val="28"/>
          <w:lang w:eastAsia="en-US"/>
        </w:rPr>
        <w:t xml:space="preserve">Всё это позволит привлечь к систематическим занятиям физической культурой и спортом большую часть жителей Бершетского сельского поселения и способствует спортсменам Бершетского сельского поселения в организации тренировочного процесса и достижения лучших результатов, обеспечит Пермский муниципальный район спортивным объектом для проведения районных и краевых соревнований. </w:t>
      </w:r>
    </w:p>
    <w:p w14:paraId="266C35C8" w14:textId="77777777" w:rsidR="00625AF4" w:rsidRPr="00625AF4" w:rsidRDefault="00625AF4" w:rsidP="00BA1E64">
      <w:pPr>
        <w:tabs>
          <w:tab w:val="left" w:pos="9923"/>
        </w:tabs>
        <w:spacing w:line="360" w:lineRule="exact"/>
        <w:ind w:firstLine="709"/>
        <w:jc w:val="both"/>
        <w:rPr>
          <w:color w:val="000000"/>
          <w:szCs w:val="24"/>
        </w:rPr>
      </w:pPr>
      <w:r w:rsidRPr="00625AF4">
        <w:rPr>
          <w:color w:val="000000"/>
          <w:szCs w:val="24"/>
        </w:rPr>
        <w:t xml:space="preserve">Очередность выполнения проекта спортивного сооружения и источники финансирования мероприятия на данный момент не определены, поэтому параметры и основные характеристики объекта спортивного сооружения могут быть скорректированы в процессе реализации мероприятия исходя из возможностей бюджетов.  </w:t>
      </w:r>
    </w:p>
    <w:p w14:paraId="6C0DD688" w14:textId="4BF914CA" w:rsidR="00625AF4" w:rsidRPr="00625AF4" w:rsidRDefault="00625AF4" w:rsidP="00BA1E64">
      <w:pPr>
        <w:tabs>
          <w:tab w:val="left" w:pos="9923"/>
        </w:tabs>
        <w:spacing w:line="360" w:lineRule="exact"/>
        <w:ind w:firstLine="709"/>
        <w:jc w:val="both"/>
        <w:rPr>
          <w:szCs w:val="28"/>
        </w:rPr>
      </w:pPr>
      <w:r w:rsidRPr="00625AF4">
        <w:rPr>
          <w:lang w:eastAsia="en-US"/>
        </w:rPr>
        <w:t xml:space="preserve">Количество и мощность </w:t>
      </w:r>
      <w:r w:rsidRPr="00625AF4">
        <w:rPr>
          <w:szCs w:val="24"/>
        </w:rPr>
        <w:t>объектов в области ритуальных услуг и содержания мест захоронения</w:t>
      </w:r>
      <w:r w:rsidRPr="00625AF4">
        <w:rPr>
          <w:lang w:eastAsia="en-US"/>
        </w:rPr>
        <w:t xml:space="preserve"> рассчитывается в соответствии с </w:t>
      </w:r>
      <w:r w:rsidRPr="00625AF4">
        <w:rPr>
          <w:iCs/>
        </w:rPr>
        <w:t>местными нормативами градостроительного проектирования сельских поселений Пермского муниципального района Пермского края, утвержденными решением Земского Собрания Пермского муниципального района от 19 декабря 2017</w:t>
      </w:r>
      <w:r w:rsidR="00A66102">
        <w:rPr>
          <w:iCs/>
        </w:rPr>
        <w:t xml:space="preserve"> г.</w:t>
      </w:r>
      <w:r w:rsidRPr="00625AF4">
        <w:rPr>
          <w:iCs/>
        </w:rPr>
        <w:t xml:space="preserve"> № 280 (далее – МНГП СП). Согласно </w:t>
      </w:r>
      <w:r w:rsidR="005B37AA">
        <w:rPr>
          <w:iCs/>
        </w:rPr>
        <w:t>т</w:t>
      </w:r>
      <w:r w:rsidRPr="00625AF4">
        <w:rPr>
          <w:iCs/>
        </w:rPr>
        <w:t>аблице 4</w:t>
      </w:r>
      <w:r w:rsidR="005B37AA">
        <w:rPr>
          <w:iCs/>
        </w:rPr>
        <w:t>7</w:t>
      </w:r>
      <w:r w:rsidRPr="00625AF4">
        <w:rPr>
          <w:iCs/>
        </w:rPr>
        <w:t xml:space="preserve"> существует потребность в </w:t>
      </w:r>
      <w:r w:rsidRPr="00625AF4">
        <w:rPr>
          <w:szCs w:val="28"/>
        </w:rPr>
        <w:t xml:space="preserve">увеличении границ кладбища на 1,32 га. на общую численность населения. </w:t>
      </w:r>
    </w:p>
    <w:p w14:paraId="69EC20F4" w14:textId="10B0D8AE" w:rsidR="00625AF4" w:rsidRPr="00625AF4" w:rsidRDefault="00625AF4" w:rsidP="00BA1E64">
      <w:pPr>
        <w:tabs>
          <w:tab w:val="left" w:pos="9923"/>
        </w:tabs>
        <w:spacing w:line="360" w:lineRule="exact"/>
        <w:ind w:firstLine="709"/>
        <w:jc w:val="both"/>
        <w:rPr>
          <w:szCs w:val="28"/>
        </w:rPr>
      </w:pPr>
      <w:r w:rsidRPr="00625AF4">
        <w:rPr>
          <w:szCs w:val="28"/>
        </w:rPr>
        <w:t>На основании положительного заключения комиссии по подготовке проекта правил землепользования и застройки при администрации Пермского муниципального района, утвержденного постановлением администрации Пермского муниципального района от 16 апреля 2015</w:t>
      </w:r>
      <w:r w:rsidR="00D04961" w:rsidRPr="00D04961">
        <w:rPr>
          <w:szCs w:val="28"/>
          <w:lang w:eastAsia="ar-SA"/>
        </w:rPr>
        <w:t xml:space="preserve"> </w:t>
      </w:r>
      <w:r w:rsidR="00D04961">
        <w:rPr>
          <w:szCs w:val="28"/>
          <w:lang w:eastAsia="ar-SA"/>
        </w:rPr>
        <w:t>г.</w:t>
      </w:r>
      <w:r w:rsidRPr="00625AF4">
        <w:rPr>
          <w:szCs w:val="28"/>
        </w:rPr>
        <w:t xml:space="preserve"> №</w:t>
      </w:r>
      <w:r w:rsidR="00D04961">
        <w:rPr>
          <w:szCs w:val="28"/>
        </w:rPr>
        <w:t xml:space="preserve"> </w:t>
      </w:r>
      <w:r w:rsidRPr="00625AF4">
        <w:rPr>
          <w:szCs w:val="28"/>
        </w:rPr>
        <w:t>462 (в редакции от 26 октября 2021</w:t>
      </w:r>
      <w:r w:rsidR="00D04961">
        <w:rPr>
          <w:szCs w:val="28"/>
        </w:rPr>
        <w:t xml:space="preserve"> </w:t>
      </w:r>
      <w:r w:rsidR="00D04961">
        <w:rPr>
          <w:szCs w:val="28"/>
          <w:lang w:eastAsia="ar-SA"/>
        </w:rPr>
        <w:t>г.</w:t>
      </w:r>
      <w:r w:rsidRPr="00625AF4">
        <w:rPr>
          <w:szCs w:val="28"/>
        </w:rPr>
        <w:t xml:space="preserve"> № СЭД-2021-299-01-01-05.С-572) принято решение учесть </w:t>
      </w:r>
      <w:r w:rsidRPr="00625AF4">
        <w:rPr>
          <w:szCs w:val="28"/>
        </w:rPr>
        <w:lastRenderedPageBreak/>
        <w:t xml:space="preserve">предложение жителей с. Янычи в расширении (реконструкции) мусульманского кладбища, в связи недостаточной площади существующего, согласно приложенной схеме в обращении, расширение планируется вдоль автомобильной дороги 1Р-242 (Р-242) Пермь-Екатеринбург ориентировочной площадью 1,8 га, с условием письменного согласия собственников земельных участков, расположенных в границе территории проектируемых границ кладбища. На момент разработки проекта внесения изменений в генеральный план Бершетского сельского поселения, работа по проектированию границ расширения существующего кладбища не </w:t>
      </w:r>
      <w:r w:rsidR="000F1C6F" w:rsidRPr="00625AF4">
        <w:rPr>
          <w:szCs w:val="28"/>
        </w:rPr>
        <w:t>закончена ввиду того, что</w:t>
      </w:r>
      <w:r w:rsidRPr="00625AF4">
        <w:rPr>
          <w:szCs w:val="28"/>
        </w:rPr>
        <w:t xml:space="preserve"> соглашение с собственниками земельных участков, на </w:t>
      </w:r>
      <w:r w:rsidR="008E3D6E" w:rsidRPr="00625AF4">
        <w:rPr>
          <w:szCs w:val="28"/>
        </w:rPr>
        <w:t>территории</w:t>
      </w:r>
      <w:r w:rsidRPr="00625AF4">
        <w:rPr>
          <w:szCs w:val="28"/>
        </w:rPr>
        <w:t xml:space="preserve"> которых ведутся проектные работы по реконструкции существующего кладбища не достигнуто. С учетом выше</w:t>
      </w:r>
      <w:r w:rsidR="007056ED" w:rsidRPr="007056ED">
        <w:rPr>
          <w:szCs w:val="28"/>
        </w:rPr>
        <w:t xml:space="preserve"> </w:t>
      </w:r>
      <w:r w:rsidRPr="00625AF4">
        <w:rPr>
          <w:szCs w:val="28"/>
        </w:rPr>
        <w:t xml:space="preserve">изложенного, отобразить границы расширения (реконструкции) кладбища не представляется возможным, до момента получения согласованного проекта реконструкции кладбища. </w:t>
      </w:r>
    </w:p>
    <w:p w14:paraId="22B93318" w14:textId="5309872F" w:rsidR="00625AF4" w:rsidRPr="00625AF4" w:rsidRDefault="00625AF4" w:rsidP="00BA1E64">
      <w:pPr>
        <w:tabs>
          <w:tab w:val="left" w:pos="9923"/>
        </w:tabs>
        <w:spacing w:line="360" w:lineRule="exact"/>
        <w:ind w:firstLine="709"/>
        <w:jc w:val="both"/>
        <w:rPr>
          <w:szCs w:val="28"/>
        </w:rPr>
      </w:pPr>
      <w:r w:rsidRPr="00625AF4">
        <w:rPr>
          <w:szCs w:val="28"/>
        </w:rPr>
        <w:t xml:space="preserve">Для достижения поставленного уровня газификации Пермского края </w:t>
      </w:r>
      <w:r w:rsidRPr="00625AF4">
        <w:rPr>
          <w:szCs w:val="28"/>
          <w:u w:val="single"/>
        </w:rPr>
        <w:t>к 2035 году – 82,9 %</w:t>
      </w:r>
      <w:r w:rsidRPr="00625AF4">
        <w:rPr>
          <w:szCs w:val="28"/>
        </w:rPr>
        <w:t xml:space="preserve">, была </w:t>
      </w:r>
      <w:r w:rsidR="000F1C6F" w:rsidRPr="00625AF4">
        <w:rPr>
          <w:szCs w:val="28"/>
        </w:rPr>
        <w:t>разработана</w:t>
      </w:r>
      <w:r w:rsidRPr="00625AF4">
        <w:rPr>
          <w:szCs w:val="28"/>
        </w:rPr>
        <w:t xml:space="preserve"> Региональная программа газификации жилищно-коммунального хозяйства, промышленных и иных организаций Пермского края на 2021-2030 годы, утвержденная постановлением Правительства Пермского края от 29 декабря 2021</w:t>
      </w:r>
      <w:r w:rsidR="00F0655D" w:rsidRPr="00F0655D">
        <w:rPr>
          <w:szCs w:val="28"/>
          <w:lang w:eastAsia="ar-SA"/>
        </w:rPr>
        <w:t xml:space="preserve"> </w:t>
      </w:r>
      <w:r w:rsidR="00F0655D">
        <w:rPr>
          <w:szCs w:val="28"/>
          <w:lang w:eastAsia="ar-SA"/>
        </w:rPr>
        <w:t>г.</w:t>
      </w:r>
      <w:r w:rsidRPr="00625AF4">
        <w:rPr>
          <w:szCs w:val="28"/>
        </w:rPr>
        <w:t xml:space="preserve"> </w:t>
      </w:r>
      <w:r w:rsidR="00F0655D">
        <w:rPr>
          <w:szCs w:val="28"/>
        </w:rPr>
        <w:t>№</w:t>
      </w:r>
      <w:r w:rsidRPr="00625AF4">
        <w:rPr>
          <w:szCs w:val="28"/>
        </w:rPr>
        <w:t xml:space="preserve"> 112-п, где </w:t>
      </w:r>
      <w:r w:rsidR="000F1C6F" w:rsidRPr="00625AF4">
        <w:rPr>
          <w:szCs w:val="28"/>
        </w:rPr>
        <w:t>запланирована</w:t>
      </w:r>
      <w:r w:rsidRPr="00625AF4">
        <w:rPr>
          <w:szCs w:val="28"/>
        </w:rPr>
        <w:t xml:space="preserve"> газификация восточной части с. Бершеть. </w:t>
      </w:r>
    </w:p>
    <w:p w14:paraId="35E9DC43" w14:textId="78CAB48D" w:rsidR="00625AF4" w:rsidRPr="00625AF4" w:rsidRDefault="00625AF4" w:rsidP="00BA1E64">
      <w:pPr>
        <w:tabs>
          <w:tab w:val="left" w:pos="9923"/>
        </w:tabs>
        <w:spacing w:line="360" w:lineRule="exact"/>
        <w:ind w:firstLine="709"/>
        <w:jc w:val="both"/>
        <w:rPr>
          <w:szCs w:val="28"/>
        </w:rPr>
      </w:pPr>
      <w:r w:rsidRPr="00625AF4">
        <w:rPr>
          <w:szCs w:val="28"/>
        </w:rPr>
        <w:t xml:space="preserve">Бершетское сельское поселение </w:t>
      </w:r>
      <w:r w:rsidR="000F1C6F" w:rsidRPr="00625AF4">
        <w:rPr>
          <w:szCs w:val="28"/>
        </w:rPr>
        <w:t>представлено</w:t>
      </w:r>
      <w:r w:rsidRPr="00625AF4">
        <w:rPr>
          <w:szCs w:val="28"/>
        </w:rPr>
        <w:t xml:space="preserve"> двумя населенными пунктами село Бершеть и село Янычи. Село Янычи полностью </w:t>
      </w:r>
      <w:r w:rsidR="000F1C6F" w:rsidRPr="00625AF4">
        <w:rPr>
          <w:szCs w:val="28"/>
        </w:rPr>
        <w:t>газифицировано</w:t>
      </w:r>
      <w:r w:rsidRPr="00625AF4">
        <w:rPr>
          <w:szCs w:val="28"/>
        </w:rPr>
        <w:t xml:space="preserve">. Через село Бершеть проходит автомобильная дорога </w:t>
      </w:r>
      <w:r w:rsidRPr="00625AF4">
        <w:t xml:space="preserve">Бершеть – Янычи, которая условно делит его на две части: западную и восточную. В настоящее время западная часть с. Бершеть </w:t>
      </w:r>
      <w:bookmarkStart w:id="225" w:name="_Hlk134608077"/>
      <w:r w:rsidR="000F1C6F" w:rsidRPr="00625AF4">
        <w:t>гази</w:t>
      </w:r>
      <w:r w:rsidR="000F1C6F" w:rsidRPr="000F1C6F">
        <w:t>фи</w:t>
      </w:r>
      <w:r w:rsidR="000F1C6F" w:rsidRPr="00625AF4">
        <w:t>циров</w:t>
      </w:r>
      <w:r w:rsidR="000F1C6F" w:rsidRPr="000F1C6F">
        <w:t>а</w:t>
      </w:r>
      <w:r w:rsidR="000F1C6F" w:rsidRPr="00625AF4">
        <w:t>на</w:t>
      </w:r>
      <w:bookmarkEnd w:id="225"/>
      <w:r w:rsidRPr="00625AF4">
        <w:t xml:space="preserve"> природным газом, а восточная нет. Жилой фонд восточной части с. Бершеть представлен в основном одноквартирными домами индивидуальной застройки усадебного типа как одноэтажными, так и двухэтажными.</w:t>
      </w:r>
      <w:r w:rsidRPr="00625AF4">
        <w:rPr>
          <w:szCs w:val="28"/>
        </w:rPr>
        <w:t xml:space="preserve"> Согласно</w:t>
      </w:r>
      <w:r w:rsidRPr="00625AF4">
        <w:t xml:space="preserve"> проектной документации «Схема газоснабжения. Пермский край, Пермский район, с. Бершеть» разработанной ООО «Антал» (далее – Схема газоснабжения) на основании муниципального контракта на разработку схемы газоснабжения № 543-ПР от 05 сентября 2019</w:t>
      </w:r>
      <w:r w:rsidR="00A66102">
        <w:t xml:space="preserve"> </w:t>
      </w:r>
      <w:r w:rsidRPr="00625AF4">
        <w:t>г</w:t>
      </w:r>
      <w:r w:rsidR="00A66102">
        <w:t>.</w:t>
      </w:r>
      <w:r w:rsidRPr="00625AF4">
        <w:t>, прошедшей согласование в Пермском районном филиале АО «Газпром газораспределение Пермь» №</w:t>
      </w:r>
      <w:r w:rsidR="00F0655D">
        <w:t xml:space="preserve"> </w:t>
      </w:r>
      <w:r w:rsidRPr="00625AF4">
        <w:t>1233 от 29 ноября 2019 г., предусматривается газоснабжение всех потребителей восточной части с. Бершеть, в том числе существующих и строящихся жилых домов, земельных участков перспективной застройки, а также 3-х магазинов.</w:t>
      </w:r>
    </w:p>
    <w:p w14:paraId="67B3C72F" w14:textId="550EFA9B" w:rsidR="00625AF4" w:rsidRPr="00625AF4" w:rsidRDefault="00625AF4" w:rsidP="00BA1E64">
      <w:pPr>
        <w:tabs>
          <w:tab w:val="left" w:pos="9923"/>
        </w:tabs>
        <w:spacing w:line="360" w:lineRule="exact"/>
        <w:ind w:firstLine="709"/>
        <w:jc w:val="both"/>
        <w:rPr>
          <w:szCs w:val="28"/>
        </w:rPr>
      </w:pPr>
      <w:r w:rsidRPr="00625AF4">
        <w:rPr>
          <w:szCs w:val="28"/>
        </w:rPr>
        <w:t>Общее количество жилого фонда, подлежащих газификации, составляет 820 потребителей:</w:t>
      </w:r>
    </w:p>
    <w:p w14:paraId="76ED55E6" w14:textId="77777777" w:rsidR="00625AF4" w:rsidRPr="00625AF4" w:rsidRDefault="00625AF4" w:rsidP="00BA1E64">
      <w:pPr>
        <w:tabs>
          <w:tab w:val="left" w:pos="9923"/>
        </w:tabs>
        <w:spacing w:line="360" w:lineRule="exact"/>
        <w:ind w:firstLine="709"/>
        <w:jc w:val="both"/>
        <w:rPr>
          <w:szCs w:val="28"/>
        </w:rPr>
      </w:pPr>
      <w:r w:rsidRPr="00625AF4">
        <w:rPr>
          <w:szCs w:val="28"/>
        </w:rPr>
        <w:t>- 437 (445) – существующие и строящиеся жилые индивидуальные дома;</w:t>
      </w:r>
    </w:p>
    <w:p w14:paraId="0A05541D" w14:textId="77777777" w:rsidR="00625AF4" w:rsidRPr="00625AF4" w:rsidRDefault="00625AF4" w:rsidP="00BA1E64">
      <w:pPr>
        <w:tabs>
          <w:tab w:val="left" w:pos="9923"/>
        </w:tabs>
        <w:spacing w:line="360" w:lineRule="exact"/>
        <w:ind w:firstLine="709"/>
        <w:jc w:val="both"/>
        <w:rPr>
          <w:szCs w:val="28"/>
        </w:rPr>
      </w:pPr>
      <w:r w:rsidRPr="00625AF4">
        <w:rPr>
          <w:szCs w:val="28"/>
        </w:rPr>
        <w:t>- 372 – дома перспективной застройки (земельные участки под строительство);</w:t>
      </w:r>
    </w:p>
    <w:p w14:paraId="0978A43F" w14:textId="77777777" w:rsidR="00625AF4" w:rsidRPr="00625AF4" w:rsidRDefault="00625AF4" w:rsidP="00BA1E64">
      <w:pPr>
        <w:tabs>
          <w:tab w:val="left" w:pos="9923"/>
        </w:tabs>
        <w:spacing w:line="360" w:lineRule="exact"/>
        <w:ind w:firstLine="709"/>
        <w:jc w:val="both"/>
        <w:rPr>
          <w:szCs w:val="28"/>
        </w:rPr>
      </w:pPr>
      <w:r w:rsidRPr="00625AF4">
        <w:rPr>
          <w:szCs w:val="28"/>
        </w:rPr>
        <w:t>- 3 магазина.</w:t>
      </w:r>
    </w:p>
    <w:p w14:paraId="7441B1D7" w14:textId="77777777" w:rsidR="00625AF4" w:rsidRPr="00625AF4" w:rsidRDefault="00625AF4" w:rsidP="00BA1E64">
      <w:pPr>
        <w:tabs>
          <w:tab w:val="left" w:pos="9923"/>
        </w:tabs>
        <w:spacing w:line="360" w:lineRule="exact"/>
        <w:ind w:firstLine="709"/>
        <w:jc w:val="both"/>
        <w:rPr>
          <w:szCs w:val="28"/>
        </w:rPr>
      </w:pPr>
      <w:r w:rsidRPr="00625AF4">
        <w:rPr>
          <w:szCs w:val="28"/>
        </w:rPr>
        <w:lastRenderedPageBreak/>
        <w:t xml:space="preserve"> Схемой газоснабжения предусматривается 100%-ое обеспечение населения с. Бершеть природным газом, тем самым позволит достичь поставленного уровня газификации Бершетского сельского поселения от 68 % </w:t>
      </w:r>
      <w:r w:rsidRPr="00625AF4">
        <w:rPr>
          <w:szCs w:val="28"/>
          <w:u w:val="single"/>
        </w:rPr>
        <w:t>к 82,9 %.</w:t>
      </w:r>
    </w:p>
    <w:p w14:paraId="175084B6" w14:textId="77777777" w:rsidR="00625AF4" w:rsidRPr="00625AF4" w:rsidRDefault="00625AF4" w:rsidP="00BA1E64">
      <w:pPr>
        <w:tabs>
          <w:tab w:val="left" w:pos="9923"/>
        </w:tabs>
        <w:spacing w:line="360" w:lineRule="exact"/>
        <w:ind w:firstLine="709"/>
        <w:jc w:val="both"/>
        <w:rPr>
          <w:szCs w:val="28"/>
        </w:rPr>
      </w:pPr>
      <w:r w:rsidRPr="00625AF4">
        <w:rPr>
          <w:szCs w:val="28"/>
        </w:rPr>
        <w:t>Распределение газа по территории села предусматривается по Схеме газоснабжения с сетями газопроводов среднего (общей протяженностью 5402,0 м.) и низкого (общей протяженностью 22109,0 м.)  давления, с установкой шести проектируемых шкафных газорегуляторных пунктов.</w:t>
      </w:r>
    </w:p>
    <w:p w14:paraId="02EE2343" w14:textId="7B2CE996" w:rsidR="00625AF4" w:rsidRPr="00625AF4" w:rsidRDefault="00625AF4" w:rsidP="00BA1E64">
      <w:pPr>
        <w:tabs>
          <w:tab w:val="left" w:pos="9923"/>
        </w:tabs>
        <w:spacing w:line="360" w:lineRule="exact"/>
        <w:ind w:firstLine="709"/>
        <w:jc w:val="both"/>
        <w:rPr>
          <w:szCs w:val="28"/>
        </w:rPr>
      </w:pPr>
      <w:r w:rsidRPr="00625AF4">
        <w:t xml:space="preserve">Планируемый к размещению </w:t>
      </w:r>
      <w:r w:rsidRPr="00625AF4">
        <w:rPr>
          <w:rFonts w:eastAsia="Calibri"/>
          <w:szCs w:val="24"/>
        </w:rPr>
        <w:t>участок водопровода, а также устройство колодца</w:t>
      </w:r>
      <w:r w:rsidRPr="00625AF4">
        <w:t xml:space="preserve"> местного значения на территории села Янычи Бершетского сельского поселения отображены согласно</w:t>
      </w:r>
      <w:r w:rsidRPr="00625AF4">
        <w:rPr>
          <w:szCs w:val="28"/>
        </w:rPr>
        <w:t xml:space="preserve"> «Схеме водоснабжения муниципального образования «Бершетского сельского поселения» Пермского муниципального района Пермского края», утвержденной Администрацией поселения. Целью ре</w:t>
      </w:r>
      <w:r w:rsidR="009311F1" w:rsidRPr="009311F1">
        <w:rPr>
          <w:szCs w:val="28"/>
        </w:rPr>
        <w:t>а</w:t>
      </w:r>
      <w:r w:rsidRPr="00625AF4">
        <w:rPr>
          <w:szCs w:val="28"/>
        </w:rPr>
        <w:t>лизации строительства водопровода в селе Янычи - создание комфортных условий жизнедеятельности для населения существующих жилых индивидуальных домов, к подключению заявлено не менее семи домохозяйств, в том числе которых есть многодетные семьи.</w:t>
      </w:r>
    </w:p>
    <w:p w14:paraId="04CB7EA3" w14:textId="77777777" w:rsidR="00625AF4" w:rsidRPr="00625AF4" w:rsidRDefault="00625AF4" w:rsidP="00DD70E1">
      <w:pPr>
        <w:tabs>
          <w:tab w:val="left" w:pos="9923"/>
        </w:tabs>
        <w:autoSpaceDE w:val="0"/>
        <w:autoSpaceDN w:val="0"/>
        <w:adjustRightInd w:val="0"/>
        <w:jc w:val="both"/>
        <w:rPr>
          <w:szCs w:val="28"/>
        </w:rPr>
      </w:pPr>
    </w:p>
    <w:p w14:paraId="0DC5D6A9" w14:textId="77777777" w:rsidR="00625AF4" w:rsidRPr="00625AF4" w:rsidRDefault="00625AF4" w:rsidP="00DD70E1">
      <w:pPr>
        <w:tabs>
          <w:tab w:val="left" w:pos="9923"/>
        </w:tabs>
        <w:rPr>
          <w:szCs w:val="28"/>
        </w:rPr>
        <w:sectPr w:rsidR="00625AF4" w:rsidRPr="00625AF4">
          <w:pgSz w:w="11906" w:h="16838"/>
          <w:pgMar w:top="1134" w:right="567" w:bottom="1134" w:left="1418" w:header="709" w:footer="637" w:gutter="0"/>
          <w:cols w:space="720"/>
        </w:sectPr>
      </w:pPr>
    </w:p>
    <w:p w14:paraId="79C8D8A4" w14:textId="77777777" w:rsidR="00625AF4" w:rsidRPr="00625AF4" w:rsidRDefault="00625AF4" w:rsidP="00DD70E1">
      <w:pPr>
        <w:keepNext/>
        <w:keepLines/>
        <w:numPr>
          <w:ilvl w:val="3"/>
          <w:numId w:val="0"/>
        </w:numPr>
        <w:tabs>
          <w:tab w:val="left" w:pos="9923"/>
        </w:tabs>
        <w:spacing w:before="240" w:after="106" w:line="247" w:lineRule="auto"/>
        <w:ind w:left="864" w:right="250" w:hanging="144"/>
        <w:jc w:val="center"/>
        <w:outlineLvl w:val="3"/>
        <w:rPr>
          <w:i/>
          <w:szCs w:val="24"/>
          <w:u w:val="single"/>
        </w:rPr>
      </w:pPr>
      <w:r w:rsidRPr="00625AF4">
        <w:rPr>
          <w:b/>
          <w:szCs w:val="24"/>
          <w:u w:val="single"/>
        </w:rPr>
        <w:lastRenderedPageBreak/>
        <w:t>Расчет потребности в объектах обслуживания населения</w:t>
      </w:r>
    </w:p>
    <w:p w14:paraId="292BF292" w14:textId="77777777" w:rsidR="00625AF4" w:rsidRPr="00625AF4" w:rsidRDefault="00625AF4" w:rsidP="00DD70E1">
      <w:pPr>
        <w:tabs>
          <w:tab w:val="left" w:pos="9923"/>
        </w:tabs>
        <w:ind w:right="-5" w:firstLine="708"/>
        <w:jc w:val="right"/>
        <w:rPr>
          <w:szCs w:val="24"/>
          <w:highlight w:val="lightGray"/>
        </w:rPr>
      </w:pPr>
      <w:r w:rsidRPr="00625AF4">
        <w:rPr>
          <w:szCs w:val="24"/>
        </w:rPr>
        <w:t>Таблица 47</w:t>
      </w:r>
    </w:p>
    <w:tbl>
      <w:tblPr>
        <w:tblW w:w="15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5"/>
        <w:gridCol w:w="1556"/>
        <w:gridCol w:w="1548"/>
        <w:gridCol w:w="1681"/>
        <w:gridCol w:w="2408"/>
        <w:gridCol w:w="1256"/>
        <w:gridCol w:w="1276"/>
        <w:gridCol w:w="1409"/>
        <w:gridCol w:w="3540"/>
        <w:gridCol w:w="6"/>
      </w:tblGrid>
      <w:tr w:rsidR="00625AF4" w:rsidRPr="00625AF4" w14:paraId="72CF3C72" w14:textId="77777777" w:rsidTr="00625AF4">
        <w:trPr>
          <w:gridAfter w:val="1"/>
          <w:wAfter w:w="6" w:type="dxa"/>
          <w:trHeight w:val="730"/>
          <w:tblHeader/>
          <w:jc w:val="center"/>
        </w:trPr>
        <w:tc>
          <w:tcPr>
            <w:tcW w:w="455" w:type="dxa"/>
            <w:tcBorders>
              <w:top w:val="single" w:sz="4" w:space="0" w:color="auto"/>
              <w:left w:val="single" w:sz="4" w:space="0" w:color="auto"/>
              <w:bottom w:val="single" w:sz="4" w:space="0" w:color="auto"/>
              <w:right w:val="single" w:sz="4" w:space="0" w:color="auto"/>
            </w:tcBorders>
            <w:hideMark/>
          </w:tcPr>
          <w:p w14:paraId="160584F6" w14:textId="77777777" w:rsidR="00625AF4" w:rsidRPr="00625AF4" w:rsidRDefault="00625AF4" w:rsidP="00DD70E1">
            <w:pPr>
              <w:tabs>
                <w:tab w:val="left" w:pos="9923"/>
              </w:tabs>
              <w:jc w:val="center"/>
              <w:rPr>
                <w:szCs w:val="28"/>
                <w:lang w:eastAsia="en-US"/>
              </w:rPr>
            </w:pPr>
            <w:r w:rsidRPr="00625AF4">
              <w:rPr>
                <w:szCs w:val="28"/>
                <w:lang w:eastAsia="en-US"/>
              </w:rPr>
              <w:t>№</w:t>
            </w:r>
          </w:p>
        </w:tc>
        <w:tc>
          <w:tcPr>
            <w:tcW w:w="1556" w:type="dxa"/>
            <w:tcBorders>
              <w:top w:val="single" w:sz="4" w:space="0" w:color="auto"/>
              <w:left w:val="single" w:sz="4" w:space="0" w:color="auto"/>
              <w:bottom w:val="single" w:sz="4" w:space="0" w:color="auto"/>
              <w:right w:val="single" w:sz="4" w:space="0" w:color="auto"/>
            </w:tcBorders>
            <w:hideMark/>
          </w:tcPr>
          <w:p w14:paraId="6CCA9480" w14:textId="77777777" w:rsidR="00625AF4" w:rsidRPr="00625AF4" w:rsidRDefault="00625AF4" w:rsidP="00DD70E1">
            <w:pPr>
              <w:tabs>
                <w:tab w:val="left" w:pos="9923"/>
              </w:tabs>
              <w:jc w:val="center"/>
              <w:rPr>
                <w:szCs w:val="28"/>
                <w:lang w:eastAsia="en-US"/>
              </w:rPr>
            </w:pPr>
            <w:r w:rsidRPr="00625AF4">
              <w:rPr>
                <w:szCs w:val="28"/>
                <w:lang w:eastAsia="en-US"/>
              </w:rPr>
              <w:t>Наименование объекта обслуживания</w:t>
            </w:r>
          </w:p>
        </w:tc>
        <w:tc>
          <w:tcPr>
            <w:tcW w:w="1548" w:type="dxa"/>
            <w:tcBorders>
              <w:top w:val="single" w:sz="4" w:space="0" w:color="auto"/>
              <w:left w:val="single" w:sz="4" w:space="0" w:color="auto"/>
              <w:bottom w:val="single" w:sz="4" w:space="0" w:color="auto"/>
              <w:right w:val="single" w:sz="4" w:space="0" w:color="auto"/>
            </w:tcBorders>
            <w:hideMark/>
          </w:tcPr>
          <w:p w14:paraId="32AFE91D" w14:textId="77777777" w:rsidR="00625AF4" w:rsidRPr="00625AF4" w:rsidRDefault="00625AF4" w:rsidP="00DD70E1">
            <w:pPr>
              <w:tabs>
                <w:tab w:val="left" w:pos="9923"/>
              </w:tabs>
              <w:jc w:val="center"/>
              <w:rPr>
                <w:szCs w:val="28"/>
                <w:lang w:eastAsia="en-US"/>
              </w:rPr>
            </w:pPr>
            <w:r w:rsidRPr="00625AF4">
              <w:rPr>
                <w:szCs w:val="28"/>
                <w:lang w:eastAsia="en-US"/>
              </w:rPr>
              <w:t>Существующая численность населения, чел</w:t>
            </w:r>
          </w:p>
        </w:tc>
        <w:tc>
          <w:tcPr>
            <w:tcW w:w="1681" w:type="dxa"/>
            <w:tcBorders>
              <w:top w:val="single" w:sz="4" w:space="0" w:color="auto"/>
              <w:left w:val="single" w:sz="4" w:space="0" w:color="auto"/>
              <w:bottom w:val="single" w:sz="4" w:space="0" w:color="auto"/>
              <w:right w:val="single" w:sz="4" w:space="0" w:color="auto"/>
            </w:tcBorders>
            <w:hideMark/>
          </w:tcPr>
          <w:p w14:paraId="218EC5B1" w14:textId="77777777" w:rsidR="00625AF4" w:rsidRPr="00625AF4" w:rsidRDefault="00625AF4" w:rsidP="00DD70E1">
            <w:pPr>
              <w:tabs>
                <w:tab w:val="left" w:pos="9923"/>
              </w:tabs>
              <w:jc w:val="center"/>
              <w:rPr>
                <w:szCs w:val="28"/>
              </w:rPr>
            </w:pPr>
            <w:r w:rsidRPr="00625AF4">
              <w:rPr>
                <w:szCs w:val="28"/>
                <w:lang w:eastAsia="en-US"/>
              </w:rPr>
              <w:t>Общая численность населения до 2040 г. (расчетный срок), чел.</w:t>
            </w:r>
          </w:p>
        </w:tc>
        <w:tc>
          <w:tcPr>
            <w:tcW w:w="2408" w:type="dxa"/>
            <w:tcBorders>
              <w:top w:val="single" w:sz="4" w:space="0" w:color="auto"/>
              <w:left w:val="single" w:sz="4" w:space="0" w:color="auto"/>
              <w:bottom w:val="single" w:sz="4" w:space="0" w:color="auto"/>
              <w:right w:val="single" w:sz="4" w:space="0" w:color="auto"/>
            </w:tcBorders>
            <w:hideMark/>
          </w:tcPr>
          <w:p w14:paraId="7D42EE10" w14:textId="77777777" w:rsidR="00625AF4" w:rsidRPr="00625AF4" w:rsidRDefault="00625AF4" w:rsidP="00DD70E1">
            <w:pPr>
              <w:tabs>
                <w:tab w:val="left" w:pos="9923"/>
              </w:tabs>
              <w:jc w:val="center"/>
              <w:rPr>
                <w:szCs w:val="28"/>
              </w:rPr>
            </w:pPr>
            <w:r w:rsidRPr="00625AF4">
              <w:rPr>
                <w:szCs w:val="28"/>
              </w:rPr>
              <w:t>Нормативный расчетный показатель</w:t>
            </w:r>
          </w:p>
        </w:tc>
        <w:tc>
          <w:tcPr>
            <w:tcW w:w="1256" w:type="dxa"/>
            <w:tcBorders>
              <w:top w:val="single" w:sz="4" w:space="0" w:color="auto"/>
              <w:left w:val="single" w:sz="4" w:space="0" w:color="auto"/>
              <w:bottom w:val="single" w:sz="4" w:space="0" w:color="auto"/>
              <w:right w:val="single" w:sz="4" w:space="0" w:color="auto"/>
            </w:tcBorders>
            <w:hideMark/>
          </w:tcPr>
          <w:p w14:paraId="0BB3E90E" w14:textId="77777777" w:rsidR="00625AF4" w:rsidRPr="00625AF4" w:rsidRDefault="00625AF4" w:rsidP="00DD70E1">
            <w:pPr>
              <w:tabs>
                <w:tab w:val="left" w:pos="9923"/>
              </w:tabs>
              <w:jc w:val="center"/>
              <w:rPr>
                <w:szCs w:val="28"/>
              </w:rPr>
            </w:pPr>
            <w:r w:rsidRPr="00625AF4">
              <w:rPr>
                <w:szCs w:val="28"/>
              </w:rPr>
              <w:t>Расчетная потребность на всё население</w:t>
            </w:r>
          </w:p>
        </w:tc>
        <w:tc>
          <w:tcPr>
            <w:tcW w:w="1276" w:type="dxa"/>
            <w:tcBorders>
              <w:top w:val="single" w:sz="4" w:space="0" w:color="auto"/>
              <w:left w:val="single" w:sz="4" w:space="0" w:color="auto"/>
              <w:bottom w:val="single" w:sz="4" w:space="0" w:color="auto"/>
              <w:right w:val="single" w:sz="4" w:space="0" w:color="auto"/>
            </w:tcBorders>
            <w:hideMark/>
          </w:tcPr>
          <w:p w14:paraId="100080B3" w14:textId="77777777" w:rsidR="00625AF4" w:rsidRPr="00625AF4" w:rsidRDefault="00625AF4" w:rsidP="00DD70E1">
            <w:pPr>
              <w:tabs>
                <w:tab w:val="left" w:pos="9923"/>
              </w:tabs>
              <w:jc w:val="center"/>
              <w:rPr>
                <w:szCs w:val="28"/>
              </w:rPr>
            </w:pPr>
            <w:r w:rsidRPr="00625AF4">
              <w:rPr>
                <w:szCs w:val="28"/>
              </w:rPr>
              <w:t>Мощность существующих объектов</w:t>
            </w:r>
          </w:p>
        </w:tc>
        <w:tc>
          <w:tcPr>
            <w:tcW w:w="1409" w:type="dxa"/>
            <w:tcBorders>
              <w:top w:val="single" w:sz="4" w:space="0" w:color="auto"/>
              <w:left w:val="single" w:sz="4" w:space="0" w:color="auto"/>
              <w:bottom w:val="single" w:sz="4" w:space="0" w:color="auto"/>
              <w:right w:val="single" w:sz="4" w:space="0" w:color="auto"/>
            </w:tcBorders>
            <w:hideMark/>
          </w:tcPr>
          <w:p w14:paraId="7E5618DB" w14:textId="77777777" w:rsidR="00625AF4" w:rsidRPr="00625AF4" w:rsidRDefault="00625AF4" w:rsidP="00DD70E1">
            <w:pPr>
              <w:tabs>
                <w:tab w:val="left" w:pos="9923"/>
              </w:tabs>
              <w:jc w:val="center"/>
              <w:rPr>
                <w:szCs w:val="28"/>
              </w:rPr>
            </w:pPr>
            <w:r w:rsidRPr="00625AF4">
              <w:rPr>
                <w:szCs w:val="28"/>
              </w:rPr>
              <w:t>Потребность в новых местах</w:t>
            </w:r>
          </w:p>
        </w:tc>
        <w:tc>
          <w:tcPr>
            <w:tcW w:w="3540" w:type="dxa"/>
            <w:tcBorders>
              <w:top w:val="single" w:sz="4" w:space="0" w:color="auto"/>
              <w:left w:val="single" w:sz="4" w:space="0" w:color="auto"/>
              <w:bottom w:val="single" w:sz="4" w:space="0" w:color="auto"/>
              <w:right w:val="single" w:sz="4" w:space="0" w:color="auto"/>
            </w:tcBorders>
            <w:hideMark/>
          </w:tcPr>
          <w:p w14:paraId="480494DA" w14:textId="77777777" w:rsidR="00625AF4" w:rsidRPr="00625AF4" w:rsidRDefault="00625AF4" w:rsidP="00DD70E1">
            <w:pPr>
              <w:tabs>
                <w:tab w:val="left" w:pos="9923"/>
              </w:tabs>
              <w:jc w:val="center"/>
              <w:rPr>
                <w:szCs w:val="28"/>
              </w:rPr>
            </w:pPr>
            <w:r w:rsidRPr="00625AF4">
              <w:rPr>
                <w:szCs w:val="28"/>
              </w:rPr>
              <w:t>Мероприятия (№ мероприятия на карте и в таблице 43)</w:t>
            </w:r>
          </w:p>
        </w:tc>
      </w:tr>
      <w:tr w:rsidR="00625AF4" w:rsidRPr="00625AF4" w14:paraId="50020C75" w14:textId="77777777" w:rsidTr="00625AF4">
        <w:trPr>
          <w:trHeight w:val="413"/>
          <w:jc w:val="center"/>
        </w:trPr>
        <w:tc>
          <w:tcPr>
            <w:tcW w:w="15135" w:type="dxa"/>
            <w:gridSpan w:val="10"/>
            <w:tcBorders>
              <w:top w:val="single" w:sz="4" w:space="0" w:color="auto"/>
              <w:left w:val="single" w:sz="4" w:space="0" w:color="auto"/>
              <w:bottom w:val="single" w:sz="4" w:space="0" w:color="auto"/>
              <w:right w:val="single" w:sz="4" w:space="0" w:color="auto"/>
            </w:tcBorders>
            <w:hideMark/>
          </w:tcPr>
          <w:p w14:paraId="134EC5AC" w14:textId="77777777" w:rsidR="00625AF4" w:rsidRPr="00625AF4" w:rsidRDefault="00625AF4" w:rsidP="00DD70E1">
            <w:pPr>
              <w:tabs>
                <w:tab w:val="left" w:pos="9923"/>
              </w:tabs>
              <w:jc w:val="center"/>
              <w:rPr>
                <w:szCs w:val="28"/>
              </w:rPr>
            </w:pPr>
            <w:r w:rsidRPr="00625AF4">
              <w:rPr>
                <w:szCs w:val="24"/>
              </w:rPr>
              <w:t>Дошкольные образовательные учреждения</w:t>
            </w:r>
          </w:p>
        </w:tc>
      </w:tr>
      <w:tr w:rsidR="00625AF4" w:rsidRPr="00625AF4" w14:paraId="232D89FE" w14:textId="77777777" w:rsidTr="00625AF4">
        <w:trPr>
          <w:gridAfter w:val="1"/>
          <w:wAfter w:w="6" w:type="dxa"/>
          <w:trHeight w:val="928"/>
          <w:jc w:val="center"/>
        </w:trPr>
        <w:tc>
          <w:tcPr>
            <w:tcW w:w="455" w:type="dxa"/>
            <w:tcBorders>
              <w:top w:val="single" w:sz="4" w:space="0" w:color="auto"/>
              <w:left w:val="single" w:sz="4" w:space="0" w:color="auto"/>
              <w:bottom w:val="single" w:sz="4" w:space="0" w:color="auto"/>
              <w:right w:val="single" w:sz="4" w:space="0" w:color="auto"/>
            </w:tcBorders>
            <w:hideMark/>
          </w:tcPr>
          <w:p w14:paraId="79A4CE73" w14:textId="77777777" w:rsidR="00625AF4" w:rsidRPr="00625AF4" w:rsidRDefault="00625AF4" w:rsidP="00DD70E1">
            <w:pPr>
              <w:tabs>
                <w:tab w:val="left" w:pos="9923"/>
              </w:tabs>
              <w:rPr>
                <w:szCs w:val="28"/>
              </w:rPr>
            </w:pPr>
            <w:r w:rsidRPr="00625AF4">
              <w:rPr>
                <w:szCs w:val="28"/>
              </w:rPr>
              <w:t>1</w:t>
            </w:r>
          </w:p>
        </w:tc>
        <w:tc>
          <w:tcPr>
            <w:tcW w:w="1556" w:type="dxa"/>
            <w:tcBorders>
              <w:top w:val="single" w:sz="4" w:space="0" w:color="auto"/>
              <w:left w:val="single" w:sz="4" w:space="0" w:color="auto"/>
              <w:bottom w:val="single" w:sz="4" w:space="0" w:color="auto"/>
              <w:right w:val="single" w:sz="4" w:space="0" w:color="auto"/>
            </w:tcBorders>
            <w:hideMark/>
          </w:tcPr>
          <w:p w14:paraId="42910BD6" w14:textId="77777777" w:rsidR="00625AF4" w:rsidRPr="00625AF4" w:rsidRDefault="00625AF4" w:rsidP="00DD70E1">
            <w:pPr>
              <w:tabs>
                <w:tab w:val="left" w:pos="9923"/>
              </w:tabs>
              <w:rPr>
                <w:szCs w:val="28"/>
              </w:rPr>
            </w:pPr>
            <w:r w:rsidRPr="00625AF4">
              <w:rPr>
                <w:szCs w:val="28"/>
              </w:rPr>
              <w:t>Детские дошкольные учреждения</w:t>
            </w:r>
          </w:p>
        </w:tc>
        <w:tc>
          <w:tcPr>
            <w:tcW w:w="1548" w:type="dxa"/>
            <w:tcBorders>
              <w:top w:val="single" w:sz="4" w:space="0" w:color="auto"/>
              <w:left w:val="single" w:sz="4" w:space="0" w:color="auto"/>
              <w:bottom w:val="single" w:sz="4" w:space="0" w:color="auto"/>
              <w:right w:val="single" w:sz="4" w:space="0" w:color="auto"/>
            </w:tcBorders>
            <w:hideMark/>
          </w:tcPr>
          <w:p w14:paraId="517FE689"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32BBEEC9"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6EC466C4" w14:textId="171DF053" w:rsidR="00625AF4" w:rsidRPr="00625AF4" w:rsidRDefault="00625AF4" w:rsidP="00DD70E1">
            <w:pPr>
              <w:tabs>
                <w:tab w:val="left" w:pos="9923"/>
              </w:tabs>
              <w:jc w:val="center"/>
              <w:rPr>
                <w:szCs w:val="28"/>
              </w:rPr>
            </w:pPr>
            <w:r w:rsidRPr="00625AF4">
              <w:rPr>
                <w:szCs w:val="28"/>
              </w:rPr>
              <w:t>61</w:t>
            </w:r>
            <w:r w:rsidR="007056ED">
              <w:rPr>
                <w:szCs w:val="28"/>
                <w:lang w:val="en-US"/>
              </w:rPr>
              <w:t xml:space="preserve"> </w:t>
            </w:r>
            <w:r w:rsidRPr="00625AF4">
              <w:rPr>
                <w:szCs w:val="28"/>
              </w:rPr>
              <w:t>место на 1000 жителей</w:t>
            </w:r>
          </w:p>
        </w:tc>
        <w:tc>
          <w:tcPr>
            <w:tcW w:w="1256" w:type="dxa"/>
            <w:tcBorders>
              <w:top w:val="single" w:sz="4" w:space="0" w:color="auto"/>
              <w:left w:val="single" w:sz="4" w:space="0" w:color="auto"/>
              <w:bottom w:val="single" w:sz="4" w:space="0" w:color="auto"/>
              <w:right w:val="single" w:sz="4" w:space="0" w:color="auto"/>
            </w:tcBorders>
            <w:hideMark/>
          </w:tcPr>
          <w:p w14:paraId="7FA74D8F" w14:textId="77777777" w:rsidR="00625AF4" w:rsidRPr="00625AF4" w:rsidRDefault="00625AF4" w:rsidP="00DD70E1">
            <w:pPr>
              <w:tabs>
                <w:tab w:val="left" w:pos="9923"/>
              </w:tabs>
              <w:jc w:val="center"/>
              <w:rPr>
                <w:szCs w:val="28"/>
              </w:rPr>
            </w:pPr>
            <w:r w:rsidRPr="00625AF4">
              <w:rPr>
                <w:szCs w:val="28"/>
              </w:rPr>
              <w:t>334 мест</w:t>
            </w:r>
          </w:p>
        </w:tc>
        <w:tc>
          <w:tcPr>
            <w:tcW w:w="1276" w:type="dxa"/>
            <w:tcBorders>
              <w:top w:val="single" w:sz="4" w:space="0" w:color="auto"/>
              <w:left w:val="single" w:sz="4" w:space="0" w:color="auto"/>
              <w:bottom w:val="single" w:sz="4" w:space="0" w:color="auto"/>
              <w:right w:val="single" w:sz="4" w:space="0" w:color="auto"/>
            </w:tcBorders>
            <w:hideMark/>
          </w:tcPr>
          <w:p w14:paraId="50575791" w14:textId="77777777" w:rsidR="00625AF4" w:rsidRPr="00625AF4" w:rsidRDefault="00625AF4" w:rsidP="00DD70E1">
            <w:pPr>
              <w:tabs>
                <w:tab w:val="left" w:pos="9923"/>
              </w:tabs>
              <w:jc w:val="center"/>
              <w:rPr>
                <w:szCs w:val="28"/>
              </w:rPr>
            </w:pPr>
            <w:r w:rsidRPr="00625AF4">
              <w:rPr>
                <w:szCs w:val="28"/>
              </w:rPr>
              <w:t>330 мест</w:t>
            </w:r>
          </w:p>
          <w:p w14:paraId="41C72FD1" w14:textId="77777777" w:rsidR="00625AF4" w:rsidRPr="00625AF4" w:rsidRDefault="00625AF4" w:rsidP="00DD70E1">
            <w:pPr>
              <w:tabs>
                <w:tab w:val="left" w:pos="9923"/>
              </w:tabs>
              <w:jc w:val="center"/>
              <w:rPr>
                <w:szCs w:val="28"/>
              </w:rPr>
            </w:pPr>
            <w:r w:rsidRPr="00625AF4">
              <w:rPr>
                <w:szCs w:val="28"/>
              </w:rPr>
              <w:t>(факт 220 мест)</w:t>
            </w:r>
          </w:p>
        </w:tc>
        <w:tc>
          <w:tcPr>
            <w:tcW w:w="1409" w:type="dxa"/>
            <w:tcBorders>
              <w:top w:val="single" w:sz="4" w:space="0" w:color="auto"/>
              <w:left w:val="single" w:sz="4" w:space="0" w:color="auto"/>
              <w:bottom w:val="single" w:sz="4" w:space="0" w:color="auto"/>
              <w:right w:val="single" w:sz="4" w:space="0" w:color="auto"/>
            </w:tcBorders>
            <w:hideMark/>
          </w:tcPr>
          <w:p w14:paraId="11822C1C" w14:textId="77777777" w:rsidR="00625AF4" w:rsidRPr="00625AF4" w:rsidRDefault="00625AF4" w:rsidP="00DD70E1">
            <w:pPr>
              <w:tabs>
                <w:tab w:val="left" w:pos="255"/>
                <w:tab w:val="center" w:pos="459"/>
                <w:tab w:val="left" w:pos="9923"/>
              </w:tabs>
              <w:jc w:val="center"/>
              <w:rPr>
                <w:szCs w:val="28"/>
              </w:rPr>
            </w:pPr>
            <w:r w:rsidRPr="00625AF4">
              <w:rPr>
                <w:szCs w:val="28"/>
              </w:rPr>
              <w:t>-</w:t>
            </w:r>
          </w:p>
        </w:tc>
        <w:tc>
          <w:tcPr>
            <w:tcW w:w="3540" w:type="dxa"/>
            <w:tcBorders>
              <w:top w:val="single" w:sz="4" w:space="0" w:color="auto"/>
              <w:left w:val="single" w:sz="4" w:space="0" w:color="auto"/>
              <w:bottom w:val="single" w:sz="4" w:space="0" w:color="auto"/>
              <w:right w:val="single" w:sz="4" w:space="0" w:color="auto"/>
            </w:tcBorders>
            <w:hideMark/>
          </w:tcPr>
          <w:p w14:paraId="49E2F714" w14:textId="77777777" w:rsidR="00625AF4" w:rsidRPr="00625AF4" w:rsidRDefault="00625AF4" w:rsidP="00DD70E1">
            <w:pPr>
              <w:tabs>
                <w:tab w:val="left" w:pos="9923"/>
              </w:tabs>
              <w:rPr>
                <w:szCs w:val="28"/>
              </w:rPr>
            </w:pPr>
            <w:r w:rsidRPr="00625AF4">
              <w:rPr>
                <w:szCs w:val="28"/>
              </w:rPr>
              <w:t>-</w:t>
            </w:r>
          </w:p>
        </w:tc>
      </w:tr>
      <w:tr w:rsidR="00625AF4" w:rsidRPr="00625AF4" w14:paraId="7AF8EDD5" w14:textId="77777777" w:rsidTr="00625AF4">
        <w:trPr>
          <w:trHeight w:val="106"/>
          <w:jc w:val="center"/>
        </w:trPr>
        <w:tc>
          <w:tcPr>
            <w:tcW w:w="15135" w:type="dxa"/>
            <w:gridSpan w:val="10"/>
            <w:tcBorders>
              <w:top w:val="single" w:sz="4" w:space="0" w:color="auto"/>
              <w:left w:val="single" w:sz="4" w:space="0" w:color="auto"/>
              <w:bottom w:val="single" w:sz="4" w:space="0" w:color="auto"/>
              <w:right w:val="single" w:sz="4" w:space="0" w:color="auto"/>
            </w:tcBorders>
            <w:hideMark/>
          </w:tcPr>
          <w:p w14:paraId="251392F1" w14:textId="77777777" w:rsidR="00625AF4" w:rsidRPr="00625AF4" w:rsidRDefault="00625AF4" w:rsidP="00DD70E1">
            <w:pPr>
              <w:tabs>
                <w:tab w:val="left" w:pos="9923"/>
              </w:tabs>
              <w:jc w:val="center"/>
              <w:rPr>
                <w:szCs w:val="28"/>
              </w:rPr>
            </w:pPr>
            <w:r w:rsidRPr="00625AF4">
              <w:rPr>
                <w:szCs w:val="24"/>
              </w:rPr>
              <w:t>Общеобразовательные учреждения</w:t>
            </w:r>
          </w:p>
        </w:tc>
      </w:tr>
      <w:tr w:rsidR="00625AF4" w:rsidRPr="00625AF4" w14:paraId="33291200" w14:textId="77777777" w:rsidTr="00625AF4">
        <w:trPr>
          <w:gridAfter w:val="1"/>
          <w:wAfter w:w="6" w:type="dxa"/>
          <w:trHeight w:val="106"/>
          <w:jc w:val="center"/>
        </w:trPr>
        <w:tc>
          <w:tcPr>
            <w:tcW w:w="455" w:type="dxa"/>
            <w:tcBorders>
              <w:top w:val="single" w:sz="4" w:space="0" w:color="auto"/>
              <w:left w:val="single" w:sz="4" w:space="0" w:color="auto"/>
              <w:bottom w:val="single" w:sz="4" w:space="0" w:color="auto"/>
              <w:right w:val="single" w:sz="4" w:space="0" w:color="auto"/>
            </w:tcBorders>
            <w:hideMark/>
          </w:tcPr>
          <w:p w14:paraId="3AC8ECC1" w14:textId="77777777" w:rsidR="00625AF4" w:rsidRPr="00625AF4" w:rsidRDefault="00625AF4" w:rsidP="00DD70E1">
            <w:pPr>
              <w:tabs>
                <w:tab w:val="left" w:pos="9923"/>
              </w:tabs>
              <w:rPr>
                <w:szCs w:val="28"/>
              </w:rPr>
            </w:pPr>
            <w:r w:rsidRPr="00625AF4">
              <w:rPr>
                <w:szCs w:val="28"/>
              </w:rPr>
              <w:t>2</w:t>
            </w:r>
          </w:p>
        </w:tc>
        <w:tc>
          <w:tcPr>
            <w:tcW w:w="1556" w:type="dxa"/>
            <w:tcBorders>
              <w:top w:val="single" w:sz="4" w:space="0" w:color="auto"/>
              <w:left w:val="single" w:sz="4" w:space="0" w:color="auto"/>
              <w:bottom w:val="single" w:sz="4" w:space="0" w:color="auto"/>
              <w:right w:val="single" w:sz="4" w:space="0" w:color="auto"/>
            </w:tcBorders>
            <w:hideMark/>
          </w:tcPr>
          <w:p w14:paraId="492F8300" w14:textId="77777777" w:rsidR="00625AF4" w:rsidRPr="00625AF4" w:rsidRDefault="00625AF4" w:rsidP="00DD70E1">
            <w:pPr>
              <w:tabs>
                <w:tab w:val="left" w:pos="9923"/>
              </w:tabs>
              <w:rPr>
                <w:szCs w:val="28"/>
              </w:rPr>
            </w:pPr>
            <w:r w:rsidRPr="00625AF4">
              <w:rPr>
                <w:szCs w:val="28"/>
              </w:rPr>
              <w:t>Общеобразовательные учреждения</w:t>
            </w:r>
          </w:p>
        </w:tc>
        <w:tc>
          <w:tcPr>
            <w:tcW w:w="1548" w:type="dxa"/>
            <w:tcBorders>
              <w:top w:val="single" w:sz="4" w:space="0" w:color="auto"/>
              <w:left w:val="single" w:sz="4" w:space="0" w:color="auto"/>
              <w:bottom w:val="single" w:sz="4" w:space="0" w:color="auto"/>
              <w:right w:val="single" w:sz="4" w:space="0" w:color="auto"/>
            </w:tcBorders>
            <w:hideMark/>
          </w:tcPr>
          <w:p w14:paraId="3EC17D81"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1FF883EC"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1BE9C835" w14:textId="77777777" w:rsidR="00625AF4" w:rsidRPr="00625AF4" w:rsidRDefault="00625AF4" w:rsidP="00DD70E1">
            <w:pPr>
              <w:tabs>
                <w:tab w:val="left" w:pos="9923"/>
              </w:tabs>
              <w:jc w:val="center"/>
              <w:rPr>
                <w:rFonts w:eastAsia="Calibri"/>
                <w:szCs w:val="28"/>
                <w:lang w:eastAsia="en-US"/>
              </w:rPr>
            </w:pPr>
            <w:r w:rsidRPr="00625AF4">
              <w:rPr>
                <w:szCs w:val="28"/>
              </w:rPr>
              <w:t>124 места на 1000 жителей</w:t>
            </w:r>
          </w:p>
        </w:tc>
        <w:tc>
          <w:tcPr>
            <w:tcW w:w="1256" w:type="dxa"/>
            <w:tcBorders>
              <w:top w:val="single" w:sz="4" w:space="0" w:color="auto"/>
              <w:left w:val="single" w:sz="4" w:space="0" w:color="auto"/>
              <w:bottom w:val="single" w:sz="4" w:space="0" w:color="auto"/>
              <w:right w:val="single" w:sz="4" w:space="0" w:color="auto"/>
            </w:tcBorders>
            <w:hideMark/>
          </w:tcPr>
          <w:p w14:paraId="72B25A10" w14:textId="77777777" w:rsidR="00625AF4" w:rsidRPr="00625AF4" w:rsidRDefault="00625AF4" w:rsidP="00DD70E1">
            <w:pPr>
              <w:tabs>
                <w:tab w:val="left" w:pos="9923"/>
              </w:tabs>
              <w:jc w:val="center"/>
              <w:rPr>
                <w:szCs w:val="28"/>
              </w:rPr>
            </w:pPr>
            <w:r w:rsidRPr="00625AF4">
              <w:rPr>
                <w:szCs w:val="28"/>
              </w:rPr>
              <w:t>680 мест</w:t>
            </w:r>
          </w:p>
        </w:tc>
        <w:tc>
          <w:tcPr>
            <w:tcW w:w="1276" w:type="dxa"/>
            <w:tcBorders>
              <w:top w:val="single" w:sz="4" w:space="0" w:color="auto"/>
              <w:left w:val="single" w:sz="4" w:space="0" w:color="auto"/>
              <w:bottom w:val="single" w:sz="4" w:space="0" w:color="auto"/>
              <w:right w:val="single" w:sz="4" w:space="0" w:color="auto"/>
            </w:tcBorders>
            <w:hideMark/>
          </w:tcPr>
          <w:p w14:paraId="3F361C96" w14:textId="77777777" w:rsidR="00625AF4" w:rsidRPr="00625AF4" w:rsidRDefault="00625AF4" w:rsidP="00DD70E1">
            <w:pPr>
              <w:tabs>
                <w:tab w:val="left" w:pos="9923"/>
              </w:tabs>
              <w:jc w:val="center"/>
              <w:rPr>
                <w:szCs w:val="28"/>
              </w:rPr>
            </w:pPr>
            <w:r w:rsidRPr="00625AF4">
              <w:rPr>
                <w:szCs w:val="28"/>
              </w:rPr>
              <w:t>600</w:t>
            </w:r>
          </w:p>
          <w:p w14:paraId="19F37B3D" w14:textId="77777777" w:rsidR="00625AF4" w:rsidRPr="00625AF4" w:rsidRDefault="00625AF4" w:rsidP="00DD70E1">
            <w:pPr>
              <w:tabs>
                <w:tab w:val="left" w:pos="9923"/>
              </w:tabs>
              <w:jc w:val="center"/>
              <w:rPr>
                <w:szCs w:val="28"/>
              </w:rPr>
            </w:pPr>
            <w:r w:rsidRPr="00625AF4">
              <w:rPr>
                <w:szCs w:val="28"/>
              </w:rPr>
              <w:t>мест</w:t>
            </w:r>
          </w:p>
          <w:p w14:paraId="2CCB9759" w14:textId="77777777" w:rsidR="00625AF4" w:rsidRPr="00625AF4" w:rsidRDefault="00625AF4" w:rsidP="00DD70E1">
            <w:pPr>
              <w:tabs>
                <w:tab w:val="left" w:pos="9923"/>
              </w:tabs>
              <w:jc w:val="center"/>
              <w:rPr>
                <w:szCs w:val="28"/>
              </w:rPr>
            </w:pPr>
            <w:r w:rsidRPr="00625AF4">
              <w:rPr>
                <w:szCs w:val="28"/>
              </w:rPr>
              <w:t>(факт 547 мест)</w:t>
            </w:r>
          </w:p>
        </w:tc>
        <w:tc>
          <w:tcPr>
            <w:tcW w:w="1409" w:type="dxa"/>
            <w:tcBorders>
              <w:top w:val="single" w:sz="4" w:space="0" w:color="auto"/>
              <w:left w:val="single" w:sz="4" w:space="0" w:color="auto"/>
              <w:bottom w:val="single" w:sz="4" w:space="0" w:color="auto"/>
              <w:right w:val="single" w:sz="4" w:space="0" w:color="auto"/>
            </w:tcBorders>
            <w:hideMark/>
          </w:tcPr>
          <w:p w14:paraId="1979F00D" w14:textId="77777777" w:rsidR="00625AF4" w:rsidRPr="00625AF4" w:rsidRDefault="00625AF4" w:rsidP="00DD70E1">
            <w:pPr>
              <w:tabs>
                <w:tab w:val="left" w:pos="9923"/>
              </w:tabs>
              <w:jc w:val="center"/>
              <w:rPr>
                <w:szCs w:val="28"/>
              </w:rPr>
            </w:pPr>
            <w:r w:rsidRPr="00625AF4">
              <w:rPr>
                <w:szCs w:val="28"/>
              </w:rPr>
              <w:t>-</w:t>
            </w:r>
          </w:p>
        </w:tc>
        <w:tc>
          <w:tcPr>
            <w:tcW w:w="3540" w:type="dxa"/>
            <w:tcBorders>
              <w:top w:val="single" w:sz="4" w:space="0" w:color="auto"/>
              <w:left w:val="single" w:sz="4" w:space="0" w:color="auto"/>
              <w:bottom w:val="single" w:sz="4" w:space="0" w:color="auto"/>
              <w:right w:val="single" w:sz="4" w:space="0" w:color="auto"/>
            </w:tcBorders>
            <w:hideMark/>
          </w:tcPr>
          <w:p w14:paraId="75FAD778" w14:textId="77777777" w:rsidR="00625AF4" w:rsidRPr="00625AF4" w:rsidRDefault="00625AF4" w:rsidP="00DD70E1">
            <w:pPr>
              <w:tabs>
                <w:tab w:val="left" w:pos="9923"/>
              </w:tabs>
              <w:rPr>
                <w:szCs w:val="28"/>
              </w:rPr>
            </w:pPr>
            <w:r w:rsidRPr="00625AF4">
              <w:rPr>
                <w:szCs w:val="28"/>
              </w:rPr>
              <w:t>-</w:t>
            </w:r>
          </w:p>
        </w:tc>
      </w:tr>
      <w:tr w:rsidR="00625AF4" w:rsidRPr="00625AF4" w14:paraId="438875EA" w14:textId="77777777" w:rsidTr="00625AF4">
        <w:trPr>
          <w:trHeight w:val="106"/>
          <w:jc w:val="center"/>
        </w:trPr>
        <w:tc>
          <w:tcPr>
            <w:tcW w:w="15135" w:type="dxa"/>
            <w:gridSpan w:val="10"/>
            <w:tcBorders>
              <w:top w:val="single" w:sz="4" w:space="0" w:color="auto"/>
              <w:left w:val="single" w:sz="4" w:space="0" w:color="auto"/>
              <w:bottom w:val="single" w:sz="4" w:space="0" w:color="auto"/>
              <w:right w:val="single" w:sz="4" w:space="0" w:color="auto"/>
            </w:tcBorders>
            <w:hideMark/>
          </w:tcPr>
          <w:p w14:paraId="49A46A22" w14:textId="77777777" w:rsidR="00625AF4" w:rsidRPr="00625AF4" w:rsidRDefault="00625AF4" w:rsidP="00DD70E1">
            <w:pPr>
              <w:tabs>
                <w:tab w:val="left" w:pos="9923"/>
              </w:tabs>
              <w:jc w:val="center"/>
              <w:rPr>
                <w:szCs w:val="28"/>
              </w:rPr>
            </w:pPr>
            <w:r w:rsidRPr="00625AF4">
              <w:rPr>
                <w:szCs w:val="24"/>
              </w:rPr>
              <w:t>Объекты дополнительного образования</w:t>
            </w:r>
          </w:p>
        </w:tc>
      </w:tr>
      <w:tr w:rsidR="00625AF4" w:rsidRPr="00625AF4" w14:paraId="2589C383" w14:textId="77777777" w:rsidTr="00625AF4">
        <w:trPr>
          <w:gridAfter w:val="1"/>
          <w:wAfter w:w="6" w:type="dxa"/>
          <w:trHeight w:val="106"/>
          <w:jc w:val="center"/>
        </w:trPr>
        <w:tc>
          <w:tcPr>
            <w:tcW w:w="455" w:type="dxa"/>
            <w:tcBorders>
              <w:top w:val="single" w:sz="4" w:space="0" w:color="auto"/>
              <w:left w:val="single" w:sz="4" w:space="0" w:color="auto"/>
              <w:bottom w:val="single" w:sz="4" w:space="0" w:color="auto"/>
              <w:right w:val="single" w:sz="4" w:space="0" w:color="auto"/>
            </w:tcBorders>
            <w:hideMark/>
          </w:tcPr>
          <w:p w14:paraId="65206A7F" w14:textId="77777777" w:rsidR="00625AF4" w:rsidRPr="00625AF4" w:rsidRDefault="00625AF4" w:rsidP="00DD70E1">
            <w:pPr>
              <w:tabs>
                <w:tab w:val="left" w:pos="9923"/>
              </w:tabs>
              <w:rPr>
                <w:szCs w:val="28"/>
              </w:rPr>
            </w:pPr>
            <w:r w:rsidRPr="00625AF4">
              <w:rPr>
                <w:szCs w:val="28"/>
              </w:rPr>
              <w:t>3</w:t>
            </w:r>
          </w:p>
        </w:tc>
        <w:tc>
          <w:tcPr>
            <w:tcW w:w="1556" w:type="dxa"/>
            <w:tcBorders>
              <w:top w:val="single" w:sz="4" w:space="0" w:color="auto"/>
              <w:left w:val="single" w:sz="4" w:space="0" w:color="auto"/>
              <w:bottom w:val="single" w:sz="4" w:space="0" w:color="auto"/>
              <w:right w:val="single" w:sz="4" w:space="0" w:color="auto"/>
            </w:tcBorders>
          </w:tcPr>
          <w:p w14:paraId="27A277D5" w14:textId="77777777" w:rsidR="00625AF4" w:rsidRPr="00625AF4" w:rsidRDefault="00625AF4" w:rsidP="00DD70E1">
            <w:pPr>
              <w:tabs>
                <w:tab w:val="left" w:pos="9923"/>
              </w:tabs>
              <w:rPr>
                <w:szCs w:val="28"/>
              </w:rPr>
            </w:pPr>
            <w:r w:rsidRPr="00625AF4">
              <w:rPr>
                <w:rFonts w:ascii="Calibri" w:hAnsi="Calibri" w:cs="Calibri"/>
                <w:color w:val="000000"/>
                <w:sz w:val="22"/>
                <w:szCs w:val="28"/>
              </w:rPr>
              <w:t>Объекты дополнительного образования</w:t>
            </w:r>
          </w:p>
          <w:p w14:paraId="1EDBFD39" w14:textId="77777777" w:rsidR="00625AF4" w:rsidRPr="00625AF4" w:rsidRDefault="00625AF4" w:rsidP="00DD70E1">
            <w:pPr>
              <w:tabs>
                <w:tab w:val="left" w:pos="9923"/>
              </w:tabs>
              <w:rPr>
                <w:szCs w:val="28"/>
              </w:rPr>
            </w:pPr>
          </w:p>
        </w:tc>
        <w:tc>
          <w:tcPr>
            <w:tcW w:w="1548" w:type="dxa"/>
            <w:tcBorders>
              <w:top w:val="single" w:sz="4" w:space="0" w:color="auto"/>
              <w:left w:val="single" w:sz="4" w:space="0" w:color="auto"/>
              <w:bottom w:val="single" w:sz="4" w:space="0" w:color="auto"/>
              <w:right w:val="single" w:sz="4" w:space="0" w:color="auto"/>
            </w:tcBorders>
            <w:hideMark/>
          </w:tcPr>
          <w:p w14:paraId="788E3B2F"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03818538"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1AE074A9" w14:textId="77777777" w:rsidR="00625AF4" w:rsidRPr="00625AF4" w:rsidRDefault="00625AF4" w:rsidP="00DD70E1">
            <w:pPr>
              <w:tabs>
                <w:tab w:val="left" w:pos="9923"/>
              </w:tabs>
              <w:ind w:firstLine="33"/>
              <w:jc w:val="center"/>
              <w:rPr>
                <w:rFonts w:eastAsia="Calibri"/>
                <w:color w:val="000000"/>
                <w:szCs w:val="28"/>
                <w:lang w:eastAsia="en-US"/>
              </w:rPr>
            </w:pPr>
            <w:r w:rsidRPr="00625AF4">
              <w:rPr>
                <w:rFonts w:eastAsia="Calibri"/>
                <w:color w:val="000000"/>
                <w:szCs w:val="28"/>
                <w:lang w:eastAsia="en-US"/>
              </w:rPr>
              <w:t>112 мест на 1000 жителей</w:t>
            </w:r>
          </w:p>
          <w:p w14:paraId="2FE83D87" w14:textId="77777777" w:rsidR="00625AF4" w:rsidRPr="00625AF4" w:rsidRDefault="00625AF4" w:rsidP="00DD70E1">
            <w:pPr>
              <w:tabs>
                <w:tab w:val="left" w:pos="9923"/>
              </w:tabs>
              <w:ind w:firstLine="33"/>
              <w:jc w:val="center"/>
              <w:rPr>
                <w:rFonts w:eastAsia="Calibri"/>
                <w:color w:val="000000"/>
                <w:szCs w:val="28"/>
                <w:lang w:eastAsia="en-US"/>
              </w:rPr>
            </w:pPr>
            <w:r w:rsidRPr="00625AF4">
              <w:rPr>
                <w:rFonts w:eastAsia="Calibri"/>
                <w:color w:val="000000"/>
                <w:szCs w:val="28"/>
                <w:lang w:eastAsia="en-US"/>
              </w:rPr>
              <w:t>из них:</w:t>
            </w:r>
          </w:p>
          <w:p w14:paraId="7B8D3E7A" w14:textId="77777777" w:rsidR="00625AF4" w:rsidRPr="00625AF4" w:rsidRDefault="00625AF4" w:rsidP="00DD70E1">
            <w:pPr>
              <w:tabs>
                <w:tab w:val="left" w:pos="9923"/>
              </w:tabs>
              <w:ind w:firstLine="33"/>
              <w:jc w:val="center"/>
              <w:rPr>
                <w:rFonts w:eastAsia="Calibri"/>
                <w:color w:val="000000"/>
                <w:szCs w:val="28"/>
                <w:lang w:eastAsia="en-US"/>
              </w:rPr>
            </w:pPr>
            <w:r w:rsidRPr="00625AF4">
              <w:rPr>
                <w:rFonts w:eastAsia="Calibri"/>
                <w:color w:val="000000"/>
                <w:szCs w:val="28"/>
                <w:lang w:eastAsia="en-US"/>
              </w:rPr>
              <w:t xml:space="preserve">97 мест на 1000 жителей на базе </w:t>
            </w:r>
            <w:r w:rsidRPr="00625AF4">
              <w:rPr>
                <w:rFonts w:eastAsia="Calibri"/>
                <w:color w:val="000000"/>
                <w:szCs w:val="28"/>
                <w:lang w:eastAsia="en-US"/>
              </w:rPr>
              <w:lastRenderedPageBreak/>
              <w:t>общеобраз-ых орг-ий;/</w:t>
            </w:r>
          </w:p>
          <w:p w14:paraId="74A2D7BC" w14:textId="77777777" w:rsidR="00625AF4" w:rsidRPr="00625AF4" w:rsidRDefault="00625AF4" w:rsidP="00DD70E1">
            <w:pPr>
              <w:tabs>
                <w:tab w:val="left" w:pos="9923"/>
              </w:tabs>
              <w:jc w:val="center"/>
              <w:rPr>
                <w:szCs w:val="28"/>
              </w:rPr>
            </w:pPr>
            <w:r w:rsidRPr="00625AF4">
              <w:rPr>
                <w:rFonts w:eastAsia="Calibri"/>
                <w:color w:val="000000"/>
                <w:szCs w:val="28"/>
                <w:lang w:eastAsia="en-US"/>
              </w:rPr>
              <w:t>15 мест на 1000 жителей образ-ных орг-ций</w:t>
            </w:r>
          </w:p>
        </w:tc>
        <w:tc>
          <w:tcPr>
            <w:tcW w:w="1256" w:type="dxa"/>
            <w:tcBorders>
              <w:top w:val="single" w:sz="4" w:space="0" w:color="auto"/>
              <w:left w:val="single" w:sz="4" w:space="0" w:color="auto"/>
              <w:bottom w:val="single" w:sz="4" w:space="0" w:color="auto"/>
              <w:right w:val="single" w:sz="4" w:space="0" w:color="auto"/>
            </w:tcBorders>
            <w:hideMark/>
          </w:tcPr>
          <w:p w14:paraId="263B4C99" w14:textId="77777777" w:rsidR="00625AF4" w:rsidRPr="00625AF4" w:rsidRDefault="00625AF4" w:rsidP="00DD70E1">
            <w:pPr>
              <w:tabs>
                <w:tab w:val="left" w:pos="9923"/>
              </w:tabs>
              <w:jc w:val="center"/>
              <w:rPr>
                <w:szCs w:val="28"/>
              </w:rPr>
            </w:pPr>
            <w:r w:rsidRPr="00625AF4">
              <w:rPr>
                <w:szCs w:val="28"/>
              </w:rPr>
              <w:lastRenderedPageBreak/>
              <w:t>614 мест/82 мест</w:t>
            </w:r>
          </w:p>
        </w:tc>
        <w:tc>
          <w:tcPr>
            <w:tcW w:w="1276" w:type="dxa"/>
            <w:tcBorders>
              <w:top w:val="single" w:sz="4" w:space="0" w:color="auto"/>
              <w:left w:val="single" w:sz="4" w:space="0" w:color="auto"/>
              <w:bottom w:val="single" w:sz="4" w:space="0" w:color="auto"/>
              <w:right w:val="single" w:sz="4" w:space="0" w:color="auto"/>
            </w:tcBorders>
            <w:hideMark/>
          </w:tcPr>
          <w:p w14:paraId="4BF64274" w14:textId="77777777" w:rsidR="00625AF4" w:rsidRPr="00625AF4" w:rsidRDefault="00625AF4" w:rsidP="00DD70E1">
            <w:pPr>
              <w:tabs>
                <w:tab w:val="left" w:pos="9923"/>
              </w:tabs>
              <w:jc w:val="center"/>
              <w:rPr>
                <w:szCs w:val="28"/>
              </w:rPr>
            </w:pPr>
            <w:r w:rsidRPr="00625AF4">
              <w:rPr>
                <w:szCs w:val="28"/>
              </w:rPr>
              <w:t>500 мест (на базе школы)/-</w:t>
            </w:r>
          </w:p>
        </w:tc>
        <w:tc>
          <w:tcPr>
            <w:tcW w:w="1409" w:type="dxa"/>
            <w:tcBorders>
              <w:top w:val="single" w:sz="4" w:space="0" w:color="auto"/>
              <w:left w:val="single" w:sz="4" w:space="0" w:color="auto"/>
              <w:bottom w:val="single" w:sz="4" w:space="0" w:color="auto"/>
              <w:right w:val="single" w:sz="4" w:space="0" w:color="auto"/>
            </w:tcBorders>
            <w:hideMark/>
          </w:tcPr>
          <w:p w14:paraId="416030CF" w14:textId="77777777" w:rsidR="00625AF4" w:rsidRPr="00625AF4" w:rsidRDefault="00625AF4" w:rsidP="00DD70E1">
            <w:pPr>
              <w:tabs>
                <w:tab w:val="left" w:pos="9923"/>
              </w:tabs>
              <w:jc w:val="center"/>
              <w:rPr>
                <w:szCs w:val="28"/>
              </w:rPr>
            </w:pPr>
            <w:r w:rsidRPr="00625AF4">
              <w:rPr>
                <w:szCs w:val="28"/>
              </w:rPr>
              <w:t>82 места</w:t>
            </w:r>
          </w:p>
          <w:p w14:paraId="223D58C8" w14:textId="77777777" w:rsidR="00625AF4" w:rsidRPr="00625AF4" w:rsidRDefault="00625AF4" w:rsidP="00DD70E1">
            <w:pPr>
              <w:tabs>
                <w:tab w:val="left" w:pos="9923"/>
              </w:tabs>
              <w:jc w:val="center"/>
              <w:rPr>
                <w:szCs w:val="28"/>
              </w:rPr>
            </w:pPr>
            <w:r w:rsidRPr="00625AF4">
              <w:rPr>
                <w:szCs w:val="28"/>
              </w:rPr>
              <w:t xml:space="preserve">(вне общеобразовательных </w:t>
            </w:r>
            <w:r w:rsidRPr="00625AF4">
              <w:rPr>
                <w:szCs w:val="28"/>
              </w:rPr>
              <w:lastRenderedPageBreak/>
              <w:t>учреждений)</w:t>
            </w:r>
          </w:p>
        </w:tc>
        <w:tc>
          <w:tcPr>
            <w:tcW w:w="3540" w:type="dxa"/>
            <w:tcBorders>
              <w:top w:val="single" w:sz="4" w:space="0" w:color="auto"/>
              <w:left w:val="single" w:sz="4" w:space="0" w:color="auto"/>
              <w:bottom w:val="single" w:sz="4" w:space="0" w:color="auto"/>
              <w:right w:val="single" w:sz="4" w:space="0" w:color="auto"/>
            </w:tcBorders>
            <w:hideMark/>
          </w:tcPr>
          <w:p w14:paraId="2683B37F" w14:textId="77777777" w:rsidR="00625AF4" w:rsidRPr="00625AF4" w:rsidRDefault="00625AF4" w:rsidP="00DD70E1">
            <w:pPr>
              <w:tabs>
                <w:tab w:val="left" w:pos="9923"/>
              </w:tabs>
              <w:rPr>
                <w:szCs w:val="28"/>
              </w:rPr>
            </w:pPr>
            <w:r w:rsidRPr="00625AF4">
              <w:rPr>
                <w:szCs w:val="28"/>
              </w:rPr>
              <w:lastRenderedPageBreak/>
              <w:t>-</w:t>
            </w:r>
          </w:p>
        </w:tc>
      </w:tr>
      <w:tr w:rsidR="00625AF4" w:rsidRPr="00625AF4" w14:paraId="731C39D4" w14:textId="77777777" w:rsidTr="00625AF4">
        <w:trPr>
          <w:trHeight w:val="70"/>
          <w:jc w:val="center"/>
        </w:trPr>
        <w:tc>
          <w:tcPr>
            <w:tcW w:w="15135" w:type="dxa"/>
            <w:gridSpan w:val="10"/>
            <w:tcBorders>
              <w:top w:val="single" w:sz="4" w:space="0" w:color="auto"/>
              <w:left w:val="single" w:sz="4" w:space="0" w:color="auto"/>
              <w:bottom w:val="single" w:sz="4" w:space="0" w:color="auto"/>
              <w:right w:val="single" w:sz="4" w:space="0" w:color="auto"/>
            </w:tcBorders>
            <w:hideMark/>
          </w:tcPr>
          <w:p w14:paraId="311E5128" w14:textId="77777777" w:rsidR="00625AF4" w:rsidRPr="00625AF4" w:rsidRDefault="00625AF4" w:rsidP="00DD70E1">
            <w:pPr>
              <w:tabs>
                <w:tab w:val="left" w:pos="9923"/>
              </w:tabs>
              <w:jc w:val="center"/>
              <w:rPr>
                <w:szCs w:val="28"/>
              </w:rPr>
            </w:pPr>
            <w:r w:rsidRPr="00625AF4">
              <w:rPr>
                <w:szCs w:val="24"/>
              </w:rPr>
              <w:t>Физкультурно-спортивные сооружения</w:t>
            </w:r>
          </w:p>
        </w:tc>
      </w:tr>
      <w:tr w:rsidR="00625AF4" w:rsidRPr="00625AF4" w14:paraId="6D9960DA" w14:textId="77777777" w:rsidTr="00625AF4">
        <w:trPr>
          <w:gridAfter w:val="1"/>
          <w:wAfter w:w="6" w:type="dxa"/>
          <w:trHeight w:val="70"/>
          <w:jc w:val="center"/>
        </w:trPr>
        <w:tc>
          <w:tcPr>
            <w:tcW w:w="455" w:type="dxa"/>
            <w:tcBorders>
              <w:top w:val="single" w:sz="4" w:space="0" w:color="auto"/>
              <w:left w:val="single" w:sz="4" w:space="0" w:color="auto"/>
              <w:bottom w:val="single" w:sz="4" w:space="0" w:color="auto"/>
              <w:right w:val="single" w:sz="4" w:space="0" w:color="auto"/>
            </w:tcBorders>
            <w:hideMark/>
          </w:tcPr>
          <w:p w14:paraId="1CE3731A" w14:textId="77777777" w:rsidR="00625AF4" w:rsidRPr="00625AF4" w:rsidRDefault="00625AF4" w:rsidP="00DD70E1">
            <w:pPr>
              <w:tabs>
                <w:tab w:val="left" w:pos="9923"/>
              </w:tabs>
              <w:rPr>
                <w:szCs w:val="28"/>
              </w:rPr>
            </w:pPr>
            <w:r w:rsidRPr="00625AF4">
              <w:rPr>
                <w:szCs w:val="28"/>
              </w:rPr>
              <w:t>4</w:t>
            </w:r>
          </w:p>
        </w:tc>
        <w:tc>
          <w:tcPr>
            <w:tcW w:w="1556" w:type="dxa"/>
            <w:tcBorders>
              <w:top w:val="single" w:sz="4" w:space="0" w:color="auto"/>
              <w:left w:val="single" w:sz="4" w:space="0" w:color="auto"/>
              <w:bottom w:val="single" w:sz="4" w:space="0" w:color="auto"/>
              <w:right w:val="single" w:sz="4" w:space="0" w:color="auto"/>
            </w:tcBorders>
            <w:hideMark/>
          </w:tcPr>
          <w:p w14:paraId="5CC3744D" w14:textId="77777777" w:rsidR="00625AF4" w:rsidRPr="00625AF4" w:rsidRDefault="00625AF4" w:rsidP="00DD70E1">
            <w:pPr>
              <w:tabs>
                <w:tab w:val="left" w:pos="9923"/>
              </w:tabs>
              <w:rPr>
                <w:szCs w:val="28"/>
              </w:rPr>
            </w:pPr>
            <w:r w:rsidRPr="00625AF4">
              <w:rPr>
                <w:szCs w:val="28"/>
              </w:rPr>
              <w:t>Плоскостные спортивные сооружения</w:t>
            </w:r>
          </w:p>
        </w:tc>
        <w:tc>
          <w:tcPr>
            <w:tcW w:w="1548" w:type="dxa"/>
            <w:tcBorders>
              <w:top w:val="single" w:sz="4" w:space="0" w:color="auto"/>
              <w:left w:val="single" w:sz="4" w:space="0" w:color="auto"/>
              <w:bottom w:val="single" w:sz="4" w:space="0" w:color="auto"/>
              <w:right w:val="single" w:sz="4" w:space="0" w:color="auto"/>
            </w:tcBorders>
            <w:hideMark/>
          </w:tcPr>
          <w:p w14:paraId="51518F3B"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40F09B6E"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6987B25C" w14:textId="77777777" w:rsidR="00625AF4" w:rsidRPr="00625AF4" w:rsidRDefault="00625AF4" w:rsidP="00DD70E1">
            <w:pPr>
              <w:tabs>
                <w:tab w:val="left" w:pos="9923"/>
              </w:tabs>
              <w:ind w:firstLine="33"/>
              <w:jc w:val="center"/>
              <w:rPr>
                <w:rFonts w:eastAsia="Calibri"/>
                <w:color w:val="000000"/>
                <w:szCs w:val="28"/>
                <w:lang w:eastAsia="en-US"/>
              </w:rPr>
            </w:pPr>
            <w:r w:rsidRPr="00625AF4">
              <w:rPr>
                <w:szCs w:val="28"/>
              </w:rPr>
              <w:t>1950 кв.м. на 1000 чел.</w:t>
            </w:r>
          </w:p>
        </w:tc>
        <w:tc>
          <w:tcPr>
            <w:tcW w:w="1256" w:type="dxa"/>
            <w:tcBorders>
              <w:top w:val="single" w:sz="4" w:space="0" w:color="auto"/>
              <w:left w:val="single" w:sz="4" w:space="0" w:color="auto"/>
              <w:bottom w:val="single" w:sz="4" w:space="0" w:color="auto"/>
              <w:right w:val="single" w:sz="4" w:space="0" w:color="auto"/>
            </w:tcBorders>
            <w:hideMark/>
          </w:tcPr>
          <w:p w14:paraId="15D266BD" w14:textId="77777777" w:rsidR="00625AF4" w:rsidRPr="00625AF4" w:rsidRDefault="00625AF4" w:rsidP="00DD70E1">
            <w:pPr>
              <w:tabs>
                <w:tab w:val="left" w:pos="9923"/>
              </w:tabs>
              <w:jc w:val="center"/>
              <w:rPr>
                <w:szCs w:val="28"/>
              </w:rPr>
            </w:pPr>
            <w:r w:rsidRPr="00625AF4">
              <w:rPr>
                <w:szCs w:val="28"/>
              </w:rPr>
              <w:t>10696 кв.м.</w:t>
            </w:r>
          </w:p>
        </w:tc>
        <w:tc>
          <w:tcPr>
            <w:tcW w:w="1276" w:type="dxa"/>
            <w:tcBorders>
              <w:top w:val="single" w:sz="4" w:space="0" w:color="auto"/>
              <w:left w:val="single" w:sz="4" w:space="0" w:color="auto"/>
              <w:bottom w:val="single" w:sz="4" w:space="0" w:color="auto"/>
              <w:right w:val="single" w:sz="4" w:space="0" w:color="auto"/>
            </w:tcBorders>
            <w:hideMark/>
          </w:tcPr>
          <w:p w14:paraId="43BC290A" w14:textId="77777777" w:rsidR="00625AF4" w:rsidRPr="00625AF4" w:rsidRDefault="00625AF4" w:rsidP="00DD70E1">
            <w:pPr>
              <w:tabs>
                <w:tab w:val="left" w:pos="9923"/>
              </w:tabs>
              <w:jc w:val="center"/>
              <w:rPr>
                <w:szCs w:val="28"/>
              </w:rPr>
            </w:pPr>
            <w:r w:rsidRPr="00625AF4">
              <w:rPr>
                <w:szCs w:val="28"/>
              </w:rPr>
              <w:t>10020 кв.м.</w:t>
            </w:r>
          </w:p>
        </w:tc>
        <w:tc>
          <w:tcPr>
            <w:tcW w:w="1409" w:type="dxa"/>
            <w:tcBorders>
              <w:top w:val="single" w:sz="4" w:space="0" w:color="auto"/>
              <w:left w:val="single" w:sz="4" w:space="0" w:color="auto"/>
              <w:bottom w:val="single" w:sz="4" w:space="0" w:color="auto"/>
              <w:right w:val="single" w:sz="4" w:space="0" w:color="auto"/>
            </w:tcBorders>
            <w:hideMark/>
          </w:tcPr>
          <w:p w14:paraId="247F504F" w14:textId="77777777" w:rsidR="00625AF4" w:rsidRPr="00625AF4" w:rsidRDefault="00625AF4" w:rsidP="00DD70E1">
            <w:pPr>
              <w:tabs>
                <w:tab w:val="left" w:pos="9923"/>
              </w:tabs>
              <w:jc w:val="center"/>
              <w:rPr>
                <w:szCs w:val="28"/>
              </w:rPr>
            </w:pPr>
            <w:r w:rsidRPr="00625AF4">
              <w:rPr>
                <w:szCs w:val="28"/>
              </w:rPr>
              <w:t>676 кв.м.</w:t>
            </w:r>
          </w:p>
        </w:tc>
        <w:tc>
          <w:tcPr>
            <w:tcW w:w="3540" w:type="dxa"/>
            <w:tcBorders>
              <w:top w:val="single" w:sz="4" w:space="0" w:color="auto"/>
              <w:left w:val="single" w:sz="4" w:space="0" w:color="auto"/>
              <w:bottom w:val="single" w:sz="4" w:space="0" w:color="auto"/>
              <w:right w:val="single" w:sz="4" w:space="0" w:color="auto"/>
            </w:tcBorders>
            <w:hideMark/>
          </w:tcPr>
          <w:p w14:paraId="43389AD9" w14:textId="77777777" w:rsidR="00625AF4" w:rsidRPr="00625AF4" w:rsidRDefault="00625AF4" w:rsidP="00DD70E1">
            <w:pPr>
              <w:tabs>
                <w:tab w:val="left" w:pos="9923"/>
              </w:tabs>
              <w:rPr>
                <w:szCs w:val="28"/>
              </w:rPr>
            </w:pPr>
            <w:r w:rsidRPr="00625AF4">
              <w:rPr>
                <w:szCs w:val="28"/>
              </w:rPr>
              <w:t>-</w:t>
            </w:r>
          </w:p>
        </w:tc>
      </w:tr>
      <w:tr w:rsidR="00625AF4" w:rsidRPr="00625AF4" w14:paraId="531E1F95" w14:textId="77777777" w:rsidTr="00625AF4">
        <w:trPr>
          <w:gridAfter w:val="1"/>
          <w:wAfter w:w="6" w:type="dxa"/>
          <w:trHeight w:val="70"/>
          <w:jc w:val="center"/>
        </w:trPr>
        <w:tc>
          <w:tcPr>
            <w:tcW w:w="455" w:type="dxa"/>
            <w:tcBorders>
              <w:top w:val="single" w:sz="4" w:space="0" w:color="auto"/>
              <w:left w:val="single" w:sz="4" w:space="0" w:color="auto"/>
              <w:bottom w:val="single" w:sz="4" w:space="0" w:color="auto"/>
              <w:right w:val="single" w:sz="4" w:space="0" w:color="auto"/>
            </w:tcBorders>
            <w:hideMark/>
          </w:tcPr>
          <w:p w14:paraId="30258C39" w14:textId="77777777" w:rsidR="00625AF4" w:rsidRPr="00625AF4" w:rsidRDefault="00625AF4" w:rsidP="00DD70E1">
            <w:pPr>
              <w:tabs>
                <w:tab w:val="left" w:pos="9923"/>
              </w:tabs>
              <w:rPr>
                <w:szCs w:val="28"/>
              </w:rPr>
            </w:pPr>
            <w:r w:rsidRPr="00625AF4">
              <w:rPr>
                <w:szCs w:val="28"/>
              </w:rPr>
              <w:t>5</w:t>
            </w:r>
          </w:p>
        </w:tc>
        <w:tc>
          <w:tcPr>
            <w:tcW w:w="1556" w:type="dxa"/>
            <w:tcBorders>
              <w:top w:val="single" w:sz="4" w:space="0" w:color="auto"/>
              <w:left w:val="single" w:sz="4" w:space="0" w:color="auto"/>
              <w:bottom w:val="single" w:sz="4" w:space="0" w:color="auto"/>
              <w:right w:val="single" w:sz="4" w:space="0" w:color="auto"/>
            </w:tcBorders>
            <w:hideMark/>
          </w:tcPr>
          <w:p w14:paraId="2B813875" w14:textId="77777777" w:rsidR="00625AF4" w:rsidRPr="00625AF4" w:rsidRDefault="00625AF4" w:rsidP="00DD70E1">
            <w:pPr>
              <w:tabs>
                <w:tab w:val="left" w:pos="9923"/>
              </w:tabs>
              <w:rPr>
                <w:szCs w:val="28"/>
              </w:rPr>
            </w:pPr>
            <w:r w:rsidRPr="00625AF4">
              <w:rPr>
                <w:szCs w:val="28"/>
              </w:rPr>
              <w:t>Спортивный зал площадью 540 кв.м.</w:t>
            </w:r>
          </w:p>
        </w:tc>
        <w:tc>
          <w:tcPr>
            <w:tcW w:w="1548" w:type="dxa"/>
            <w:tcBorders>
              <w:top w:val="single" w:sz="4" w:space="0" w:color="auto"/>
              <w:left w:val="single" w:sz="4" w:space="0" w:color="auto"/>
              <w:bottom w:val="single" w:sz="4" w:space="0" w:color="auto"/>
              <w:right w:val="single" w:sz="4" w:space="0" w:color="auto"/>
            </w:tcBorders>
            <w:hideMark/>
          </w:tcPr>
          <w:p w14:paraId="175F9A80"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49B6EA9B"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tcPr>
          <w:p w14:paraId="51777924" w14:textId="253EC1AA" w:rsidR="00625AF4" w:rsidRPr="00625AF4" w:rsidRDefault="00625AF4" w:rsidP="0042370F">
            <w:pPr>
              <w:tabs>
                <w:tab w:val="left" w:pos="9923"/>
              </w:tabs>
              <w:ind w:firstLine="33"/>
              <w:jc w:val="center"/>
              <w:rPr>
                <w:rFonts w:eastAsia="Calibri"/>
                <w:color w:val="000000"/>
                <w:szCs w:val="28"/>
                <w:lang w:eastAsia="en-US"/>
              </w:rPr>
            </w:pPr>
            <w:r w:rsidRPr="00625AF4">
              <w:rPr>
                <w:rFonts w:ascii="TimesNewRomanPSMT" w:hAnsi="TimesNewRomanPSMT"/>
                <w:color w:val="000000"/>
                <w:szCs w:val="28"/>
              </w:rPr>
              <w:t>В поселениях с числом жителей от 2000 до 5000</w:t>
            </w:r>
            <w:r w:rsidRPr="00625AF4">
              <w:rPr>
                <w:rFonts w:ascii="TimesNewRomanPSMT" w:hAnsi="TimesNewRomanPSMT"/>
                <w:color w:val="000000"/>
                <w:szCs w:val="28"/>
              </w:rPr>
              <w:br/>
              <w:t>следует предусматривать один</w:t>
            </w:r>
            <w:r w:rsidRPr="00625AF4">
              <w:rPr>
                <w:rFonts w:ascii="TimesNewRomanPSMT" w:hAnsi="TimesNewRomanPSMT"/>
                <w:color w:val="000000"/>
                <w:szCs w:val="28"/>
              </w:rPr>
              <w:br/>
              <w:t>спортивный зал площадью 540 кв.метров</w:t>
            </w:r>
          </w:p>
        </w:tc>
        <w:tc>
          <w:tcPr>
            <w:tcW w:w="1256" w:type="dxa"/>
            <w:tcBorders>
              <w:top w:val="single" w:sz="4" w:space="0" w:color="auto"/>
              <w:left w:val="single" w:sz="4" w:space="0" w:color="auto"/>
              <w:bottom w:val="single" w:sz="4" w:space="0" w:color="auto"/>
              <w:right w:val="single" w:sz="4" w:space="0" w:color="auto"/>
            </w:tcBorders>
            <w:hideMark/>
          </w:tcPr>
          <w:p w14:paraId="6F6F4CB7" w14:textId="77777777" w:rsidR="00625AF4" w:rsidRPr="00625AF4" w:rsidRDefault="00625AF4" w:rsidP="00DD70E1">
            <w:pPr>
              <w:tabs>
                <w:tab w:val="left" w:pos="9923"/>
              </w:tabs>
              <w:jc w:val="center"/>
              <w:rPr>
                <w:szCs w:val="28"/>
              </w:rPr>
            </w:pPr>
            <w:r w:rsidRPr="00625AF4">
              <w:rPr>
                <w:szCs w:val="28"/>
              </w:rPr>
              <w:t>1 ед.</w:t>
            </w:r>
          </w:p>
        </w:tc>
        <w:tc>
          <w:tcPr>
            <w:tcW w:w="1276" w:type="dxa"/>
            <w:tcBorders>
              <w:top w:val="single" w:sz="4" w:space="0" w:color="auto"/>
              <w:left w:val="single" w:sz="4" w:space="0" w:color="auto"/>
              <w:bottom w:val="single" w:sz="4" w:space="0" w:color="auto"/>
              <w:right w:val="single" w:sz="4" w:space="0" w:color="auto"/>
            </w:tcBorders>
            <w:hideMark/>
          </w:tcPr>
          <w:p w14:paraId="1BDF053D" w14:textId="77777777" w:rsidR="00625AF4" w:rsidRPr="00625AF4" w:rsidRDefault="00625AF4" w:rsidP="00DD70E1">
            <w:pPr>
              <w:tabs>
                <w:tab w:val="left" w:pos="9923"/>
              </w:tabs>
              <w:jc w:val="center"/>
              <w:rPr>
                <w:szCs w:val="28"/>
              </w:rPr>
            </w:pPr>
            <w:r w:rsidRPr="00625AF4">
              <w:rPr>
                <w:szCs w:val="28"/>
              </w:rPr>
              <w:t>-</w:t>
            </w:r>
          </w:p>
        </w:tc>
        <w:tc>
          <w:tcPr>
            <w:tcW w:w="1409" w:type="dxa"/>
            <w:tcBorders>
              <w:top w:val="single" w:sz="4" w:space="0" w:color="auto"/>
              <w:left w:val="single" w:sz="4" w:space="0" w:color="auto"/>
              <w:bottom w:val="single" w:sz="4" w:space="0" w:color="auto"/>
              <w:right w:val="single" w:sz="4" w:space="0" w:color="auto"/>
            </w:tcBorders>
            <w:hideMark/>
          </w:tcPr>
          <w:p w14:paraId="55D8B945" w14:textId="77777777" w:rsidR="00625AF4" w:rsidRPr="00625AF4" w:rsidRDefault="00625AF4" w:rsidP="00DD70E1">
            <w:pPr>
              <w:tabs>
                <w:tab w:val="left" w:pos="9923"/>
              </w:tabs>
              <w:jc w:val="center"/>
              <w:rPr>
                <w:szCs w:val="28"/>
              </w:rPr>
            </w:pPr>
            <w:r w:rsidRPr="00625AF4">
              <w:rPr>
                <w:szCs w:val="28"/>
              </w:rPr>
              <w:t>1 ед.</w:t>
            </w:r>
          </w:p>
        </w:tc>
        <w:tc>
          <w:tcPr>
            <w:tcW w:w="3540" w:type="dxa"/>
            <w:tcBorders>
              <w:top w:val="single" w:sz="4" w:space="0" w:color="auto"/>
              <w:left w:val="single" w:sz="4" w:space="0" w:color="auto"/>
              <w:bottom w:val="single" w:sz="4" w:space="0" w:color="auto"/>
              <w:right w:val="single" w:sz="4" w:space="0" w:color="auto"/>
            </w:tcBorders>
            <w:hideMark/>
          </w:tcPr>
          <w:p w14:paraId="76486A2C" w14:textId="77777777" w:rsidR="00625AF4" w:rsidRPr="00625AF4" w:rsidRDefault="00625AF4" w:rsidP="00DD70E1">
            <w:pPr>
              <w:tabs>
                <w:tab w:val="left" w:pos="9923"/>
              </w:tabs>
              <w:rPr>
                <w:szCs w:val="28"/>
              </w:rPr>
            </w:pPr>
            <w:r w:rsidRPr="00625AF4">
              <w:rPr>
                <w:szCs w:val="28"/>
              </w:rPr>
              <w:t>Спортивный зал площадью 540 кв.м., на основе каркасно-тентового сооружения (М1).</w:t>
            </w:r>
          </w:p>
        </w:tc>
      </w:tr>
      <w:tr w:rsidR="00625AF4" w:rsidRPr="00625AF4" w14:paraId="4F6D348F" w14:textId="77777777" w:rsidTr="00625AF4">
        <w:trPr>
          <w:trHeight w:val="70"/>
          <w:jc w:val="center"/>
        </w:trPr>
        <w:tc>
          <w:tcPr>
            <w:tcW w:w="15135" w:type="dxa"/>
            <w:gridSpan w:val="10"/>
            <w:tcBorders>
              <w:top w:val="single" w:sz="4" w:space="0" w:color="auto"/>
              <w:left w:val="single" w:sz="4" w:space="0" w:color="auto"/>
              <w:bottom w:val="single" w:sz="4" w:space="0" w:color="auto"/>
              <w:right w:val="single" w:sz="4" w:space="0" w:color="auto"/>
            </w:tcBorders>
            <w:hideMark/>
          </w:tcPr>
          <w:p w14:paraId="45AE6BDF" w14:textId="77777777" w:rsidR="00625AF4" w:rsidRPr="00625AF4" w:rsidRDefault="00625AF4" w:rsidP="00DD70E1">
            <w:pPr>
              <w:tabs>
                <w:tab w:val="left" w:pos="9923"/>
              </w:tabs>
              <w:jc w:val="center"/>
              <w:rPr>
                <w:szCs w:val="28"/>
              </w:rPr>
            </w:pPr>
            <w:r w:rsidRPr="00625AF4">
              <w:rPr>
                <w:szCs w:val="24"/>
              </w:rPr>
              <w:t>Учреждения культуры и искусства</w:t>
            </w:r>
          </w:p>
        </w:tc>
      </w:tr>
      <w:tr w:rsidR="00625AF4" w:rsidRPr="00625AF4" w14:paraId="47D59C8D" w14:textId="77777777" w:rsidTr="00625AF4">
        <w:trPr>
          <w:gridAfter w:val="1"/>
          <w:wAfter w:w="6" w:type="dxa"/>
          <w:trHeight w:val="70"/>
          <w:jc w:val="center"/>
        </w:trPr>
        <w:tc>
          <w:tcPr>
            <w:tcW w:w="455" w:type="dxa"/>
            <w:tcBorders>
              <w:top w:val="single" w:sz="4" w:space="0" w:color="auto"/>
              <w:left w:val="single" w:sz="4" w:space="0" w:color="auto"/>
              <w:bottom w:val="single" w:sz="4" w:space="0" w:color="auto"/>
              <w:right w:val="single" w:sz="4" w:space="0" w:color="auto"/>
            </w:tcBorders>
            <w:hideMark/>
          </w:tcPr>
          <w:p w14:paraId="2B863707" w14:textId="77777777" w:rsidR="00625AF4" w:rsidRPr="00625AF4" w:rsidRDefault="00625AF4" w:rsidP="00DD70E1">
            <w:pPr>
              <w:tabs>
                <w:tab w:val="left" w:pos="9923"/>
              </w:tabs>
              <w:rPr>
                <w:szCs w:val="28"/>
                <w:highlight w:val="lightGray"/>
              </w:rPr>
            </w:pPr>
            <w:r w:rsidRPr="00625AF4">
              <w:rPr>
                <w:szCs w:val="28"/>
              </w:rPr>
              <w:lastRenderedPageBreak/>
              <w:t>6</w:t>
            </w:r>
          </w:p>
        </w:tc>
        <w:tc>
          <w:tcPr>
            <w:tcW w:w="1556" w:type="dxa"/>
            <w:tcBorders>
              <w:top w:val="single" w:sz="4" w:space="0" w:color="auto"/>
              <w:left w:val="single" w:sz="4" w:space="0" w:color="auto"/>
              <w:bottom w:val="single" w:sz="4" w:space="0" w:color="auto"/>
              <w:right w:val="single" w:sz="4" w:space="0" w:color="auto"/>
            </w:tcBorders>
            <w:hideMark/>
          </w:tcPr>
          <w:p w14:paraId="56F9E2A8" w14:textId="77777777" w:rsidR="00625AF4" w:rsidRPr="00625AF4" w:rsidRDefault="00625AF4" w:rsidP="00DD70E1">
            <w:pPr>
              <w:tabs>
                <w:tab w:val="left" w:pos="9923"/>
              </w:tabs>
              <w:rPr>
                <w:szCs w:val="28"/>
              </w:rPr>
            </w:pPr>
            <w:r w:rsidRPr="00625AF4">
              <w:rPr>
                <w:szCs w:val="28"/>
              </w:rPr>
              <w:t>Учреждения культуры и искусства</w:t>
            </w:r>
          </w:p>
        </w:tc>
        <w:tc>
          <w:tcPr>
            <w:tcW w:w="1548" w:type="dxa"/>
            <w:tcBorders>
              <w:top w:val="single" w:sz="4" w:space="0" w:color="auto"/>
              <w:left w:val="single" w:sz="4" w:space="0" w:color="auto"/>
              <w:bottom w:val="single" w:sz="4" w:space="0" w:color="auto"/>
              <w:right w:val="single" w:sz="4" w:space="0" w:color="auto"/>
            </w:tcBorders>
            <w:hideMark/>
          </w:tcPr>
          <w:p w14:paraId="4B791C13"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0036E4F7"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54FA85F6" w14:textId="77777777" w:rsidR="00625AF4" w:rsidRPr="00625AF4" w:rsidRDefault="00625AF4" w:rsidP="00DD70E1">
            <w:pPr>
              <w:tabs>
                <w:tab w:val="left" w:pos="9923"/>
              </w:tabs>
              <w:ind w:firstLine="33"/>
              <w:jc w:val="center"/>
              <w:rPr>
                <w:rFonts w:eastAsia="Calibri"/>
                <w:color w:val="000000"/>
                <w:szCs w:val="28"/>
                <w:lang w:eastAsia="en-US"/>
              </w:rPr>
            </w:pPr>
            <w:r w:rsidRPr="00625AF4">
              <w:rPr>
                <w:rFonts w:eastAsia="Calibri"/>
                <w:color w:val="000000"/>
                <w:szCs w:val="28"/>
                <w:lang w:eastAsia="en-US"/>
              </w:rPr>
              <w:t>50 кв. м. площади пола на 1000 чел.</w:t>
            </w:r>
          </w:p>
        </w:tc>
        <w:tc>
          <w:tcPr>
            <w:tcW w:w="1256" w:type="dxa"/>
            <w:tcBorders>
              <w:top w:val="single" w:sz="4" w:space="0" w:color="auto"/>
              <w:left w:val="single" w:sz="4" w:space="0" w:color="auto"/>
              <w:bottom w:val="single" w:sz="4" w:space="0" w:color="auto"/>
              <w:right w:val="single" w:sz="4" w:space="0" w:color="auto"/>
            </w:tcBorders>
            <w:hideMark/>
          </w:tcPr>
          <w:p w14:paraId="29F20AFB" w14:textId="77777777" w:rsidR="00625AF4" w:rsidRPr="00625AF4" w:rsidRDefault="00625AF4" w:rsidP="00DD70E1">
            <w:pPr>
              <w:tabs>
                <w:tab w:val="left" w:pos="9923"/>
              </w:tabs>
              <w:jc w:val="center"/>
              <w:rPr>
                <w:szCs w:val="28"/>
              </w:rPr>
            </w:pPr>
            <w:r w:rsidRPr="00625AF4">
              <w:rPr>
                <w:szCs w:val="28"/>
              </w:rPr>
              <w:t>274 кв.м.</w:t>
            </w:r>
          </w:p>
        </w:tc>
        <w:tc>
          <w:tcPr>
            <w:tcW w:w="1276" w:type="dxa"/>
            <w:tcBorders>
              <w:top w:val="single" w:sz="4" w:space="0" w:color="auto"/>
              <w:left w:val="single" w:sz="4" w:space="0" w:color="auto"/>
              <w:bottom w:val="single" w:sz="4" w:space="0" w:color="auto"/>
              <w:right w:val="single" w:sz="4" w:space="0" w:color="auto"/>
            </w:tcBorders>
            <w:hideMark/>
          </w:tcPr>
          <w:p w14:paraId="459C1487" w14:textId="77777777" w:rsidR="00625AF4" w:rsidRPr="00625AF4" w:rsidRDefault="00625AF4" w:rsidP="00DD70E1">
            <w:pPr>
              <w:tabs>
                <w:tab w:val="left" w:pos="9923"/>
              </w:tabs>
              <w:jc w:val="center"/>
              <w:rPr>
                <w:szCs w:val="28"/>
              </w:rPr>
            </w:pPr>
            <w:r w:rsidRPr="00625AF4">
              <w:rPr>
                <w:szCs w:val="28"/>
              </w:rPr>
              <w:t>2 ед.</w:t>
            </w:r>
          </w:p>
        </w:tc>
        <w:tc>
          <w:tcPr>
            <w:tcW w:w="1409" w:type="dxa"/>
            <w:tcBorders>
              <w:top w:val="single" w:sz="4" w:space="0" w:color="auto"/>
              <w:left w:val="single" w:sz="4" w:space="0" w:color="auto"/>
              <w:bottom w:val="single" w:sz="4" w:space="0" w:color="auto"/>
              <w:right w:val="single" w:sz="4" w:space="0" w:color="auto"/>
            </w:tcBorders>
            <w:hideMark/>
          </w:tcPr>
          <w:p w14:paraId="0FCC549D" w14:textId="77777777" w:rsidR="00625AF4" w:rsidRPr="00625AF4" w:rsidRDefault="00625AF4" w:rsidP="00DD70E1">
            <w:pPr>
              <w:tabs>
                <w:tab w:val="left" w:pos="9923"/>
              </w:tabs>
              <w:jc w:val="center"/>
              <w:rPr>
                <w:szCs w:val="28"/>
              </w:rPr>
            </w:pPr>
            <w:r w:rsidRPr="00625AF4">
              <w:rPr>
                <w:szCs w:val="28"/>
              </w:rPr>
              <w:t>-</w:t>
            </w:r>
          </w:p>
        </w:tc>
        <w:tc>
          <w:tcPr>
            <w:tcW w:w="3540" w:type="dxa"/>
            <w:tcBorders>
              <w:top w:val="single" w:sz="4" w:space="0" w:color="auto"/>
              <w:left w:val="single" w:sz="4" w:space="0" w:color="auto"/>
              <w:bottom w:val="single" w:sz="4" w:space="0" w:color="auto"/>
              <w:right w:val="single" w:sz="4" w:space="0" w:color="auto"/>
            </w:tcBorders>
            <w:hideMark/>
          </w:tcPr>
          <w:p w14:paraId="2CD6CF25" w14:textId="77777777" w:rsidR="00625AF4" w:rsidRPr="00625AF4" w:rsidRDefault="00625AF4" w:rsidP="00DD70E1">
            <w:pPr>
              <w:tabs>
                <w:tab w:val="left" w:pos="9923"/>
              </w:tabs>
              <w:rPr>
                <w:szCs w:val="28"/>
              </w:rPr>
            </w:pPr>
            <w:r w:rsidRPr="00625AF4">
              <w:rPr>
                <w:szCs w:val="28"/>
              </w:rPr>
              <w:t>-</w:t>
            </w:r>
          </w:p>
        </w:tc>
      </w:tr>
      <w:tr w:rsidR="00625AF4" w:rsidRPr="00625AF4" w14:paraId="015BD92D" w14:textId="77777777" w:rsidTr="00625AF4">
        <w:trPr>
          <w:trHeight w:val="70"/>
          <w:jc w:val="center"/>
        </w:trPr>
        <w:tc>
          <w:tcPr>
            <w:tcW w:w="15135" w:type="dxa"/>
            <w:gridSpan w:val="10"/>
            <w:tcBorders>
              <w:top w:val="single" w:sz="4" w:space="0" w:color="auto"/>
              <w:left w:val="single" w:sz="4" w:space="0" w:color="auto"/>
              <w:bottom w:val="single" w:sz="4" w:space="0" w:color="auto"/>
              <w:right w:val="single" w:sz="4" w:space="0" w:color="auto"/>
            </w:tcBorders>
            <w:hideMark/>
          </w:tcPr>
          <w:p w14:paraId="68E3AC74" w14:textId="77777777" w:rsidR="00625AF4" w:rsidRPr="00625AF4" w:rsidRDefault="00625AF4" w:rsidP="00DD70E1">
            <w:pPr>
              <w:tabs>
                <w:tab w:val="left" w:pos="9923"/>
              </w:tabs>
              <w:jc w:val="center"/>
              <w:rPr>
                <w:szCs w:val="28"/>
              </w:rPr>
            </w:pPr>
            <w:r w:rsidRPr="00625AF4">
              <w:rPr>
                <w:szCs w:val="28"/>
              </w:rPr>
              <w:t xml:space="preserve"> Объекты здравоохранения</w:t>
            </w:r>
          </w:p>
        </w:tc>
      </w:tr>
      <w:tr w:rsidR="00625AF4" w:rsidRPr="00625AF4" w14:paraId="5A72B105" w14:textId="77777777" w:rsidTr="00625AF4">
        <w:trPr>
          <w:gridAfter w:val="1"/>
          <w:wAfter w:w="6" w:type="dxa"/>
          <w:trHeight w:val="70"/>
          <w:jc w:val="center"/>
        </w:trPr>
        <w:tc>
          <w:tcPr>
            <w:tcW w:w="455" w:type="dxa"/>
            <w:tcBorders>
              <w:top w:val="single" w:sz="4" w:space="0" w:color="auto"/>
              <w:left w:val="single" w:sz="4" w:space="0" w:color="auto"/>
              <w:bottom w:val="single" w:sz="4" w:space="0" w:color="auto"/>
              <w:right w:val="single" w:sz="4" w:space="0" w:color="auto"/>
            </w:tcBorders>
            <w:hideMark/>
          </w:tcPr>
          <w:p w14:paraId="3BA75091" w14:textId="77777777" w:rsidR="00625AF4" w:rsidRPr="00625AF4" w:rsidRDefault="00625AF4" w:rsidP="00DD70E1">
            <w:pPr>
              <w:tabs>
                <w:tab w:val="left" w:pos="9923"/>
              </w:tabs>
              <w:rPr>
                <w:szCs w:val="28"/>
              </w:rPr>
            </w:pPr>
            <w:r w:rsidRPr="00625AF4">
              <w:rPr>
                <w:szCs w:val="28"/>
              </w:rPr>
              <w:t>7</w:t>
            </w:r>
          </w:p>
        </w:tc>
        <w:tc>
          <w:tcPr>
            <w:tcW w:w="1556" w:type="dxa"/>
            <w:tcBorders>
              <w:top w:val="single" w:sz="4" w:space="0" w:color="auto"/>
              <w:left w:val="single" w:sz="4" w:space="0" w:color="auto"/>
              <w:bottom w:val="single" w:sz="4" w:space="0" w:color="auto"/>
              <w:right w:val="single" w:sz="4" w:space="0" w:color="auto"/>
            </w:tcBorders>
            <w:hideMark/>
          </w:tcPr>
          <w:p w14:paraId="1CCA8D84" w14:textId="77777777" w:rsidR="00625AF4" w:rsidRPr="00625AF4" w:rsidRDefault="00625AF4" w:rsidP="00DD70E1">
            <w:pPr>
              <w:tabs>
                <w:tab w:val="left" w:pos="9923"/>
              </w:tabs>
              <w:rPr>
                <w:szCs w:val="28"/>
              </w:rPr>
            </w:pPr>
            <w:r w:rsidRPr="00625AF4">
              <w:rPr>
                <w:szCs w:val="28"/>
              </w:rPr>
              <w:t>Сельская врачебная амбулатория</w:t>
            </w:r>
          </w:p>
        </w:tc>
        <w:tc>
          <w:tcPr>
            <w:tcW w:w="1548" w:type="dxa"/>
            <w:tcBorders>
              <w:top w:val="single" w:sz="4" w:space="0" w:color="auto"/>
              <w:left w:val="single" w:sz="4" w:space="0" w:color="auto"/>
              <w:bottom w:val="single" w:sz="4" w:space="0" w:color="auto"/>
              <w:right w:val="single" w:sz="4" w:space="0" w:color="auto"/>
            </w:tcBorders>
            <w:hideMark/>
          </w:tcPr>
          <w:p w14:paraId="21A3C0CB"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2227FC4C"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7306AD33" w14:textId="77777777" w:rsidR="00625AF4" w:rsidRPr="00625AF4" w:rsidRDefault="00625AF4" w:rsidP="00DD70E1">
            <w:pPr>
              <w:tabs>
                <w:tab w:val="left" w:pos="9923"/>
              </w:tabs>
              <w:ind w:right="142"/>
              <w:jc w:val="center"/>
            </w:pPr>
            <w:r w:rsidRPr="00625AF4">
              <w:t>1 на 2 - 10 тыс. человек</w:t>
            </w:r>
          </w:p>
        </w:tc>
        <w:tc>
          <w:tcPr>
            <w:tcW w:w="1256" w:type="dxa"/>
            <w:tcBorders>
              <w:top w:val="single" w:sz="4" w:space="0" w:color="auto"/>
              <w:left w:val="single" w:sz="4" w:space="0" w:color="auto"/>
              <w:bottom w:val="single" w:sz="4" w:space="0" w:color="auto"/>
              <w:right w:val="single" w:sz="4" w:space="0" w:color="auto"/>
            </w:tcBorders>
            <w:hideMark/>
          </w:tcPr>
          <w:p w14:paraId="622F6334" w14:textId="77777777" w:rsidR="00625AF4" w:rsidRPr="00625AF4" w:rsidRDefault="00625AF4" w:rsidP="00DD70E1">
            <w:pPr>
              <w:tabs>
                <w:tab w:val="left" w:pos="9923"/>
              </w:tabs>
              <w:jc w:val="center"/>
              <w:rPr>
                <w:szCs w:val="28"/>
              </w:rPr>
            </w:pPr>
            <w:r w:rsidRPr="00625AF4">
              <w:rPr>
                <w:szCs w:val="28"/>
              </w:rPr>
              <w:t>1 ед.</w:t>
            </w:r>
          </w:p>
        </w:tc>
        <w:tc>
          <w:tcPr>
            <w:tcW w:w="1276" w:type="dxa"/>
            <w:tcBorders>
              <w:top w:val="single" w:sz="4" w:space="0" w:color="auto"/>
              <w:left w:val="single" w:sz="4" w:space="0" w:color="auto"/>
              <w:bottom w:val="single" w:sz="4" w:space="0" w:color="auto"/>
              <w:right w:val="single" w:sz="4" w:space="0" w:color="auto"/>
            </w:tcBorders>
            <w:hideMark/>
          </w:tcPr>
          <w:p w14:paraId="4EFDAE76" w14:textId="77777777" w:rsidR="00625AF4" w:rsidRPr="00625AF4" w:rsidRDefault="00625AF4" w:rsidP="00DD70E1">
            <w:pPr>
              <w:tabs>
                <w:tab w:val="left" w:pos="9923"/>
              </w:tabs>
              <w:jc w:val="center"/>
              <w:rPr>
                <w:szCs w:val="28"/>
              </w:rPr>
            </w:pPr>
            <w:r w:rsidRPr="00625AF4">
              <w:rPr>
                <w:szCs w:val="28"/>
              </w:rPr>
              <w:t>1 ед.</w:t>
            </w:r>
          </w:p>
        </w:tc>
        <w:tc>
          <w:tcPr>
            <w:tcW w:w="1409" w:type="dxa"/>
            <w:tcBorders>
              <w:top w:val="single" w:sz="4" w:space="0" w:color="auto"/>
              <w:left w:val="single" w:sz="4" w:space="0" w:color="auto"/>
              <w:bottom w:val="single" w:sz="4" w:space="0" w:color="auto"/>
              <w:right w:val="single" w:sz="4" w:space="0" w:color="auto"/>
            </w:tcBorders>
            <w:hideMark/>
          </w:tcPr>
          <w:p w14:paraId="751AC645" w14:textId="77777777" w:rsidR="00625AF4" w:rsidRPr="00625AF4" w:rsidRDefault="00625AF4" w:rsidP="00DD70E1">
            <w:pPr>
              <w:tabs>
                <w:tab w:val="left" w:pos="9923"/>
              </w:tabs>
              <w:jc w:val="center"/>
              <w:rPr>
                <w:szCs w:val="28"/>
              </w:rPr>
            </w:pPr>
            <w:r w:rsidRPr="00625AF4">
              <w:rPr>
                <w:szCs w:val="28"/>
              </w:rPr>
              <w:t>-</w:t>
            </w:r>
          </w:p>
        </w:tc>
        <w:tc>
          <w:tcPr>
            <w:tcW w:w="3540" w:type="dxa"/>
            <w:tcBorders>
              <w:top w:val="single" w:sz="4" w:space="0" w:color="auto"/>
              <w:left w:val="single" w:sz="4" w:space="0" w:color="auto"/>
              <w:bottom w:val="single" w:sz="4" w:space="0" w:color="auto"/>
              <w:right w:val="single" w:sz="4" w:space="0" w:color="auto"/>
            </w:tcBorders>
            <w:hideMark/>
          </w:tcPr>
          <w:p w14:paraId="1F354A5E" w14:textId="77777777" w:rsidR="00625AF4" w:rsidRPr="00625AF4" w:rsidRDefault="00625AF4" w:rsidP="00DD70E1">
            <w:pPr>
              <w:tabs>
                <w:tab w:val="left" w:pos="9923"/>
              </w:tabs>
              <w:rPr>
                <w:szCs w:val="28"/>
              </w:rPr>
            </w:pPr>
            <w:r w:rsidRPr="00625AF4">
              <w:rPr>
                <w:szCs w:val="28"/>
              </w:rPr>
              <w:t>-</w:t>
            </w:r>
          </w:p>
        </w:tc>
      </w:tr>
      <w:tr w:rsidR="00625AF4" w:rsidRPr="00625AF4" w14:paraId="555BAEB7" w14:textId="77777777" w:rsidTr="00625AF4">
        <w:trPr>
          <w:gridAfter w:val="1"/>
          <w:wAfter w:w="6" w:type="dxa"/>
          <w:trHeight w:val="70"/>
          <w:jc w:val="center"/>
        </w:trPr>
        <w:tc>
          <w:tcPr>
            <w:tcW w:w="455" w:type="dxa"/>
            <w:tcBorders>
              <w:top w:val="single" w:sz="4" w:space="0" w:color="auto"/>
              <w:left w:val="single" w:sz="4" w:space="0" w:color="auto"/>
              <w:bottom w:val="single" w:sz="4" w:space="0" w:color="auto"/>
              <w:right w:val="single" w:sz="4" w:space="0" w:color="auto"/>
            </w:tcBorders>
            <w:hideMark/>
          </w:tcPr>
          <w:p w14:paraId="7CFDE17B" w14:textId="77777777" w:rsidR="00625AF4" w:rsidRPr="00625AF4" w:rsidRDefault="00625AF4" w:rsidP="00DD70E1">
            <w:pPr>
              <w:tabs>
                <w:tab w:val="left" w:pos="9923"/>
              </w:tabs>
              <w:rPr>
                <w:szCs w:val="28"/>
                <w:highlight w:val="lightGray"/>
              </w:rPr>
            </w:pPr>
            <w:r w:rsidRPr="00625AF4">
              <w:rPr>
                <w:szCs w:val="28"/>
              </w:rPr>
              <w:t>8</w:t>
            </w:r>
          </w:p>
        </w:tc>
        <w:tc>
          <w:tcPr>
            <w:tcW w:w="1556" w:type="dxa"/>
            <w:tcBorders>
              <w:top w:val="single" w:sz="4" w:space="0" w:color="auto"/>
              <w:left w:val="single" w:sz="4" w:space="0" w:color="auto"/>
              <w:bottom w:val="single" w:sz="4" w:space="0" w:color="auto"/>
              <w:right w:val="single" w:sz="4" w:space="0" w:color="auto"/>
            </w:tcBorders>
            <w:hideMark/>
          </w:tcPr>
          <w:p w14:paraId="32C035A1" w14:textId="77777777" w:rsidR="00625AF4" w:rsidRPr="00625AF4" w:rsidRDefault="00625AF4" w:rsidP="00DD70E1">
            <w:pPr>
              <w:tabs>
                <w:tab w:val="left" w:pos="9923"/>
              </w:tabs>
              <w:rPr>
                <w:szCs w:val="28"/>
              </w:rPr>
            </w:pPr>
            <w:r w:rsidRPr="00625AF4">
              <w:rPr>
                <w:szCs w:val="28"/>
              </w:rPr>
              <w:t>Фельдшерского-акушерский пункт</w:t>
            </w:r>
          </w:p>
        </w:tc>
        <w:tc>
          <w:tcPr>
            <w:tcW w:w="1548" w:type="dxa"/>
            <w:tcBorders>
              <w:top w:val="single" w:sz="4" w:space="0" w:color="auto"/>
              <w:left w:val="single" w:sz="4" w:space="0" w:color="auto"/>
              <w:bottom w:val="single" w:sz="4" w:space="0" w:color="auto"/>
              <w:right w:val="single" w:sz="4" w:space="0" w:color="auto"/>
            </w:tcBorders>
            <w:hideMark/>
          </w:tcPr>
          <w:p w14:paraId="12D62467" w14:textId="77777777" w:rsidR="00625AF4" w:rsidRPr="00625AF4" w:rsidRDefault="00625AF4" w:rsidP="00DD70E1">
            <w:pPr>
              <w:tabs>
                <w:tab w:val="left" w:pos="9923"/>
              </w:tabs>
              <w:jc w:val="center"/>
              <w:rPr>
                <w:szCs w:val="28"/>
              </w:rPr>
            </w:pPr>
            <w:r w:rsidRPr="00625AF4">
              <w:rPr>
                <w:szCs w:val="28"/>
              </w:rPr>
              <w:t>4030</w:t>
            </w:r>
          </w:p>
        </w:tc>
        <w:tc>
          <w:tcPr>
            <w:tcW w:w="1681" w:type="dxa"/>
            <w:tcBorders>
              <w:top w:val="single" w:sz="4" w:space="0" w:color="auto"/>
              <w:left w:val="single" w:sz="4" w:space="0" w:color="auto"/>
              <w:bottom w:val="single" w:sz="4" w:space="0" w:color="auto"/>
              <w:right w:val="single" w:sz="4" w:space="0" w:color="auto"/>
            </w:tcBorders>
            <w:hideMark/>
          </w:tcPr>
          <w:p w14:paraId="3C3F3EC3" w14:textId="77777777" w:rsidR="00625AF4" w:rsidRPr="00625AF4" w:rsidRDefault="00625AF4" w:rsidP="00DD70E1">
            <w:pPr>
              <w:tabs>
                <w:tab w:val="left" w:pos="9923"/>
              </w:tabs>
              <w:jc w:val="center"/>
              <w:rPr>
                <w:szCs w:val="28"/>
              </w:rPr>
            </w:pPr>
            <w:r w:rsidRPr="00625AF4">
              <w:rPr>
                <w:szCs w:val="28"/>
              </w:rPr>
              <w:t>5485</w:t>
            </w:r>
          </w:p>
        </w:tc>
        <w:tc>
          <w:tcPr>
            <w:tcW w:w="2408" w:type="dxa"/>
            <w:tcBorders>
              <w:top w:val="single" w:sz="4" w:space="0" w:color="auto"/>
              <w:left w:val="single" w:sz="4" w:space="0" w:color="auto"/>
              <w:bottom w:val="single" w:sz="4" w:space="0" w:color="auto"/>
              <w:right w:val="single" w:sz="4" w:space="0" w:color="auto"/>
            </w:tcBorders>
            <w:hideMark/>
          </w:tcPr>
          <w:p w14:paraId="61579348" w14:textId="77777777" w:rsidR="00625AF4" w:rsidRPr="00625AF4" w:rsidRDefault="00625AF4" w:rsidP="00DD70E1">
            <w:pPr>
              <w:tabs>
                <w:tab w:val="left" w:pos="9923"/>
              </w:tabs>
              <w:jc w:val="center"/>
              <w:rPr>
                <w:szCs w:val="28"/>
              </w:rPr>
            </w:pPr>
            <w:r w:rsidRPr="00625AF4">
              <w:rPr>
                <w:rFonts w:eastAsia="Calibri"/>
                <w:color w:val="000000"/>
                <w:szCs w:val="28"/>
                <w:lang w:eastAsia="en-US"/>
              </w:rPr>
              <w:t>1 объект на населенный пункт</w:t>
            </w:r>
          </w:p>
        </w:tc>
        <w:tc>
          <w:tcPr>
            <w:tcW w:w="1256" w:type="dxa"/>
            <w:tcBorders>
              <w:top w:val="single" w:sz="4" w:space="0" w:color="auto"/>
              <w:left w:val="single" w:sz="4" w:space="0" w:color="auto"/>
              <w:bottom w:val="single" w:sz="4" w:space="0" w:color="auto"/>
              <w:right w:val="single" w:sz="4" w:space="0" w:color="auto"/>
            </w:tcBorders>
            <w:hideMark/>
          </w:tcPr>
          <w:p w14:paraId="77BA2631" w14:textId="77777777" w:rsidR="00625AF4" w:rsidRPr="00625AF4" w:rsidRDefault="00625AF4" w:rsidP="00DD70E1">
            <w:pPr>
              <w:tabs>
                <w:tab w:val="left" w:pos="9923"/>
              </w:tabs>
              <w:jc w:val="center"/>
              <w:rPr>
                <w:szCs w:val="28"/>
              </w:rPr>
            </w:pPr>
            <w:r w:rsidRPr="00625AF4">
              <w:rPr>
                <w:szCs w:val="28"/>
              </w:rPr>
              <w:t>1 ед.</w:t>
            </w:r>
          </w:p>
        </w:tc>
        <w:tc>
          <w:tcPr>
            <w:tcW w:w="1276" w:type="dxa"/>
            <w:tcBorders>
              <w:top w:val="single" w:sz="4" w:space="0" w:color="auto"/>
              <w:left w:val="single" w:sz="4" w:space="0" w:color="auto"/>
              <w:bottom w:val="single" w:sz="4" w:space="0" w:color="auto"/>
              <w:right w:val="single" w:sz="4" w:space="0" w:color="auto"/>
            </w:tcBorders>
            <w:hideMark/>
          </w:tcPr>
          <w:p w14:paraId="3B581B5D" w14:textId="77777777" w:rsidR="00625AF4" w:rsidRPr="00625AF4" w:rsidRDefault="00625AF4" w:rsidP="00DD70E1">
            <w:pPr>
              <w:tabs>
                <w:tab w:val="left" w:pos="9923"/>
              </w:tabs>
              <w:jc w:val="center"/>
              <w:rPr>
                <w:szCs w:val="28"/>
              </w:rPr>
            </w:pPr>
            <w:r w:rsidRPr="00625AF4">
              <w:rPr>
                <w:szCs w:val="28"/>
              </w:rPr>
              <w:t>1 ед.</w:t>
            </w:r>
          </w:p>
        </w:tc>
        <w:tc>
          <w:tcPr>
            <w:tcW w:w="1409" w:type="dxa"/>
            <w:tcBorders>
              <w:top w:val="single" w:sz="4" w:space="0" w:color="auto"/>
              <w:left w:val="single" w:sz="4" w:space="0" w:color="auto"/>
              <w:bottom w:val="single" w:sz="4" w:space="0" w:color="auto"/>
              <w:right w:val="single" w:sz="4" w:space="0" w:color="auto"/>
            </w:tcBorders>
            <w:hideMark/>
          </w:tcPr>
          <w:p w14:paraId="3E1E987A" w14:textId="77777777" w:rsidR="00625AF4" w:rsidRPr="00625AF4" w:rsidRDefault="00625AF4" w:rsidP="00DD70E1">
            <w:pPr>
              <w:tabs>
                <w:tab w:val="left" w:pos="9923"/>
              </w:tabs>
              <w:jc w:val="center"/>
              <w:rPr>
                <w:szCs w:val="28"/>
              </w:rPr>
            </w:pPr>
            <w:r w:rsidRPr="00625AF4">
              <w:rPr>
                <w:szCs w:val="28"/>
              </w:rPr>
              <w:t>-</w:t>
            </w:r>
          </w:p>
        </w:tc>
        <w:tc>
          <w:tcPr>
            <w:tcW w:w="3540" w:type="dxa"/>
            <w:tcBorders>
              <w:top w:val="single" w:sz="4" w:space="0" w:color="auto"/>
              <w:left w:val="single" w:sz="4" w:space="0" w:color="auto"/>
              <w:bottom w:val="single" w:sz="4" w:space="0" w:color="auto"/>
              <w:right w:val="single" w:sz="4" w:space="0" w:color="auto"/>
            </w:tcBorders>
            <w:hideMark/>
          </w:tcPr>
          <w:p w14:paraId="36CC440E" w14:textId="77777777" w:rsidR="00625AF4" w:rsidRPr="00625AF4" w:rsidRDefault="00625AF4" w:rsidP="00DD70E1">
            <w:pPr>
              <w:tabs>
                <w:tab w:val="left" w:pos="9923"/>
              </w:tabs>
              <w:rPr>
                <w:szCs w:val="28"/>
              </w:rPr>
            </w:pPr>
            <w:r w:rsidRPr="00625AF4">
              <w:rPr>
                <w:szCs w:val="28"/>
              </w:rPr>
              <w:t>-</w:t>
            </w:r>
          </w:p>
        </w:tc>
      </w:tr>
    </w:tbl>
    <w:p w14:paraId="4AB3A4CD" w14:textId="06643C81" w:rsidR="00607310" w:rsidRDefault="00607310" w:rsidP="00DD70E1">
      <w:pPr>
        <w:tabs>
          <w:tab w:val="left" w:pos="9923"/>
        </w:tabs>
        <w:spacing w:after="160" w:line="256" w:lineRule="auto"/>
        <w:rPr>
          <w:szCs w:val="24"/>
          <w:highlight w:val="lightGray"/>
        </w:rPr>
      </w:pPr>
    </w:p>
    <w:p w14:paraId="4E71E054" w14:textId="01B7CA97" w:rsidR="00696B52" w:rsidRDefault="00696B52" w:rsidP="00DD70E1">
      <w:pPr>
        <w:tabs>
          <w:tab w:val="left" w:pos="9923"/>
        </w:tabs>
        <w:spacing w:after="160" w:line="256" w:lineRule="auto"/>
        <w:rPr>
          <w:szCs w:val="24"/>
          <w:highlight w:val="lightGray"/>
        </w:rPr>
      </w:pPr>
    </w:p>
    <w:p w14:paraId="02E3AEB1" w14:textId="73B179BE" w:rsidR="00696B52" w:rsidRDefault="00696B52" w:rsidP="00DD70E1">
      <w:pPr>
        <w:tabs>
          <w:tab w:val="left" w:pos="9923"/>
        </w:tabs>
        <w:spacing w:after="160" w:line="256" w:lineRule="auto"/>
        <w:rPr>
          <w:szCs w:val="24"/>
          <w:highlight w:val="lightGray"/>
        </w:rPr>
      </w:pPr>
    </w:p>
    <w:p w14:paraId="7A985CC2" w14:textId="422B8905" w:rsidR="00696B52" w:rsidRDefault="00696B52" w:rsidP="00DD70E1">
      <w:pPr>
        <w:tabs>
          <w:tab w:val="left" w:pos="9923"/>
        </w:tabs>
        <w:spacing w:after="160" w:line="256" w:lineRule="auto"/>
        <w:rPr>
          <w:szCs w:val="24"/>
          <w:highlight w:val="lightGray"/>
        </w:rPr>
      </w:pPr>
    </w:p>
    <w:p w14:paraId="1B34591D" w14:textId="424B6E46" w:rsidR="00696B52" w:rsidRDefault="00696B52" w:rsidP="00DD70E1">
      <w:pPr>
        <w:tabs>
          <w:tab w:val="left" w:pos="9923"/>
        </w:tabs>
        <w:spacing w:after="160" w:line="256" w:lineRule="auto"/>
        <w:rPr>
          <w:szCs w:val="24"/>
          <w:highlight w:val="lightGray"/>
        </w:rPr>
      </w:pPr>
    </w:p>
    <w:p w14:paraId="62D24ADF" w14:textId="388F25E1" w:rsidR="00696B52" w:rsidRDefault="00696B52" w:rsidP="00DD70E1">
      <w:pPr>
        <w:tabs>
          <w:tab w:val="left" w:pos="9923"/>
        </w:tabs>
        <w:spacing w:after="160" w:line="256" w:lineRule="auto"/>
        <w:rPr>
          <w:szCs w:val="24"/>
          <w:highlight w:val="lightGray"/>
        </w:rPr>
      </w:pPr>
    </w:p>
    <w:p w14:paraId="66ACEC8C" w14:textId="77777777" w:rsidR="00696B52" w:rsidRPr="00625AF4" w:rsidRDefault="00696B52" w:rsidP="00DD70E1">
      <w:pPr>
        <w:tabs>
          <w:tab w:val="left" w:pos="9923"/>
        </w:tabs>
        <w:spacing w:after="160" w:line="256" w:lineRule="auto"/>
        <w:rPr>
          <w:szCs w:val="24"/>
          <w:highlight w:val="lightGray"/>
        </w:rPr>
      </w:pPr>
    </w:p>
    <w:tbl>
      <w:tblPr>
        <w:tblW w:w="14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9"/>
        <w:gridCol w:w="7"/>
        <w:gridCol w:w="2786"/>
        <w:gridCol w:w="7"/>
        <w:gridCol w:w="1309"/>
        <w:gridCol w:w="7"/>
        <w:gridCol w:w="2260"/>
        <w:gridCol w:w="7"/>
        <w:gridCol w:w="1431"/>
        <w:gridCol w:w="7"/>
        <w:gridCol w:w="1552"/>
        <w:gridCol w:w="7"/>
        <w:gridCol w:w="1269"/>
        <w:gridCol w:w="7"/>
        <w:gridCol w:w="3554"/>
        <w:gridCol w:w="21"/>
      </w:tblGrid>
      <w:tr w:rsidR="00625AF4" w:rsidRPr="00625AF4" w14:paraId="32FA5307" w14:textId="77777777" w:rsidTr="00625AF4">
        <w:trPr>
          <w:gridAfter w:val="1"/>
          <w:wAfter w:w="21" w:type="dxa"/>
          <w:trHeight w:val="730"/>
          <w:tblHeader/>
          <w:jc w:val="center"/>
        </w:trPr>
        <w:tc>
          <w:tcPr>
            <w:tcW w:w="590" w:type="dxa"/>
            <w:tcBorders>
              <w:top w:val="single" w:sz="4" w:space="0" w:color="auto"/>
              <w:left w:val="single" w:sz="4" w:space="0" w:color="auto"/>
              <w:bottom w:val="single" w:sz="4" w:space="0" w:color="auto"/>
              <w:right w:val="single" w:sz="4" w:space="0" w:color="auto"/>
            </w:tcBorders>
            <w:hideMark/>
          </w:tcPr>
          <w:p w14:paraId="0EF5F59B" w14:textId="77777777" w:rsidR="00625AF4" w:rsidRPr="00625AF4" w:rsidRDefault="00625AF4" w:rsidP="00DD70E1">
            <w:pPr>
              <w:tabs>
                <w:tab w:val="left" w:pos="9923"/>
              </w:tabs>
              <w:jc w:val="center"/>
              <w:rPr>
                <w:szCs w:val="28"/>
              </w:rPr>
            </w:pPr>
            <w:r w:rsidRPr="00625AF4">
              <w:rPr>
                <w:szCs w:val="28"/>
              </w:rPr>
              <w:t>№</w:t>
            </w:r>
          </w:p>
        </w:tc>
        <w:tc>
          <w:tcPr>
            <w:tcW w:w="2794" w:type="dxa"/>
            <w:gridSpan w:val="2"/>
            <w:tcBorders>
              <w:top w:val="single" w:sz="4" w:space="0" w:color="auto"/>
              <w:left w:val="single" w:sz="4" w:space="0" w:color="auto"/>
              <w:bottom w:val="single" w:sz="4" w:space="0" w:color="auto"/>
              <w:right w:val="single" w:sz="4" w:space="0" w:color="auto"/>
            </w:tcBorders>
            <w:hideMark/>
          </w:tcPr>
          <w:p w14:paraId="0CDC0198" w14:textId="77777777" w:rsidR="00625AF4" w:rsidRPr="00625AF4" w:rsidRDefault="00625AF4" w:rsidP="00DD70E1">
            <w:pPr>
              <w:tabs>
                <w:tab w:val="left" w:pos="9923"/>
              </w:tabs>
              <w:jc w:val="center"/>
              <w:rPr>
                <w:szCs w:val="28"/>
              </w:rPr>
            </w:pPr>
            <w:r w:rsidRPr="00625AF4">
              <w:rPr>
                <w:szCs w:val="28"/>
              </w:rPr>
              <w:t>Наименование объекта обслуживания</w:t>
            </w:r>
          </w:p>
        </w:tc>
        <w:tc>
          <w:tcPr>
            <w:tcW w:w="1316" w:type="dxa"/>
            <w:gridSpan w:val="2"/>
            <w:tcBorders>
              <w:top w:val="single" w:sz="4" w:space="0" w:color="auto"/>
              <w:left w:val="single" w:sz="4" w:space="0" w:color="auto"/>
              <w:bottom w:val="single" w:sz="4" w:space="0" w:color="auto"/>
              <w:right w:val="single" w:sz="4" w:space="0" w:color="auto"/>
            </w:tcBorders>
            <w:hideMark/>
          </w:tcPr>
          <w:p w14:paraId="6F35E63A" w14:textId="77777777" w:rsidR="00625AF4" w:rsidRPr="00625AF4" w:rsidRDefault="00625AF4" w:rsidP="00DD70E1">
            <w:pPr>
              <w:tabs>
                <w:tab w:val="left" w:pos="9923"/>
              </w:tabs>
              <w:jc w:val="center"/>
              <w:rPr>
                <w:szCs w:val="28"/>
              </w:rPr>
            </w:pPr>
            <w:r w:rsidRPr="00625AF4">
              <w:rPr>
                <w:szCs w:val="28"/>
              </w:rPr>
              <w:t>Общая численность населения, чел.</w:t>
            </w:r>
          </w:p>
        </w:tc>
        <w:tc>
          <w:tcPr>
            <w:tcW w:w="2268" w:type="dxa"/>
            <w:gridSpan w:val="2"/>
            <w:tcBorders>
              <w:top w:val="single" w:sz="4" w:space="0" w:color="auto"/>
              <w:left w:val="single" w:sz="4" w:space="0" w:color="auto"/>
              <w:bottom w:val="single" w:sz="4" w:space="0" w:color="auto"/>
              <w:right w:val="single" w:sz="4" w:space="0" w:color="auto"/>
            </w:tcBorders>
            <w:hideMark/>
          </w:tcPr>
          <w:p w14:paraId="01CE4040" w14:textId="77777777" w:rsidR="00625AF4" w:rsidRPr="00625AF4" w:rsidRDefault="00625AF4" w:rsidP="00DD70E1">
            <w:pPr>
              <w:tabs>
                <w:tab w:val="left" w:pos="9923"/>
              </w:tabs>
              <w:jc w:val="center"/>
              <w:rPr>
                <w:szCs w:val="28"/>
              </w:rPr>
            </w:pPr>
            <w:r w:rsidRPr="00625AF4">
              <w:rPr>
                <w:szCs w:val="28"/>
              </w:rPr>
              <w:t>Нормативный расчетный показатель</w:t>
            </w:r>
          </w:p>
        </w:tc>
        <w:tc>
          <w:tcPr>
            <w:tcW w:w="1438" w:type="dxa"/>
            <w:gridSpan w:val="2"/>
            <w:tcBorders>
              <w:top w:val="single" w:sz="4" w:space="0" w:color="auto"/>
              <w:left w:val="single" w:sz="4" w:space="0" w:color="auto"/>
              <w:bottom w:val="single" w:sz="4" w:space="0" w:color="auto"/>
              <w:right w:val="single" w:sz="4" w:space="0" w:color="auto"/>
            </w:tcBorders>
            <w:hideMark/>
          </w:tcPr>
          <w:p w14:paraId="6083906B" w14:textId="77777777" w:rsidR="00625AF4" w:rsidRPr="00625AF4" w:rsidRDefault="00625AF4" w:rsidP="00DD70E1">
            <w:pPr>
              <w:tabs>
                <w:tab w:val="left" w:pos="9923"/>
              </w:tabs>
              <w:jc w:val="center"/>
              <w:rPr>
                <w:szCs w:val="28"/>
              </w:rPr>
            </w:pPr>
            <w:r w:rsidRPr="00625AF4">
              <w:rPr>
                <w:szCs w:val="28"/>
              </w:rPr>
              <w:t>Расчетная потребность на население</w:t>
            </w:r>
          </w:p>
        </w:tc>
        <w:tc>
          <w:tcPr>
            <w:tcW w:w="1559" w:type="dxa"/>
            <w:gridSpan w:val="2"/>
            <w:tcBorders>
              <w:top w:val="single" w:sz="4" w:space="0" w:color="auto"/>
              <w:left w:val="single" w:sz="4" w:space="0" w:color="auto"/>
              <w:bottom w:val="single" w:sz="4" w:space="0" w:color="auto"/>
              <w:right w:val="single" w:sz="4" w:space="0" w:color="auto"/>
            </w:tcBorders>
            <w:hideMark/>
          </w:tcPr>
          <w:p w14:paraId="3248496B" w14:textId="77777777" w:rsidR="00625AF4" w:rsidRPr="00625AF4" w:rsidRDefault="00625AF4" w:rsidP="00DD70E1">
            <w:pPr>
              <w:tabs>
                <w:tab w:val="left" w:pos="9923"/>
              </w:tabs>
              <w:jc w:val="center"/>
              <w:rPr>
                <w:szCs w:val="28"/>
              </w:rPr>
            </w:pPr>
            <w:r w:rsidRPr="00625AF4">
              <w:rPr>
                <w:szCs w:val="28"/>
              </w:rPr>
              <w:t>Мощность существующих объектов</w:t>
            </w:r>
          </w:p>
        </w:tc>
        <w:tc>
          <w:tcPr>
            <w:tcW w:w="1276" w:type="dxa"/>
            <w:gridSpan w:val="2"/>
            <w:tcBorders>
              <w:top w:val="single" w:sz="4" w:space="0" w:color="auto"/>
              <w:left w:val="single" w:sz="4" w:space="0" w:color="auto"/>
              <w:bottom w:val="single" w:sz="4" w:space="0" w:color="auto"/>
              <w:right w:val="single" w:sz="4" w:space="0" w:color="auto"/>
            </w:tcBorders>
            <w:hideMark/>
          </w:tcPr>
          <w:p w14:paraId="1A35519C" w14:textId="77777777" w:rsidR="00625AF4" w:rsidRPr="00625AF4" w:rsidRDefault="00625AF4" w:rsidP="00DD70E1">
            <w:pPr>
              <w:tabs>
                <w:tab w:val="left" w:pos="9923"/>
              </w:tabs>
              <w:jc w:val="center"/>
              <w:rPr>
                <w:szCs w:val="28"/>
              </w:rPr>
            </w:pPr>
            <w:r w:rsidRPr="00625AF4">
              <w:rPr>
                <w:szCs w:val="28"/>
              </w:rPr>
              <w:t>Потребность в новых объектах</w:t>
            </w:r>
          </w:p>
        </w:tc>
        <w:tc>
          <w:tcPr>
            <w:tcW w:w="3562" w:type="dxa"/>
            <w:gridSpan w:val="2"/>
            <w:tcBorders>
              <w:top w:val="single" w:sz="4" w:space="0" w:color="auto"/>
              <w:left w:val="single" w:sz="4" w:space="0" w:color="auto"/>
              <w:bottom w:val="single" w:sz="4" w:space="0" w:color="auto"/>
              <w:right w:val="single" w:sz="4" w:space="0" w:color="auto"/>
            </w:tcBorders>
            <w:hideMark/>
          </w:tcPr>
          <w:p w14:paraId="0A8888F2" w14:textId="77777777" w:rsidR="00625AF4" w:rsidRPr="00625AF4" w:rsidRDefault="00625AF4" w:rsidP="00DD70E1">
            <w:pPr>
              <w:tabs>
                <w:tab w:val="left" w:pos="9923"/>
              </w:tabs>
              <w:jc w:val="center"/>
              <w:rPr>
                <w:szCs w:val="28"/>
              </w:rPr>
            </w:pPr>
            <w:r w:rsidRPr="00625AF4">
              <w:rPr>
                <w:szCs w:val="28"/>
              </w:rPr>
              <w:t>Мероприятия (№ мероприятия на карте и в таблице 43)</w:t>
            </w:r>
          </w:p>
        </w:tc>
      </w:tr>
      <w:tr w:rsidR="00625AF4" w:rsidRPr="00625AF4" w14:paraId="4110066E" w14:textId="77777777" w:rsidTr="00625AF4">
        <w:trPr>
          <w:gridAfter w:val="1"/>
          <w:wAfter w:w="21" w:type="dxa"/>
          <w:trHeight w:val="425"/>
          <w:jc w:val="center"/>
        </w:trPr>
        <w:tc>
          <w:tcPr>
            <w:tcW w:w="14803" w:type="dxa"/>
            <w:gridSpan w:val="15"/>
            <w:tcBorders>
              <w:top w:val="single" w:sz="4" w:space="0" w:color="auto"/>
              <w:left w:val="single" w:sz="4" w:space="0" w:color="auto"/>
              <w:bottom w:val="single" w:sz="4" w:space="0" w:color="auto"/>
              <w:right w:val="single" w:sz="4" w:space="0" w:color="auto"/>
            </w:tcBorders>
            <w:hideMark/>
          </w:tcPr>
          <w:p w14:paraId="48500657" w14:textId="77777777" w:rsidR="00625AF4" w:rsidRPr="00625AF4" w:rsidRDefault="00625AF4" w:rsidP="00DD70E1">
            <w:pPr>
              <w:tabs>
                <w:tab w:val="left" w:pos="9923"/>
              </w:tabs>
              <w:jc w:val="center"/>
              <w:rPr>
                <w:szCs w:val="28"/>
              </w:rPr>
            </w:pPr>
            <w:r w:rsidRPr="00625AF4">
              <w:rPr>
                <w:szCs w:val="24"/>
              </w:rPr>
              <w:t>Объекты торговли, общественного питания и бытового обслуживания</w:t>
            </w:r>
          </w:p>
        </w:tc>
      </w:tr>
      <w:tr w:rsidR="00625AF4" w:rsidRPr="00625AF4" w14:paraId="20CE6FA9" w14:textId="77777777" w:rsidTr="00625AF4">
        <w:trPr>
          <w:gridAfter w:val="1"/>
          <w:wAfter w:w="21" w:type="dxa"/>
          <w:trHeight w:val="730"/>
          <w:jc w:val="center"/>
        </w:trPr>
        <w:tc>
          <w:tcPr>
            <w:tcW w:w="590" w:type="dxa"/>
            <w:tcBorders>
              <w:top w:val="single" w:sz="4" w:space="0" w:color="auto"/>
              <w:left w:val="single" w:sz="4" w:space="0" w:color="auto"/>
              <w:bottom w:val="single" w:sz="4" w:space="0" w:color="auto"/>
              <w:right w:val="single" w:sz="4" w:space="0" w:color="auto"/>
            </w:tcBorders>
            <w:hideMark/>
          </w:tcPr>
          <w:p w14:paraId="1ED38719" w14:textId="77777777" w:rsidR="00625AF4" w:rsidRPr="00625AF4" w:rsidRDefault="00625AF4" w:rsidP="00DD70E1">
            <w:pPr>
              <w:tabs>
                <w:tab w:val="left" w:pos="9923"/>
              </w:tabs>
              <w:jc w:val="center"/>
              <w:rPr>
                <w:szCs w:val="28"/>
              </w:rPr>
            </w:pPr>
            <w:r w:rsidRPr="00625AF4">
              <w:rPr>
                <w:szCs w:val="28"/>
              </w:rPr>
              <w:t>9</w:t>
            </w:r>
          </w:p>
        </w:tc>
        <w:tc>
          <w:tcPr>
            <w:tcW w:w="2794" w:type="dxa"/>
            <w:gridSpan w:val="2"/>
            <w:tcBorders>
              <w:top w:val="single" w:sz="4" w:space="0" w:color="auto"/>
              <w:left w:val="single" w:sz="4" w:space="0" w:color="auto"/>
              <w:bottom w:val="single" w:sz="4" w:space="0" w:color="auto"/>
              <w:right w:val="single" w:sz="4" w:space="0" w:color="auto"/>
            </w:tcBorders>
            <w:hideMark/>
          </w:tcPr>
          <w:p w14:paraId="33F29B75" w14:textId="77777777" w:rsidR="00625AF4" w:rsidRPr="00625AF4" w:rsidRDefault="00625AF4" w:rsidP="00DD70E1">
            <w:pPr>
              <w:tabs>
                <w:tab w:val="left" w:pos="9923"/>
              </w:tabs>
              <w:rPr>
                <w:szCs w:val="28"/>
              </w:rPr>
            </w:pPr>
            <w:r w:rsidRPr="00625AF4">
              <w:rPr>
                <w:szCs w:val="28"/>
              </w:rPr>
              <w:t>Объекты торговли, общественного питания и бытового обслуживания</w:t>
            </w:r>
          </w:p>
        </w:tc>
        <w:tc>
          <w:tcPr>
            <w:tcW w:w="1316" w:type="dxa"/>
            <w:gridSpan w:val="2"/>
            <w:tcBorders>
              <w:top w:val="single" w:sz="4" w:space="0" w:color="auto"/>
              <w:left w:val="single" w:sz="4" w:space="0" w:color="auto"/>
              <w:bottom w:val="single" w:sz="4" w:space="0" w:color="auto"/>
              <w:right w:val="single" w:sz="4" w:space="0" w:color="auto"/>
            </w:tcBorders>
            <w:hideMark/>
          </w:tcPr>
          <w:p w14:paraId="7D429504" w14:textId="77777777" w:rsidR="00625AF4" w:rsidRPr="00625AF4" w:rsidRDefault="00625AF4" w:rsidP="00DD70E1">
            <w:pPr>
              <w:tabs>
                <w:tab w:val="left" w:pos="9923"/>
              </w:tabs>
              <w:jc w:val="center"/>
              <w:rPr>
                <w:szCs w:val="28"/>
              </w:rPr>
            </w:pPr>
            <w:r w:rsidRPr="00625AF4">
              <w:rPr>
                <w:rFonts w:eastAsia="Calibri"/>
                <w:color w:val="000000"/>
                <w:szCs w:val="28"/>
                <w:lang w:eastAsia="en-US"/>
              </w:rPr>
              <w:t>5485</w:t>
            </w:r>
          </w:p>
        </w:tc>
        <w:tc>
          <w:tcPr>
            <w:tcW w:w="2268" w:type="dxa"/>
            <w:gridSpan w:val="2"/>
            <w:tcBorders>
              <w:top w:val="single" w:sz="4" w:space="0" w:color="auto"/>
              <w:left w:val="single" w:sz="4" w:space="0" w:color="auto"/>
              <w:bottom w:val="single" w:sz="4" w:space="0" w:color="auto"/>
              <w:right w:val="single" w:sz="4" w:space="0" w:color="auto"/>
            </w:tcBorders>
            <w:hideMark/>
          </w:tcPr>
          <w:p w14:paraId="7E5BBF86" w14:textId="77777777" w:rsidR="00625AF4" w:rsidRPr="00625AF4" w:rsidRDefault="00625AF4" w:rsidP="00DD70E1">
            <w:pPr>
              <w:tabs>
                <w:tab w:val="left" w:pos="9923"/>
              </w:tabs>
              <w:jc w:val="center"/>
              <w:rPr>
                <w:szCs w:val="28"/>
              </w:rPr>
            </w:pPr>
            <w:r w:rsidRPr="00625AF4">
              <w:rPr>
                <w:szCs w:val="28"/>
              </w:rPr>
              <w:t>300 кв.м. на 1000 чел.</w:t>
            </w:r>
          </w:p>
        </w:tc>
        <w:tc>
          <w:tcPr>
            <w:tcW w:w="1438" w:type="dxa"/>
            <w:gridSpan w:val="2"/>
            <w:tcBorders>
              <w:top w:val="single" w:sz="4" w:space="0" w:color="auto"/>
              <w:left w:val="single" w:sz="4" w:space="0" w:color="auto"/>
              <w:bottom w:val="single" w:sz="4" w:space="0" w:color="auto"/>
              <w:right w:val="single" w:sz="4" w:space="0" w:color="auto"/>
            </w:tcBorders>
            <w:hideMark/>
          </w:tcPr>
          <w:p w14:paraId="20CF684D" w14:textId="77777777" w:rsidR="00625AF4" w:rsidRPr="00625AF4" w:rsidRDefault="00625AF4" w:rsidP="00DD70E1">
            <w:pPr>
              <w:tabs>
                <w:tab w:val="left" w:pos="9923"/>
              </w:tabs>
              <w:jc w:val="center"/>
              <w:rPr>
                <w:szCs w:val="28"/>
              </w:rPr>
            </w:pPr>
            <w:r w:rsidRPr="00625AF4">
              <w:rPr>
                <w:szCs w:val="28"/>
              </w:rPr>
              <w:t>1645 кв.м.</w:t>
            </w:r>
          </w:p>
        </w:tc>
        <w:tc>
          <w:tcPr>
            <w:tcW w:w="1559" w:type="dxa"/>
            <w:gridSpan w:val="2"/>
            <w:tcBorders>
              <w:top w:val="single" w:sz="4" w:space="0" w:color="auto"/>
              <w:left w:val="single" w:sz="4" w:space="0" w:color="auto"/>
              <w:bottom w:val="single" w:sz="4" w:space="0" w:color="auto"/>
              <w:right w:val="single" w:sz="4" w:space="0" w:color="auto"/>
            </w:tcBorders>
            <w:hideMark/>
          </w:tcPr>
          <w:p w14:paraId="4FE105BF" w14:textId="77777777" w:rsidR="00625AF4" w:rsidRPr="00625AF4" w:rsidRDefault="00625AF4" w:rsidP="00DD70E1">
            <w:pPr>
              <w:tabs>
                <w:tab w:val="left" w:pos="9923"/>
              </w:tabs>
              <w:jc w:val="center"/>
              <w:rPr>
                <w:szCs w:val="28"/>
              </w:rPr>
            </w:pPr>
            <w:r w:rsidRPr="00625AF4">
              <w:rPr>
                <w:szCs w:val="28"/>
              </w:rPr>
              <w:t>1725 кв.м.</w:t>
            </w:r>
          </w:p>
        </w:tc>
        <w:tc>
          <w:tcPr>
            <w:tcW w:w="1276" w:type="dxa"/>
            <w:gridSpan w:val="2"/>
            <w:tcBorders>
              <w:top w:val="single" w:sz="4" w:space="0" w:color="auto"/>
              <w:left w:val="single" w:sz="4" w:space="0" w:color="auto"/>
              <w:bottom w:val="single" w:sz="4" w:space="0" w:color="auto"/>
              <w:right w:val="single" w:sz="4" w:space="0" w:color="auto"/>
            </w:tcBorders>
            <w:hideMark/>
          </w:tcPr>
          <w:p w14:paraId="06A65DF0" w14:textId="77777777" w:rsidR="00625AF4" w:rsidRPr="00625AF4" w:rsidRDefault="00625AF4" w:rsidP="00DD70E1">
            <w:pPr>
              <w:tabs>
                <w:tab w:val="left" w:pos="9923"/>
              </w:tabs>
              <w:jc w:val="center"/>
              <w:rPr>
                <w:szCs w:val="28"/>
              </w:rPr>
            </w:pPr>
            <w:r w:rsidRPr="00625AF4">
              <w:rPr>
                <w:szCs w:val="28"/>
              </w:rPr>
              <w:t>-</w:t>
            </w:r>
          </w:p>
        </w:tc>
        <w:tc>
          <w:tcPr>
            <w:tcW w:w="3562" w:type="dxa"/>
            <w:gridSpan w:val="2"/>
            <w:tcBorders>
              <w:top w:val="single" w:sz="4" w:space="0" w:color="auto"/>
              <w:left w:val="single" w:sz="4" w:space="0" w:color="auto"/>
              <w:bottom w:val="single" w:sz="4" w:space="0" w:color="auto"/>
              <w:right w:val="single" w:sz="4" w:space="0" w:color="auto"/>
            </w:tcBorders>
          </w:tcPr>
          <w:p w14:paraId="376E62BB" w14:textId="77777777" w:rsidR="00625AF4" w:rsidRPr="00625AF4" w:rsidRDefault="00625AF4" w:rsidP="00DD70E1">
            <w:pPr>
              <w:tabs>
                <w:tab w:val="left" w:pos="9923"/>
              </w:tabs>
              <w:rPr>
                <w:szCs w:val="28"/>
              </w:rPr>
            </w:pPr>
          </w:p>
        </w:tc>
      </w:tr>
      <w:tr w:rsidR="00625AF4" w:rsidRPr="00625AF4" w14:paraId="0856862E" w14:textId="77777777" w:rsidTr="00625AF4">
        <w:trPr>
          <w:trHeight w:val="730"/>
          <w:jc w:val="center"/>
        </w:trPr>
        <w:tc>
          <w:tcPr>
            <w:tcW w:w="597" w:type="dxa"/>
            <w:gridSpan w:val="2"/>
            <w:tcBorders>
              <w:top w:val="single" w:sz="4" w:space="0" w:color="auto"/>
              <w:left w:val="single" w:sz="4" w:space="0" w:color="auto"/>
              <w:bottom w:val="single" w:sz="4" w:space="0" w:color="auto"/>
              <w:right w:val="single" w:sz="4" w:space="0" w:color="auto"/>
            </w:tcBorders>
            <w:hideMark/>
          </w:tcPr>
          <w:p w14:paraId="2A9E6410" w14:textId="77777777" w:rsidR="00625AF4" w:rsidRPr="00625AF4" w:rsidRDefault="00625AF4" w:rsidP="00DD70E1">
            <w:pPr>
              <w:tabs>
                <w:tab w:val="left" w:pos="9923"/>
              </w:tabs>
              <w:jc w:val="center"/>
              <w:rPr>
                <w:szCs w:val="28"/>
              </w:rPr>
            </w:pPr>
            <w:r w:rsidRPr="00625AF4">
              <w:rPr>
                <w:szCs w:val="28"/>
              </w:rPr>
              <w:t>10</w:t>
            </w:r>
          </w:p>
        </w:tc>
        <w:tc>
          <w:tcPr>
            <w:tcW w:w="2794" w:type="dxa"/>
            <w:gridSpan w:val="2"/>
            <w:tcBorders>
              <w:top w:val="single" w:sz="4" w:space="0" w:color="auto"/>
              <w:left w:val="single" w:sz="4" w:space="0" w:color="auto"/>
              <w:bottom w:val="single" w:sz="4" w:space="0" w:color="auto"/>
              <w:right w:val="single" w:sz="4" w:space="0" w:color="auto"/>
            </w:tcBorders>
            <w:hideMark/>
          </w:tcPr>
          <w:p w14:paraId="19718019" w14:textId="77777777" w:rsidR="00625AF4" w:rsidRPr="00625AF4" w:rsidRDefault="00625AF4" w:rsidP="00DD70E1">
            <w:pPr>
              <w:tabs>
                <w:tab w:val="left" w:pos="9923"/>
              </w:tabs>
              <w:rPr>
                <w:szCs w:val="28"/>
              </w:rPr>
            </w:pPr>
            <w:r w:rsidRPr="00625AF4">
              <w:rPr>
                <w:szCs w:val="28"/>
              </w:rPr>
              <w:t>Предприятия общественного питания</w:t>
            </w:r>
          </w:p>
        </w:tc>
        <w:tc>
          <w:tcPr>
            <w:tcW w:w="1316" w:type="dxa"/>
            <w:gridSpan w:val="2"/>
            <w:tcBorders>
              <w:top w:val="single" w:sz="4" w:space="0" w:color="auto"/>
              <w:left w:val="single" w:sz="4" w:space="0" w:color="auto"/>
              <w:bottom w:val="single" w:sz="4" w:space="0" w:color="auto"/>
              <w:right w:val="single" w:sz="4" w:space="0" w:color="auto"/>
            </w:tcBorders>
            <w:hideMark/>
          </w:tcPr>
          <w:p w14:paraId="324C0118" w14:textId="77777777" w:rsidR="00625AF4" w:rsidRPr="00625AF4" w:rsidRDefault="00625AF4" w:rsidP="00DD70E1">
            <w:pPr>
              <w:tabs>
                <w:tab w:val="left" w:pos="9923"/>
              </w:tabs>
              <w:jc w:val="center"/>
              <w:rPr>
                <w:szCs w:val="28"/>
              </w:rPr>
            </w:pPr>
            <w:r w:rsidRPr="00625AF4">
              <w:rPr>
                <w:rFonts w:eastAsia="Calibri"/>
                <w:color w:val="000000"/>
                <w:szCs w:val="28"/>
                <w:lang w:eastAsia="en-US"/>
              </w:rPr>
              <w:t>5485</w:t>
            </w:r>
          </w:p>
        </w:tc>
        <w:tc>
          <w:tcPr>
            <w:tcW w:w="2268" w:type="dxa"/>
            <w:gridSpan w:val="2"/>
            <w:tcBorders>
              <w:top w:val="single" w:sz="4" w:space="0" w:color="auto"/>
              <w:left w:val="single" w:sz="4" w:space="0" w:color="auto"/>
              <w:bottom w:val="single" w:sz="4" w:space="0" w:color="auto"/>
              <w:right w:val="single" w:sz="4" w:space="0" w:color="auto"/>
            </w:tcBorders>
            <w:hideMark/>
          </w:tcPr>
          <w:p w14:paraId="28D2D089" w14:textId="77777777" w:rsidR="00625AF4" w:rsidRPr="00625AF4" w:rsidRDefault="00625AF4" w:rsidP="00DD70E1">
            <w:pPr>
              <w:tabs>
                <w:tab w:val="left" w:pos="9923"/>
              </w:tabs>
              <w:jc w:val="center"/>
              <w:rPr>
                <w:szCs w:val="28"/>
              </w:rPr>
            </w:pPr>
            <w:r w:rsidRPr="00625AF4">
              <w:rPr>
                <w:szCs w:val="28"/>
              </w:rPr>
              <w:t>40 мест на 1000 чел.</w:t>
            </w:r>
          </w:p>
        </w:tc>
        <w:tc>
          <w:tcPr>
            <w:tcW w:w="1438" w:type="dxa"/>
            <w:gridSpan w:val="2"/>
            <w:tcBorders>
              <w:top w:val="single" w:sz="4" w:space="0" w:color="auto"/>
              <w:left w:val="single" w:sz="4" w:space="0" w:color="auto"/>
              <w:bottom w:val="single" w:sz="4" w:space="0" w:color="auto"/>
              <w:right w:val="single" w:sz="4" w:space="0" w:color="auto"/>
            </w:tcBorders>
            <w:hideMark/>
          </w:tcPr>
          <w:p w14:paraId="3A96D0F1" w14:textId="77777777" w:rsidR="00625AF4" w:rsidRPr="00625AF4" w:rsidRDefault="00625AF4" w:rsidP="00DD70E1">
            <w:pPr>
              <w:tabs>
                <w:tab w:val="left" w:pos="9923"/>
              </w:tabs>
              <w:jc w:val="center"/>
              <w:rPr>
                <w:szCs w:val="28"/>
              </w:rPr>
            </w:pPr>
            <w:r w:rsidRPr="00625AF4">
              <w:rPr>
                <w:szCs w:val="28"/>
              </w:rPr>
              <w:t>219 мест</w:t>
            </w:r>
          </w:p>
        </w:tc>
        <w:tc>
          <w:tcPr>
            <w:tcW w:w="1559" w:type="dxa"/>
            <w:gridSpan w:val="2"/>
            <w:tcBorders>
              <w:top w:val="single" w:sz="4" w:space="0" w:color="auto"/>
              <w:left w:val="single" w:sz="4" w:space="0" w:color="auto"/>
              <w:bottom w:val="single" w:sz="4" w:space="0" w:color="auto"/>
              <w:right w:val="single" w:sz="4" w:space="0" w:color="auto"/>
            </w:tcBorders>
            <w:hideMark/>
          </w:tcPr>
          <w:p w14:paraId="46DA77BB" w14:textId="77777777" w:rsidR="00625AF4" w:rsidRPr="00625AF4" w:rsidRDefault="00625AF4" w:rsidP="00DD70E1">
            <w:pPr>
              <w:tabs>
                <w:tab w:val="left" w:pos="9923"/>
              </w:tabs>
              <w:jc w:val="center"/>
              <w:rPr>
                <w:szCs w:val="28"/>
              </w:rPr>
            </w:pPr>
            <w:r w:rsidRPr="00625AF4">
              <w:rPr>
                <w:szCs w:val="28"/>
              </w:rPr>
              <w:t>225 мест</w:t>
            </w:r>
          </w:p>
        </w:tc>
        <w:tc>
          <w:tcPr>
            <w:tcW w:w="1276" w:type="dxa"/>
            <w:gridSpan w:val="2"/>
            <w:tcBorders>
              <w:top w:val="single" w:sz="4" w:space="0" w:color="auto"/>
              <w:left w:val="single" w:sz="4" w:space="0" w:color="auto"/>
              <w:bottom w:val="single" w:sz="4" w:space="0" w:color="auto"/>
              <w:right w:val="single" w:sz="4" w:space="0" w:color="auto"/>
            </w:tcBorders>
            <w:hideMark/>
          </w:tcPr>
          <w:p w14:paraId="46301407" w14:textId="77777777" w:rsidR="00625AF4" w:rsidRPr="00625AF4" w:rsidRDefault="00625AF4" w:rsidP="00DD70E1">
            <w:pPr>
              <w:tabs>
                <w:tab w:val="left" w:pos="9923"/>
              </w:tabs>
              <w:jc w:val="center"/>
              <w:rPr>
                <w:szCs w:val="28"/>
              </w:rPr>
            </w:pPr>
            <w:r w:rsidRPr="00625AF4">
              <w:rPr>
                <w:szCs w:val="28"/>
              </w:rPr>
              <w:t>-</w:t>
            </w:r>
          </w:p>
        </w:tc>
        <w:tc>
          <w:tcPr>
            <w:tcW w:w="3576" w:type="dxa"/>
            <w:gridSpan w:val="2"/>
            <w:tcBorders>
              <w:top w:val="single" w:sz="4" w:space="0" w:color="auto"/>
              <w:left w:val="single" w:sz="4" w:space="0" w:color="auto"/>
              <w:bottom w:val="single" w:sz="4" w:space="0" w:color="auto"/>
              <w:right w:val="single" w:sz="4" w:space="0" w:color="auto"/>
            </w:tcBorders>
          </w:tcPr>
          <w:p w14:paraId="3D7D3B3E" w14:textId="77777777" w:rsidR="00625AF4" w:rsidRPr="00625AF4" w:rsidRDefault="00625AF4" w:rsidP="00DD70E1">
            <w:pPr>
              <w:tabs>
                <w:tab w:val="left" w:pos="9923"/>
              </w:tabs>
              <w:jc w:val="center"/>
              <w:rPr>
                <w:szCs w:val="28"/>
              </w:rPr>
            </w:pPr>
          </w:p>
        </w:tc>
      </w:tr>
      <w:tr w:rsidR="00625AF4" w:rsidRPr="00625AF4" w14:paraId="48017ED3" w14:textId="77777777" w:rsidTr="00625AF4">
        <w:trPr>
          <w:trHeight w:val="730"/>
          <w:jc w:val="center"/>
        </w:trPr>
        <w:tc>
          <w:tcPr>
            <w:tcW w:w="597" w:type="dxa"/>
            <w:gridSpan w:val="2"/>
            <w:tcBorders>
              <w:top w:val="single" w:sz="4" w:space="0" w:color="auto"/>
              <w:left w:val="single" w:sz="4" w:space="0" w:color="auto"/>
              <w:bottom w:val="single" w:sz="4" w:space="0" w:color="auto"/>
              <w:right w:val="single" w:sz="4" w:space="0" w:color="auto"/>
            </w:tcBorders>
            <w:hideMark/>
          </w:tcPr>
          <w:p w14:paraId="7A663F37" w14:textId="77777777" w:rsidR="00625AF4" w:rsidRPr="00625AF4" w:rsidRDefault="00625AF4" w:rsidP="00DD70E1">
            <w:pPr>
              <w:tabs>
                <w:tab w:val="left" w:pos="9923"/>
              </w:tabs>
              <w:jc w:val="center"/>
              <w:rPr>
                <w:szCs w:val="28"/>
              </w:rPr>
            </w:pPr>
            <w:r w:rsidRPr="00625AF4">
              <w:rPr>
                <w:szCs w:val="28"/>
              </w:rPr>
              <w:t>11</w:t>
            </w:r>
          </w:p>
        </w:tc>
        <w:tc>
          <w:tcPr>
            <w:tcW w:w="2794" w:type="dxa"/>
            <w:gridSpan w:val="2"/>
            <w:tcBorders>
              <w:top w:val="single" w:sz="4" w:space="0" w:color="auto"/>
              <w:left w:val="single" w:sz="4" w:space="0" w:color="auto"/>
              <w:bottom w:val="single" w:sz="4" w:space="0" w:color="auto"/>
              <w:right w:val="single" w:sz="4" w:space="0" w:color="auto"/>
            </w:tcBorders>
            <w:hideMark/>
          </w:tcPr>
          <w:p w14:paraId="3F941D23" w14:textId="77777777" w:rsidR="00625AF4" w:rsidRPr="00625AF4" w:rsidRDefault="00625AF4" w:rsidP="00DD70E1">
            <w:pPr>
              <w:tabs>
                <w:tab w:val="left" w:pos="9923"/>
              </w:tabs>
              <w:rPr>
                <w:szCs w:val="28"/>
              </w:rPr>
            </w:pPr>
            <w:r w:rsidRPr="00625AF4">
              <w:rPr>
                <w:szCs w:val="28"/>
              </w:rPr>
              <w:t>Предприятия бытового обслуживания</w:t>
            </w:r>
          </w:p>
        </w:tc>
        <w:tc>
          <w:tcPr>
            <w:tcW w:w="1316" w:type="dxa"/>
            <w:gridSpan w:val="2"/>
            <w:tcBorders>
              <w:top w:val="single" w:sz="4" w:space="0" w:color="auto"/>
              <w:left w:val="single" w:sz="4" w:space="0" w:color="auto"/>
              <w:bottom w:val="single" w:sz="4" w:space="0" w:color="auto"/>
              <w:right w:val="single" w:sz="4" w:space="0" w:color="auto"/>
            </w:tcBorders>
            <w:hideMark/>
          </w:tcPr>
          <w:p w14:paraId="302EA0CE" w14:textId="77777777" w:rsidR="00625AF4" w:rsidRPr="00625AF4" w:rsidRDefault="00625AF4" w:rsidP="00DD70E1">
            <w:pPr>
              <w:tabs>
                <w:tab w:val="left" w:pos="9923"/>
              </w:tabs>
              <w:jc w:val="center"/>
              <w:rPr>
                <w:szCs w:val="28"/>
              </w:rPr>
            </w:pPr>
            <w:r w:rsidRPr="00625AF4">
              <w:rPr>
                <w:rFonts w:eastAsia="Calibri"/>
                <w:color w:val="000000"/>
                <w:szCs w:val="28"/>
                <w:lang w:eastAsia="en-US"/>
              </w:rPr>
              <w:t>5485</w:t>
            </w:r>
          </w:p>
        </w:tc>
        <w:tc>
          <w:tcPr>
            <w:tcW w:w="2268" w:type="dxa"/>
            <w:gridSpan w:val="2"/>
            <w:tcBorders>
              <w:top w:val="single" w:sz="4" w:space="0" w:color="auto"/>
              <w:left w:val="single" w:sz="4" w:space="0" w:color="auto"/>
              <w:bottom w:val="single" w:sz="4" w:space="0" w:color="auto"/>
              <w:right w:val="single" w:sz="4" w:space="0" w:color="auto"/>
            </w:tcBorders>
            <w:hideMark/>
          </w:tcPr>
          <w:p w14:paraId="07DBD78E" w14:textId="77777777" w:rsidR="00625AF4" w:rsidRPr="00625AF4" w:rsidRDefault="00625AF4" w:rsidP="00DD70E1">
            <w:pPr>
              <w:tabs>
                <w:tab w:val="left" w:pos="9923"/>
              </w:tabs>
              <w:jc w:val="center"/>
              <w:rPr>
                <w:szCs w:val="28"/>
              </w:rPr>
            </w:pPr>
            <w:r w:rsidRPr="00625AF4">
              <w:rPr>
                <w:szCs w:val="28"/>
              </w:rPr>
              <w:t>7 рабочих мест на 1000 чел.</w:t>
            </w:r>
          </w:p>
        </w:tc>
        <w:tc>
          <w:tcPr>
            <w:tcW w:w="1438" w:type="dxa"/>
            <w:gridSpan w:val="2"/>
            <w:tcBorders>
              <w:top w:val="single" w:sz="4" w:space="0" w:color="auto"/>
              <w:left w:val="single" w:sz="4" w:space="0" w:color="auto"/>
              <w:bottom w:val="single" w:sz="4" w:space="0" w:color="auto"/>
              <w:right w:val="single" w:sz="4" w:space="0" w:color="auto"/>
            </w:tcBorders>
            <w:hideMark/>
          </w:tcPr>
          <w:p w14:paraId="17E91876" w14:textId="77777777" w:rsidR="00625AF4" w:rsidRPr="00625AF4" w:rsidRDefault="00625AF4" w:rsidP="00DD70E1">
            <w:pPr>
              <w:tabs>
                <w:tab w:val="left" w:pos="9923"/>
              </w:tabs>
              <w:jc w:val="center"/>
              <w:rPr>
                <w:szCs w:val="28"/>
              </w:rPr>
            </w:pPr>
            <w:r w:rsidRPr="00625AF4">
              <w:rPr>
                <w:szCs w:val="28"/>
              </w:rPr>
              <w:t>38 рабочих места</w:t>
            </w:r>
          </w:p>
        </w:tc>
        <w:tc>
          <w:tcPr>
            <w:tcW w:w="1559" w:type="dxa"/>
            <w:gridSpan w:val="2"/>
            <w:tcBorders>
              <w:top w:val="single" w:sz="4" w:space="0" w:color="auto"/>
              <w:left w:val="single" w:sz="4" w:space="0" w:color="auto"/>
              <w:bottom w:val="single" w:sz="4" w:space="0" w:color="auto"/>
              <w:right w:val="single" w:sz="4" w:space="0" w:color="auto"/>
            </w:tcBorders>
            <w:hideMark/>
          </w:tcPr>
          <w:p w14:paraId="645C3158" w14:textId="77777777" w:rsidR="00625AF4" w:rsidRPr="00625AF4" w:rsidRDefault="00625AF4" w:rsidP="00DD70E1">
            <w:pPr>
              <w:tabs>
                <w:tab w:val="left" w:pos="9923"/>
              </w:tabs>
              <w:jc w:val="center"/>
              <w:rPr>
                <w:szCs w:val="28"/>
              </w:rPr>
            </w:pPr>
            <w:r w:rsidRPr="00625AF4">
              <w:rPr>
                <w:szCs w:val="28"/>
              </w:rPr>
              <w:t>55</w:t>
            </w:r>
          </w:p>
          <w:p w14:paraId="3FDDEBF0" w14:textId="77777777" w:rsidR="00625AF4" w:rsidRPr="00625AF4" w:rsidRDefault="00625AF4" w:rsidP="00DD70E1">
            <w:pPr>
              <w:tabs>
                <w:tab w:val="left" w:pos="9923"/>
              </w:tabs>
              <w:jc w:val="center"/>
              <w:rPr>
                <w:szCs w:val="28"/>
              </w:rPr>
            </w:pPr>
            <w:r w:rsidRPr="00625AF4">
              <w:rPr>
                <w:szCs w:val="28"/>
              </w:rPr>
              <w:t>рабочее место</w:t>
            </w:r>
          </w:p>
        </w:tc>
        <w:tc>
          <w:tcPr>
            <w:tcW w:w="1276" w:type="dxa"/>
            <w:gridSpan w:val="2"/>
            <w:tcBorders>
              <w:top w:val="single" w:sz="4" w:space="0" w:color="auto"/>
              <w:left w:val="single" w:sz="4" w:space="0" w:color="auto"/>
              <w:bottom w:val="single" w:sz="4" w:space="0" w:color="auto"/>
              <w:right w:val="single" w:sz="4" w:space="0" w:color="auto"/>
            </w:tcBorders>
            <w:hideMark/>
          </w:tcPr>
          <w:p w14:paraId="3FB13067" w14:textId="77777777" w:rsidR="00625AF4" w:rsidRPr="00625AF4" w:rsidRDefault="00625AF4" w:rsidP="00DD70E1">
            <w:pPr>
              <w:tabs>
                <w:tab w:val="left" w:pos="9923"/>
              </w:tabs>
              <w:jc w:val="center"/>
              <w:rPr>
                <w:szCs w:val="28"/>
              </w:rPr>
            </w:pPr>
            <w:r w:rsidRPr="00625AF4">
              <w:rPr>
                <w:szCs w:val="28"/>
              </w:rPr>
              <w:t>-</w:t>
            </w:r>
          </w:p>
        </w:tc>
        <w:tc>
          <w:tcPr>
            <w:tcW w:w="3576" w:type="dxa"/>
            <w:gridSpan w:val="2"/>
            <w:tcBorders>
              <w:top w:val="single" w:sz="4" w:space="0" w:color="auto"/>
              <w:left w:val="single" w:sz="4" w:space="0" w:color="auto"/>
              <w:bottom w:val="single" w:sz="4" w:space="0" w:color="auto"/>
              <w:right w:val="single" w:sz="4" w:space="0" w:color="auto"/>
            </w:tcBorders>
          </w:tcPr>
          <w:p w14:paraId="0B9AAD92" w14:textId="77777777" w:rsidR="00625AF4" w:rsidRPr="00625AF4" w:rsidRDefault="00625AF4" w:rsidP="00DD70E1">
            <w:pPr>
              <w:tabs>
                <w:tab w:val="left" w:pos="9923"/>
              </w:tabs>
              <w:jc w:val="center"/>
              <w:rPr>
                <w:szCs w:val="28"/>
              </w:rPr>
            </w:pPr>
          </w:p>
        </w:tc>
      </w:tr>
      <w:tr w:rsidR="00625AF4" w:rsidRPr="00625AF4" w14:paraId="37D38A42" w14:textId="77777777" w:rsidTr="00625AF4">
        <w:trPr>
          <w:trHeight w:val="428"/>
          <w:jc w:val="center"/>
        </w:trPr>
        <w:tc>
          <w:tcPr>
            <w:tcW w:w="14824" w:type="dxa"/>
            <w:gridSpan w:val="16"/>
            <w:tcBorders>
              <w:top w:val="single" w:sz="4" w:space="0" w:color="auto"/>
              <w:left w:val="single" w:sz="4" w:space="0" w:color="auto"/>
              <w:bottom w:val="single" w:sz="4" w:space="0" w:color="auto"/>
              <w:right w:val="single" w:sz="4" w:space="0" w:color="auto"/>
            </w:tcBorders>
            <w:hideMark/>
          </w:tcPr>
          <w:p w14:paraId="7C6B34BF" w14:textId="77777777" w:rsidR="00625AF4" w:rsidRPr="00625AF4" w:rsidRDefault="00625AF4" w:rsidP="00DD70E1">
            <w:pPr>
              <w:tabs>
                <w:tab w:val="left" w:pos="9923"/>
              </w:tabs>
              <w:jc w:val="center"/>
              <w:rPr>
                <w:szCs w:val="28"/>
              </w:rPr>
            </w:pPr>
            <w:r w:rsidRPr="00625AF4">
              <w:rPr>
                <w:szCs w:val="24"/>
              </w:rPr>
              <w:t>Объекты в области ритуальных услуг и содержания мест захоронения</w:t>
            </w:r>
          </w:p>
        </w:tc>
      </w:tr>
      <w:tr w:rsidR="00625AF4" w:rsidRPr="00625AF4" w14:paraId="4F731C2A" w14:textId="77777777" w:rsidTr="00625AF4">
        <w:trPr>
          <w:gridAfter w:val="1"/>
          <w:wAfter w:w="21" w:type="dxa"/>
          <w:trHeight w:val="730"/>
          <w:jc w:val="center"/>
        </w:trPr>
        <w:tc>
          <w:tcPr>
            <w:tcW w:w="590" w:type="dxa"/>
            <w:tcBorders>
              <w:top w:val="single" w:sz="4" w:space="0" w:color="auto"/>
              <w:left w:val="single" w:sz="4" w:space="0" w:color="auto"/>
              <w:bottom w:val="single" w:sz="4" w:space="0" w:color="auto"/>
              <w:right w:val="single" w:sz="4" w:space="0" w:color="auto"/>
            </w:tcBorders>
            <w:hideMark/>
          </w:tcPr>
          <w:p w14:paraId="496BDE04" w14:textId="77777777" w:rsidR="00625AF4" w:rsidRPr="00625AF4" w:rsidRDefault="00625AF4" w:rsidP="00DD70E1">
            <w:pPr>
              <w:tabs>
                <w:tab w:val="left" w:pos="9923"/>
              </w:tabs>
              <w:jc w:val="center"/>
              <w:rPr>
                <w:szCs w:val="28"/>
              </w:rPr>
            </w:pPr>
            <w:r w:rsidRPr="00625AF4">
              <w:rPr>
                <w:szCs w:val="28"/>
              </w:rPr>
              <w:t>12</w:t>
            </w:r>
          </w:p>
        </w:tc>
        <w:tc>
          <w:tcPr>
            <w:tcW w:w="2794" w:type="dxa"/>
            <w:gridSpan w:val="2"/>
            <w:tcBorders>
              <w:top w:val="single" w:sz="4" w:space="0" w:color="auto"/>
              <w:left w:val="single" w:sz="4" w:space="0" w:color="auto"/>
              <w:bottom w:val="single" w:sz="4" w:space="0" w:color="auto"/>
              <w:right w:val="single" w:sz="4" w:space="0" w:color="auto"/>
            </w:tcBorders>
            <w:hideMark/>
          </w:tcPr>
          <w:p w14:paraId="4A3129B3" w14:textId="77777777" w:rsidR="00625AF4" w:rsidRPr="00625AF4" w:rsidRDefault="00625AF4" w:rsidP="00DD70E1">
            <w:pPr>
              <w:tabs>
                <w:tab w:val="left" w:pos="9923"/>
              </w:tabs>
              <w:rPr>
                <w:szCs w:val="28"/>
              </w:rPr>
            </w:pPr>
            <w:r w:rsidRPr="00625AF4">
              <w:rPr>
                <w:szCs w:val="28"/>
              </w:rPr>
              <w:t>Объекты в области ритуальных услуг и содержания мест захоронения</w:t>
            </w:r>
          </w:p>
        </w:tc>
        <w:tc>
          <w:tcPr>
            <w:tcW w:w="1316" w:type="dxa"/>
            <w:gridSpan w:val="2"/>
            <w:tcBorders>
              <w:top w:val="single" w:sz="4" w:space="0" w:color="auto"/>
              <w:left w:val="single" w:sz="4" w:space="0" w:color="auto"/>
              <w:bottom w:val="single" w:sz="4" w:space="0" w:color="auto"/>
              <w:right w:val="single" w:sz="4" w:space="0" w:color="auto"/>
            </w:tcBorders>
            <w:hideMark/>
          </w:tcPr>
          <w:p w14:paraId="5B19A798" w14:textId="77777777" w:rsidR="00625AF4" w:rsidRPr="00625AF4" w:rsidRDefault="00625AF4" w:rsidP="00DD70E1">
            <w:pPr>
              <w:tabs>
                <w:tab w:val="left" w:pos="9923"/>
              </w:tabs>
              <w:jc w:val="center"/>
              <w:rPr>
                <w:rFonts w:eastAsia="Calibri"/>
                <w:color w:val="000000"/>
                <w:szCs w:val="28"/>
                <w:lang w:eastAsia="en-US"/>
              </w:rPr>
            </w:pPr>
            <w:r w:rsidRPr="00625AF4">
              <w:rPr>
                <w:rFonts w:eastAsia="Calibri"/>
                <w:color w:val="000000"/>
                <w:szCs w:val="28"/>
                <w:lang w:eastAsia="en-US"/>
              </w:rPr>
              <w:t>5485</w:t>
            </w:r>
          </w:p>
        </w:tc>
        <w:tc>
          <w:tcPr>
            <w:tcW w:w="2268" w:type="dxa"/>
            <w:gridSpan w:val="2"/>
            <w:tcBorders>
              <w:top w:val="single" w:sz="4" w:space="0" w:color="auto"/>
              <w:left w:val="single" w:sz="4" w:space="0" w:color="auto"/>
              <w:bottom w:val="single" w:sz="4" w:space="0" w:color="auto"/>
              <w:right w:val="single" w:sz="4" w:space="0" w:color="auto"/>
            </w:tcBorders>
            <w:hideMark/>
          </w:tcPr>
          <w:p w14:paraId="023F5DD2" w14:textId="77777777" w:rsidR="00625AF4" w:rsidRPr="00625AF4" w:rsidRDefault="00625AF4" w:rsidP="00DD70E1">
            <w:pPr>
              <w:tabs>
                <w:tab w:val="left" w:pos="9923"/>
              </w:tabs>
              <w:jc w:val="center"/>
              <w:rPr>
                <w:szCs w:val="28"/>
              </w:rPr>
            </w:pPr>
            <w:r w:rsidRPr="00625AF4">
              <w:rPr>
                <w:szCs w:val="28"/>
              </w:rPr>
              <w:t>0,24 га на 1000 чел.</w:t>
            </w:r>
          </w:p>
        </w:tc>
        <w:tc>
          <w:tcPr>
            <w:tcW w:w="1438" w:type="dxa"/>
            <w:gridSpan w:val="2"/>
            <w:tcBorders>
              <w:top w:val="single" w:sz="4" w:space="0" w:color="auto"/>
              <w:left w:val="single" w:sz="4" w:space="0" w:color="auto"/>
              <w:bottom w:val="single" w:sz="4" w:space="0" w:color="auto"/>
              <w:right w:val="single" w:sz="4" w:space="0" w:color="auto"/>
            </w:tcBorders>
            <w:hideMark/>
          </w:tcPr>
          <w:p w14:paraId="53FEEE78" w14:textId="77777777" w:rsidR="00625AF4" w:rsidRPr="00625AF4" w:rsidRDefault="00625AF4" w:rsidP="00DD70E1">
            <w:pPr>
              <w:tabs>
                <w:tab w:val="left" w:pos="9923"/>
              </w:tabs>
              <w:jc w:val="center"/>
              <w:rPr>
                <w:szCs w:val="28"/>
              </w:rPr>
            </w:pPr>
            <w:r w:rsidRPr="00625AF4">
              <w:rPr>
                <w:szCs w:val="28"/>
              </w:rPr>
              <w:t>1,32 га</w:t>
            </w:r>
          </w:p>
        </w:tc>
        <w:tc>
          <w:tcPr>
            <w:tcW w:w="1559" w:type="dxa"/>
            <w:gridSpan w:val="2"/>
            <w:tcBorders>
              <w:top w:val="single" w:sz="4" w:space="0" w:color="auto"/>
              <w:left w:val="single" w:sz="4" w:space="0" w:color="auto"/>
              <w:bottom w:val="single" w:sz="4" w:space="0" w:color="auto"/>
              <w:right w:val="single" w:sz="4" w:space="0" w:color="auto"/>
            </w:tcBorders>
            <w:hideMark/>
          </w:tcPr>
          <w:p w14:paraId="760F5FBD" w14:textId="77777777" w:rsidR="00625AF4" w:rsidRPr="00625AF4" w:rsidRDefault="00625AF4" w:rsidP="00DD70E1">
            <w:pPr>
              <w:tabs>
                <w:tab w:val="left" w:pos="9923"/>
              </w:tabs>
              <w:jc w:val="center"/>
              <w:rPr>
                <w:sz w:val="26"/>
                <w:szCs w:val="26"/>
              </w:rPr>
            </w:pPr>
            <w:r w:rsidRPr="00625AF4">
              <w:rPr>
                <w:sz w:val="26"/>
                <w:szCs w:val="26"/>
              </w:rPr>
              <w:t>1,93 га (59:32:4610008:405) – закрыто;</w:t>
            </w:r>
          </w:p>
          <w:p w14:paraId="46D8C6F4" w14:textId="77777777" w:rsidR="00625AF4" w:rsidRPr="00625AF4" w:rsidRDefault="00625AF4" w:rsidP="00DD70E1">
            <w:pPr>
              <w:tabs>
                <w:tab w:val="left" w:pos="9923"/>
              </w:tabs>
              <w:jc w:val="center"/>
              <w:rPr>
                <w:sz w:val="26"/>
                <w:szCs w:val="26"/>
              </w:rPr>
            </w:pPr>
            <w:r w:rsidRPr="00625AF4">
              <w:rPr>
                <w:sz w:val="26"/>
                <w:szCs w:val="26"/>
              </w:rPr>
              <w:t>2,59 га (с.Янычи) – закрыто;</w:t>
            </w:r>
          </w:p>
          <w:p w14:paraId="05554AB2" w14:textId="77777777" w:rsidR="00625AF4" w:rsidRPr="00625AF4" w:rsidRDefault="00625AF4" w:rsidP="00DD70E1">
            <w:pPr>
              <w:tabs>
                <w:tab w:val="left" w:pos="9923"/>
              </w:tabs>
              <w:jc w:val="center"/>
              <w:rPr>
                <w:sz w:val="26"/>
                <w:szCs w:val="26"/>
              </w:rPr>
            </w:pPr>
            <w:r w:rsidRPr="00625AF4">
              <w:rPr>
                <w:sz w:val="26"/>
                <w:szCs w:val="26"/>
              </w:rPr>
              <w:lastRenderedPageBreak/>
              <w:t>10,92 (вблизь с.Бершеть)</w:t>
            </w:r>
          </w:p>
          <w:p w14:paraId="341F5027" w14:textId="77777777" w:rsidR="00625AF4" w:rsidRPr="00625AF4" w:rsidRDefault="00625AF4" w:rsidP="00DD70E1">
            <w:pPr>
              <w:tabs>
                <w:tab w:val="left" w:pos="9923"/>
              </w:tabs>
              <w:jc w:val="center"/>
              <w:rPr>
                <w:szCs w:val="28"/>
              </w:rPr>
            </w:pPr>
            <w:r w:rsidRPr="00625AF4">
              <w:rPr>
                <w:sz w:val="26"/>
                <w:szCs w:val="26"/>
              </w:rPr>
              <w:t>1,15 га (с.Бершеть)-закрыто</w:t>
            </w:r>
          </w:p>
        </w:tc>
        <w:tc>
          <w:tcPr>
            <w:tcW w:w="1276" w:type="dxa"/>
            <w:gridSpan w:val="2"/>
            <w:tcBorders>
              <w:top w:val="single" w:sz="4" w:space="0" w:color="auto"/>
              <w:left w:val="single" w:sz="4" w:space="0" w:color="auto"/>
              <w:bottom w:val="single" w:sz="4" w:space="0" w:color="auto"/>
              <w:right w:val="single" w:sz="4" w:space="0" w:color="auto"/>
            </w:tcBorders>
            <w:hideMark/>
          </w:tcPr>
          <w:p w14:paraId="3052B891" w14:textId="77777777" w:rsidR="00625AF4" w:rsidRPr="00625AF4" w:rsidRDefault="00625AF4" w:rsidP="00DD70E1">
            <w:pPr>
              <w:tabs>
                <w:tab w:val="left" w:pos="9923"/>
              </w:tabs>
              <w:jc w:val="center"/>
              <w:rPr>
                <w:szCs w:val="28"/>
              </w:rPr>
            </w:pPr>
            <w:r w:rsidRPr="00625AF4">
              <w:rPr>
                <w:szCs w:val="28"/>
              </w:rPr>
              <w:lastRenderedPageBreak/>
              <w:t>1,32 га</w:t>
            </w:r>
          </w:p>
        </w:tc>
        <w:tc>
          <w:tcPr>
            <w:tcW w:w="3562" w:type="dxa"/>
            <w:gridSpan w:val="2"/>
            <w:tcBorders>
              <w:top w:val="single" w:sz="4" w:space="0" w:color="auto"/>
              <w:left w:val="single" w:sz="4" w:space="0" w:color="auto"/>
              <w:bottom w:val="single" w:sz="4" w:space="0" w:color="auto"/>
              <w:right w:val="single" w:sz="4" w:space="0" w:color="auto"/>
            </w:tcBorders>
            <w:hideMark/>
          </w:tcPr>
          <w:p w14:paraId="707F68B1" w14:textId="77777777" w:rsidR="00625AF4" w:rsidRPr="00625AF4" w:rsidRDefault="00625AF4" w:rsidP="00DD70E1">
            <w:pPr>
              <w:tabs>
                <w:tab w:val="left" w:pos="9923"/>
              </w:tabs>
              <w:rPr>
                <w:szCs w:val="28"/>
              </w:rPr>
            </w:pPr>
            <w:r w:rsidRPr="00625AF4">
              <w:rPr>
                <w:szCs w:val="28"/>
              </w:rPr>
              <w:t>Расширение (реконструкция) муниципального кладбища в 0.3 км южнее с. Янычи (М3)</w:t>
            </w:r>
          </w:p>
          <w:p w14:paraId="62E03C38" w14:textId="77777777" w:rsidR="00625AF4" w:rsidRPr="00625AF4" w:rsidRDefault="00625AF4" w:rsidP="00DD70E1">
            <w:pPr>
              <w:tabs>
                <w:tab w:val="left" w:pos="9923"/>
              </w:tabs>
              <w:autoSpaceDE w:val="0"/>
              <w:autoSpaceDN w:val="0"/>
              <w:adjustRightInd w:val="0"/>
              <w:jc w:val="both"/>
              <w:rPr>
                <w:szCs w:val="28"/>
              </w:rPr>
            </w:pPr>
            <w:r w:rsidRPr="00625AF4">
              <w:rPr>
                <w:szCs w:val="28"/>
              </w:rPr>
              <w:t xml:space="preserve">Отобразить проектные границы расширения кладбища возможно после </w:t>
            </w:r>
            <w:r w:rsidRPr="00625AF4">
              <w:rPr>
                <w:szCs w:val="28"/>
              </w:rPr>
              <w:lastRenderedPageBreak/>
              <w:t>согласования проекта с собственниками земельных участков данной территории.</w:t>
            </w:r>
          </w:p>
        </w:tc>
      </w:tr>
    </w:tbl>
    <w:p w14:paraId="0E0C5FB6" w14:textId="77777777" w:rsidR="00625AF4" w:rsidRPr="00625AF4" w:rsidRDefault="00625AF4" w:rsidP="00DD70E1">
      <w:pPr>
        <w:tabs>
          <w:tab w:val="left" w:pos="9923"/>
        </w:tabs>
        <w:spacing w:line="256" w:lineRule="auto"/>
        <w:rPr>
          <w:sz w:val="24"/>
          <w:szCs w:val="24"/>
          <w:highlight w:val="lightGray"/>
        </w:rPr>
        <w:sectPr w:rsidR="00625AF4" w:rsidRPr="00625AF4">
          <w:pgSz w:w="16838" w:h="11906" w:orient="landscape"/>
          <w:pgMar w:top="1418" w:right="851" w:bottom="851" w:left="851" w:header="709" w:footer="669" w:gutter="0"/>
          <w:cols w:space="720"/>
        </w:sectPr>
      </w:pPr>
    </w:p>
    <w:p w14:paraId="0BC0848A" w14:textId="0F9451FB" w:rsidR="00625AF4" w:rsidRDefault="00625AF4" w:rsidP="0042370F">
      <w:pPr>
        <w:keepNext/>
        <w:keepLines/>
        <w:tabs>
          <w:tab w:val="left" w:pos="9923"/>
        </w:tabs>
        <w:spacing w:line="360" w:lineRule="exact"/>
        <w:ind w:firstLine="709"/>
        <w:jc w:val="center"/>
        <w:outlineLvl w:val="0"/>
        <w:rPr>
          <w:b/>
          <w:color w:val="000000"/>
          <w:szCs w:val="22"/>
        </w:rPr>
      </w:pPr>
      <w:bookmarkStart w:id="226" w:name="_Toc132897207"/>
      <w:bookmarkStart w:id="227" w:name="_Toc66798222"/>
      <w:r w:rsidRPr="00625AF4">
        <w:rPr>
          <w:b/>
          <w:color w:val="000000"/>
          <w:szCs w:val="22"/>
        </w:rPr>
        <w:lastRenderedPageBreak/>
        <w:t>5.2.5. Развитие экономики</w:t>
      </w:r>
      <w:bookmarkEnd w:id="226"/>
    </w:p>
    <w:p w14:paraId="4819D077" w14:textId="77777777" w:rsidR="00CC0782" w:rsidRPr="00625AF4" w:rsidRDefault="00CC0782" w:rsidP="0042370F">
      <w:pPr>
        <w:keepNext/>
        <w:keepLines/>
        <w:tabs>
          <w:tab w:val="left" w:pos="9923"/>
        </w:tabs>
        <w:spacing w:line="360" w:lineRule="exact"/>
        <w:ind w:firstLine="709"/>
        <w:jc w:val="center"/>
        <w:outlineLvl w:val="0"/>
        <w:rPr>
          <w:b/>
          <w:color w:val="000000"/>
          <w:szCs w:val="22"/>
        </w:rPr>
      </w:pPr>
    </w:p>
    <w:p w14:paraId="73A9572E" w14:textId="77777777" w:rsidR="00625AF4" w:rsidRPr="00625AF4" w:rsidRDefault="00625AF4" w:rsidP="0042370F">
      <w:pPr>
        <w:tabs>
          <w:tab w:val="left" w:pos="9923"/>
        </w:tabs>
        <w:spacing w:line="360" w:lineRule="exact"/>
        <w:ind w:firstLine="709"/>
        <w:jc w:val="both"/>
        <w:rPr>
          <w:rFonts w:eastAsia="Calibri"/>
          <w:szCs w:val="24"/>
        </w:rPr>
      </w:pPr>
      <w:r w:rsidRPr="00625AF4">
        <w:rPr>
          <w:rFonts w:eastAsia="Calibri"/>
          <w:szCs w:val="24"/>
        </w:rPr>
        <w:t>Социально-экономические проблемы, с которыми сталкивается Бершетское сельское поселение, свидетельствует о недостаточной устойчивости позитивных тенденций развития экономики. Темпы роста экономики сдерживают: низкая производительность труда, недостаточные инвестиции, в обновление производственных фондов сельскохозяйственных предприятий, расположенных на территории поселения. Существующая структура экономики не может обеспечить высокие темпы экономического роста и занятость населения в долгосрочной перспективе. Бершетское поселение характеризуется невысоким уровнем развития в перерабатывающих отраслях. Уровень жизни населения крайне низок, слабое развитие производственной инфраструктуры препятствует экономическому развитию поселения.</w:t>
      </w:r>
    </w:p>
    <w:p w14:paraId="428270A1" w14:textId="226DEDB4" w:rsidR="00625AF4" w:rsidRPr="00625AF4" w:rsidRDefault="00625AF4" w:rsidP="0042370F">
      <w:pPr>
        <w:tabs>
          <w:tab w:val="left" w:pos="9923"/>
        </w:tabs>
        <w:autoSpaceDE w:val="0"/>
        <w:autoSpaceDN w:val="0"/>
        <w:adjustRightInd w:val="0"/>
        <w:spacing w:line="360" w:lineRule="exact"/>
        <w:ind w:firstLine="709"/>
        <w:jc w:val="both"/>
        <w:rPr>
          <w:szCs w:val="28"/>
        </w:rPr>
      </w:pPr>
      <w:r w:rsidRPr="00625AF4">
        <w:rPr>
          <w:rFonts w:eastAsia="Calibri"/>
          <w:szCs w:val="24"/>
        </w:rPr>
        <w:t xml:space="preserve">Размещение особых экономических зон, индустриальных и технологических парков, иных зон с особыми условиями ведения предпринимательской деятельности на территории Бершетского поселения не предусмотрено, в связи с отсутствием </w:t>
      </w:r>
      <w:r w:rsidRPr="00625AF4">
        <w:rPr>
          <w:szCs w:val="28"/>
        </w:rPr>
        <w:t>инициатив федеральных органов государственной власти Российской Федерации, органов государственной власти Пермского края и органов местного самоуправления Пермского муниципального района,</w:t>
      </w:r>
      <w:r w:rsidRPr="00625AF4">
        <w:rPr>
          <w:rFonts w:eastAsia="Calibri"/>
          <w:szCs w:val="24"/>
        </w:rPr>
        <w:t xml:space="preserve"> с учетом прогнозов социально-экономического развития Бершетского сельского поселения и планов по инфраструктурному и социальному обустройству территорий, предусмотренных государственными и муниципальными программами развития отдельных отраслей экономики и социальной сферы, в </w:t>
      </w:r>
      <w:r w:rsidR="00A01819" w:rsidRPr="00625AF4">
        <w:rPr>
          <w:rFonts w:eastAsia="Calibri"/>
          <w:szCs w:val="24"/>
        </w:rPr>
        <w:t>соответствии</w:t>
      </w:r>
      <w:r w:rsidRPr="00625AF4">
        <w:rPr>
          <w:rFonts w:eastAsia="Calibri"/>
          <w:szCs w:val="24"/>
        </w:rPr>
        <w:t xml:space="preserve"> с указом Президента Российской Федерации от 16 января 2017</w:t>
      </w:r>
      <w:r w:rsidR="00A66102">
        <w:rPr>
          <w:rFonts w:eastAsia="Calibri"/>
          <w:szCs w:val="24"/>
        </w:rPr>
        <w:t xml:space="preserve"> г.</w:t>
      </w:r>
      <w:r w:rsidRPr="00625AF4">
        <w:rPr>
          <w:rFonts w:eastAsia="Calibri"/>
          <w:szCs w:val="24"/>
        </w:rPr>
        <w:t xml:space="preserve"> </w:t>
      </w:r>
      <w:r w:rsidR="00A66102">
        <w:rPr>
          <w:rFonts w:eastAsia="Calibri"/>
          <w:szCs w:val="24"/>
        </w:rPr>
        <w:t>№</w:t>
      </w:r>
      <w:r w:rsidRPr="00625AF4">
        <w:rPr>
          <w:rFonts w:eastAsia="Calibri"/>
          <w:szCs w:val="24"/>
        </w:rPr>
        <w:t xml:space="preserve"> 13 «Об утверждении Основ государственной политики регионального развития Российской Федерации на период до 2025 года».</w:t>
      </w:r>
    </w:p>
    <w:p w14:paraId="2127A024" w14:textId="43245260" w:rsidR="00625AF4" w:rsidRPr="00625AF4" w:rsidRDefault="00625AF4" w:rsidP="0042370F">
      <w:pPr>
        <w:tabs>
          <w:tab w:val="left" w:pos="9923"/>
        </w:tabs>
        <w:spacing w:line="360" w:lineRule="exact"/>
        <w:ind w:firstLine="709"/>
        <w:jc w:val="both"/>
      </w:pPr>
      <w:r w:rsidRPr="00625AF4">
        <w:rPr>
          <w:szCs w:val="28"/>
        </w:rPr>
        <w:t xml:space="preserve">Согласно постановлению Правительства Российской Федерации от 23 декабря 2019 г. </w:t>
      </w:r>
      <w:r w:rsidR="00A66102">
        <w:rPr>
          <w:szCs w:val="28"/>
        </w:rPr>
        <w:t>№</w:t>
      </w:r>
      <w:r w:rsidRPr="00625AF4">
        <w:rPr>
          <w:szCs w:val="28"/>
        </w:rPr>
        <w:t xml:space="preserve"> 1770, Пермский край (соответственно Бершетское сельское поселение) не входит в перечень субъектов Российской Федерации, на территориях которых допускается создание зон территориального развития.</w:t>
      </w:r>
    </w:p>
    <w:p w14:paraId="08373BC8" w14:textId="19CCC345" w:rsidR="00625AF4" w:rsidRPr="00625AF4" w:rsidRDefault="00625AF4" w:rsidP="0042370F">
      <w:pPr>
        <w:tabs>
          <w:tab w:val="left" w:pos="9923"/>
        </w:tabs>
        <w:spacing w:line="360" w:lineRule="exact"/>
        <w:ind w:firstLine="709"/>
        <w:jc w:val="both"/>
        <w:rPr>
          <w:szCs w:val="28"/>
        </w:rPr>
      </w:pPr>
      <w:r w:rsidRPr="00625AF4">
        <w:rPr>
          <w:szCs w:val="28"/>
        </w:rPr>
        <w:t xml:space="preserve">Согласно постановлению Правительства Российской Федерации от 28 июля 2022 г. </w:t>
      </w:r>
      <w:r w:rsidR="00835410">
        <w:rPr>
          <w:szCs w:val="28"/>
        </w:rPr>
        <w:t>№</w:t>
      </w:r>
      <w:r w:rsidRPr="00625AF4">
        <w:rPr>
          <w:szCs w:val="28"/>
        </w:rPr>
        <w:t xml:space="preserve"> 1346, населенные пункты Бершетского сельского поселения, не входят в перечень монопрофильных муниципальных образований Российской Федерации, на территориях которых созданы территории опережающего развития.</w:t>
      </w:r>
    </w:p>
    <w:p w14:paraId="49FD0BB2" w14:textId="6C3DC4D0" w:rsidR="00625AF4" w:rsidRPr="00625AF4" w:rsidRDefault="00625AF4" w:rsidP="0042370F">
      <w:pPr>
        <w:tabs>
          <w:tab w:val="left" w:pos="9923"/>
        </w:tabs>
        <w:spacing w:line="360" w:lineRule="exact"/>
        <w:ind w:firstLine="709"/>
        <w:jc w:val="both"/>
        <w:rPr>
          <w:szCs w:val="28"/>
        </w:rPr>
      </w:pPr>
      <w:r w:rsidRPr="00625AF4">
        <w:rPr>
          <w:szCs w:val="28"/>
        </w:rPr>
        <w:t xml:space="preserve">Проектом </w:t>
      </w:r>
      <w:r w:rsidRPr="00625AF4">
        <w:t xml:space="preserve">предусмотрено установление транспортной функциональной зоны вдоль автомобильной дороги общего пользования федерального значения </w:t>
      </w:r>
      <w:r w:rsidRPr="00625AF4">
        <w:rPr>
          <w:szCs w:val="28"/>
        </w:rPr>
        <w:t>1Р 242 (Р-242) Пермь – Екатеринбург для реализации регионального инвестиционного проекта И1 (</w:t>
      </w:r>
      <w:r w:rsidR="005B37AA">
        <w:rPr>
          <w:szCs w:val="28"/>
        </w:rPr>
        <w:t>т</w:t>
      </w:r>
      <w:r w:rsidRPr="00625AF4">
        <w:rPr>
          <w:szCs w:val="28"/>
        </w:rPr>
        <w:t xml:space="preserve">аблица </w:t>
      </w:r>
      <w:r w:rsidR="005B37AA">
        <w:rPr>
          <w:szCs w:val="28"/>
        </w:rPr>
        <w:t>40</w:t>
      </w:r>
      <w:r w:rsidRPr="00625AF4">
        <w:rPr>
          <w:szCs w:val="28"/>
        </w:rPr>
        <w:t xml:space="preserve">), который позволит реализовать </w:t>
      </w:r>
      <w:r w:rsidRPr="00625AF4">
        <w:rPr>
          <w:szCs w:val="28"/>
        </w:rPr>
        <w:lastRenderedPageBreak/>
        <w:t>потенциал территории поселения в области транспорта и обеспечит развитие устойчивого функционирования придорожного сервиса в Пермском крае.</w:t>
      </w:r>
    </w:p>
    <w:p w14:paraId="0BB693AB" w14:textId="77777777" w:rsidR="00625AF4" w:rsidRPr="00625AF4" w:rsidRDefault="00625AF4" w:rsidP="0042370F">
      <w:pPr>
        <w:tabs>
          <w:tab w:val="left" w:pos="9923"/>
        </w:tabs>
        <w:spacing w:line="360" w:lineRule="exact"/>
        <w:ind w:firstLine="709"/>
        <w:jc w:val="both"/>
      </w:pPr>
    </w:p>
    <w:p w14:paraId="2DB4D598" w14:textId="4A6D56AB" w:rsidR="00625AF4" w:rsidRDefault="00625AF4" w:rsidP="0042370F">
      <w:pPr>
        <w:keepNext/>
        <w:keepLines/>
        <w:tabs>
          <w:tab w:val="left" w:pos="9923"/>
        </w:tabs>
        <w:spacing w:line="360" w:lineRule="exact"/>
        <w:ind w:firstLine="709"/>
        <w:jc w:val="center"/>
        <w:outlineLvl w:val="0"/>
        <w:rPr>
          <w:b/>
          <w:color w:val="000000"/>
          <w:szCs w:val="22"/>
        </w:rPr>
      </w:pPr>
      <w:bookmarkStart w:id="228" w:name="_Toc132897208"/>
      <w:r w:rsidRPr="00625AF4">
        <w:rPr>
          <w:b/>
          <w:color w:val="000000"/>
          <w:szCs w:val="22"/>
        </w:rPr>
        <w:t>5.2.6. Развитие рекреационных территорий</w:t>
      </w:r>
      <w:bookmarkEnd w:id="227"/>
      <w:bookmarkEnd w:id="228"/>
    </w:p>
    <w:p w14:paraId="5FA2BA22" w14:textId="77777777" w:rsidR="00CC0782" w:rsidRPr="00625AF4" w:rsidRDefault="00CC0782" w:rsidP="0042370F">
      <w:pPr>
        <w:keepNext/>
        <w:keepLines/>
        <w:tabs>
          <w:tab w:val="left" w:pos="9923"/>
        </w:tabs>
        <w:spacing w:line="360" w:lineRule="exact"/>
        <w:ind w:firstLine="709"/>
        <w:jc w:val="center"/>
        <w:outlineLvl w:val="0"/>
        <w:rPr>
          <w:b/>
          <w:color w:val="000000"/>
          <w:szCs w:val="22"/>
        </w:rPr>
      </w:pPr>
    </w:p>
    <w:p w14:paraId="0D72F480" w14:textId="77777777" w:rsidR="00625AF4" w:rsidRPr="00625AF4" w:rsidRDefault="00625AF4" w:rsidP="0042370F">
      <w:pPr>
        <w:tabs>
          <w:tab w:val="left" w:pos="9923"/>
        </w:tabs>
        <w:spacing w:line="360" w:lineRule="exact"/>
        <w:ind w:firstLine="709"/>
        <w:jc w:val="both"/>
        <w:rPr>
          <w:szCs w:val="24"/>
        </w:rPr>
      </w:pPr>
      <w:r w:rsidRPr="00625AF4">
        <w:rPr>
          <w:szCs w:val="28"/>
        </w:rPr>
        <w:t xml:space="preserve">Проектом </w:t>
      </w:r>
      <w:r w:rsidRPr="00625AF4">
        <w:rPr>
          <w:szCs w:val="24"/>
        </w:rPr>
        <w:t>предусмотрено:</w:t>
      </w:r>
    </w:p>
    <w:p w14:paraId="0E1A8288" w14:textId="77777777" w:rsidR="00625AF4" w:rsidRPr="00625AF4" w:rsidRDefault="00625AF4" w:rsidP="0042370F">
      <w:pPr>
        <w:tabs>
          <w:tab w:val="left" w:pos="9923"/>
        </w:tabs>
        <w:spacing w:line="360" w:lineRule="exact"/>
        <w:ind w:firstLine="709"/>
        <w:jc w:val="both"/>
        <w:rPr>
          <w:szCs w:val="24"/>
        </w:rPr>
      </w:pPr>
      <w:r w:rsidRPr="00625AF4">
        <w:rPr>
          <w:szCs w:val="24"/>
        </w:rPr>
        <w:t>- организация зон озеленения общего пользования в формируемых общественных центрах населенных пунктов;</w:t>
      </w:r>
    </w:p>
    <w:p w14:paraId="2A0E5F71" w14:textId="77777777" w:rsidR="00625AF4" w:rsidRPr="00625AF4" w:rsidRDefault="00625AF4" w:rsidP="0042370F">
      <w:pPr>
        <w:tabs>
          <w:tab w:val="left" w:pos="9923"/>
        </w:tabs>
        <w:spacing w:line="360" w:lineRule="exact"/>
        <w:ind w:firstLine="709"/>
        <w:jc w:val="both"/>
        <w:rPr>
          <w:szCs w:val="24"/>
        </w:rPr>
      </w:pPr>
      <w:r w:rsidRPr="00625AF4">
        <w:rPr>
          <w:szCs w:val="24"/>
        </w:rPr>
        <w:t>- благоустройство рекреационных территорий вдоль водных объектов.</w:t>
      </w:r>
    </w:p>
    <w:p w14:paraId="04704932" w14:textId="77777777" w:rsidR="00625AF4" w:rsidRPr="00625AF4" w:rsidRDefault="00625AF4" w:rsidP="0042370F">
      <w:pPr>
        <w:tabs>
          <w:tab w:val="left" w:pos="9923"/>
        </w:tabs>
        <w:spacing w:line="360" w:lineRule="exact"/>
        <w:ind w:firstLine="709"/>
        <w:jc w:val="both"/>
        <w:rPr>
          <w:szCs w:val="24"/>
        </w:rPr>
      </w:pPr>
    </w:p>
    <w:p w14:paraId="62B4C027" w14:textId="5F25AF35" w:rsidR="00625AF4" w:rsidRDefault="00625AF4" w:rsidP="0042370F">
      <w:pPr>
        <w:keepNext/>
        <w:keepLines/>
        <w:tabs>
          <w:tab w:val="left" w:pos="9923"/>
        </w:tabs>
        <w:spacing w:line="360" w:lineRule="exact"/>
        <w:ind w:firstLine="709"/>
        <w:jc w:val="center"/>
        <w:outlineLvl w:val="0"/>
        <w:rPr>
          <w:b/>
          <w:color w:val="000000"/>
          <w:szCs w:val="22"/>
        </w:rPr>
      </w:pPr>
      <w:bookmarkStart w:id="229" w:name="_Toc66798226"/>
      <w:bookmarkStart w:id="230" w:name="_Toc132897209"/>
      <w:r w:rsidRPr="00625AF4">
        <w:rPr>
          <w:b/>
          <w:color w:val="000000"/>
          <w:szCs w:val="22"/>
        </w:rPr>
        <w:t>5.2.7. Развитие производственн</w:t>
      </w:r>
      <w:bookmarkEnd w:id="229"/>
      <w:r w:rsidRPr="00625AF4">
        <w:rPr>
          <w:b/>
          <w:color w:val="000000"/>
          <w:szCs w:val="22"/>
        </w:rPr>
        <w:t>ой инфраструктуры</w:t>
      </w:r>
      <w:bookmarkEnd w:id="230"/>
    </w:p>
    <w:p w14:paraId="43BF5E65" w14:textId="77777777" w:rsidR="00CC0782" w:rsidRPr="00625AF4" w:rsidRDefault="00CC0782" w:rsidP="0042370F">
      <w:pPr>
        <w:keepNext/>
        <w:keepLines/>
        <w:tabs>
          <w:tab w:val="left" w:pos="9923"/>
        </w:tabs>
        <w:spacing w:line="360" w:lineRule="exact"/>
        <w:ind w:firstLine="709"/>
        <w:jc w:val="center"/>
        <w:outlineLvl w:val="0"/>
        <w:rPr>
          <w:b/>
          <w:color w:val="000000"/>
          <w:szCs w:val="22"/>
        </w:rPr>
      </w:pPr>
    </w:p>
    <w:p w14:paraId="4B3C92D3" w14:textId="77777777" w:rsidR="00625AF4" w:rsidRPr="00625AF4" w:rsidRDefault="00625AF4" w:rsidP="0042370F">
      <w:pPr>
        <w:tabs>
          <w:tab w:val="left" w:pos="9923"/>
        </w:tabs>
        <w:spacing w:line="360" w:lineRule="exact"/>
        <w:ind w:firstLine="709"/>
        <w:jc w:val="both"/>
        <w:rPr>
          <w:szCs w:val="24"/>
        </w:rPr>
      </w:pPr>
      <w:r w:rsidRPr="00625AF4">
        <w:rPr>
          <w:szCs w:val="28"/>
        </w:rPr>
        <w:t xml:space="preserve">Проектом </w:t>
      </w:r>
      <w:r w:rsidRPr="00625AF4">
        <w:rPr>
          <w:szCs w:val="24"/>
        </w:rPr>
        <w:t>предусмотрено развитие производственной отрасли в границах территорий существующих предприятий, в том числе крупного предприятия АО «ПРОДО Птицефабрика «Пермская», с внедрением новых технологий, снижающих негативное воздействие на окружающую среду, организацией современного эффективного технологического процесса и установлением санитарно-защитных зон.</w:t>
      </w:r>
    </w:p>
    <w:p w14:paraId="6DD98FC0" w14:textId="77777777" w:rsidR="00625AF4" w:rsidRPr="00625AF4" w:rsidRDefault="00625AF4" w:rsidP="0042370F">
      <w:pPr>
        <w:tabs>
          <w:tab w:val="left" w:pos="9923"/>
        </w:tabs>
        <w:spacing w:line="360" w:lineRule="exact"/>
        <w:ind w:firstLine="709"/>
        <w:jc w:val="both"/>
        <w:rPr>
          <w:szCs w:val="24"/>
        </w:rPr>
      </w:pPr>
      <w:r w:rsidRPr="00625AF4">
        <w:rPr>
          <w:szCs w:val="24"/>
        </w:rPr>
        <w:t>Мероприятие «Реконструкция очистных сооружений производительностью 585 м3/сут», находящихся в собственности АО «ПРОДО Птицефабрика Пермская», отображено на «Карте функциональных зон поселения; планируемого размещения объектов местного значения поселения с. Бершеть» согласно Комплексного плана развития Пермского муниципального округа Пермского края на период с 2022 по 2030 года, утвержденного главой Пермского муниципального округа Пермского края Цветовым В.Ю. от 1 декабря 2022 года.</w:t>
      </w:r>
    </w:p>
    <w:p w14:paraId="4E6CB68E" w14:textId="77777777" w:rsidR="00625AF4" w:rsidRPr="00625AF4" w:rsidRDefault="00625AF4" w:rsidP="0042370F">
      <w:pPr>
        <w:tabs>
          <w:tab w:val="left" w:pos="9923"/>
        </w:tabs>
        <w:spacing w:line="360" w:lineRule="exact"/>
        <w:ind w:firstLine="709"/>
        <w:jc w:val="both"/>
        <w:rPr>
          <w:szCs w:val="24"/>
        </w:rPr>
      </w:pPr>
    </w:p>
    <w:p w14:paraId="3BA43E87" w14:textId="3E5127EA" w:rsidR="00625AF4" w:rsidRDefault="00625AF4" w:rsidP="0042370F">
      <w:pPr>
        <w:keepNext/>
        <w:keepLines/>
        <w:tabs>
          <w:tab w:val="left" w:pos="9923"/>
        </w:tabs>
        <w:spacing w:line="360" w:lineRule="exact"/>
        <w:ind w:firstLine="709"/>
        <w:jc w:val="center"/>
        <w:outlineLvl w:val="0"/>
        <w:rPr>
          <w:b/>
          <w:color w:val="000000"/>
          <w:szCs w:val="22"/>
        </w:rPr>
      </w:pPr>
      <w:bookmarkStart w:id="231" w:name="_Toc132897210"/>
      <w:r w:rsidRPr="00625AF4">
        <w:rPr>
          <w:b/>
          <w:color w:val="000000"/>
          <w:szCs w:val="22"/>
        </w:rPr>
        <w:t>5.2.8. Развитие транспортной инфраструктуры</w:t>
      </w:r>
      <w:bookmarkEnd w:id="231"/>
    </w:p>
    <w:p w14:paraId="4A7508E2" w14:textId="77777777" w:rsidR="00CC0782" w:rsidRPr="00625AF4" w:rsidRDefault="00CC0782" w:rsidP="0042370F">
      <w:pPr>
        <w:keepNext/>
        <w:keepLines/>
        <w:tabs>
          <w:tab w:val="left" w:pos="9923"/>
        </w:tabs>
        <w:spacing w:line="360" w:lineRule="exact"/>
        <w:ind w:firstLine="709"/>
        <w:jc w:val="center"/>
        <w:outlineLvl w:val="0"/>
        <w:rPr>
          <w:b/>
          <w:color w:val="000000"/>
          <w:szCs w:val="22"/>
        </w:rPr>
      </w:pPr>
    </w:p>
    <w:p w14:paraId="26FF8BD3" w14:textId="77777777" w:rsidR="00625AF4" w:rsidRPr="00625AF4" w:rsidRDefault="00625AF4" w:rsidP="0042370F">
      <w:pPr>
        <w:tabs>
          <w:tab w:val="left" w:pos="9923"/>
        </w:tabs>
        <w:spacing w:line="360" w:lineRule="exact"/>
        <w:ind w:firstLine="709"/>
        <w:jc w:val="both"/>
        <w:rPr>
          <w:szCs w:val="24"/>
        </w:rPr>
      </w:pPr>
      <w:r w:rsidRPr="00625AF4">
        <w:rPr>
          <w:szCs w:val="28"/>
        </w:rPr>
        <w:t xml:space="preserve">Проектом </w:t>
      </w:r>
      <w:r w:rsidRPr="00625AF4">
        <w:rPr>
          <w:szCs w:val="24"/>
        </w:rPr>
        <w:t xml:space="preserve">предусмотрено установление транспортной функциональной зоны с переводом категории земель сельскохозяйственного назначения и частично земель лесного фонда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для земельных участков и земель, государственная собственность на которые не разграничена, расположенных вдоль автомобильной дороги общего пользования федерального значения </w:t>
      </w:r>
      <w:r w:rsidRPr="00625AF4">
        <w:rPr>
          <w:szCs w:val="28"/>
        </w:rPr>
        <w:t>1Р 242 (Р-242) Пермь – Екатеринбург</w:t>
      </w:r>
      <w:r w:rsidRPr="00625AF4">
        <w:rPr>
          <w:szCs w:val="24"/>
        </w:rPr>
        <w:t>.</w:t>
      </w:r>
    </w:p>
    <w:p w14:paraId="34A3DBC5" w14:textId="77777777" w:rsidR="00625AF4" w:rsidRPr="00625AF4" w:rsidRDefault="00625AF4" w:rsidP="0042370F">
      <w:pPr>
        <w:tabs>
          <w:tab w:val="left" w:pos="9923"/>
        </w:tabs>
        <w:spacing w:line="360" w:lineRule="exact"/>
        <w:ind w:firstLine="709"/>
        <w:jc w:val="both"/>
        <w:rPr>
          <w:szCs w:val="24"/>
        </w:rPr>
      </w:pPr>
      <w:r w:rsidRPr="00625AF4">
        <w:rPr>
          <w:szCs w:val="24"/>
        </w:rPr>
        <w:t xml:space="preserve">На вышеуказанной территории, на основании </w:t>
      </w:r>
      <w:r w:rsidRPr="00625AF4">
        <w:rPr>
          <w:szCs w:val="28"/>
        </w:rPr>
        <w:t xml:space="preserve">Схемы территориального планирования Пермского края </w:t>
      </w:r>
      <w:r w:rsidRPr="00625AF4">
        <w:rPr>
          <w:szCs w:val="24"/>
        </w:rPr>
        <w:t xml:space="preserve">отображен инвестиционный проект, который </w:t>
      </w:r>
      <w:r w:rsidRPr="00625AF4">
        <w:rPr>
          <w:szCs w:val="24"/>
        </w:rPr>
        <w:lastRenderedPageBreak/>
        <w:t>позволит реализовать потенциал территории поселения и обеспечит развитие устойчивого функционирования придорожного сервиса в Пермском крае:</w:t>
      </w:r>
    </w:p>
    <w:p w14:paraId="0D32DE4D" w14:textId="77777777" w:rsidR="00625AF4" w:rsidRPr="00625AF4" w:rsidRDefault="00625AF4" w:rsidP="0042370F">
      <w:pPr>
        <w:tabs>
          <w:tab w:val="left" w:pos="9923"/>
        </w:tabs>
        <w:spacing w:line="360" w:lineRule="exact"/>
        <w:ind w:firstLine="709"/>
        <w:jc w:val="both"/>
        <w:rPr>
          <w:szCs w:val="24"/>
        </w:rPr>
      </w:pPr>
      <w:r w:rsidRPr="00625AF4">
        <w:rPr>
          <w:szCs w:val="24"/>
        </w:rPr>
        <w:t>- обеспечение территории Бершетского сельского поселения и Пермского края транспортной инфраструктурой, обеспечивающий широкий спектр сервисных услуг для автомобилистов;</w:t>
      </w:r>
    </w:p>
    <w:p w14:paraId="7386D941" w14:textId="77777777" w:rsidR="00625AF4" w:rsidRPr="00625AF4" w:rsidRDefault="00625AF4" w:rsidP="0042370F">
      <w:pPr>
        <w:tabs>
          <w:tab w:val="left" w:pos="9923"/>
        </w:tabs>
        <w:spacing w:line="360" w:lineRule="exact"/>
        <w:ind w:firstLine="709"/>
        <w:jc w:val="both"/>
        <w:rPr>
          <w:szCs w:val="24"/>
        </w:rPr>
      </w:pPr>
      <w:r w:rsidRPr="00625AF4">
        <w:rPr>
          <w:szCs w:val="24"/>
        </w:rPr>
        <w:t>- создание новых рабочих мест для трудоспособного населения Бершетского сельского поселения;</w:t>
      </w:r>
    </w:p>
    <w:p w14:paraId="1749960A" w14:textId="77777777" w:rsidR="00625AF4" w:rsidRPr="00625AF4" w:rsidRDefault="00625AF4" w:rsidP="0042370F">
      <w:pPr>
        <w:tabs>
          <w:tab w:val="left" w:pos="9923"/>
        </w:tabs>
        <w:spacing w:line="360" w:lineRule="exact"/>
        <w:ind w:firstLine="709"/>
        <w:jc w:val="both"/>
        <w:rPr>
          <w:szCs w:val="24"/>
        </w:rPr>
      </w:pPr>
      <w:r w:rsidRPr="00625AF4">
        <w:rPr>
          <w:szCs w:val="24"/>
        </w:rPr>
        <w:t>- создание многофункционального комплекса сервиса, представляющего собой совокупность объектов дорожного и придорожного сервиса, для всех участников дорожного движения.</w:t>
      </w:r>
    </w:p>
    <w:p w14:paraId="7D0DC82F" w14:textId="77777777" w:rsidR="00625AF4" w:rsidRPr="00625AF4" w:rsidRDefault="00625AF4" w:rsidP="0042370F">
      <w:pPr>
        <w:tabs>
          <w:tab w:val="left" w:pos="9923"/>
        </w:tabs>
        <w:spacing w:line="360" w:lineRule="exact"/>
        <w:ind w:firstLine="709"/>
        <w:jc w:val="both"/>
        <w:rPr>
          <w:szCs w:val="24"/>
        </w:rPr>
      </w:pPr>
    </w:p>
    <w:p w14:paraId="14C5A904" w14:textId="59D4155D" w:rsidR="00625AF4" w:rsidRDefault="00625AF4" w:rsidP="0042370F">
      <w:pPr>
        <w:keepNext/>
        <w:keepLines/>
        <w:tabs>
          <w:tab w:val="left" w:pos="9923"/>
        </w:tabs>
        <w:spacing w:line="360" w:lineRule="exact"/>
        <w:ind w:firstLine="709"/>
        <w:jc w:val="center"/>
        <w:outlineLvl w:val="0"/>
        <w:rPr>
          <w:b/>
          <w:color w:val="000000"/>
          <w:szCs w:val="22"/>
        </w:rPr>
      </w:pPr>
      <w:bookmarkStart w:id="232" w:name="_Toc66798227"/>
      <w:bookmarkStart w:id="233" w:name="_Toc132897211"/>
      <w:r w:rsidRPr="00625AF4">
        <w:rPr>
          <w:b/>
          <w:color w:val="000000"/>
          <w:szCs w:val="22"/>
        </w:rPr>
        <w:t xml:space="preserve">5.2.9. </w:t>
      </w:r>
      <w:bookmarkEnd w:id="232"/>
      <w:r w:rsidRPr="00625AF4">
        <w:rPr>
          <w:b/>
          <w:color w:val="000000"/>
          <w:szCs w:val="22"/>
        </w:rPr>
        <w:t xml:space="preserve">Сведения об образовании, утилизации, </w:t>
      </w:r>
      <w:r w:rsidR="005B37AA" w:rsidRPr="00625AF4">
        <w:rPr>
          <w:b/>
          <w:color w:val="000000"/>
          <w:szCs w:val="22"/>
        </w:rPr>
        <w:t>обезвреживании</w:t>
      </w:r>
      <w:r w:rsidRPr="00625AF4">
        <w:rPr>
          <w:b/>
          <w:color w:val="000000"/>
          <w:szCs w:val="22"/>
        </w:rPr>
        <w:t>, о размещении твердых коммунальных отходов, содержащиеся в территориальных схемах в области обращения с отходами, в том числе с твердыми коммунальными отходами.</w:t>
      </w:r>
      <w:bookmarkEnd w:id="233"/>
    </w:p>
    <w:p w14:paraId="4246B2B8" w14:textId="77777777" w:rsidR="00CC0782" w:rsidRPr="00625AF4" w:rsidRDefault="00CC0782" w:rsidP="0042370F">
      <w:pPr>
        <w:keepNext/>
        <w:keepLines/>
        <w:tabs>
          <w:tab w:val="left" w:pos="9923"/>
        </w:tabs>
        <w:spacing w:line="360" w:lineRule="exact"/>
        <w:ind w:firstLine="709"/>
        <w:jc w:val="center"/>
        <w:outlineLvl w:val="0"/>
        <w:rPr>
          <w:b/>
          <w:color w:val="000000"/>
          <w:szCs w:val="22"/>
        </w:rPr>
      </w:pPr>
    </w:p>
    <w:p w14:paraId="7DF1AE54" w14:textId="77777777" w:rsidR="00625AF4" w:rsidRPr="00625AF4" w:rsidRDefault="00625AF4" w:rsidP="0042370F">
      <w:pPr>
        <w:tabs>
          <w:tab w:val="left" w:pos="9923"/>
        </w:tabs>
        <w:spacing w:line="360" w:lineRule="exact"/>
        <w:ind w:firstLine="709"/>
        <w:jc w:val="both"/>
        <w:rPr>
          <w:szCs w:val="24"/>
        </w:rPr>
      </w:pPr>
      <w:r w:rsidRPr="00625AF4">
        <w:rPr>
          <w:szCs w:val="24"/>
        </w:rPr>
        <w:t xml:space="preserve">В приказе Министерства строительства и жилищно-коммунального хозяйства Пермского края от 09 декабря 2016 г. № СЭД-35-01-12-503 «Об утверждении территориальной схемы обращения с отходами, в том числе с твердыми коммунальными отходами, на территории Пермского края» содержатся сведения о местах накопления отходов и о местах нахождения объектов обработки, утилизации, обезвреживания, размещения отходов, включенных в государственный реестр объектов размещения отходов. </w:t>
      </w:r>
    </w:p>
    <w:p w14:paraId="3BB9CF57" w14:textId="04D4163A" w:rsidR="00625AF4" w:rsidRPr="00625AF4" w:rsidRDefault="00625AF4" w:rsidP="0042370F">
      <w:pPr>
        <w:tabs>
          <w:tab w:val="left" w:pos="9923"/>
        </w:tabs>
        <w:spacing w:line="360" w:lineRule="exact"/>
        <w:ind w:firstLine="709"/>
        <w:jc w:val="both"/>
        <w:rPr>
          <w:szCs w:val="24"/>
        </w:rPr>
      </w:pPr>
      <w:r w:rsidRPr="00625AF4">
        <w:rPr>
          <w:szCs w:val="24"/>
        </w:rPr>
        <w:t xml:space="preserve">В </w:t>
      </w:r>
      <w:r w:rsidR="005B37AA">
        <w:rPr>
          <w:szCs w:val="24"/>
        </w:rPr>
        <w:t>т</w:t>
      </w:r>
      <w:r w:rsidRPr="00625AF4">
        <w:rPr>
          <w:szCs w:val="24"/>
        </w:rPr>
        <w:t>аблице 4</w:t>
      </w:r>
      <w:r w:rsidR="005B37AA">
        <w:rPr>
          <w:szCs w:val="24"/>
        </w:rPr>
        <w:t>8</w:t>
      </w:r>
      <w:r w:rsidRPr="00625AF4">
        <w:rPr>
          <w:szCs w:val="24"/>
        </w:rPr>
        <w:t xml:space="preserve"> представлен реестр мест накопления отходов, согласно приложению 4.1 к Территориальной схеме.</w:t>
      </w:r>
    </w:p>
    <w:p w14:paraId="62541C23" w14:textId="77777777" w:rsidR="00625AF4" w:rsidRPr="00625AF4" w:rsidRDefault="00625AF4" w:rsidP="0042370F">
      <w:pPr>
        <w:tabs>
          <w:tab w:val="left" w:pos="9923"/>
        </w:tabs>
        <w:spacing w:line="360" w:lineRule="exact"/>
        <w:ind w:firstLine="709"/>
        <w:jc w:val="both"/>
        <w:rPr>
          <w:szCs w:val="24"/>
        </w:rPr>
      </w:pPr>
    </w:p>
    <w:p w14:paraId="4FC85B42" w14:textId="77777777" w:rsidR="00625AF4" w:rsidRPr="00625AF4" w:rsidRDefault="00625AF4" w:rsidP="0042370F">
      <w:pPr>
        <w:tabs>
          <w:tab w:val="left" w:pos="9923"/>
        </w:tabs>
        <w:spacing w:line="360" w:lineRule="exact"/>
        <w:ind w:firstLine="709"/>
        <w:jc w:val="center"/>
        <w:rPr>
          <w:sz w:val="24"/>
          <w:szCs w:val="24"/>
        </w:rPr>
      </w:pPr>
      <w:r w:rsidRPr="00625AF4">
        <w:rPr>
          <w:szCs w:val="24"/>
        </w:rPr>
        <w:t>Места накопления отходов</w:t>
      </w:r>
    </w:p>
    <w:p w14:paraId="5461C612" w14:textId="77777777" w:rsidR="00625AF4" w:rsidRPr="00625AF4" w:rsidRDefault="00625AF4" w:rsidP="00DD70E1">
      <w:pPr>
        <w:tabs>
          <w:tab w:val="left" w:pos="9923"/>
        </w:tabs>
        <w:jc w:val="right"/>
        <w:rPr>
          <w:szCs w:val="24"/>
        </w:rPr>
      </w:pPr>
      <w:r w:rsidRPr="00625AF4">
        <w:rPr>
          <w:szCs w:val="24"/>
        </w:rPr>
        <w:t>Таблица 48</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81"/>
      </w:tblGrid>
      <w:tr w:rsidR="00625AF4" w:rsidRPr="00625AF4" w14:paraId="5788516F" w14:textId="77777777" w:rsidTr="00631591">
        <w:trPr>
          <w:tblHeader/>
        </w:trPr>
        <w:tc>
          <w:tcPr>
            <w:tcW w:w="675" w:type="dxa"/>
            <w:tcBorders>
              <w:top w:val="single" w:sz="4" w:space="0" w:color="auto"/>
              <w:left w:val="single" w:sz="4" w:space="0" w:color="auto"/>
              <w:bottom w:val="single" w:sz="4" w:space="0" w:color="auto"/>
              <w:right w:val="single" w:sz="4" w:space="0" w:color="auto"/>
            </w:tcBorders>
            <w:hideMark/>
          </w:tcPr>
          <w:p w14:paraId="45F88B3D" w14:textId="77777777" w:rsidR="00625AF4" w:rsidRPr="00625AF4" w:rsidRDefault="00625AF4" w:rsidP="00DD70E1">
            <w:pPr>
              <w:tabs>
                <w:tab w:val="left" w:pos="2321"/>
                <w:tab w:val="left" w:pos="9923"/>
              </w:tabs>
              <w:jc w:val="center"/>
              <w:rPr>
                <w:sz w:val="20"/>
              </w:rPr>
            </w:pPr>
            <w:r w:rsidRPr="00625AF4">
              <w:rPr>
                <w:sz w:val="20"/>
              </w:rPr>
              <w:t>№</w:t>
            </w:r>
          </w:p>
        </w:tc>
        <w:tc>
          <w:tcPr>
            <w:tcW w:w="8681" w:type="dxa"/>
            <w:tcBorders>
              <w:top w:val="single" w:sz="4" w:space="0" w:color="auto"/>
              <w:left w:val="single" w:sz="4" w:space="0" w:color="auto"/>
              <w:bottom w:val="single" w:sz="4" w:space="0" w:color="auto"/>
              <w:right w:val="single" w:sz="4" w:space="0" w:color="auto"/>
            </w:tcBorders>
            <w:hideMark/>
          </w:tcPr>
          <w:p w14:paraId="6B026FCF" w14:textId="77777777" w:rsidR="00625AF4" w:rsidRPr="00625AF4" w:rsidRDefault="00625AF4" w:rsidP="00DD70E1">
            <w:pPr>
              <w:tabs>
                <w:tab w:val="left" w:pos="2321"/>
                <w:tab w:val="left" w:pos="9923"/>
              </w:tabs>
              <w:jc w:val="center"/>
              <w:rPr>
                <w:sz w:val="20"/>
              </w:rPr>
            </w:pPr>
            <w:r w:rsidRPr="00625AF4">
              <w:rPr>
                <w:sz w:val="20"/>
              </w:rPr>
              <w:t>Адресный ориентир</w:t>
            </w:r>
          </w:p>
        </w:tc>
      </w:tr>
      <w:tr w:rsidR="00625AF4" w:rsidRPr="00625AF4" w14:paraId="6BA01E89"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3A8E545" w14:textId="77777777" w:rsidR="00625AF4" w:rsidRPr="00625AF4" w:rsidRDefault="00625AF4" w:rsidP="00DD70E1">
            <w:pPr>
              <w:tabs>
                <w:tab w:val="left" w:pos="2321"/>
                <w:tab w:val="left" w:pos="9923"/>
              </w:tabs>
              <w:rPr>
                <w:sz w:val="20"/>
              </w:rPr>
            </w:pPr>
            <w:r w:rsidRPr="00625AF4">
              <w:rPr>
                <w:sz w:val="20"/>
              </w:rPr>
              <w:t>1</w:t>
            </w:r>
          </w:p>
        </w:tc>
        <w:tc>
          <w:tcPr>
            <w:tcW w:w="8681" w:type="dxa"/>
            <w:tcBorders>
              <w:top w:val="single" w:sz="4" w:space="0" w:color="auto"/>
              <w:left w:val="single" w:sz="4" w:space="0" w:color="auto"/>
              <w:bottom w:val="single" w:sz="4" w:space="0" w:color="auto"/>
              <w:right w:val="single" w:sz="4" w:space="0" w:color="auto"/>
            </w:tcBorders>
            <w:hideMark/>
          </w:tcPr>
          <w:p w14:paraId="217048A8" w14:textId="77777777" w:rsidR="00625AF4" w:rsidRPr="00625AF4" w:rsidRDefault="00625AF4" w:rsidP="00DD70E1">
            <w:pPr>
              <w:tabs>
                <w:tab w:val="left" w:pos="2321"/>
                <w:tab w:val="left" w:pos="9923"/>
              </w:tabs>
              <w:rPr>
                <w:sz w:val="20"/>
              </w:rPr>
            </w:pPr>
            <w:r w:rsidRPr="00625AF4">
              <w:rPr>
                <w:sz w:val="20"/>
              </w:rPr>
              <w:t>Пермский район, Бершетское сп, ДОЛ Комета</w:t>
            </w:r>
          </w:p>
        </w:tc>
      </w:tr>
      <w:tr w:rsidR="00625AF4" w:rsidRPr="00625AF4" w14:paraId="5BBD11D3"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8C04EE0" w14:textId="77777777" w:rsidR="00625AF4" w:rsidRPr="00625AF4" w:rsidRDefault="00625AF4" w:rsidP="00DD70E1">
            <w:pPr>
              <w:tabs>
                <w:tab w:val="left" w:pos="2321"/>
                <w:tab w:val="left" w:pos="9923"/>
              </w:tabs>
              <w:rPr>
                <w:sz w:val="20"/>
              </w:rPr>
            </w:pPr>
            <w:r w:rsidRPr="00625AF4">
              <w:rPr>
                <w:sz w:val="20"/>
              </w:rPr>
              <w:t>2</w:t>
            </w:r>
          </w:p>
        </w:tc>
        <w:tc>
          <w:tcPr>
            <w:tcW w:w="8681" w:type="dxa"/>
            <w:tcBorders>
              <w:top w:val="single" w:sz="4" w:space="0" w:color="auto"/>
              <w:left w:val="single" w:sz="4" w:space="0" w:color="auto"/>
              <w:bottom w:val="single" w:sz="4" w:space="0" w:color="auto"/>
              <w:right w:val="single" w:sz="4" w:space="0" w:color="auto"/>
            </w:tcBorders>
            <w:hideMark/>
          </w:tcPr>
          <w:p w14:paraId="049ED0CE" w14:textId="77777777" w:rsidR="00625AF4" w:rsidRPr="00625AF4" w:rsidRDefault="00625AF4" w:rsidP="00DD70E1">
            <w:pPr>
              <w:tabs>
                <w:tab w:val="left" w:pos="2321"/>
                <w:tab w:val="left" w:pos="9923"/>
              </w:tabs>
              <w:rPr>
                <w:sz w:val="20"/>
              </w:rPr>
            </w:pPr>
            <w:r w:rsidRPr="00625AF4">
              <w:rPr>
                <w:sz w:val="20"/>
              </w:rPr>
              <w:t>Пермский район, Бершетское сп, Янычи п, лагерь Спутник</w:t>
            </w:r>
          </w:p>
        </w:tc>
      </w:tr>
      <w:tr w:rsidR="00625AF4" w:rsidRPr="00625AF4" w14:paraId="16087AA2"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F61C52F" w14:textId="77777777" w:rsidR="00625AF4" w:rsidRPr="00625AF4" w:rsidRDefault="00625AF4" w:rsidP="00DD70E1">
            <w:pPr>
              <w:tabs>
                <w:tab w:val="left" w:pos="2321"/>
                <w:tab w:val="left" w:pos="9923"/>
              </w:tabs>
              <w:rPr>
                <w:sz w:val="20"/>
              </w:rPr>
            </w:pPr>
            <w:r w:rsidRPr="00625AF4">
              <w:rPr>
                <w:sz w:val="20"/>
              </w:rPr>
              <w:t>3</w:t>
            </w:r>
          </w:p>
        </w:tc>
        <w:tc>
          <w:tcPr>
            <w:tcW w:w="8681" w:type="dxa"/>
            <w:tcBorders>
              <w:top w:val="single" w:sz="4" w:space="0" w:color="auto"/>
              <w:left w:val="single" w:sz="4" w:space="0" w:color="auto"/>
              <w:bottom w:val="single" w:sz="4" w:space="0" w:color="auto"/>
              <w:right w:val="single" w:sz="4" w:space="0" w:color="auto"/>
            </w:tcBorders>
            <w:hideMark/>
          </w:tcPr>
          <w:p w14:paraId="64D68DBD" w14:textId="77777777" w:rsidR="00625AF4" w:rsidRPr="00625AF4" w:rsidRDefault="00625AF4" w:rsidP="00DD70E1">
            <w:pPr>
              <w:tabs>
                <w:tab w:val="left" w:pos="2321"/>
                <w:tab w:val="left" w:pos="9923"/>
              </w:tabs>
              <w:rPr>
                <w:sz w:val="20"/>
              </w:rPr>
            </w:pPr>
            <w:r w:rsidRPr="00625AF4">
              <w:rPr>
                <w:sz w:val="20"/>
              </w:rPr>
              <w:t>Пермский район, Бершетское сп, Янычи п, Сибирский тракт, 98</w:t>
            </w:r>
          </w:p>
        </w:tc>
      </w:tr>
      <w:tr w:rsidR="00625AF4" w:rsidRPr="00625AF4" w14:paraId="1E33904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E554CB3" w14:textId="77777777" w:rsidR="00625AF4" w:rsidRPr="00625AF4" w:rsidRDefault="00625AF4" w:rsidP="00DD70E1">
            <w:pPr>
              <w:tabs>
                <w:tab w:val="left" w:pos="2321"/>
                <w:tab w:val="left" w:pos="9923"/>
              </w:tabs>
              <w:rPr>
                <w:sz w:val="20"/>
              </w:rPr>
            </w:pPr>
            <w:r w:rsidRPr="00625AF4">
              <w:rPr>
                <w:sz w:val="20"/>
              </w:rPr>
              <w:t>4</w:t>
            </w:r>
          </w:p>
        </w:tc>
        <w:tc>
          <w:tcPr>
            <w:tcW w:w="8681" w:type="dxa"/>
            <w:tcBorders>
              <w:top w:val="single" w:sz="4" w:space="0" w:color="auto"/>
              <w:left w:val="single" w:sz="4" w:space="0" w:color="auto"/>
              <w:bottom w:val="single" w:sz="4" w:space="0" w:color="auto"/>
              <w:right w:val="single" w:sz="4" w:space="0" w:color="auto"/>
            </w:tcBorders>
            <w:hideMark/>
          </w:tcPr>
          <w:p w14:paraId="096C638B" w14:textId="77777777" w:rsidR="00625AF4" w:rsidRPr="00625AF4" w:rsidRDefault="00625AF4" w:rsidP="00DD70E1">
            <w:pPr>
              <w:tabs>
                <w:tab w:val="left" w:pos="2321"/>
                <w:tab w:val="left" w:pos="9923"/>
              </w:tabs>
              <w:rPr>
                <w:sz w:val="20"/>
              </w:rPr>
            </w:pPr>
            <w:r w:rsidRPr="00625AF4">
              <w:rPr>
                <w:sz w:val="20"/>
              </w:rPr>
              <w:t>Пермский район, Бершетское сп, Янычи п, Сибирский тракт, 2А</w:t>
            </w:r>
          </w:p>
        </w:tc>
      </w:tr>
      <w:tr w:rsidR="00625AF4" w:rsidRPr="00625AF4" w14:paraId="75789D4D"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3B32EA41" w14:textId="77777777" w:rsidR="00625AF4" w:rsidRPr="00625AF4" w:rsidRDefault="00625AF4" w:rsidP="00DD70E1">
            <w:pPr>
              <w:tabs>
                <w:tab w:val="left" w:pos="2321"/>
                <w:tab w:val="left" w:pos="9923"/>
              </w:tabs>
              <w:rPr>
                <w:sz w:val="20"/>
              </w:rPr>
            </w:pPr>
            <w:r w:rsidRPr="00625AF4">
              <w:rPr>
                <w:sz w:val="20"/>
              </w:rPr>
              <w:t>5</w:t>
            </w:r>
          </w:p>
        </w:tc>
        <w:tc>
          <w:tcPr>
            <w:tcW w:w="8681" w:type="dxa"/>
            <w:tcBorders>
              <w:top w:val="single" w:sz="4" w:space="0" w:color="auto"/>
              <w:left w:val="single" w:sz="4" w:space="0" w:color="auto"/>
              <w:bottom w:val="single" w:sz="4" w:space="0" w:color="auto"/>
              <w:right w:val="single" w:sz="4" w:space="0" w:color="auto"/>
            </w:tcBorders>
            <w:hideMark/>
          </w:tcPr>
          <w:p w14:paraId="2B51A01F" w14:textId="77777777" w:rsidR="00625AF4" w:rsidRPr="00625AF4" w:rsidRDefault="00625AF4" w:rsidP="00DD70E1">
            <w:pPr>
              <w:tabs>
                <w:tab w:val="left" w:pos="2321"/>
                <w:tab w:val="left" w:pos="9923"/>
              </w:tabs>
              <w:rPr>
                <w:sz w:val="20"/>
              </w:rPr>
            </w:pPr>
            <w:r w:rsidRPr="00625AF4">
              <w:rPr>
                <w:sz w:val="20"/>
              </w:rPr>
              <w:t>Пермский район, Бершетское сп, Янычи с, СНТ Кама</w:t>
            </w:r>
          </w:p>
        </w:tc>
      </w:tr>
      <w:tr w:rsidR="00625AF4" w:rsidRPr="00625AF4" w14:paraId="6920E1FB"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F377D39" w14:textId="77777777" w:rsidR="00625AF4" w:rsidRPr="00625AF4" w:rsidRDefault="00625AF4" w:rsidP="00DD70E1">
            <w:pPr>
              <w:tabs>
                <w:tab w:val="left" w:pos="2321"/>
                <w:tab w:val="left" w:pos="9923"/>
              </w:tabs>
              <w:rPr>
                <w:sz w:val="20"/>
              </w:rPr>
            </w:pPr>
            <w:r w:rsidRPr="00625AF4">
              <w:rPr>
                <w:sz w:val="20"/>
              </w:rPr>
              <w:t>6</w:t>
            </w:r>
          </w:p>
        </w:tc>
        <w:tc>
          <w:tcPr>
            <w:tcW w:w="8681" w:type="dxa"/>
            <w:tcBorders>
              <w:top w:val="single" w:sz="4" w:space="0" w:color="auto"/>
              <w:left w:val="single" w:sz="4" w:space="0" w:color="auto"/>
              <w:bottom w:val="single" w:sz="4" w:space="0" w:color="auto"/>
              <w:right w:val="single" w:sz="4" w:space="0" w:color="auto"/>
            </w:tcBorders>
            <w:hideMark/>
          </w:tcPr>
          <w:p w14:paraId="7ECBBD0F" w14:textId="77777777" w:rsidR="00625AF4" w:rsidRPr="00625AF4" w:rsidRDefault="00625AF4" w:rsidP="00DD70E1">
            <w:pPr>
              <w:tabs>
                <w:tab w:val="left" w:pos="2321"/>
                <w:tab w:val="left" w:pos="9923"/>
              </w:tabs>
              <w:rPr>
                <w:sz w:val="20"/>
              </w:rPr>
            </w:pPr>
            <w:r w:rsidRPr="00625AF4">
              <w:rPr>
                <w:sz w:val="20"/>
              </w:rPr>
              <w:t>Пермский район, Бершетское сп, Янычи с, СНТ Дзержинец</w:t>
            </w:r>
          </w:p>
        </w:tc>
      </w:tr>
      <w:tr w:rsidR="00625AF4" w:rsidRPr="00625AF4" w14:paraId="663E309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D8A4C00" w14:textId="77777777" w:rsidR="00625AF4" w:rsidRPr="00625AF4" w:rsidRDefault="00625AF4" w:rsidP="00DD70E1">
            <w:pPr>
              <w:tabs>
                <w:tab w:val="left" w:pos="2321"/>
                <w:tab w:val="left" w:pos="9923"/>
              </w:tabs>
              <w:rPr>
                <w:sz w:val="20"/>
              </w:rPr>
            </w:pPr>
            <w:r w:rsidRPr="00625AF4">
              <w:rPr>
                <w:sz w:val="20"/>
              </w:rPr>
              <w:t>7</w:t>
            </w:r>
          </w:p>
        </w:tc>
        <w:tc>
          <w:tcPr>
            <w:tcW w:w="8681" w:type="dxa"/>
            <w:tcBorders>
              <w:top w:val="single" w:sz="4" w:space="0" w:color="auto"/>
              <w:left w:val="single" w:sz="4" w:space="0" w:color="auto"/>
              <w:bottom w:val="single" w:sz="4" w:space="0" w:color="auto"/>
              <w:right w:val="single" w:sz="4" w:space="0" w:color="auto"/>
            </w:tcBorders>
            <w:hideMark/>
          </w:tcPr>
          <w:p w14:paraId="2D927278"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Липовая Роща</w:t>
            </w:r>
          </w:p>
        </w:tc>
      </w:tr>
      <w:tr w:rsidR="00625AF4" w:rsidRPr="00625AF4" w14:paraId="666A28B1"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ADB3099" w14:textId="77777777" w:rsidR="00625AF4" w:rsidRPr="00625AF4" w:rsidRDefault="00625AF4" w:rsidP="00DD70E1">
            <w:pPr>
              <w:tabs>
                <w:tab w:val="left" w:pos="2321"/>
                <w:tab w:val="left" w:pos="9923"/>
              </w:tabs>
              <w:rPr>
                <w:sz w:val="20"/>
              </w:rPr>
            </w:pPr>
            <w:r w:rsidRPr="00625AF4">
              <w:rPr>
                <w:sz w:val="20"/>
              </w:rPr>
              <w:t>8</w:t>
            </w:r>
          </w:p>
        </w:tc>
        <w:tc>
          <w:tcPr>
            <w:tcW w:w="8681" w:type="dxa"/>
            <w:tcBorders>
              <w:top w:val="single" w:sz="4" w:space="0" w:color="auto"/>
              <w:left w:val="single" w:sz="4" w:space="0" w:color="auto"/>
              <w:bottom w:val="single" w:sz="4" w:space="0" w:color="auto"/>
              <w:right w:val="single" w:sz="4" w:space="0" w:color="auto"/>
            </w:tcBorders>
            <w:hideMark/>
          </w:tcPr>
          <w:p w14:paraId="45E467AD"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Лесное</w:t>
            </w:r>
          </w:p>
        </w:tc>
      </w:tr>
      <w:tr w:rsidR="00625AF4" w:rsidRPr="00625AF4" w14:paraId="755C1BB4"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1A80E22" w14:textId="77777777" w:rsidR="00625AF4" w:rsidRPr="00625AF4" w:rsidRDefault="00625AF4" w:rsidP="00DD70E1">
            <w:pPr>
              <w:tabs>
                <w:tab w:val="left" w:pos="2321"/>
                <w:tab w:val="left" w:pos="9923"/>
              </w:tabs>
              <w:rPr>
                <w:sz w:val="20"/>
              </w:rPr>
            </w:pPr>
            <w:r w:rsidRPr="00625AF4">
              <w:rPr>
                <w:sz w:val="20"/>
              </w:rPr>
              <w:t>9</w:t>
            </w:r>
          </w:p>
        </w:tc>
        <w:tc>
          <w:tcPr>
            <w:tcW w:w="8681" w:type="dxa"/>
            <w:tcBorders>
              <w:top w:val="single" w:sz="4" w:space="0" w:color="auto"/>
              <w:left w:val="single" w:sz="4" w:space="0" w:color="auto"/>
              <w:bottom w:val="single" w:sz="4" w:space="0" w:color="auto"/>
              <w:right w:val="single" w:sz="4" w:space="0" w:color="auto"/>
            </w:tcBorders>
            <w:hideMark/>
          </w:tcPr>
          <w:p w14:paraId="7732DD2E"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«Южный»</w:t>
            </w:r>
          </w:p>
        </w:tc>
      </w:tr>
      <w:tr w:rsidR="00625AF4" w:rsidRPr="00625AF4" w14:paraId="5349AFC5"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99FBB1B" w14:textId="77777777" w:rsidR="00625AF4" w:rsidRPr="00625AF4" w:rsidRDefault="00625AF4" w:rsidP="00DD70E1">
            <w:pPr>
              <w:tabs>
                <w:tab w:val="left" w:pos="2321"/>
                <w:tab w:val="left" w:pos="9923"/>
              </w:tabs>
              <w:rPr>
                <w:sz w:val="20"/>
              </w:rPr>
            </w:pPr>
            <w:r w:rsidRPr="00625AF4">
              <w:rPr>
                <w:sz w:val="20"/>
              </w:rPr>
              <w:t>10</w:t>
            </w:r>
          </w:p>
        </w:tc>
        <w:tc>
          <w:tcPr>
            <w:tcW w:w="8681" w:type="dxa"/>
            <w:tcBorders>
              <w:top w:val="single" w:sz="4" w:space="0" w:color="auto"/>
              <w:left w:val="single" w:sz="4" w:space="0" w:color="auto"/>
              <w:bottom w:val="single" w:sz="4" w:space="0" w:color="auto"/>
              <w:right w:val="single" w:sz="4" w:space="0" w:color="auto"/>
            </w:tcBorders>
            <w:hideMark/>
          </w:tcPr>
          <w:p w14:paraId="2FD9D83F"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Родник-2</w:t>
            </w:r>
          </w:p>
        </w:tc>
      </w:tr>
      <w:tr w:rsidR="00625AF4" w:rsidRPr="00625AF4" w14:paraId="0BA215F0"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4CE8EBF6" w14:textId="77777777" w:rsidR="00625AF4" w:rsidRPr="00625AF4" w:rsidRDefault="00625AF4" w:rsidP="00DD70E1">
            <w:pPr>
              <w:tabs>
                <w:tab w:val="left" w:pos="2321"/>
                <w:tab w:val="left" w:pos="9923"/>
              </w:tabs>
              <w:rPr>
                <w:sz w:val="20"/>
              </w:rPr>
            </w:pPr>
            <w:r w:rsidRPr="00625AF4">
              <w:rPr>
                <w:sz w:val="20"/>
              </w:rPr>
              <w:t>11</w:t>
            </w:r>
          </w:p>
        </w:tc>
        <w:tc>
          <w:tcPr>
            <w:tcW w:w="8681" w:type="dxa"/>
            <w:tcBorders>
              <w:top w:val="single" w:sz="4" w:space="0" w:color="auto"/>
              <w:left w:val="single" w:sz="4" w:space="0" w:color="auto"/>
              <w:bottom w:val="single" w:sz="4" w:space="0" w:color="auto"/>
              <w:right w:val="single" w:sz="4" w:space="0" w:color="auto"/>
            </w:tcBorders>
            <w:hideMark/>
          </w:tcPr>
          <w:p w14:paraId="1EB11C94"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Гознак-4</w:t>
            </w:r>
          </w:p>
        </w:tc>
      </w:tr>
      <w:tr w:rsidR="00625AF4" w:rsidRPr="00625AF4" w14:paraId="7B5E4554"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4304631" w14:textId="77777777" w:rsidR="00625AF4" w:rsidRPr="00625AF4" w:rsidRDefault="00625AF4" w:rsidP="00DD70E1">
            <w:pPr>
              <w:tabs>
                <w:tab w:val="left" w:pos="2321"/>
                <w:tab w:val="left" w:pos="9923"/>
              </w:tabs>
              <w:rPr>
                <w:sz w:val="20"/>
              </w:rPr>
            </w:pPr>
            <w:r w:rsidRPr="00625AF4">
              <w:rPr>
                <w:sz w:val="20"/>
              </w:rPr>
              <w:t>12</w:t>
            </w:r>
          </w:p>
        </w:tc>
        <w:tc>
          <w:tcPr>
            <w:tcW w:w="8681" w:type="dxa"/>
            <w:tcBorders>
              <w:top w:val="single" w:sz="4" w:space="0" w:color="auto"/>
              <w:left w:val="single" w:sz="4" w:space="0" w:color="auto"/>
              <w:bottom w:val="single" w:sz="4" w:space="0" w:color="auto"/>
              <w:right w:val="single" w:sz="4" w:space="0" w:color="auto"/>
            </w:tcBorders>
            <w:hideMark/>
          </w:tcPr>
          <w:p w14:paraId="2B01B3DF"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Солнечный</w:t>
            </w:r>
          </w:p>
        </w:tc>
      </w:tr>
      <w:tr w:rsidR="00625AF4" w:rsidRPr="00625AF4" w14:paraId="0808A517"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A96A71E" w14:textId="77777777" w:rsidR="00625AF4" w:rsidRPr="00625AF4" w:rsidRDefault="00625AF4" w:rsidP="00DD70E1">
            <w:pPr>
              <w:tabs>
                <w:tab w:val="left" w:pos="2321"/>
                <w:tab w:val="left" w:pos="9923"/>
              </w:tabs>
              <w:rPr>
                <w:sz w:val="20"/>
              </w:rPr>
            </w:pPr>
            <w:r w:rsidRPr="00625AF4">
              <w:rPr>
                <w:sz w:val="20"/>
              </w:rPr>
              <w:t>13</w:t>
            </w:r>
          </w:p>
        </w:tc>
        <w:tc>
          <w:tcPr>
            <w:tcW w:w="8681" w:type="dxa"/>
            <w:tcBorders>
              <w:top w:val="single" w:sz="4" w:space="0" w:color="auto"/>
              <w:left w:val="single" w:sz="4" w:space="0" w:color="auto"/>
              <w:bottom w:val="single" w:sz="4" w:space="0" w:color="auto"/>
              <w:right w:val="single" w:sz="4" w:space="0" w:color="auto"/>
            </w:tcBorders>
            <w:hideMark/>
          </w:tcPr>
          <w:p w14:paraId="309610A0"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Молодежная ул, 19</w:t>
            </w:r>
          </w:p>
        </w:tc>
      </w:tr>
      <w:tr w:rsidR="00625AF4" w:rsidRPr="00625AF4" w14:paraId="287F1A7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4EB22A76" w14:textId="77777777" w:rsidR="00625AF4" w:rsidRPr="00625AF4" w:rsidRDefault="00625AF4" w:rsidP="00DD70E1">
            <w:pPr>
              <w:tabs>
                <w:tab w:val="left" w:pos="2321"/>
                <w:tab w:val="left" w:pos="9923"/>
              </w:tabs>
              <w:rPr>
                <w:sz w:val="20"/>
              </w:rPr>
            </w:pPr>
            <w:r w:rsidRPr="00625AF4">
              <w:rPr>
                <w:sz w:val="20"/>
              </w:rPr>
              <w:t>14</w:t>
            </w:r>
          </w:p>
        </w:tc>
        <w:tc>
          <w:tcPr>
            <w:tcW w:w="8681" w:type="dxa"/>
            <w:tcBorders>
              <w:top w:val="single" w:sz="4" w:space="0" w:color="auto"/>
              <w:left w:val="single" w:sz="4" w:space="0" w:color="auto"/>
              <w:bottom w:val="single" w:sz="4" w:space="0" w:color="auto"/>
              <w:right w:val="single" w:sz="4" w:space="0" w:color="auto"/>
            </w:tcBorders>
            <w:hideMark/>
          </w:tcPr>
          <w:p w14:paraId="2413D92B"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Забайкальская ул, 15</w:t>
            </w:r>
          </w:p>
        </w:tc>
      </w:tr>
      <w:tr w:rsidR="00625AF4" w:rsidRPr="00625AF4" w14:paraId="336DFDAF"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F272AE3" w14:textId="77777777" w:rsidR="00625AF4" w:rsidRPr="00625AF4" w:rsidRDefault="00625AF4" w:rsidP="00DD70E1">
            <w:pPr>
              <w:tabs>
                <w:tab w:val="left" w:pos="2321"/>
                <w:tab w:val="left" w:pos="9923"/>
              </w:tabs>
              <w:rPr>
                <w:sz w:val="20"/>
              </w:rPr>
            </w:pPr>
            <w:r w:rsidRPr="00625AF4">
              <w:rPr>
                <w:sz w:val="20"/>
              </w:rPr>
              <w:t>15</w:t>
            </w:r>
          </w:p>
        </w:tc>
        <w:tc>
          <w:tcPr>
            <w:tcW w:w="8681" w:type="dxa"/>
            <w:tcBorders>
              <w:top w:val="single" w:sz="4" w:space="0" w:color="auto"/>
              <w:left w:val="single" w:sz="4" w:space="0" w:color="auto"/>
              <w:bottom w:val="single" w:sz="4" w:space="0" w:color="auto"/>
              <w:right w:val="single" w:sz="4" w:space="0" w:color="auto"/>
            </w:tcBorders>
            <w:hideMark/>
          </w:tcPr>
          <w:p w14:paraId="0CA51046"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Ленина ул, 9</w:t>
            </w:r>
          </w:p>
        </w:tc>
      </w:tr>
      <w:tr w:rsidR="00625AF4" w:rsidRPr="00625AF4" w14:paraId="596F0769"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DA9FB84" w14:textId="77777777" w:rsidR="00625AF4" w:rsidRPr="00625AF4" w:rsidRDefault="00625AF4" w:rsidP="00DD70E1">
            <w:pPr>
              <w:tabs>
                <w:tab w:val="left" w:pos="2321"/>
                <w:tab w:val="left" w:pos="9923"/>
              </w:tabs>
              <w:rPr>
                <w:sz w:val="20"/>
              </w:rPr>
            </w:pPr>
            <w:r w:rsidRPr="00625AF4">
              <w:rPr>
                <w:sz w:val="20"/>
              </w:rPr>
              <w:t>16</w:t>
            </w:r>
          </w:p>
        </w:tc>
        <w:tc>
          <w:tcPr>
            <w:tcW w:w="8681" w:type="dxa"/>
            <w:tcBorders>
              <w:top w:val="single" w:sz="4" w:space="0" w:color="auto"/>
              <w:left w:val="single" w:sz="4" w:space="0" w:color="auto"/>
              <w:bottom w:val="single" w:sz="4" w:space="0" w:color="auto"/>
              <w:right w:val="single" w:sz="4" w:space="0" w:color="auto"/>
            </w:tcBorders>
            <w:hideMark/>
          </w:tcPr>
          <w:p w14:paraId="1D22C1BC"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Сибирский тракт, 83А</w:t>
            </w:r>
          </w:p>
        </w:tc>
      </w:tr>
      <w:tr w:rsidR="00625AF4" w:rsidRPr="00625AF4" w14:paraId="3E595843"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37C373E" w14:textId="77777777" w:rsidR="00625AF4" w:rsidRPr="00625AF4" w:rsidRDefault="00625AF4" w:rsidP="00DD70E1">
            <w:pPr>
              <w:tabs>
                <w:tab w:val="left" w:pos="2321"/>
                <w:tab w:val="left" w:pos="9923"/>
              </w:tabs>
              <w:rPr>
                <w:sz w:val="20"/>
              </w:rPr>
            </w:pPr>
            <w:r w:rsidRPr="00625AF4">
              <w:rPr>
                <w:sz w:val="20"/>
              </w:rPr>
              <w:t>17</w:t>
            </w:r>
          </w:p>
        </w:tc>
        <w:tc>
          <w:tcPr>
            <w:tcW w:w="8681" w:type="dxa"/>
            <w:tcBorders>
              <w:top w:val="single" w:sz="4" w:space="0" w:color="auto"/>
              <w:left w:val="single" w:sz="4" w:space="0" w:color="auto"/>
              <w:bottom w:val="single" w:sz="4" w:space="0" w:color="auto"/>
              <w:right w:val="single" w:sz="4" w:space="0" w:color="auto"/>
            </w:tcBorders>
            <w:hideMark/>
          </w:tcPr>
          <w:p w14:paraId="1F5FEED0"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Молодежная ул, 4</w:t>
            </w:r>
          </w:p>
        </w:tc>
      </w:tr>
      <w:tr w:rsidR="00625AF4" w:rsidRPr="00625AF4" w14:paraId="756B2D83"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049BCCBF" w14:textId="77777777" w:rsidR="00625AF4" w:rsidRPr="00625AF4" w:rsidRDefault="00625AF4" w:rsidP="00DD70E1">
            <w:pPr>
              <w:tabs>
                <w:tab w:val="left" w:pos="2321"/>
                <w:tab w:val="left" w:pos="9923"/>
              </w:tabs>
              <w:rPr>
                <w:sz w:val="20"/>
              </w:rPr>
            </w:pPr>
            <w:r w:rsidRPr="00625AF4">
              <w:rPr>
                <w:sz w:val="20"/>
              </w:rPr>
              <w:lastRenderedPageBreak/>
              <w:t>18</w:t>
            </w:r>
          </w:p>
        </w:tc>
        <w:tc>
          <w:tcPr>
            <w:tcW w:w="8681" w:type="dxa"/>
            <w:tcBorders>
              <w:top w:val="single" w:sz="4" w:space="0" w:color="auto"/>
              <w:left w:val="single" w:sz="4" w:space="0" w:color="auto"/>
              <w:bottom w:val="single" w:sz="4" w:space="0" w:color="auto"/>
              <w:right w:val="single" w:sz="4" w:space="0" w:color="auto"/>
            </w:tcBorders>
            <w:hideMark/>
          </w:tcPr>
          <w:p w14:paraId="680A7D06"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Ленина ул, 2</w:t>
            </w:r>
          </w:p>
        </w:tc>
      </w:tr>
      <w:tr w:rsidR="00625AF4" w:rsidRPr="00625AF4" w14:paraId="2A587C9B"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BBDEEBB" w14:textId="77777777" w:rsidR="00625AF4" w:rsidRPr="00625AF4" w:rsidRDefault="00625AF4" w:rsidP="00DD70E1">
            <w:pPr>
              <w:tabs>
                <w:tab w:val="left" w:pos="2321"/>
                <w:tab w:val="left" w:pos="9923"/>
              </w:tabs>
              <w:rPr>
                <w:sz w:val="20"/>
              </w:rPr>
            </w:pPr>
            <w:r w:rsidRPr="00625AF4">
              <w:rPr>
                <w:sz w:val="20"/>
              </w:rPr>
              <w:t>19</w:t>
            </w:r>
          </w:p>
        </w:tc>
        <w:tc>
          <w:tcPr>
            <w:tcW w:w="8681" w:type="dxa"/>
            <w:tcBorders>
              <w:top w:val="single" w:sz="4" w:space="0" w:color="auto"/>
              <w:left w:val="single" w:sz="4" w:space="0" w:color="auto"/>
              <w:bottom w:val="single" w:sz="4" w:space="0" w:color="auto"/>
              <w:right w:val="single" w:sz="4" w:space="0" w:color="auto"/>
            </w:tcBorders>
            <w:hideMark/>
          </w:tcPr>
          <w:p w14:paraId="307C4464"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Ленина ул, 4</w:t>
            </w:r>
          </w:p>
        </w:tc>
      </w:tr>
      <w:tr w:rsidR="00625AF4" w:rsidRPr="00625AF4" w14:paraId="6655D1BD"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FB11CB4" w14:textId="77777777" w:rsidR="00625AF4" w:rsidRPr="00625AF4" w:rsidRDefault="00625AF4" w:rsidP="00DD70E1">
            <w:pPr>
              <w:tabs>
                <w:tab w:val="left" w:pos="2321"/>
                <w:tab w:val="left" w:pos="9923"/>
              </w:tabs>
              <w:rPr>
                <w:sz w:val="20"/>
              </w:rPr>
            </w:pPr>
            <w:r w:rsidRPr="00625AF4">
              <w:rPr>
                <w:sz w:val="20"/>
              </w:rPr>
              <w:t>20</w:t>
            </w:r>
          </w:p>
        </w:tc>
        <w:tc>
          <w:tcPr>
            <w:tcW w:w="8681" w:type="dxa"/>
            <w:tcBorders>
              <w:top w:val="single" w:sz="4" w:space="0" w:color="auto"/>
              <w:left w:val="single" w:sz="4" w:space="0" w:color="auto"/>
              <w:bottom w:val="single" w:sz="4" w:space="0" w:color="auto"/>
              <w:right w:val="single" w:sz="4" w:space="0" w:color="auto"/>
            </w:tcBorders>
            <w:hideMark/>
          </w:tcPr>
          <w:p w14:paraId="68A6E96C"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Ленина ул, 12</w:t>
            </w:r>
          </w:p>
        </w:tc>
      </w:tr>
      <w:tr w:rsidR="00625AF4" w:rsidRPr="00625AF4" w14:paraId="45669A7D"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055C2305" w14:textId="77777777" w:rsidR="00625AF4" w:rsidRPr="00625AF4" w:rsidRDefault="00625AF4" w:rsidP="00DD70E1">
            <w:pPr>
              <w:tabs>
                <w:tab w:val="left" w:pos="2321"/>
                <w:tab w:val="left" w:pos="9923"/>
              </w:tabs>
              <w:rPr>
                <w:sz w:val="20"/>
              </w:rPr>
            </w:pPr>
            <w:r w:rsidRPr="00625AF4">
              <w:rPr>
                <w:sz w:val="20"/>
              </w:rPr>
              <w:t>21</w:t>
            </w:r>
          </w:p>
        </w:tc>
        <w:tc>
          <w:tcPr>
            <w:tcW w:w="8681" w:type="dxa"/>
            <w:tcBorders>
              <w:top w:val="single" w:sz="4" w:space="0" w:color="auto"/>
              <w:left w:val="single" w:sz="4" w:space="0" w:color="auto"/>
              <w:bottom w:val="single" w:sz="4" w:space="0" w:color="auto"/>
              <w:right w:val="single" w:sz="4" w:space="0" w:color="auto"/>
            </w:tcBorders>
            <w:hideMark/>
          </w:tcPr>
          <w:p w14:paraId="3AB824C0"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Весенняя ул, 1 А</w:t>
            </w:r>
          </w:p>
        </w:tc>
      </w:tr>
      <w:tr w:rsidR="00625AF4" w:rsidRPr="00625AF4" w14:paraId="3614C1A0"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0C4184DB" w14:textId="77777777" w:rsidR="00625AF4" w:rsidRPr="00625AF4" w:rsidRDefault="00625AF4" w:rsidP="00DD70E1">
            <w:pPr>
              <w:tabs>
                <w:tab w:val="left" w:pos="2321"/>
                <w:tab w:val="left" w:pos="9923"/>
              </w:tabs>
              <w:rPr>
                <w:sz w:val="20"/>
              </w:rPr>
            </w:pPr>
            <w:r w:rsidRPr="00625AF4">
              <w:rPr>
                <w:sz w:val="20"/>
              </w:rPr>
              <w:t>22</w:t>
            </w:r>
          </w:p>
        </w:tc>
        <w:tc>
          <w:tcPr>
            <w:tcW w:w="8681" w:type="dxa"/>
            <w:tcBorders>
              <w:top w:val="single" w:sz="4" w:space="0" w:color="auto"/>
              <w:left w:val="single" w:sz="4" w:space="0" w:color="auto"/>
              <w:bottom w:val="single" w:sz="4" w:space="0" w:color="auto"/>
              <w:right w:val="single" w:sz="4" w:space="0" w:color="auto"/>
            </w:tcBorders>
            <w:hideMark/>
          </w:tcPr>
          <w:p w14:paraId="4892780F"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Школьная ул, 13</w:t>
            </w:r>
          </w:p>
        </w:tc>
      </w:tr>
      <w:tr w:rsidR="00625AF4" w:rsidRPr="00625AF4" w14:paraId="7610CE3F"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554D95C" w14:textId="77777777" w:rsidR="00625AF4" w:rsidRPr="00625AF4" w:rsidRDefault="00625AF4" w:rsidP="00DD70E1">
            <w:pPr>
              <w:tabs>
                <w:tab w:val="left" w:pos="2321"/>
                <w:tab w:val="left" w:pos="9923"/>
              </w:tabs>
              <w:rPr>
                <w:sz w:val="20"/>
              </w:rPr>
            </w:pPr>
            <w:r w:rsidRPr="00625AF4">
              <w:rPr>
                <w:sz w:val="20"/>
              </w:rPr>
              <w:t>23</w:t>
            </w:r>
          </w:p>
        </w:tc>
        <w:tc>
          <w:tcPr>
            <w:tcW w:w="8681" w:type="dxa"/>
            <w:tcBorders>
              <w:top w:val="single" w:sz="4" w:space="0" w:color="auto"/>
              <w:left w:val="single" w:sz="4" w:space="0" w:color="auto"/>
              <w:bottom w:val="single" w:sz="4" w:space="0" w:color="auto"/>
              <w:right w:val="single" w:sz="4" w:space="0" w:color="auto"/>
            </w:tcBorders>
            <w:hideMark/>
          </w:tcPr>
          <w:p w14:paraId="33238E24"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Молодежная ул, 2</w:t>
            </w:r>
          </w:p>
        </w:tc>
      </w:tr>
      <w:tr w:rsidR="00625AF4" w:rsidRPr="00625AF4" w14:paraId="2704FA17"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DC5388D" w14:textId="77777777" w:rsidR="00625AF4" w:rsidRPr="00625AF4" w:rsidRDefault="00625AF4" w:rsidP="00DD70E1">
            <w:pPr>
              <w:tabs>
                <w:tab w:val="left" w:pos="2321"/>
                <w:tab w:val="left" w:pos="9923"/>
              </w:tabs>
              <w:rPr>
                <w:sz w:val="20"/>
              </w:rPr>
            </w:pPr>
            <w:r w:rsidRPr="00625AF4">
              <w:rPr>
                <w:sz w:val="20"/>
              </w:rPr>
              <w:t>24</w:t>
            </w:r>
          </w:p>
        </w:tc>
        <w:tc>
          <w:tcPr>
            <w:tcW w:w="8681" w:type="dxa"/>
            <w:tcBorders>
              <w:top w:val="single" w:sz="4" w:space="0" w:color="auto"/>
              <w:left w:val="single" w:sz="4" w:space="0" w:color="auto"/>
              <w:bottom w:val="single" w:sz="4" w:space="0" w:color="auto"/>
              <w:right w:val="single" w:sz="4" w:space="0" w:color="auto"/>
            </w:tcBorders>
            <w:hideMark/>
          </w:tcPr>
          <w:p w14:paraId="12176832"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Садовая ул, 1</w:t>
            </w:r>
          </w:p>
        </w:tc>
      </w:tr>
      <w:tr w:rsidR="00625AF4" w:rsidRPr="00625AF4" w14:paraId="02441D06"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04FB197A" w14:textId="77777777" w:rsidR="00625AF4" w:rsidRPr="00625AF4" w:rsidRDefault="00625AF4" w:rsidP="00DD70E1">
            <w:pPr>
              <w:tabs>
                <w:tab w:val="left" w:pos="2321"/>
                <w:tab w:val="left" w:pos="9923"/>
              </w:tabs>
              <w:rPr>
                <w:sz w:val="20"/>
              </w:rPr>
            </w:pPr>
            <w:r w:rsidRPr="00625AF4">
              <w:rPr>
                <w:sz w:val="20"/>
              </w:rPr>
              <w:t>25</w:t>
            </w:r>
          </w:p>
        </w:tc>
        <w:tc>
          <w:tcPr>
            <w:tcW w:w="8681" w:type="dxa"/>
            <w:tcBorders>
              <w:top w:val="single" w:sz="4" w:space="0" w:color="auto"/>
              <w:left w:val="single" w:sz="4" w:space="0" w:color="auto"/>
              <w:bottom w:val="single" w:sz="4" w:space="0" w:color="auto"/>
              <w:right w:val="single" w:sz="4" w:space="0" w:color="auto"/>
            </w:tcBorders>
            <w:hideMark/>
          </w:tcPr>
          <w:p w14:paraId="300D1DFC"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Молодежная ул, 3</w:t>
            </w:r>
          </w:p>
        </w:tc>
      </w:tr>
      <w:tr w:rsidR="00625AF4" w:rsidRPr="00625AF4" w14:paraId="4AD5412E"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0A1A25CE" w14:textId="77777777" w:rsidR="00625AF4" w:rsidRPr="00625AF4" w:rsidRDefault="00625AF4" w:rsidP="00DD70E1">
            <w:pPr>
              <w:tabs>
                <w:tab w:val="left" w:pos="2321"/>
                <w:tab w:val="left" w:pos="9923"/>
              </w:tabs>
              <w:rPr>
                <w:sz w:val="20"/>
              </w:rPr>
            </w:pPr>
            <w:r w:rsidRPr="00625AF4">
              <w:rPr>
                <w:sz w:val="20"/>
              </w:rPr>
              <w:t>26</w:t>
            </w:r>
          </w:p>
        </w:tc>
        <w:tc>
          <w:tcPr>
            <w:tcW w:w="8681" w:type="dxa"/>
            <w:tcBorders>
              <w:top w:val="single" w:sz="4" w:space="0" w:color="auto"/>
              <w:left w:val="single" w:sz="4" w:space="0" w:color="auto"/>
              <w:bottom w:val="single" w:sz="4" w:space="0" w:color="auto"/>
              <w:right w:val="single" w:sz="4" w:space="0" w:color="auto"/>
            </w:tcBorders>
            <w:hideMark/>
          </w:tcPr>
          <w:p w14:paraId="28291347" w14:textId="77777777" w:rsidR="00625AF4" w:rsidRPr="00625AF4" w:rsidRDefault="00625AF4" w:rsidP="00DD70E1">
            <w:pPr>
              <w:tabs>
                <w:tab w:val="left" w:pos="902"/>
                <w:tab w:val="left" w:pos="9923"/>
              </w:tabs>
              <w:rPr>
                <w:sz w:val="20"/>
              </w:rPr>
            </w:pPr>
            <w:r w:rsidRPr="00625AF4">
              <w:rPr>
                <w:sz w:val="20"/>
              </w:rPr>
              <w:t>Пермский район, Бершетское сп, Бершеть с, Мира ул, 7 А</w:t>
            </w:r>
          </w:p>
        </w:tc>
      </w:tr>
      <w:tr w:rsidR="00625AF4" w:rsidRPr="00625AF4" w14:paraId="31DA664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2326DB8" w14:textId="77777777" w:rsidR="00625AF4" w:rsidRPr="00625AF4" w:rsidRDefault="00625AF4" w:rsidP="00DD70E1">
            <w:pPr>
              <w:tabs>
                <w:tab w:val="left" w:pos="2321"/>
                <w:tab w:val="left" w:pos="9923"/>
              </w:tabs>
              <w:rPr>
                <w:sz w:val="20"/>
              </w:rPr>
            </w:pPr>
            <w:r w:rsidRPr="00625AF4">
              <w:rPr>
                <w:sz w:val="20"/>
              </w:rPr>
              <w:t>27</w:t>
            </w:r>
          </w:p>
        </w:tc>
        <w:tc>
          <w:tcPr>
            <w:tcW w:w="8681" w:type="dxa"/>
            <w:tcBorders>
              <w:top w:val="single" w:sz="4" w:space="0" w:color="auto"/>
              <w:left w:val="single" w:sz="4" w:space="0" w:color="auto"/>
              <w:bottom w:val="single" w:sz="4" w:space="0" w:color="auto"/>
              <w:right w:val="single" w:sz="4" w:space="0" w:color="auto"/>
            </w:tcBorders>
            <w:hideMark/>
          </w:tcPr>
          <w:p w14:paraId="13A81280"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Мира ул, 8 А</w:t>
            </w:r>
          </w:p>
        </w:tc>
      </w:tr>
      <w:tr w:rsidR="00625AF4" w:rsidRPr="00625AF4" w14:paraId="3032D813"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292B153" w14:textId="77777777" w:rsidR="00625AF4" w:rsidRPr="00625AF4" w:rsidRDefault="00625AF4" w:rsidP="00DD70E1">
            <w:pPr>
              <w:tabs>
                <w:tab w:val="left" w:pos="2321"/>
                <w:tab w:val="left" w:pos="9923"/>
              </w:tabs>
              <w:rPr>
                <w:sz w:val="20"/>
              </w:rPr>
            </w:pPr>
            <w:r w:rsidRPr="00625AF4">
              <w:rPr>
                <w:sz w:val="20"/>
              </w:rPr>
              <w:t>28</w:t>
            </w:r>
          </w:p>
        </w:tc>
        <w:tc>
          <w:tcPr>
            <w:tcW w:w="8681" w:type="dxa"/>
            <w:tcBorders>
              <w:top w:val="single" w:sz="4" w:space="0" w:color="auto"/>
              <w:left w:val="single" w:sz="4" w:space="0" w:color="auto"/>
              <w:bottom w:val="single" w:sz="4" w:space="0" w:color="auto"/>
              <w:right w:val="single" w:sz="4" w:space="0" w:color="auto"/>
            </w:tcBorders>
            <w:hideMark/>
          </w:tcPr>
          <w:p w14:paraId="70A97678"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Мира ул, 24</w:t>
            </w:r>
          </w:p>
        </w:tc>
      </w:tr>
      <w:tr w:rsidR="00625AF4" w:rsidRPr="00625AF4" w14:paraId="489BA7EC"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9981BC2" w14:textId="77777777" w:rsidR="00625AF4" w:rsidRPr="00625AF4" w:rsidRDefault="00625AF4" w:rsidP="00DD70E1">
            <w:pPr>
              <w:tabs>
                <w:tab w:val="left" w:pos="2321"/>
                <w:tab w:val="left" w:pos="9923"/>
              </w:tabs>
              <w:rPr>
                <w:sz w:val="20"/>
              </w:rPr>
            </w:pPr>
            <w:r w:rsidRPr="00625AF4">
              <w:rPr>
                <w:sz w:val="20"/>
              </w:rPr>
              <w:t>29</w:t>
            </w:r>
          </w:p>
        </w:tc>
        <w:tc>
          <w:tcPr>
            <w:tcW w:w="8681" w:type="dxa"/>
            <w:tcBorders>
              <w:top w:val="single" w:sz="4" w:space="0" w:color="auto"/>
              <w:left w:val="single" w:sz="4" w:space="0" w:color="auto"/>
              <w:bottom w:val="single" w:sz="4" w:space="0" w:color="auto"/>
              <w:right w:val="single" w:sz="4" w:space="0" w:color="auto"/>
            </w:tcBorders>
            <w:hideMark/>
          </w:tcPr>
          <w:p w14:paraId="4B6DA68F"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Сибирский тракт, 53а (население)</w:t>
            </w:r>
          </w:p>
        </w:tc>
      </w:tr>
      <w:tr w:rsidR="00625AF4" w:rsidRPr="00625AF4" w14:paraId="59DEC99D"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685D8C3" w14:textId="77777777" w:rsidR="00625AF4" w:rsidRPr="00625AF4" w:rsidRDefault="00625AF4" w:rsidP="00DD70E1">
            <w:pPr>
              <w:tabs>
                <w:tab w:val="left" w:pos="2321"/>
                <w:tab w:val="left" w:pos="9923"/>
              </w:tabs>
              <w:rPr>
                <w:sz w:val="20"/>
              </w:rPr>
            </w:pPr>
            <w:r w:rsidRPr="00625AF4">
              <w:rPr>
                <w:sz w:val="20"/>
              </w:rPr>
              <w:t>30</w:t>
            </w:r>
          </w:p>
        </w:tc>
        <w:tc>
          <w:tcPr>
            <w:tcW w:w="8681" w:type="dxa"/>
            <w:tcBorders>
              <w:top w:val="single" w:sz="4" w:space="0" w:color="auto"/>
              <w:left w:val="single" w:sz="4" w:space="0" w:color="auto"/>
              <w:bottom w:val="single" w:sz="4" w:space="0" w:color="auto"/>
              <w:right w:val="single" w:sz="4" w:space="0" w:color="auto"/>
            </w:tcBorders>
            <w:hideMark/>
          </w:tcPr>
          <w:p w14:paraId="27D96405"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(СНТ "Строитель-3")</w:t>
            </w:r>
          </w:p>
        </w:tc>
      </w:tr>
      <w:tr w:rsidR="00625AF4" w:rsidRPr="00625AF4" w14:paraId="50486E5A"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2E975E8" w14:textId="77777777" w:rsidR="00625AF4" w:rsidRPr="00625AF4" w:rsidRDefault="00625AF4" w:rsidP="00DD70E1">
            <w:pPr>
              <w:tabs>
                <w:tab w:val="left" w:pos="2321"/>
                <w:tab w:val="left" w:pos="9923"/>
              </w:tabs>
              <w:rPr>
                <w:sz w:val="20"/>
              </w:rPr>
            </w:pPr>
            <w:r w:rsidRPr="00625AF4">
              <w:rPr>
                <w:sz w:val="20"/>
              </w:rPr>
              <w:t>31</w:t>
            </w:r>
          </w:p>
        </w:tc>
        <w:tc>
          <w:tcPr>
            <w:tcW w:w="8681" w:type="dxa"/>
            <w:tcBorders>
              <w:top w:val="single" w:sz="4" w:space="0" w:color="auto"/>
              <w:left w:val="single" w:sz="4" w:space="0" w:color="auto"/>
              <w:bottom w:val="single" w:sz="4" w:space="0" w:color="auto"/>
              <w:right w:val="single" w:sz="4" w:space="0" w:color="auto"/>
            </w:tcBorders>
            <w:hideMark/>
          </w:tcPr>
          <w:p w14:paraId="615D385F"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Мира ул, 6А</w:t>
            </w:r>
          </w:p>
        </w:tc>
      </w:tr>
      <w:tr w:rsidR="00625AF4" w:rsidRPr="00625AF4" w14:paraId="29FBB35C"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05BE445F" w14:textId="77777777" w:rsidR="00625AF4" w:rsidRPr="00625AF4" w:rsidRDefault="00625AF4" w:rsidP="00DD70E1">
            <w:pPr>
              <w:tabs>
                <w:tab w:val="left" w:pos="2321"/>
                <w:tab w:val="left" w:pos="9923"/>
              </w:tabs>
              <w:rPr>
                <w:sz w:val="20"/>
              </w:rPr>
            </w:pPr>
            <w:r w:rsidRPr="00625AF4">
              <w:rPr>
                <w:sz w:val="20"/>
              </w:rPr>
              <w:t>32</w:t>
            </w:r>
          </w:p>
        </w:tc>
        <w:tc>
          <w:tcPr>
            <w:tcW w:w="8681" w:type="dxa"/>
            <w:tcBorders>
              <w:top w:val="single" w:sz="4" w:space="0" w:color="auto"/>
              <w:left w:val="single" w:sz="4" w:space="0" w:color="auto"/>
              <w:bottom w:val="single" w:sz="4" w:space="0" w:color="auto"/>
              <w:right w:val="single" w:sz="4" w:space="0" w:color="auto"/>
            </w:tcBorders>
            <w:hideMark/>
          </w:tcPr>
          <w:p w14:paraId="6F51A389"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Железнодорожная ул, 4</w:t>
            </w:r>
          </w:p>
        </w:tc>
      </w:tr>
      <w:tr w:rsidR="00625AF4" w:rsidRPr="00625AF4" w14:paraId="6950EF0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381C9C2D" w14:textId="77777777" w:rsidR="00625AF4" w:rsidRPr="00625AF4" w:rsidRDefault="00625AF4" w:rsidP="00DD70E1">
            <w:pPr>
              <w:tabs>
                <w:tab w:val="left" w:pos="2321"/>
                <w:tab w:val="left" w:pos="9923"/>
              </w:tabs>
              <w:rPr>
                <w:sz w:val="20"/>
              </w:rPr>
            </w:pPr>
            <w:r w:rsidRPr="00625AF4">
              <w:rPr>
                <w:sz w:val="20"/>
              </w:rPr>
              <w:t>33</w:t>
            </w:r>
          </w:p>
        </w:tc>
        <w:tc>
          <w:tcPr>
            <w:tcW w:w="8681" w:type="dxa"/>
            <w:tcBorders>
              <w:top w:val="single" w:sz="4" w:space="0" w:color="auto"/>
              <w:left w:val="single" w:sz="4" w:space="0" w:color="auto"/>
              <w:bottom w:val="single" w:sz="4" w:space="0" w:color="auto"/>
              <w:right w:val="single" w:sz="4" w:space="0" w:color="auto"/>
            </w:tcBorders>
            <w:hideMark/>
          </w:tcPr>
          <w:p w14:paraId="3CA03653"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1-я Железнодорожная ул,2</w:t>
            </w:r>
          </w:p>
        </w:tc>
      </w:tr>
      <w:tr w:rsidR="00625AF4" w:rsidRPr="00625AF4" w14:paraId="6E5FA69E"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0EF00C9" w14:textId="77777777" w:rsidR="00625AF4" w:rsidRPr="00625AF4" w:rsidRDefault="00625AF4" w:rsidP="00DD70E1">
            <w:pPr>
              <w:tabs>
                <w:tab w:val="left" w:pos="2321"/>
                <w:tab w:val="left" w:pos="9923"/>
              </w:tabs>
              <w:rPr>
                <w:sz w:val="20"/>
              </w:rPr>
            </w:pPr>
            <w:r w:rsidRPr="00625AF4">
              <w:rPr>
                <w:sz w:val="20"/>
              </w:rPr>
              <w:t>34</w:t>
            </w:r>
          </w:p>
        </w:tc>
        <w:tc>
          <w:tcPr>
            <w:tcW w:w="8681" w:type="dxa"/>
            <w:tcBorders>
              <w:top w:val="single" w:sz="4" w:space="0" w:color="auto"/>
              <w:left w:val="single" w:sz="4" w:space="0" w:color="auto"/>
              <w:bottom w:val="single" w:sz="4" w:space="0" w:color="auto"/>
              <w:right w:val="single" w:sz="4" w:space="0" w:color="auto"/>
            </w:tcBorders>
            <w:hideMark/>
          </w:tcPr>
          <w:p w14:paraId="4BFE1B07"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Мира ул, 32</w:t>
            </w:r>
          </w:p>
        </w:tc>
      </w:tr>
      <w:tr w:rsidR="00625AF4" w:rsidRPr="00625AF4" w14:paraId="51CF7E70"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687FBC0" w14:textId="77777777" w:rsidR="00625AF4" w:rsidRPr="00625AF4" w:rsidRDefault="00625AF4" w:rsidP="00DD70E1">
            <w:pPr>
              <w:tabs>
                <w:tab w:val="left" w:pos="2321"/>
                <w:tab w:val="left" w:pos="9923"/>
              </w:tabs>
              <w:rPr>
                <w:sz w:val="20"/>
              </w:rPr>
            </w:pPr>
            <w:r w:rsidRPr="00625AF4">
              <w:rPr>
                <w:sz w:val="20"/>
              </w:rPr>
              <w:t>35</w:t>
            </w:r>
          </w:p>
        </w:tc>
        <w:tc>
          <w:tcPr>
            <w:tcW w:w="8681" w:type="dxa"/>
            <w:tcBorders>
              <w:top w:val="single" w:sz="4" w:space="0" w:color="auto"/>
              <w:left w:val="single" w:sz="4" w:space="0" w:color="auto"/>
              <w:bottom w:val="single" w:sz="4" w:space="0" w:color="auto"/>
              <w:right w:val="single" w:sz="4" w:space="0" w:color="auto"/>
            </w:tcBorders>
            <w:hideMark/>
          </w:tcPr>
          <w:p w14:paraId="09D1D470" w14:textId="77777777" w:rsidR="00625AF4" w:rsidRPr="00625AF4" w:rsidRDefault="00625AF4" w:rsidP="00DD70E1">
            <w:pPr>
              <w:tabs>
                <w:tab w:val="left" w:pos="2321"/>
                <w:tab w:val="left" w:pos="9923"/>
              </w:tabs>
              <w:rPr>
                <w:sz w:val="20"/>
              </w:rPr>
            </w:pPr>
            <w:r w:rsidRPr="00625AF4">
              <w:rPr>
                <w:sz w:val="20"/>
              </w:rPr>
              <w:t>Пермский район, Бершетское сп, садовые участки Родник</w:t>
            </w:r>
          </w:p>
        </w:tc>
      </w:tr>
      <w:tr w:rsidR="00625AF4" w:rsidRPr="00625AF4" w14:paraId="5A1E57C1"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0327FE8" w14:textId="77777777" w:rsidR="00625AF4" w:rsidRPr="00625AF4" w:rsidRDefault="00625AF4" w:rsidP="00DD70E1">
            <w:pPr>
              <w:tabs>
                <w:tab w:val="left" w:pos="2321"/>
                <w:tab w:val="left" w:pos="9923"/>
              </w:tabs>
              <w:rPr>
                <w:sz w:val="20"/>
              </w:rPr>
            </w:pPr>
            <w:r w:rsidRPr="00625AF4">
              <w:rPr>
                <w:sz w:val="20"/>
              </w:rPr>
              <w:t>36</w:t>
            </w:r>
          </w:p>
        </w:tc>
        <w:tc>
          <w:tcPr>
            <w:tcW w:w="8681" w:type="dxa"/>
            <w:tcBorders>
              <w:top w:val="single" w:sz="4" w:space="0" w:color="auto"/>
              <w:left w:val="single" w:sz="4" w:space="0" w:color="auto"/>
              <w:bottom w:val="single" w:sz="4" w:space="0" w:color="auto"/>
              <w:right w:val="single" w:sz="4" w:space="0" w:color="auto"/>
            </w:tcBorders>
            <w:hideMark/>
          </w:tcPr>
          <w:p w14:paraId="4C61AC5D"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Сибирский тракт, 104 А</w:t>
            </w:r>
          </w:p>
        </w:tc>
      </w:tr>
      <w:tr w:rsidR="00625AF4" w:rsidRPr="00625AF4" w14:paraId="402D68CC"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9197D80" w14:textId="77777777" w:rsidR="00625AF4" w:rsidRPr="00625AF4" w:rsidRDefault="00625AF4" w:rsidP="00DD70E1">
            <w:pPr>
              <w:tabs>
                <w:tab w:val="left" w:pos="2321"/>
                <w:tab w:val="left" w:pos="9923"/>
              </w:tabs>
              <w:rPr>
                <w:sz w:val="20"/>
              </w:rPr>
            </w:pPr>
            <w:r w:rsidRPr="00625AF4">
              <w:rPr>
                <w:sz w:val="20"/>
              </w:rPr>
              <w:t>37</w:t>
            </w:r>
          </w:p>
        </w:tc>
        <w:tc>
          <w:tcPr>
            <w:tcW w:w="8681" w:type="dxa"/>
            <w:tcBorders>
              <w:top w:val="single" w:sz="4" w:space="0" w:color="auto"/>
              <w:left w:val="single" w:sz="4" w:space="0" w:color="auto"/>
              <w:bottom w:val="single" w:sz="4" w:space="0" w:color="auto"/>
              <w:right w:val="single" w:sz="4" w:space="0" w:color="auto"/>
            </w:tcBorders>
            <w:hideMark/>
          </w:tcPr>
          <w:p w14:paraId="41F0710A"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СНТ Крона</w:t>
            </w:r>
          </w:p>
        </w:tc>
      </w:tr>
      <w:tr w:rsidR="00625AF4" w:rsidRPr="00625AF4" w14:paraId="17177A41"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91A1D9F" w14:textId="77777777" w:rsidR="00625AF4" w:rsidRPr="00625AF4" w:rsidRDefault="00625AF4" w:rsidP="00DD70E1">
            <w:pPr>
              <w:tabs>
                <w:tab w:val="left" w:pos="2321"/>
                <w:tab w:val="left" w:pos="9923"/>
              </w:tabs>
              <w:rPr>
                <w:sz w:val="20"/>
              </w:rPr>
            </w:pPr>
            <w:r w:rsidRPr="00625AF4">
              <w:rPr>
                <w:sz w:val="20"/>
              </w:rPr>
              <w:t>38</w:t>
            </w:r>
          </w:p>
        </w:tc>
        <w:tc>
          <w:tcPr>
            <w:tcW w:w="8681" w:type="dxa"/>
            <w:tcBorders>
              <w:top w:val="single" w:sz="4" w:space="0" w:color="auto"/>
              <w:left w:val="single" w:sz="4" w:space="0" w:color="auto"/>
              <w:bottom w:val="single" w:sz="4" w:space="0" w:color="auto"/>
              <w:right w:val="single" w:sz="4" w:space="0" w:color="auto"/>
            </w:tcBorders>
            <w:hideMark/>
          </w:tcPr>
          <w:p w14:paraId="69EF297C"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Сибирский тракт ул, 4</w:t>
            </w:r>
          </w:p>
        </w:tc>
      </w:tr>
      <w:tr w:rsidR="00625AF4" w:rsidRPr="00625AF4" w14:paraId="63E49EEC"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AB9BAEB" w14:textId="77777777" w:rsidR="00625AF4" w:rsidRPr="00625AF4" w:rsidRDefault="00625AF4" w:rsidP="00DD70E1">
            <w:pPr>
              <w:tabs>
                <w:tab w:val="left" w:pos="2321"/>
                <w:tab w:val="left" w:pos="9923"/>
              </w:tabs>
              <w:rPr>
                <w:sz w:val="20"/>
              </w:rPr>
            </w:pPr>
            <w:r w:rsidRPr="00625AF4">
              <w:rPr>
                <w:sz w:val="20"/>
              </w:rPr>
              <w:t>39</w:t>
            </w:r>
          </w:p>
        </w:tc>
        <w:tc>
          <w:tcPr>
            <w:tcW w:w="8681" w:type="dxa"/>
            <w:tcBorders>
              <w:top w:val="single" w:sz="4" w:space="0" w:color="auto"/>
              <w:left w:val="single" w:sz="4" w:space="0" w:color="auto"/>
              <w:bottom w:val="single" w:sz="4" w:space="0" w:color="auto"/>
              <w:right w:val="single" w:sz="4" w:space="0" w:color="auto"/>
            </w:tcBorders>
            <w:hideMark/>
          </w:tcPr>
          <w:p w14:paraId="4244C920"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Овражная ул, 3</w:t>
            </w:r>
          </w:p>
        </w:tc>
      </w:tr>
      <w:tr w:rsidR="00625AF4" w:rsidRPr="00625AF4" w14:paraId="06FE48B4"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4B1BCD1" w14:textId="77777777" w:rsidR="00625AF4" w:rsidRPr="00625AF4" w:rsidRDefault="00625AF4" w:rsidP="00DD70E1">
            <w:pPr>
              <w:tabs>
                <w:tab w:val="left" w:pos="2321"/>
                <w:tab w:val="left" w:pos="9923"/>
              </w:tabs>
              <w:rPr>
                <w:sz w:val="20"/>
              </w:rPr>
            </w:pPr>
            <w:r w:rsidRPr="00625AF4">
              <w:rPr>
                <w:sz w:val="20"/>
              </w:rPr>
              <w:t>40</w:t>
            </w:r>
          </w:p>
        </w:tc>
        <w:tc>
          <w:tcPr>
            <w:tcW w:w="8681" w:type="dxa"/>
            <w:tcBorders>
              <w:top w:val="single" w:sz="4" w:space="0" w:color="auto"/>
              <w:left w:val="single" w:sz="4" w:space="0" w:color="auto"/>
              <w:bottom w:val="single" w:sz="4" w:space="0" w:color="auto"/>
              <w:right w:val="single" w:sz="4" w:space="0" w:color="auto"/>
            </w:tcBorders>
            <w:hideMark/>
          </w:tcPr>
          <w:p w14:paraId="41A58C25"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Сибирский тракт, 49Б</w:t>
            </w:r>
          </w:p>
        </w:tc>
      </w:tr>
      <w:tr w:rsidR="00625AF4" w:rsidRPr="00625AF4" w14:paraId="10FFC615"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437CC06" w14:textId="77777777" w:rsidR="00625AF4" w:rsidRPr="00625AF4" w:rsidRDefault="00625AF4" w:rsidP="00DD70E1">
            <w:pPr>
              <w:tabs>
                <w:tab w:val="left" w:pos="2321"/>
                <w:tab w:val="left" w:pos="9923"/>
              </w:tabs>
              <w:rPr>
                <w:sz w:val="20"/>
              </w:rPr>
            </w:pPr>
            <w:r w:rsidRPr="00625AF4">
              <w:rPr>
                <w:sz w:val="20"/>
              </w:rPr>
              <w:t>41</w:t>
            </w:r>
          </w:p>
        </w:tc>
        <w:tc>
          <w:tcPr>
            <w:tcW w:w="8681" w:type="dxa"/>
            <w:tcBorders>
              <w:top w:val="single" w:sz="4" w:space="0" w:color="auto"/>
              <w:left w:val="single" w:sz="4" w:space="0" w:color="auto"/>
              <w:bottom w:val="single" w:sz="4" w:space="0" w:color="auto"/>
              <w:right w:val="single" w:sz="4" w:space="0" w:color="auto"/>
            </w:tcBorders>
            <w:hideMark/>
          </w:tcPr>
          <w:p w14:paraId="4B9AE995"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Сибирский тракт, 32</w:t>
            </w:r>
          </w:p>
        </w:tc>
      </w:tr>
      <w:tr w:rsidR="00625AF4" w:rsidRPr="00625AF4" w14:paraId="53203791"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3F5EDC03" w14:textId="77777777" w:rsidR="00625AF4" w:rsidRPr="00625AF4" w:rsidRDefault="00625AF4" w:rsidP="00DD70E1">
            <w:pPr>
              <w:tabs>
                <w:tab w:val="left" w:pos="2321"/>
                <w:tab w:val="left" w:pos="9923"/>
              </w:tabs>
              <w:rPr>
                <w:sz w:val="20"/>
              </w:rPr>
            </w:pPr>
            <w:r w:rsidRPr="00625AF4">
              <w:rPr>
                <w:sz w:val="20"/>
              </w:rPr>
              <w:t>42</w:t>
            </w:r>
          </w:p>
        </w:tc>
        <w:tc>
          <w:tcPr>
            <w:tcW w:w="8681" w:type="dxa"/>
            <w:tcBorders>
              <w:top w:val="single" w:sz="4" w:space="0" w:color="auto"/>
              <w:left w:val="single" w:sz="4" w:space="0" w:color="auto"/>
              <w:bottom w:val="single" w:sz="4" w:space="0" w:color="auto"/>
              <w:right w:val="single" w:sz="4" w:space="0" w:color="auto"/>
            </w:tcBorders>
            <w:hideMark/>
          </w:tcPr>
          <w:p w14:paraId="352B2466" w14:textId="77777777" w:rsidR="00625AF4" w:rsidRPr="00625AF4" w:rsidRDefault="00625AF4" w:rsidP="00DD70E1">
            <w:pPr>
              <w:tabs>
                <w:tab w:val="left" w:pos="2321"/>
                <w:tab w:val="left" w:pos="9923"/>
              </w:tabs>
              <w:rPr>
                <w:sz w:val="20"/>
              </w:rPr>
            </w:pPr>
            <w:r w:rsidRPr="00625AF4">
              <w:rPr>
                <w:sz w:val="20"/>
              </w:rPr>
              <w:t>Пермский район, Бершетское сп, Бершеть с, Запрудная ул, 4</w:t>
            </w:r>
          </w:p>
        </w:tc>
      </w:tr>
      <w:tr w:rsidR="00625AF4" w:rsidRPr="00625AF4" w14:paraId="391F07E6"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6009FB4" w14:textId="77777777" w:rsidR="00625AF4" w:rsidRPr="00625AF4" w:rsidRDefault="00625AF4" w:rsidP="00DD70E1">
            <w:pPr>
              <w:tabs>
                <w:tab w:val="left" w:pos="2321"/>
                <w:tab w:val="left" w:pos="9923"/>
              </w:tabs>
              <w:rPr>
                <w:sz w:val="20"/>
              </w:rPr>
            </w:pPr>
            <w:r w:rsidRPr="00625AF4">
              <w:rPr>
                <w:sz w:val="20"/>
              </w:rPr>
              <w:t>43</w:t>
            </w:r>
          </w:p>
        </w:tc>
        <w:tc>
          <w:tcPr>
            <w:tcW w:w="8681" w:type="dxa"/>
            <w:tcBorders>
              <w:top w:val="single" w:sz="4" w:space="0" w:color="auto"/>
              <w:left w:val="single" w:sz="4" w:space="0" w:color="auto"/>
              <w:bottom w:val="single" w:sz="4" w:space="0" w:color="auto"/>
              <w:right w:val="single" w:sz="4" w:space="0" w:color="auto"/>
            </w:tcBorders>
            <w:hideMark/>
          </w:tcPr>
          <w:p w14:paraId="30FB70B1"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Медовый Дол № 3</w:t>
            </w:r>
          </w:p>
        </w:tc>
      </w:tr>
      <w:tr w:rsidR="00625AF4" w:rsidRPr="00625AF4" w14:paraId="4B463613"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767ED4F9" w14:textId="77777777" w:rsidR="00625AF4" w:rsidRPr="00625AF4" w:rsidRDefault="00625AF4" w:rsidP="00DD70E1">
            <w:pPr>
              <w:tabs>
                <w:tab w:val="left" w:pos="2321"/>
                <w:tab w:val="left" w:pos="9923"/>
              </w:tabs>
              <w:rPr>
                <w:sz w:val="20"/>
              </w:rPr>
            </w:pPr>
            <w:r w:rsidRPr="00625AF4">
              <w:rPr>
                <w:sz w:val="20"/>
              </w:rPr>
              <w:t>44</w:t>
            </w:r>
          </w:p>
        </w:tc>
        <w:tc>
          <w:tcPr>
            <w:tcW w:w="8681" w:type="dxa"/>
            <w:tcBorders>
              <w:top w:val="single" w:sz="4" w:space="0" w:color="auto"/>
              <w:left w:val="single" w:sz="4" w:space="0" w:color="auto"/>
              <w:bottom w:val="single" w:sz="4" w:space="0" w:color="auto"/>
              <w:right w:val="single" w:sz="4" w:space="0" w:color="auto"/>
            </w:tcBorders>
            <w:hideMark/>
          </w:tcPr>
          <w:p w14:paraId="7ABD4D2A"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Родник</w:t>
            </w:r>
          </w:p>
        </w:tc>
      </w:tr>
      <w:tr w:rsidR="00625AF4" w:rsidRPr="00625AF4" w14:paraId="1E5504DE"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F954D71" w14:textId="77777777" w:rsidR="00625AF4" w:rsidRPr="00625AF4" w:rsidRDefault="00625AF4" w:rsidP="00DD70E1">
            <w:pPr>
              <w:tabs>
                <w:tab w:val="left" w:pos="2321"/>
                <w:tab w:val="left" w:pos="9923"/>
              </w:tabs>
              <w:rPr>
                <w:sz w:val="20"/>
              </w:rPr>
            </w:pPr>
            <w:r w:rsidRPr="00625AF4">
              <w:rPr>
                <w:sz w:val="20"/>
              </w:rPr>
              <w:t>45</w:t>
            </w:r>
          </w:p>
        </w:tc>
        <w:tc>
          <w:tcPr>
            <w:tcW w:w="8681" w:type="dxa"/>
            <w:tcBorders>
              <w:top w:val="single" w:sz="4" w:space="0" w:color="auto"/>
              <w:left w:val="single" w:sz="4" w:space="0" w:color="auto"/>
              <w:bottom w:val="single" w:sz="4" w:space="0" w:color="auto"/>
              <w:right w:val="single" w:sz="4" w:space="0" w:color="auto"/>
            </w:tcBorders>
            <w:hideMark/>
          </w:tcPr>
          <w:p w14:paraId="7DC8E062" w14:textId="77777777" w:rsidR="00625AF4" w:rsidRPr="00625AF4" w:rsidRDefault="00625AF4" w:rsidP="00DD70E1">
            <w:pPr>
              <w:tabs>
                <w:tab w:val="left" w:pos="2321"/>
                <w:tab w:val="left" w:pos="9923"/>
              </w:tabs>
              <w:rPr>
                <w:sz w:val="20"/>
              </w:rPr>
            </w:pPr>
            <w:r w:rsidRPr="00625AF4">
              <w:rPr>
                <w:sz w:val="20"/>
              </w:rPr>
              <w:t>Пермский район, Бершетское СП, СНТ Юг</w:t>
            </w:r>
          </w:p>
        </w:tc>
      </w:tr>
      <w:tr w:rsidR="00625AF4" w:rsidRPr="00625AF4" w14:paraId="5FD58773" w14:textId="77777777" w:rsidTr="00625AF4">
        <w:tc>
          <w:tcPr>
            <w:tcW w:w="9356" w:type="dxa"/>
            <w:gridSpan w:val="2"/>
            <w:tcBorders>
              <w:top w:val="single" w:sz="4" w:space="0" w:color="auto"/>
              <w:left w:val="single" w:sz="4" w:space="0" w:color="auto"/>
              <w:bottom w:val="single" w:sz="4" w:space="0" w:color="auto"/>
              <w:right w:val="single" w:sz="4" w:space="0" w:color="auto"/>
            </w:tcBorders>
            <w:hideMark/>
          </w:tcPr>
          <w:p w14:paraId="3EA87677" w14:textId="77777777" w:rsidR="00625AF4" w:rsidRPr="00625AF4" w:rsidRDefault="00625AF4" w:rsidP="00DD70E1">
            <w:pPr>
              <w:tabs>
                <w:tab w:val="left" w:pos="2321"/>
                <w:tab w:val="left" w:pos="9923"/>
              </w:tabs>
              <w:rPr>
                <w:sz w:val="20"/>
              </w:rPr>
            </w:pPr>
            <w:r w:rsidRPr="00625AF4">
              <w:rPr>
                <w:sz w:val="20"/>
              </w:rPr>
              <w:t>Медицинские отходы (адрес указан в соответствии с лицензией)</w:t>
            </w:r>
          </w:p>
        </w:tc>
      </w:tr>
      <w:tr w:rsidR="00625AF4" w:rsidRPr="00625AF4" w14:paraId="338F9FB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DBA26EA" w14:textId="77777777" w:rsidR="00625AF4" w:rsidRPr="00625AF4" w:rsidRDefault="00625AF4" w:rsidP="00DD70E1">
            <w:pPr>
              <w:tabs>
                <w:tab w:val="left" w:pos="2321"/>
                <w:tab w:val="left" w:pos="9923"/>
              </w:tabs>
              <w:rPr>
                <w:sz w:val="20"/>
              </w:rPr>
            </w:pPr>
            <w:r w:rsidRPr="00625AF4">
              <w:rPr>
                <w:sz w:val="20"/>
              </w:rPr>
              <w:t>46</w:t>
            </w:r>
          </w:p>
        </w:tc>
        <w:tc>
          <w:tcPr>
            <w:tcW w:w="8681" w:type="dxa"/>
            <w:tcBorders>
              <w:top w:val="single" w:sz="4" w:space="0" w:color="auto"/>
              <w:left w:val="single" w:sz="4" w:space="0" w:color="auto"/>
              <w:bottom w:val="single" w:sz="4" w:space="0" w:color="auto"/>
              <w:right w:val="single" w:sz="4" w:space="0" w:color="auto"/>
            </w:tcBorders>
            <w:hideMark/>
          </w:tcPr>
          <w:p w14:paraId="09739436" w14:textId="77777777" w:rsidR="00625AF4" w:rsidRPr="00625AF4" w:rsidRDefault="00625AF4" w:rsidP="00DD70E1">
            <w:pPr>
              <w:tabs>
                <w:tab w:val="left" w:pos="2321"/>
                <w:tab w:val="left" w:pos="9923"/>
              </w:tabs>
              <w:rPr>
                <w:sz w:val="20"/>
              </w:rPr>
            </w:pPr>
            <w:r w:rsidRPr="00625AF4">
              <w:rPr>
                <w:sz w:val="20"/>
              </w:rPr>
              <w:t>614551, Пермский край, Пермский муниципальный район, Бершетское</w:t>
            </w:r>
          </w:p>
          <w:p w14:paraId="32098DBF" w14:textId="77777777" w:rsidR="00625AF4" w:rsidRPr="00625AF4" w:rsidRDefault="00625AF4" w:rsidP="00DD70E1">
            <w:pPr>
              <w:tabs>
                <w:tab w:val="left" w:pos="2321"/>
                <w:tab w:val="left" w:pos="9923"/>
              </w:tabs>
              <w:rPr>
                <w:sz w:val="20"/>
              </w:rPr>
            </w:pPr>
            <w:r w:rsidRPr="00625AF4">
              <w:rPr>
                <w:sz w:val="20"/>
              </w:rPr>
              <w:t>сельское поселение, с. Бершеть, ул. Молодежная, д. 2. Медицинский кабинет</w:t>
            </w:r>
          </w:p>
        </w:tc>
      </w:tr>
      <w:tr w:rsidR="00625AF4" w:rsidRPr="00625AF4" w14:paraId="786A59E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7EF2CB0" w14:textId="77777777" w:rsidR="00625AF4" w:rsidRPr="00625AF4" w:rsidRDefault="00625AF4" w:rsidP="00DD70E1">
            <w:pPr>
              <w:tabs>
                <w:tab w:val="left" w:pos="2321"/>
                <w:tab w:val="left" w:pos="9923"/>
              </w:tabs>
              <w:rPr>
                <w:sz w:val="20"/>
              </w:rPr>
            </w:pPr>
            <w:r w:rsidRPr="00625AF4">
              <w:rPr>
                <w:sz w:val="20"/>
              </w:rPr>
              <w:t>47</w:t>
            </w:r>
          </w:p>
        </w:tc>
        <w:tc>
          <w:tcPr>
            <w:tcW w:w="8681" w:type="dxa"/>
            <w:tcBorders>
              <w:top w:val="single" w:sz="4" w:space="0" w:color="auto"/>
              <w:left w:val="single" w:sz="4" w:space="0" w:color="auto"/>
              <w:bottom w:val="single" w:sz="4" w:space="0" w:color="auto"/>
              <w:right w:val="single" w:sz="4" w:space="0" w:color="auto"/>
            </w:tcBorders>
            <w:hideMark/>
          </w:tcPr>
          <w:p w14:paraId="1D92236C" w14:textId="77777777" w:rsidR="00625AF4" w:rsidRPr="00625AF4" w:rsidRDefault="00625AF4" w:rsidP="00DD70E1">
            <w:pPr>
              <w:tabs>
                <w:tab w:val="left" w:pos="2321"/>
                <w:tab w:val="left" w:pos="9923"/>
              </w:tabs>
              <w:rPr>
                <w:sz w:val="20"/>
              </w:rPr>
            </w:pPr>
            <w:r w:rsidRPr="00625AF4">
              <w:rPr>
                <w:sz w:val="20"/>
              </w:rPr>
              <w:t>614541, Пермский край, Пермский муниципальный район, Бершетское</w:t>
            </w:r>
          </w:p>
          <w:p w14:paraId="0A65A4A7" w14:textId="77777777" w:rsidR="00625AF4" w:rsidRPr="00625AF4" w:rsidRDefault="00625AF4" w:rsidP="00DD70E1">
            <w:pPr>
              <w:tabs>
                <w:tab w:val="left" w:pos="2321"/>
                <w:tab w:val="left" w:pos="9923"/>
              </w:tabs>
              <w:rPr>
                <w:sz w:val="20"/>
              </w:rPr>
            </w:pPr>
            <w:r w:rsidRPr="00625AF4">
              <w:rPr>
                <w:sz w:val="20"/>
              </w:rPr>
              <w:t>сельское поселение, с. Бершеть, ул. Школьная, д. 9, литер А. ВА</w:t>
            </w:r>
          </w:p>
        </w:tc>
      </w:tr>
      <w:tr w:rsidR="00625AF4" w:rsidRPr="00625AF4" w14:paraId="02997CBB"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2307FED0" w14:textId="77777777" w:rsidR="00625AF4" w:rsidRPr="00625AF4" w:rsidRDefault="00625AF4" w:rsidP="00DD70E1">
            <w:pPr>
              <w:tabs>
                <w:tab w:val="left" w:pos="2321"/>
                <w:tab w:val="left" w:pos="9923"/>
              </w:tabs>
              <w:rPr>
                <w:sz w:val="20"/>
              </w:rPr>
            </w:pPr>
            <w:r w:rsidRPr="00625AF4">
              <w:rPr>
                <w:sz w:val="20"/>
              </w:rPr>
              <w:t>48</w:t>
            </w:r>
          </w:p>
        </w:tc>
        <w:tc>
          <w:tcPr>
            <w:tcW w:w="8681" w:type="dxa"/>
            <w:tcBorders>
              <w:top w:val="single" w:sz="4" w:space="0" w:color="auto"/>
              <w:left w:val="single" w:sz="4" w:space="0" w:color="auto"/>
              <w:bottom w:val="single" w:sz="4" w:space="0" w:color="auto"/>
              <w:right w:val="single" w:sz="4" w:space="0" w:color="auto"/>
            </w:tcBorders>
            <w:hideMark/>
          </w:tcPr>
          <w:p w14:paraId="04C729D6" w14:textId="77777777" w:rsidR="00625AF4" w:rsidRPr="00625AF4" w:rsidRDefault="00625AF4" w:rsidP="00DD70E1">
            <w:pPr>
              <w:tabs>
                <w:tab w:val="left" w:pos="2321"/>
                <w:tab w:val="left" w:pos="9923"/>
              </w:tabs>
              <w:rPr>
                <w:sz w:val="20"/>
              </w:rPr>
            </w:pPr>
            <w:r w:rsidRPr="00625AF4">
              <w:rPr>
                <w:sz w:val="20"/>
              </w:rPr>
              <w:t>614543, Пермский край, Пермский муниципальный район, Бершетское</w:t>
            </w:r>
          </w:p>
          <w:p w14:paraId="679CBA07" w14:textId="77777777" w:rsidR="00625AF4" w:rsidRPr="00625AF4" w:rsidRDefault="00625AF4" w:rsidP="00DD70E1">
            <w:pPr>
              <w:tabs>
                <w:tab w:val="left" w:pos="2321"/>
                <w:tab w:val="left" w:pos="9923"/>
              </w:tabs>
              <w:rPr>
                <w:sz w:val="20"/>
              </w:rPr>
            </w:pPr>
            <w:r w:rsidRPr="00625AF4">
              <w:rPr>
                <w:sz w:val="20"/>
              </w:rPr>
              <w:t>сельское поселение, с. Янычи, ул. Сибирский тракт, д. 56 а. ФАП</w:t>
            </w:r>
          </w:p>
        </w:tc>
      </w:tr>
      <w:tr w:rsidR="00625AF4" w:rsidRPr="00625AF4" w14:paraId="70324867"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552D1C6" w14:textId="77777777" w:rsidR="00625AF4" w:rsidRPr="00625AF4" w:rsidRDefault="00625AF4" w:rsidP="00DD70E1">
            <w:pPr>
              <w:tabs>
                <w:tab w:val="left" w:pos="2321"/>
                <w:tab w:val="left" w:pos="9923"/>
              </w:tabs>
              <w:rPr>
                <w:sz w:val="20"/>
              </w:rPr>
            </w:pPr>
            <w:r w:rsidRPr="00625AF4">
              <w:rPr>
                <w:sz w:val="20"/>
              </w:rPr>
              <w:t>49</w:t>
            </w:r>
          </w:p>
        </w:tc>
        <w:tc>
          <w:tcPr>
            <w:tcW w:w="8681" w:type="dxa"/>
            <w:tcBorders>
              <w:top w:val="single" w:sz="4" w:space="0" w:color="auto"/>
              <w:left w:val="single" w:sz="4" w:space="0" w:color="auto"/>
              <w:bottom w:val="single" w:sz="4" w:space="0" w:color="auto"/>
              <w:right w:val="single" w:sz="4" w:space="0" w:color="auto"/>
            </w:tcBorders>
            <w:hideMark/>
          </w:tcPr>
          <w:p w14:paraId="6546697A" w14:textId="77777777" w:rsidR="00625AF4" w:rsidRPr="00625AF4" w:rsidRDefault="00625AF4" w:rsidP="00DD70E1">
            <w:pPr>
              <w:tabs>
                <w:tab w:val="left" w:pos="2321"/>
                <w:tab w:val="left" w:pos="9923"/>
              </w:tabs>
              <w:rPr>
                <w:sz w:val="20"/>
              </w:rPr>
            </w:pPr>
            <w:r w:rsidRPr="00625AF4">
              <w:rPr>
                <w:sz w:val="20"/>
              </w:rPr>
              <w:t>614551, Пермский край, Пермский муниципальный район, Бершетское</w:t>
            </w:r>
          </w:p>
          <w:p w14:paraId="59496847" w14:textId="77777777" w:rsidR="00625AF4" w:rsidRPr="00625AF4" w:rsidRDefault="00625AF4" w:rsidP="00DD70E1">
            <w:pPr>
              <w:tabs>
                <w:tab w:val="left" w:pos="2321"/>
                <w:tab w:val="left" w:pos="9923"/>
              </w:tabs>
              <w:rPr>
                <w:sz w:val="20"/>
              </w:rPr>
            </w:pPr>
            <w:r w:rsidRPr="00625AF4">
              <w:rPr>
                <w:sz w:val="20"/>
              </w:rPr>
              <w:t>сельское поселение, с. Бершеть, ул. Молодежная, д. 4. Медицинский кабинет</w:t>
            </w:r>
          </w:p>
        </w:tc>
      </w:tr>
      <w:tr w:rsidR="00625AF4" w:rsidRPr="00625AF4" w14:paraId="0C28E081"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541084BD" w14:textId="77777777" w:rsidR="00625AF4" w:rsidRPr="00625AF4" w:rsidRDefault="00625AF4" w:rsidP="00DD70E1">
            <w:pPr>
              <w:tabs>
                <w:tab w:val="left" w:pos="2321"/>
                <w:tab w:val="left" w:pos="9923"/>
              </w:tabs>
              <w:rPr>
                <w:sz w:val="20"/>
              </w:rPr>
            </w:pPr>
            <w:r w:rsidRPr="00625AF4">
              <w:rPr>
                <w:sz w:val="20"/>
              </w:rPr>
              <w:t>50</w:t>
            </w:r>
          </w:p>
        </w:tc>
        <w:tc>
          <w:tcPr>
            <w:tcW w:w="8681" w:type="dxa"/>
            <w:tcBorders>
              <w:top w:val="single" w:sz="4" w:space="0" w:color="auto"/>
              <w:left w:val="single" w:sz="4" w:space="0" w:color="auto"/>
              <w:bottom w:val="single" w:sz="4" w:space="0" w:color="auto"/>
              <w:right w:val="single" w:sz="4" w:space="0" w:color="auto"/>
            </w:tcBorders>
            <w:hideMark/>
          </w:tcPr>
          <w:p w14:paraId="18C1211A" w14:textId="77777777" w:rsidR="00625AF4" w:rsidRPr="00625AF4" w:rsidRDefault="00625AF4" w:rsidP="00DD70E1">
            <w:pPr>
              <w:tabs>
                <w:tab w:val="left" w:pos="2321"/>
                <w:tab w:val="left" w:pos="9923"/>
              </w:tabs>
              <w:rPr>
                <w:sz w:val="20"/>
              </w:rPr>
            </w:pPr>
            <w:r w:rsidRPr="00625AF4">
              <w:rPr>
                <w:sz w:val="20"/>
              </w:rPr>
              <w:t>614551, Пермский край, Пермский муниципальный район, Бершетское</w:t>
            </w:r>
          </w:p>
          <w:p w14:paraId="441F9F23" w14:textId="77777777" w:rsidR="00625AF4" w:rsidRPr="00625AF4" w:rsidRDefault="00625AF4" w:rsidP="00DD70E1">
            <w:pPr>
              <w:tabs>
                <w:tab w:val="left" w:pos="2321"/>
                <w:tab w:val="left" w:pos="9923"/>
              </w:tabs>
              <w:rPr>
                <w:sz w:val="20"/>
              </w:rPr>
            </w:pPr>
            <w:r w:rsidRPr="00625AF4">
              <w:rPr>
                <w:sz w:val="20"/>
              </w:rPr>
              <w:t>сельское поселение, с. Бершеть, ул. Ленина, д. 9. Медицинский кабинет</w:t>
            </w:r>
          </w:p>
        </w:tc>
      </w:tr>
      <w:tr w:rsidR="00625AF4" w:rsidRPr="00625AF4" w14:paraId="3C3D35FB"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7395FBA" w14:textId="77777777" w:rsidR="00625AF4" w:rsidRPr="00625AF4" w:rsidRDefault="00625AF4" w:rsidP="00DD70E1">
            <w:pPr>
              <w:tabs>
                <w:tab w:val="left" w:pos="2321"/>
                <w:tab w:val="left" w:pos="9923"/>
              </w:tabs>
              <w:rPr>
                <w:sz w:val="20"/>
              </w:rPr>
            </w:pPr>
            <w:r w:rsidRPr="00625AF4">
              <w:rPr>
                <w:sz w:val="20"/>
              </w:rPr>
              <w:t>51</w:t>
            </w:r>
          </w:p>
        </w:tc>
        <w:tc>
          <w:tcPr>
            <w:tcW w:w="8681" w:type="dxa"/>
            <w:tcBorders>
              <w:top w:val="single" w:sz="4" w:space="0" w:color="auto"/>
              <w:left w:val="single" w:sz="4" w:space="0" w:color="auto"/>
              <w:bottom w:val="single" w:sz="4" w:space="0" w:color="auto"/>
              <w:right w:val="single" w:sz="4" w:space="0" w:color="auto"/>
            </w:tcBorders>
            <w:hideMark/>
          </w:tcPr>
          <w:p w14:paraId="0F1A1227" w14:textId="77777777" w:rsidR="00625AF4" w:rsidRPr="00625AF4" w:rsidRDefault="00625AF4" w:rsidP="00DD70E1">
            <w:pPr>
              <w:tabs>
                <w:tab w:val="left" w:pos="2321"/>
                <w:tab w:val="left" w:pos="9923"/>
              </w:tabs>
              <w:rPr>
                <w:sz w:val="20"/>
              </w:rPr>
            </w:pPr>
            <w:r w:rsidRPr="00625AF4">
              <w:rPr>
                <w:sz w:val="20"/>
              </w:rPr>
              <w:t>614516, Пермский край, Пермский район, Бершетское сельское поселение, с.</w:t>
            </w:r>
          </w:p>
          <w:p w14:paraId="763722C1" w14:textId="77777777" w:rsidR="00625AF4" w:rsidRPr="00625AF4" w:rsidRDefault="00625AF4" w:rsidP="00DD70E1">
            <w:pPr>
              <w:tabs>
                <w:tab w:val="left" w:pos="2321"/>
                <w:tab w:val="left" w:pos="9923"/>
              </w:tabs>
              <w:rPr>
                <w:sz w:val="20"/>
              </w:rPr>
            </w:pPr>
            <w:r w:rsidRPr="00625AF4">
              <w:rPr>
                <w:sz w:val="20"/>
              </w:rPr>
              <w:t>Янычи, 1,85 км юго-западнее границы с. Янычи, ДОЛ "Комета</w:t>
            </w:r>
          </w:p>
        </w:tc>
      </w:tr>
      <w:tr w:rsidR="00625AF4" w:rsidRPr="00625AF4" w14:paraId="5D537EC2"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134CBF5E" w14:textId="77777777" w:rsidR="00625AF4" w:rsidRPr="00625AF4" w:rsidRDefault="00625AF4" w:rsidP="00DD70E1">
            <w:pPr>
              <w:tabs>
                <w:tab w:val="left" w:pos="2321"/>
                <w:tab w:val="left" w:pos="9923"/>
              </w:tabs>
              <w:rPr>
                <w:sz w:val="20"/>
              </w:rPr>
            </w:pPr>
            <w:r w:rsidRPr="00625AF4">
              <w:rPr>
                <w:sz w:val="20"/>
              </w:rPr>
              <w:t>52</w:t>
            </w:r>
          </w:p>
        </w:tc>
        <w:tc>
          <w:tcPr>
            <w:tcW w:w="8681" w:type="dxa"/>
            <w:tcBorders>
              <w:top w:val="single" w:sz="4" w:space="0" w:color="auto"/>
              <w:left w:val="single" w:sz="4" w:space="0" w:color="auto"/>
              <w:bottom w:val="single" w:sz="4" w:space="0" w:color="auto"/>
              <w:right w:val="single" w:sz="4" w:space="0" w:color="auto"/>
            </w:tcBorders>
            <w:hideMark/>
          </w:tcPr>
          <w:p w14:paraId="0256432F" w14:textId="77777777" w:rsidR="00625AF4" w:rsidRPr="00625AF4" w:rsidRDefault="00625AF4" w:rsidP="00DD70E1">
            <w:pPr>
              <w:tabs>
                <w:tab w:val="left" w:pos="2321"/>
                <w:tab w:val="left" w:pos="9923"/>
              </w:tabs>
              <w:rPr>
                <w:sz w:val="20"/>
              </w:rPr>
            </w:pPr>
            <w:r w:rsidRPr="00625AF4">
              <w:rPr>
                <w:sz w:val="20"/>
              </w:rPr>
              <w:t>614516, Пермский край, Пермский район, Бершетское сельское поселение, с.</w:t>
            </w:r>
          </w:p>
          <w:p w14:paraId="425C00DF" w14:textId="77777777" w:rsidR="00625AF4" w:rsidRPr="00625AF4" w:rsidRDefault="00625AF4" w:rsidP="00DD70E1">
            <w:pPr>
              <w:tabs>
                <w:tab w:val="left" w:pos="2321"/>
                <w:tab w:val="left" w:pos="9923"/>
              </w:tabs>
              <w:rPr>
                <w:sz w:val="20"/>
              </w:rPr>
            </w:pPr>
            <w:r w:rsidRPr="00625AF4">
              <w:rPr>
                <w:sz w:val="20"/>
              </w:rPr>
              <w:t>Янычи, ДЗОЛ «Спутник», лит. О, кирпичное здание медпункта (позиции 1-11</w:t>
            </w:r>
          </w:p>
          <w:p w14:paraId="5E9A3797" w14:textId="77777777" w:rsidR="00625AF4" w:rsidRPr="00625AF4" w:rsidRDefault="00625AF4" w:rsidP="00DD70E1">
            <w:pPr>
              <w:tabs>
                <w:tab w:val="left" w:pos="2321"/>
                <w:tab w:val="left" w:pos="9923"/>
              </w:tabs>
              <w:rPr>
                <w:sz w:val="20"/>
              </w:rPr>
            </w:pPr>
            <w:r w:rsidRPr="00625AF4">
              <w:rPr>
                <w:sz w:val="20"/>
              </w:rPr>
              <w:t>на 1 этаже)</w:t>
            </w:r>
          </w:p>
        </w:tc>
      </w:tr>
      <w:tr w:rsidR="00625AF4" w:rsidRPr="00625AF4" w14:paraId="77604278"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6732CFAF" w14:textId="77777777" w:rsidR="00625AF4" w:rsidRPr="00625AF4" w:rsidRDefault="00625AF4" w:rsidP="00DD70E1">
            <w:pPr>
              <w:tabs>
                <w:tab w:val="left" w:pos="2321"/>
                <w:tab w:val="left" w:pos="9923"/>
              </w:tabs>
              <w:rPr>
                <w:sz w:val="20"/>
              </w:rPr>
            </w:pPr>
            <w:r w:rsidRPr="00625AF4">
              <w:rPr>
                <w:sz w:val="20"/>
              </w:rPr>
              <w:t>53</w:t>
            </w:r>
          </w:p>
        </w:tc>
        <w:tc>
          <w:tcPr>
            <w:tcW w:w="8681" w:type="dxa"/>
            <w:tcBorders>
              <w:top w:val="single" w:sz="4" w:space="0" w:color="auto"/>
              <w:left w:val="single" w:sz="4" w:space="0" w:color="auto"/>
              <w:bottom w:val="single" w:sz="4" w:space="0" w:color="auto"/>
              <w:right w:val="single" w:sz="4" w:space="0" w:color="auto"/>
            </w:tcBorders>
            <w:hideMark/>
          </w:tcPr>
          <w:p w14:paraId="23566C67" w14:textId="77777777" w:rsidR="00625AF4" w:rsidRPr="00625AF4" w:rsidRDefault="00625AF4" w:rsidP="00DD70E1">
            <w:pPr>
              <w:tabs>
                <w:tab w:val="left" w:pos="2321"/>
                <w:tab w:val="left" w:pos="9923"/>
              </w:tabs>
              <w:rPr>
                <w:sz w:val="20"/>
              </w:rPr>
            </w:pPr>
            <w:r w:rsidRPr="00625AF4">
              <w:rPr>
                <w:sz w:val="20"/>
              </w:rPr>
              <w:t>614551, Пермский край, Пермский район, Бершетское сельское поселение, с.</w:t>
            </w:r>
          </w:p>
          <w:p w14:paraId="4589809D" w14:textId="77777777" w:rsidR="00625AF4" w:rsidRPr="00625AF4" w:rsidRDefault="00625AF4" w:rsidP="00DD70E1">
            <w:pPr>
              <w:tabs>
                <w:tab w:val="left" w:pos="2321"/>
                <w:tab w:val="left" w:pos="9923"/>
              </w:tabs>
              <w:rPr>
                <w:sz w:val="20"/>
              </w:rPr>
            </w:pPr>
            <w:r w:rsidRPr="00625AF4">
              <w:rPr>
                <w:sz w:val="20"/>
              </w:rPr>
              <w:t>Бершеть, ул. Весенняя, здание 1 а, помещения №№ 2,3 (по поэтажному</w:t>
            </w:r>
          </w:p>
          <w:p w14:paraId="4717CEAB" w14:textId="77777777" w:rsidR="00625AF4" w:rsidRPr="00625AF4" w:rsidRDefault="00625AF4" w:rsidP="00DD70E1">
            <w:pPr>
              <w:tabs>
                <w:tab w:val="left" w:pos="2321"/>
                <w:tab w:val="left" w:pos="9923"/>
              </w:tabs>
              <w:rPr>
                <w:sz w:val="20"/>
              </w:rPr>
            </w:pPr>
            <w:r w:rsidRPr="00625AF4">
              <w:rPr>
                <w:sz w:val="20"/>
              </w:rPr>
              <w:t>плану) на первом этаже</w:t>
            </w:r>
          </w:p>
        </w:tc>
      </w:tr>
      <w:tr w:rsidR="00625AF4" w:rsidRPr="00625AF4" w14:paraId="1356F5E6" w14:textId="77777777" w:rsidTr="00625AF4">
        <w:tc>
          <w:tcPr>
            <w:tcW w:w="675" w:type="dxa"/>
            <w:tcBorders>
              <w:top w:val="single" w:sz="4" w:space="0" w:color="auto"/>
              <w:left w:val="single" w:sz="4" w:space="0" w:color="auto"/>
              <w:bottom w:val="single" w:sz="4" w:space="0" w:color="auto"/>
              <w:right w:val="single" w:sz="4" w:space="0" w:color="auto"/>
            </w:tcBorders>
            <w:hideMark/>
          </w:tcPr>
          <w:p w14:paraId="42E2F951" w14:textId="77777777" w:rsidR="00625AF4" w:rsidRPr="00625AF4" w:rsidRDefault="00625AF4" w:rsidP="00DD70E1">
            <w:pPr>
              <w:tabs>
                <w:tab w:val="left" w:pos="2321"/>
                <w:tab w:val="left" w:pos="9923"/>
              </w:tabs>
              <w:rPr>
                <w:sz w:val="20"/>
              </w:rPr>
            </w:pPr>
            <w:r w:rsidRPr="00625AF4">
              <w:rPr>
                <w:sz w:val="20"/>
              </w:rPr>
              <w:t>54</w:t>
            </w:r>
          </w:p>
        </w:tc>
        <w:tc>
          <w:tcPr>
            <w:tcW w:w="8681" w:type="dxa"/>
            <w:tcBorders>
              <w:top w:val="single" w:sz="4" w:space="0" w:color="auto"/>
              <w:left w:val="single" w:sz="4" w:space="0" w:color="auto"/>
              <w:bottom w:val="single" w:sz="4" w:space="0" w:color="auto"/>
              <w:right w:val="single" w:sz="4" w:space="0" w:color="auto"/>
            </w:tcBorders>
            <w:hideMark/>
          </w:tcPr>
          <w:p w14:paraId="18837EDB" w14:textId="77777777" w:rsidR="00625AF4" w:rsidRPr="00625AF4" w:rsidRDefault="00625AF4" w:rsidP="00DD70E1">
            <w:pPr>
              <w:tabs>
                <w:tab w:val="left" w:pos="2321"/>
                <w:tab w:val="left" w:pos="9923"/>
              </w:tabs>
              <w:rPr>
                <w:sz w:val="20"/>
              </w:rPr>
            </w:pPr>
            <w:r w:rsidRPr="00625AF4">
              <w:rPr>
                <w:sz w:val="20"/>
              </w:rPr>
              <w:t>614551, Пермский край, Пермский район, Бершетское сельское поселение, с.</w:t>
            </w:r>
          </w:p>
          <w:p w14:paraId="07A656A7" w14:textId="77777777" w:rsidR="00625AF4" w:rsidRPr="00625AF4" w:rsidRDefault="00625AF4" w:rsidP="00DD70E1">
            <w:pPr>
              <w:tabs>
                <w:tab w:val="left" w:pos="2321"/>
                <w:tab w:val="left" w:pos="9923"/>
              </w:tabs>
              <w:rPr>
                <w:sz w:val="20"/>
              </w:rPr>
            </w:pPr>
            <w:r w:rsidRPr="00625AF4">
              <w:rPr>
                <w:sz w:val="20"/>
              </w:rPr>
              <w:t>Бершеть, ул. Школьная, д. 9</w:t>
            </w:r>
          </w:p>
        </w:tc>
      </w:tr>
    </w:tbl>
    <w:p w14:paraId="0A2438FF" w14:textId="77777777" w:rsidR="00625AF4" w:rsidRPr="00625AF4" w:rsidRDefault="00625AF4" w:rsidP="00DD70E1">
      <w:pPr>
        <w:tabs>
          <w:tab w:val="left" w:pos="9923"/>
        </w:tabs>
        <w:ind w:firstLine="709"/>
        <w:jc w:val="both"/>
        <w:rPr>
          <w:sz w:val="20"/>
        </w:rPr>
      </w:pPr>
    </w:p>
    <w:p w14:paraId="2AAB4A35" w14:textId="35ACCB46" w:rsidR="00625AF4" w:rsidRPr="00625AF4" w:rsidRDefault="00625AF4" w:rsidP="009D1584">
      <w:pPr>
        <w:tabs>
          <w:tab w:val="left" w:pos="9923"/>
        </w:tabs>
        <w:spacing w:line="360" w:lineRule="exact"/>
        <w:ind w:firstLine="709"/>
        <w:jc w:val="both"/>
      </w:pPr>
      <w:r w:rsidRPr="00625AF4">
        <w:rPr>
          <w:szCs w:val="28"/>
        </w:rPr>
        <w:t xml:space="preserve">Сбор твердых коммунальных отходов (далее-ТКО) централизованный. </w:t>
      </w:r>
      <w:r w:rsidRPr="00625AF4">
        <w:t xml:space="preserve">В </w:t>
      </w:r>
      <w:r w:rsidR="005B37AA">
        <w:t>т</w:t>
      </w:r>
      <w:r w:rsidRPr="00625AF4">
        <w:t>аблице 4</w:t>
      </w:r>
      <w:r w:rsidR="005B37AA">
        <w:t>9</w:t>
      </w:r>
      <w:r w:rsidRPr="00625AF4">
        <w:t xml:space="preserve"> представлен реестр </w:t>
      </w:r>
      <w:r w:rsidRPr="00625AF4">
        <w:rPr>
          <w:szCs w:val="28"/>
        </w:rPr>
        <w:t>полигонов сбора твердых бытовых отходов (далее</w:t>
      </w:r>
      <w:r w:rsidR="00496CDE">
        <w:rPr>
          <w:szCs w:val="28"/>
        </w:rPr>
        <w:t xml:space="preserve"> – </w:t>
      </w:r>
      <w:r w:rsidRPr="00625AF4">
        <w:rPr>
          <w:szCs w:val="28"/>
        </w:rPr>
        <w:t>ТБО)</w:t>
      </w:r>
      <w:r w:rsidRPr="00625AF4">
        <w:t>, согласно приложению 7.2.2 к Территориальной схеме.</w:t>
      </w:r>
    </w:p>
    <w:p w14:paraId="084A963E" w14:textId="77777777" w:rsidR="00625AF4" w:rsidRPr="00625AF4" w:rsidRDefault="00625AF4" w:rsidP="009D1584">
      <w:pPr>
        <w:tabs>
          <w:tab w:val="left" w:pos="9923"/>
        </w:tabs>
        <w:spacing w:line="360" w:lineRule="exact"/>
        <w:ind w:firstLine="709"/>
        <w:jc w:val="both"/>
      </w:pPr>
    </w:p>
    <w:p w14:paraId="30728AD6" w14:textId="77777777" w:rsidR="00625AF4" w:rsidRPr="00625AF4" w:rsidRDefault="00625AF4" w:rsidP="009D1584">
      <w:pPr>
        <w:tabs>
          <w:tab w:val="left" w:pos="9923"/>
        </w:tabs>
        <w:spacing w:line="360" w:lineRule="exact"/>
        <w:ind w:firstLine="709"/>
        <w:jc w:val="center"/>
        <w:rPr>
          <w:szCs w:val="24"/>
        </w:rPr>
      </w:pPr>
      <w:r w:rsidRPr="00625AF4">
        <w:rPr>
          <w:szCs w:val="24"/>
        </w:rPr>
        <w:t>Потоки твердых коммунальных отходов, суммарно принимаемых для обработки, утилизации, обезвреживания, размещения</w:t>
      </w:r>
    </w:p>
    <w:p w14:paraId="35450411" w14:textId="77777777" w:rsidR="00625AF4" w:rsidRPr="00625AF4" w:rsidRDefault="00625AF4" w:rsidP="00DD70E1">
      <w:pPr>
        <w:tabs>
          <w:tab w:val="left" w:pos="9923"/>
        </w:tabs>
        <w:jc w:val="right"/>
        <w:rPr>
          <w:szCs w:val="24"/>
        </w:rPr>
      </w:pPr>
      <w:r w:rsidRPr="00625AF4">
        <w:rPr>
          <w:sz w:val="16"/>
          <w:szCs w:val="16"/>
        </w:rPr>
        <w:lastRenderedPageBreak/>
        <w:tab/>
      </w:r>
      <w:r w:rsidRPr="00625AF4">
        <w:rPr>
          <w:szCs w:val="24"/>
        </w:rPr>
        <w:t>Таблица 49</w:t>
      </w: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3260"/>
        <w:gridCol w:w="2977"/>
        <w:gridCol w:w="2552"/>
      </w:tblGrid>
      <w:tr w:rsidR="00625AF4" w:rsidRPr="00625AF4" w14:paraId="1180808F" w14:textId="77777777" w:rsidTr="004A56E6">
        <w:trPr>
          <w:tblHeader/>
        </w:trPr>
        <w:tc>
          <w:tcPr>
            <w:tcW w:w="569" w:type="dxa"/>
            <w:vMerge w:val="restart"/>
            <w:tcBorders>
              <w:top w:val="single" w:sz="4" w:space="0" w:color="auto"/>
              <w:left w:val="single" w:sz="4" w:space="0" w:color="auto"/>
              <w:bottom w:val="single" w:sz="4" w:space="0" w:color="auto"/>
              <w:right w:val="single" w:sz="4" w:space="0" w:color="auto"/>
            </w:tcBorders>
            <w:hideMark/>
          </w:tcPr>
          <w:p w14:paraId="33B9CF3A" w14:textId="77777777" w:rsidR="00625AF4" w:rsidRPr="00625AF4" w:rsidRDefault="00625AF4" w:rsidP="00DD70E1">
            <w:pPr>
              <w:tabs>
                <w:tab w:val="left" w:pos="2417"/>
                <w:tab w:val="left" w:pos="9923"/>
              </w:tabs>
              <w:ind w:hanging="176"/>
              <w:rPr>
                <w:sz w:val="24"/>
                <w:szCs w:val="24"/>
              </w:rPr>
            </w:pPr>
            <w:r w:rsidRPr="00625AF4">
              <w:rPr>
                <w:sz w:val="24"/>
                <w:szCs w:val="24"/>
              </w:rPr>
              <w:t xml:space="preserve">   №</w:t>
            </w:r>
          </w:p>
        </w:tc>
        <w:tc>
          <w:tcPr>
            <w:tcW w:w="3260" w:type="dxa"/>
            <w:vMerge w:val="restart"/>
            <w:tcBorders>
              <w:top w:val="single" w:sz="4" w:space="0" w:color="auto"/>
              <w:left w:val="single" w:sz="4" w:space="0" w:color="auto"/>
              <w:bottom w:val="single" w:sz="4" w:space="0" w:color="auto"/>
              <w:right w:val="single" w:sz="4" w:space="0" w:color="auto"/>
            </w:tcBorders>
            <w:hideMark/>
          </w:tcPr>
          <w:p w14:paraId="7A4FAFBF" w14:textId="77777777" w:rsidR="00625AF4" w:rsidRPr="00625AF4" w:rsidRDefault="00625AF4" w:rsidP="00DD70E1">
            <w:pPr>
              <w:tabs>
                <w:tab w:val="left" w:pos="2417"/>
                <w:tab w:val="left" w:pos="9923"/>
              </w:tabs>
              <w:jc w:val="center"/>
              <w:rPr>
                <w:sz w:val="24"/>
                <w:szCs w:val="24"/>
              </w:rPr>
            </w:pPr>
            <w:r w:rsidRPr="00625AF4">
              <w:rPr>
                <w:sz w:val="24"/>
                <w:szCs w:val="24"/>
              </w:rPr>
              <w:t>Наименование группы территорий</w:t>
            </w:r>
          </w:p>
        </w:tc>
        <w:tc>
          <w:tcPr>
            <w:tcW w:w="5529" w:type="dxa"/>
            <w:gridSpan w:val="2"/>
            <w:tcBorders>
              <w:top w:val="single" w:sz="4" w:space="0" w:color="auto"/>
              <w:left w:val="single" w:sz="4" w:space="0" w:color="auto"/>
              <w:bottom w:val="single" w:sz="4" w:space="0" w:color="auto"/>
              <w:right w:val="single" w:sz="4" w:space="0" w:color="auto"/>
            </w:tcBorders>
            <w:hideMark/>
          </w:tcPr>
          <w:p w14:paraId="5E161DC2" w14:textId="77777777" w:rsidR="00625AF4" w:rsidRPr="00625AF4" w:rsidRDefault="00625AF4" w:rsidP="00DD70E1">
            <w:pPr>
              <w:tabs>
                <w:tab w:val="left" w:pos="2417"/>
                <w:tab w:val="left" w:pos="9923"/>
              </w:tabs>
              <w:jc w:val="center"/>
              <w:rPr>
                <w:sz w:val="24"/>
                <w:szCs w:val="24"/>
              </w:rPr>
            </w:pPr>
            <w:r w:rsidRPr="00625AF4">
              <w:rPr>
                <w:sz w:val="24"/>
                <w:szCs w:val="24"/>
              </w:rPr>
              <w:t>Объекты по обращению с отходами</w:t>
            </w:r>
          </w:p>
        </w:tc>
      </w:tr>
      <w:tr w:rsidR="00625AF4" w:rsidRPr="00625AF4" w14:paraId="21694109" w14:textId="77777777" w:rsidTr="004A56E6">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D0A2B4" w14:textId="77777777" w:rsidR="00625AF4" w:rsidRPr="00625AF4" w:rsidRDefault="00625AF4" w:rsidP="00DD70E1">
            <w:pPr>
              <w:tabs>
                <w:tab w:val="left" w:pos="9923"/>
              </w:tabs>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FE8213" w14:textId="77777777" w:rsidR="00625AF4" w:rsidRPr="00625AF4" w:rsidRDefault="00625AF4" w:rsidP="00DD70E1">
            <w:pPr>
              <w:tabs>
                <w:tab w:val="left" w:pos="9923"/>
              </w:tabs>
              <w:rPr>
                <w:sz w:val="24"/>
                <w:szCs w:val="24"/>
              </w:rPr>
            </w:pPr>
          </w:p>
        </w:tc>
        <w:tc>
          <w:tcPr>
            <w:tcW w:w="2977" w:type="dxa"/>
            <w:tcBorders>
              <w:top w:val="single" w:sz="4" w:space="0" w:color="auto"/>
              <w:left w:val="single" w:sz="4" w:space="0" w:color="auto"/>
              <w:bottom w:val="single" w:sz="4" w:space="0" w:color="auto"/>
              <w:right w:val="single" w:sz="4" w:space="0" w:color="auto"/>
            </w:tcBorders>
            <w:hideMark/>
          </w:tcPr>
          <w:p w14:paraId="75D0CC98" w14:textId="77777777" w:rsidR="00625AF4" w:rsidRPr="00625AF4" w:rsidRDefault="00625AF4" w:rsidP="00DD70E1">
            <w:pPr>
              <w:tabs>
                <w:tab w:val="left" w:pos="2417"/>
                <w:tab w:val="left" w:pos="9923"/>
              </w:tabs>
              <w:jc w:val="center"/>
              <w:rPr>
                <w:sz w:val="24"/>
                <w:szCs w:val="24"/>
              </w:rPr>
            </w:pPr>
            <w:r w:rsidRPr="00625AF4">
              <w:rPr>
                <w:sz w:val="24"/>
                <w:szCs w:val="24"/>
              </w:rPr>
              <w:t>основной объект</w:t>
            </w:r>
          </w:p>
        </w:tc>
        <w:tc>
          <w:tcPr>
            <w:tcW w:w="2552" w:type="dxa"/>
            <w:tcBorders>
              <w:top w:val="single" w:sz="4" w:space="0" w:color="auto"/>
              <w:left w:val="single" w:sz="4" w:space="0" w:color="auto"/>
              <w:bottom w:val="single" w:sz="4" w:space="0" w:color="auto"/>
              <w:right w:val="single" w:sz="4" w:space="0" w:color="auto"/>
            </w:tcBorders>
            <w:hideMark/>
          </w:tcPr>
          <w:p w14:paraId="6645DE2D" w14:textId="77777777" w:rsidR="00625AF4" w:rsidRPr="00625AF4" w:rsidRDefault="00625AF4" w:rsidP="00DD70E1">
            <w:pPr>
              <w:tabs>
                <w:tab w:val="left" w:pos="2417"/>
                <w:tab w:val="left" w:pos="9923"/>
              </w:tabs>
              <w:jc w:val="center"/>
              <w:rPr>
                <w:sz w:val="24"/>
                <w:szCs w:val="24"/>
              </w:rPr>
            </w:pPr>
            <w:r w:rsidRPr="00625AF4">
              <w:rPr>
                <w:sz w:val="24"/>
                <w:szCs w:val="24"/>
              </w:rPr>
              <w:t>резервный полигон</w:t>
            </w:r>
          </w:p>
        </w:tc>
      </w:tr>
      <w:tr w:rsidR="00625AF4" w:rsidRPr="00625AF4" w14:paraId="576F2BAB" w14:textId="77777777" w:rsidTr="000B393A">
        <w:tc>
          <w:tcPr>
            <w:tcW w:w="569" w:type="dxa"/>
            <w:tcBorders>
              <w:top w:val="single" w:sz="4" w:space="0" w:color="auto"/>
              <w:left w:val="single" w:sz="4" w:space="0" w:color="auto"/>
              <w:bottom w:val="single" w:sz="4" w:space="0" w:color="auto"/>
              <w:right w:val="single" w:sz="4" w:space="0" w:color="auto"/>
            </w:tcBorders>
            <w:hideMark/>
          </w:tcPr>
          <w:p w14:paraId="5DF0C432" w14:textId="77777777" w:rsidR="00625AF4" w:rsidRPr="00625AF4" w:rsidRDefault="00625AF4" w:rsidP="00DD70E1">
            <w:pPr>
              <w:tabs>
                <w:tab w:val="left" w:pos="2417"/>
                <w:tab w:val="left" w:pos="9923"/>
              </w:tabs>
              <w:jc w:val="center"/>
              <w:rPr>
                <w:sz w:val="24"/>
                <w:szCs w:val="24"/>
              </w:rPr>
            </w:pPr>
            <w:r w:rsidRPr="00625AF4">
              <w:rPr>
                <w:sz w:val="24"/>
                <w:szCs w:val="24"/>
              </w:rPr>
              <w:t>1</w:t>
            </w:r>
          </w:p>
        </w:tc>
        <w:tc>
          <w:tcPr>
            <w:tcW w:w="3260" w:type="dxa"/>
            <w:tcBorders>
              <w:top w:val="single" w:sz="4" w:space="0" w:color="auto"/>
              <w:left w:val="single" w:sz="4" w:space="0" w:color="auto"/>
              <w:bottom w:val="single" w:sz="4" w:space="0" w:color="auto"/>
              <w:right w:val="single" w:sz="4" w:space="0" w:color="auto"/>
            </w:tcBorders>
            <w:hideMark/>
          </w:tcPr>
          <w:p w14:paraId="78A38867" w14:textId="77777777" w:rsidR="00625AF4" w:rsidRPr="00625AF4" w:rsidRDefault="00625AF4" w:rsidP="00DD70E1">
            <w:pPr>
              <w:tabs>
                <w:tab w:val="left" w:pos="2417"/>
                <w:tab w:val="left" w:pos="9923"/>
              </w:tabs>
              <w:rPr>
                <w:sz w:val="24"/>
                <w:szCs w:val="24"/>
              </w:rPr>
            </w:pPr>
            <w:r w:rsidRPr="00625AF4">
              <w:rPr>
                <w:sz w:val="24"/>
                <w:szCs w:val="24"/>
              </w:rPr>
              <w:t>Бершетское сельское</w:t>
            </w:r>
          </w:p>
          <w:p w14:paraId="34B4DA3E" w14:textId="77777777" w:rsidR="00625AF4" w:rsidRPr="00625AF4" w:rsidRDefault="00625AF4" w:rsidP="00DD70E1">
            <w:pPr>
              <w:tabs>
                <w:tab w:val="left" w:pos="2417"/>
                <w:tab w:val="left" w:pos="9923"/>
              </w:tabs>
              <w:rPr>
                <w:sz w:val="24"/>
                <w:szCs w:val="24"/>
              </w:rPr>
            </w:pPr>
            <w:r w:rsidRPr="00625AF4">
              <w:rPr>
                <w:sz w:val="24"/>
                <w:szCs w:val="24"/>
              </w:rPr>
              <w:t>поселение</w:t>
            </w:r>
          </w:p>
        </w:tc>
        <w:tc>
          <w:tcPr>
            <w:tcW w:w="2977" w:type="dxa"/>
            <w:tcBorders>
              <w:top w:val="single" w:sz="4" w:space="0" w:color="auto"/>
              <w:left w:val="single" w:sz="4" w:space="0" w:color="auto"/>
              <w:bottom w:val="single" w:sz="4" w:space="0" w:color="auto"/>
              <w:right w:val="single" w:sz="4" w:space="0" w:color="auto"/>
            </w:tcBorders>
            <w:hideMark/>
          </w:tcPr>
          <w:p w14:paraId="19255C0F" w14:textId="77777777" w:rsidR="00625AF4" w:rsidRPr="00625AF4" w:rsidRDefault="00625AF4" w:rsidP="00DD70E1">
            <w:pPr>
              <w:tabs>
                <w:tab w:val="left" w:pos="9923"/>
              </w:tabs>
              <w:jc w:val="both"/>
              <w:rPr>
                <w:sz w:val="24"/>
                <w:szCs w:val="24"/>
              </w:rPr>
            </w:pPr>
            <w:r w:rsidRPr="00625AF4">
              <w:rPr>
                <w:sz w:val="24"/>
                <w:szCs w:val="24"/>
              </w:rPr>
              <w:t>1. Полигон ТБО «Софроны» (Пермский край, Пермский район, Фроловского с.п.)</w:t>
            </w:r>
          </w:p>
          <w:p w14:paraId="494975A1" w14:textId="77777777" w:rsidR="00625AF4" w:rsidRPr="00625AF4" w:rsidRDefault="00625AF4" w:rsidP="00DD70E1">
            <w:pPr>
              <w:tabs>
                <w:tab w:val="left" w:pos="2417"/>
                <w:tab w:val="left" w:pos="9923"/>
              </w:tabs>
              <w:rPr>
                <w:sz w:val="24"/>
                <w:szCs w:val="24"/>
              </w:rPr>
            </w:pPr>
            <w:r w:rsidRPr="00625AF4">
              <w:rPr>
                <w:sz w:val="24"/>
                <w:szCs w:val="24"/>
              </w:rPr>
              <w:t>2. Мусоросортировочный комплекс с.</w:t>
            </w:r>
          </w:p>
          <w:p w14:paraId="22327496" w14:textId="77777777" w:rsidR="00625AF4" w:rsidRPr="00625AF4" w:rsidRDefault="00625AF4" w:rsidP="00DD70E1">
            <w:pPr>
              <w:tabs>
                <w:tab w:val="left" w:pos="2417"/>
                <w:tab w:val="left" w:pos="9923"/>
              </w:tabs>
              <w:rPr>
                <w:sz w:val="24"/>
                <w:szCs w:val="24"/>
              </w:rPr>
            </w:pPr>
            <w:r w:rsidRPr="00625AF4">
              <w:rPr>
                <w:sz w:val="24"/>
                <w:szCs w:val="24"/>
              </w:rPr>
              <w:t>Лобаново (обработка)</w:t>
            </w:r>
          </w:p>
        </w:tc>
        <w:tc>
          <w:tcPr>
            <w:tcW w:w="2552" w:type="dxa"/>
            <w:tcBorders>
              <w:top w:val="single" w:sz="4" w:space="0" w:color="auto"/>
              <w:left w:val="single" w:sz="4" w:space="0" w:color="auto"/>
              <w:bottom w:val="single" w:sz="4" w:space="0" w:color="auto"/>
              <w:right w:val="single" w:sz="4" w:space="0" w:color="auto"/>
            </w:tcBorders>
            <w:hideMark/>
          </w:tcPr>
          <w:p w14:paraId="04AF62D5" w14:textId="77777777" w:rsidR="00625AF4" w:rsidRPr="00625AF4" w:rsidRDefault="00625AF4" w:rsidP="00DD70E1">
            <w:pPr>
              <w:tabs>
                <w:tab w:val="left" w:pos="2417"/>
                <w:tab w:val="left" w:pos="9923"/>
              </w:tabs>
              <w:rPr>
                <w:sz w:val="24"/>
                <w:szCs w:val="24"/>
              </w:rPr>
            </w:pPr>
            <w:r w:rsidRPr="00625AF4">
              <w:rPr>
                <w:sz w:val="24"/>
                <w:szCs w:val="24"/>
              </w:rPr>
              <w:t>Полигон ТБО д. Ключики Пермского района</w:t>
            </w:r>
          </w:p>
        </w:tc>
      </w:tr>
      <w:tr w:rsidR="00625AF4" w:rsidRPr="00625AF4" w14:paraId="7B1E1310" w14:textId="77777777" w:rsidTr="004A56E6">
        <w:tc>
          <w:tcPr>
            <w:tcW w:w="9358" w:type="dxa"/>
            <w:gridSpan w:val="4"/>
            <w:tcBorders>
              <w:top w:val="single" w:sz="4" w:space="0" w:color="auto"/>
              <w:left w:val="single" w:sz="4" w:space="0" w:color="auto"/>
              <w:bottom w:val="single" w:sz="4" w:space="0" w:color="auto"/>
              <w:right w:val="single" w:sz="4" w:space="0" w:color="auto"/>
            </w:tcBorders>
            <w:hideMark/>
          </w:tcPr>
          <w:p w14:paraId="5EEB11FD" w14:textId="76F33BA7" w:rsidR="00625AF4" w:rsidRPr="009D1584" w:rsidRDefault="00625AF4" w:rsidP="009D1584">
            <w:pPr>
              <w:tabs>
                <w:tab w:val="left" w:pos="2417"/>
                <w:tab w:val="left" w:pos="9923"/>
              </w:tabs>
              <w:spacing w:line="240" w:lineRule="exact"/>
              <w:jc w:val="both"/>
              <w:rPr>
                <w:sz w:val="24"/>
                <w:szCs w:val="24"/>
              </w:rPr>
            </w:pPr>
            <w:r w:rsidRPr="009D1584">
              <w:rPr>
                <w:sz w:val="24"/>
                <w:szCs w:val="24"/>
              </w:rPr>
              <w:t>Примечание</w:t>
            </w:r>
            <w:r w:rsidR="009D1584" w:rsidRPr="009D1584">
              <w:rPr>
                <w:sz w:val="24"/>
                <w:szCs w:val="24"/>
              </w:rPr>
              <w:t>.</w:t>
            </w:r>
            <w:r w:rsidRPr="009D1584">
              <w:rPr>
                <w:sz w:val="24"/>
                <w:szCs w:val="24"/>
              </w:rPr>
              <w:t xml:space="preserve"> </w:t>
            </w:r>
            <w:r w:rsidRPr="009D1584">
              <w:rPr>
                <w:color w:val="000000"/>
                <w:sz w:val="24"/>
                <w:szCs w:val="24"/>
              </w:rPr>
              <w:t>Резервный полигон - понятие вводится в целях перенаправления потоков отходов в случае возникновения чрезвычайной ситуации и (или)</w:t>
            </w:r>
            <w:r w:rsidR="009D1584">
              <w:rPr>
                <w:color w:val="000000"/>
                <w:sz w:val="24"/>
                <w:szCs w:val="24"/>
              </w:rPr>
              <w:t xml:space="preserve"> </w:t>
            </w:r>
            <w:r w:rsidRPr="009D1584">
              <w:rPr>
                <w:color w:val="000000"/>
                <w:sz w:val="24"/>
                <w:szCs w:val="24"/>
              </w:rPr>
              <w:t>невозможности произвести размещение отходов на основном полигоне.</w:t>
            </w:r>
          </w:p>
        </w:tc>
      </w:tr>
    </w:tbl>
    <w:p w14:paraId="7D0609EC" w14:textId="77777777" w:rsidR="000E01F6" w:rsidRPr="000E01F6" w:rsidRDefault="000E01F6" w:rsidP="009D1584">
      <w:pPr>
        <w:tabs>
          <w:tab w:val="left" w:pos="9923"/>
        </w:tabs>
        <w:spacing w:line="360" w:lineRule="exact"/>
        <w:ind w:firstLine="709"/>
      </w:pPr>
    </w:p>
    <w:p w14:paraId="444DC58C" w14:textId="409D758C" w:rsidR="00625AF4" w:rsidRPr="00625AF4" w:rsidRDefault="00835410" w:rsidP="009D1584">
      <w:pPr>
        <w:keepNext/>
        <w:keepLines/>
        <w:tabs>
          <w:tab w:val="left" w:pos="9923"/>
        </w:tabs>
        <w:spacing w:line="360" w:lineRule="exact"/>
        <w:ind w:firstLine="709"/>
        <w:jc w:val="center"/>
        <w:outlineLvl w:val="0"/>
        <w:rPr>
          <w:rFonts w:eastAsia="Calibri"/>
          <w:b/>
          <w:color w:val="000000"/>
          <w:szCs w:val="22"/>
          <w:lang w:eastAsia="en-US"/>
        </w:rPr>
      </w:pPr>
      <w:bookmarkStart w:id="234" w:name="_Toc132897212"/>
      <w:bookmarkStart w:id="235" w:name="_Toc24453185"/>
      <w:r>
        <w:rPr>
          <w:rFonts w:eastAsia="Calibri"/>
          <w:b/>
          <w:color w:val="000000"/>
          <w:szCs w:val="22"/>
          <w:lang w:val="en-US" w:eastAsia="en-US"/>
        </w:rPr>
        <w:t>VI</w:t>
      </w:r>
      <w:r w:rsidR="00625AF4" w:rsidRPr="00625AF4">
        <w:rPr>
          <w:rFonts w:eastAsia="Calibri"/>
          <w:b/>
          <w:color w:val="000000"/>
          <w:szCs w:val="22"/>
          <w:lang w:eastAsia="en-US"/>
        </w:rPr>
        <w:t>. Оценка возможного влияния планируемых для размещения объектов местного значения на комплексное развитие территорий</w:t>
      </w:r>
      <w:bookmarkEnd w:id="234"/>
    </w:p>
    <w:p w14:paraId="76A06C37" w14:textId="77777777" w:rsidR="00625AF4" w:rsidRPr="00625AF4" w:rsidRDefault="00625AF4" w:rsidP="009D1584">
      <w:pPr>
        <w:tabs>
          <w:tab w:val="left" w:pos="9923"/>
        </w:tabs>
        <w:spacing w:line="360" w:lineRule="exact"/>
        <w:ind w:firstLine="709"/>
        <w:jc w:val="both"/>
        <w:rPr>
          <w:iCs/>
        </w:rPr>
      </w:pPr>
    </w:p>
    <w:p w14:paraId="03646A74" w14:textId="77777777" w:rsidR="00625AF4" w:rsidRPr="00625AF4" w:rsidRDefault="00625AF4" w:rsidP="009D1584">
      <w:pPr>
        <w:tabs>
          <w:tab w:val="left" w:pos="9923"/>
        </w:tabs>
        <w:spacing w:line="360" w:lineRule="exact"/>
        <w:ind w:firstLine="709"/>
        <w:jc w:val="both"/>
        <w:rPr>
          <w:rFonts w:eastAsia="Calibri"/>
          <w:szCs w:val="28"/>
          <w:lang w:eastAsia="en-US"/>
        </w:rPr>
      </w:pPr>
      <w:r w:rsidRPr="00625AF4">
        <w:rPr>
          <w:szCs w:val="28"/>
        </w:rPr>
        <w:t xml:space="preserve">Согласно паспорту федерального проекта «Спорт-норма жизни», утвержденного комитетом по национальному проекту «Демография» (далее- национальный проект) в ГИИС «Электронный бюджет» 29 апреля 2019 года, основной целью национального проекта в области спорта, является доведение </w:t>
      </w:r>
      <w:r w:rsidRPr="00625AF4">
        <w:rPr>
          <w:szCs w:val="28"/>
          <w:u w:val="single"/>
        </w:rPr>
        <w:t>к 2024 до 55% доли граждан</w:t>
      </w:r>
      <w:r w:rsidRPr="00625AF4">
        <w:rPr>
          <w:szCs w:val="28"/>
        </w:rPr>
        <w:t xml:space="preserve"> систематически занимающихся физической культурой и спортом путем мотивации населения, а также активизации спортивно-массовой работы на всех уровнях, подготовка спортивного резерва и развития спортивной инфраструктуры. Задачей и результатом национального проекта является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объектами спорта. </w:t>
      </w:r>
      <w:r w:rsidRPr="00625AF4">
        <w:rPr>
          <w:rFonts w:eastAsia="Calibri"/>
          <w:szCs w:val="28"/>
          <w:lang w:eastAsia="en-US"/>
        </w:rPr>
        <w:t xml:space="preserve">Механизмом реализации данной цели национального проекта в Бершетском сельском поселении является строительство новых спортивных объектов. </w:t>
      </w:r>
    </w:p>
    <w:p w14:paraId="3E5489FB" w14:textId="744C2DE4" w:rsidR="00625AF4" w:rsidRPr="00625AF4" w:rsidRDefault="00625AF4" w:rsidP="009D1584">
      <w:pPr>
        <w:tabs>
          <w:tab w:val="left" w:pos="9923"/>
        </w:tabs>
        <w:spacing w:line="360" w:lineRule="exact"/>
        <w:ind w:firstLine="709"/>
        <w:jc w:val="both"/>
        <w:rPr>
          <w:szCs w:val="28"/>
        </w:rPr>
      </w:pPr>
      <w:r w:rsidRPr="00625AF4">
        <w:rPr>
          <w:iCs/>
        </w:rPr>
        <w:t xml:space="preserve">В </w:t>
      </w:r>
      <w:r w:rsidR="005B37AA">
        <w:rPr>
          <w:iCs/>
        </w:rPr>
        <w:t>т</w:t>
      </w:r>
      <w:r w:rsidRPr="00625AF4">
        <w:rPr>
          <w:iCs/>
        </w:rPr>
        <w:t>аблице 4</w:t>
      </w:r>
      <w:r w:rsidR="005B37AA">
        <w:rPr>
          <w:iCs/>
        </w:rPr>
        <w:t>7</w:t>
      </w:r>
      <w:r w:rsidRPr="00625AF4">
        <w:rPr>
          <w:iCs/>
        </w:rPr>
        <w:t xml:space="preserve"> «Расчет потребности в объектах обслуживания населения» указана ожидаемая </w:t>
      </w:r>
      <w:r w:rsidRPr="00625AF4">
        <w:rPr>
          <w:szCs w:val="28"/>
          <w:lang w:eastAsia="en-US"/>
        </w:rPr>
        <w:t xml:space="preserve">общая численность населения поселения до 2040 г. – 5485 чел., вследствие </w:t>
      </w:r>
      <w:r w:rsidRPr="00625AF4">
        <w:rPr>
          <w:iCs/>
        </w:rPr>
        <w:t xml:space="preserve">существует потребность в </w:t>
      </w:r>
      <w:r w:rsidRPr="00625AF4">
        <w:rPr>
          <w:szCs w:val="28"/>
        </w:rPr>
        <w:t xml:space="preserve">спортивном зале площадью 540 кв.м., </w:t>
      </w:r>
      <w:r w:rsidRPr="00625AF4">
        <w:rPr>
          <w:lang w:eastAsia="en-US"/>
        </w:rPr>
        <w:t xml:space="preserve">количество и мощность физкультурно – спортивных сооружений в Бершетском поселении рассчитывается на основе </w:t>
      </w:r>
      <w:r w:rsidRPr="00625AF4">
        <w:rPr>
          <w:iCs/>
        </w:rPr>
        <w:t>МНГП СП.</w:t>
      </w:r>
    </w:p>
    <w:p w14:paraId="4C3E319B" w14:textId="77777777" w:rsidR="00625AF4" w:rsidRPr="00625AF4" w:rsidRDefault="00625AF4" w:rsidP="009D1584">
      <w:pPr>
        <w:tabs>
          <w:tab w:val="left" w:pos="9923"/>
        </w:tabs>
        <w:spacing w:line="360" w:lineRule="exact"/>
        <w:ind w:firstLine="709"/>
        <w:jc w:val="both"/>
        <w:rPr>
          <w:szCs w:val="28"/>
        </w:rPr>
      </w:pPr>
      <w:r w:rsidRPr="00625AF4">
        <w:rPr>
          <w:szCs w:val="28"/>
        </w:rPr>
        <w:t xml:space="preserve">Реализация запланированного мероприятия - строительство спортивного зала площадью 540 кв.м. </w:t>
      </w:r>
      <w:r w:rsidRPr="00625AF4">
        <w:rPr>
          <w:rFonts w:eastAsia="Calibri"/>
          <w:szCs w:val="28"/>
          <w:lang w:eastAsia="en-US"/>
        </w:rPr>
        <w:t>обеспечит выполнение вышеуказанной задачи национального проекта на территории с. Бершеть, а также выполнение о</w:t>
      </w:r>
      <w:r w:rsidRPr="00625AF4">
        <w:rPr>
          <w:szCs w:val="28"/>
        </w:rPr>
        <w:t>дного из ключевых показателей реализации Стратегии социально-экономического развития Пермского муниципального района на 2016</w:t>
      </w:r>
      <w:r w:rsidRPr="00625AF4">
        <w:rPr>
          <w:rFonts w:eastAsia="Calibri"/>
          <w:szCs w:val="28"/>
          <w:lang w:eastAsia="en-US"/>
        </w:rPr>
        <w:t xml:space="preserve"> - </w:t>
      </w:r>
      <w:r w:rsidRPr="00625AF4">
        <w:rPr>
          <w:szCs w:val="28"/>
        </w:rPr>
        <w:t xml:space="preserve">2030 годы в социальной сфере по направлению развития «Физкультура и спорт», где «Доля населения Пермского муниципального района, систематически занимающегося </w:t>
      </w:r>
      <w:r w:rsidRPr="00625AF4">
        <w:rPr>
          <w:szCs w:val="28"/>
        </w:rPr>
        <w:lastRenderedPageBreak/>
        <w:t>физической культурой и спортом» к 2030 году планируется достичь данного ключевого показателя в размере 55,0 %.</w:t>
      </w:r>
    </w:p>
    <w:p w14:paraId="0901F5D5" w14:textId="088C788B" w:rsidR="00625AF4" w:rsidRPr="00625AF4" w:rsidRDefault="00625AF4" w:rsidP="009D1584">
      <w:pPr>
        <w:tabs>
          <w:tab w:val="left" w:pos="9923"/>
        </w:tabs>
        <w:spacing w:line="360" w:lineRule="exact"/>
        <w:ind w:firstLine="709"/>
        <w:contextualSpacing/>
        <w:jc w:val="both"/>
        <w:rPr>
          <w:rFonts w:eastAsia="Calibri"/>
          <w:szCs w:val="28"/>
          <w:lang w:eastAsia="en-US"/>
        </w:rPr>
      </w:pPr>
      <w:r w:rsidRPr="00625AF4">
        <w:rPr>
          <w:rFonts w:eastAsia="Calibri"/>
          <w:szCs w:val="28"/>
          <w:lang w:eastAsia="en-US"/>
        </w:rPr>
        <w:t>Пермский муниципальный район является административно-территориальной единицей в составе Пермского края. Численность постоянного населения района, по данным Пермьстата</w:t>
      </w:r>
      <w:r w:rsidR="00A66102">
        <w:rPr>
          <w:rFonts w:eastAsia="Calibri"/>
          <w:szCs w:val="28"/>
          <w:lang w:eastAsia="en-US"/>
        </w:rPr>
        <w:t xml:space="preserve">, по состоянию на 1 января 2022 г. </w:t>
      </w:r>
      <w:r w:rsidRPr="00625AF4">
        <w:rPr>
          <w:rFonts w:eastAsia="Calibri"/>
          <w:szCs w:val="28"/>
          <w:lang w:eastAsia="en-US"/>
        </w:rPr>
        <w:t xml:space="preserve">составила 118 768 человек.  </w:t>
      </w:r>
    </w:p>
    <w:p w14:paraId="2B409CC9" w14:textId="4B365F91" w:rsidR="00625AF4" w:rsidRPr="00625AF4" w:rsidRDefault="00625AF4" w:rsidP="009D1584">
      <w:pPr>
        <w:tabs>
          <w:tab w:val="left" w:pos="9923"/>
        </w:tabs>
        <w:spacing w:line="360" w:lineRule="exact"/>
        <w:ind w:firstLine="709"/>
        <w:contextualSpacing/>
        <w:jc w:val="both"/>
        <w:rPr>
          <w:szCs w:val="28"/>
        </w:rPr>
      </w:pPr>
      <w:r w:rsidRPr="00625AF4">
        <w:rPr>
          <w:rFonts w:eastAsia="Calibri"/>
          <w:szCs w:val="28"/>
          <w:lang w:eastAsia="en-US"/>
        </w:rPr>
        <w:t xml:space="preserve">Обеспеченность спортивными сооружениями жителей Пермского муниципального округа по состоянию на 1 января 2022 </w:t>
      </w:r>
      <w:r w:rsidR="00A66102">
        <w:rPr>
          <w:rFonts w:eastAsia="Calibri"/>
          <w:szCs w:val="28"/>
          <w:lang w:eastAsia="en-US"/>
        </w:rPr>
        <w:t xml:space="preserve">г. </w:t>
      </w:r>
      <w:r w:rsidRPr="00625AF4">
        <w:rPr>
          <w:rFonts w:eastAsia="Calibri"/>
          <w:szCs w:val="28"/>
          <w:lang w:eastAsia="en-US"/>
        </w:rPr>
        <w:t xml:space="preserve">составляет всего 53,3 % от требуемой нормы исходя из единовременной пропускной способности сооружений, согласно предоставленным данным </w:t>
      </w:r>
      <w:r w:rsidRPr="00625AF4">
        <w:rPr>
          <w:szCs w:val="28"/>
        </w:rPr>
        <w:t>муниципального казенного учреждением «Управление по молодежной политике и спорту Пермского муниципального района».</w:t>
      </w:r>
    </w:p>
    <w:p w14:paraId="68CB8B88" w14:textId="5E133447" w:rsidR="00625AF4" w:rsidRPr="00625AF4" w:rsidRDefault="00625AF4" w:rsidP="009D1584">
      <w:pPr>
        <w:tabs>
          <w:tab w:val="left" w:pos="9923"/>
        </w:tabs>
        <w:spacing w:line="360" w:lineRule="exact"/>
        <w:ind w:firstLine="709"/>
        <w:contextualSpacing/>
        <w:jc w:val="both"/>
        <w:rPr>
          <w:rFonts w:eastAsia="Calibri"/>
          <w:szCs w:val="28"/>
          <w:lang w:eastAsia="en-US"/>
        </w:rPr>
      </w:pPr>
      <w:r w:rsidRPr="00625AF4">
        <w:rPr>
          <w:rFonts w:eastAsia="Calibri"/>
          <w:szCs w:val="28"/>
          <w:lang w:eastAsia="en-US"/>
        </w:rPr>
        <w:t>По состоянию на 1 января 2022</w:t>
      </w:r>
      <w:r w:rsidR="00A66102">
        <w:rPr>
          <w:rFonts w:eastAsia="Calibri"/>
          <w:szCs w:val="28"/>
          <w:lang w:eastAsia="en-US"/>
        </w:rPr>
        <w:t xml:space="preserve"> г.</w:t>
      </w:r>
      <w:r w:rsidRPr="00625AF4">
        <w:rPr>
          <w:rFonts w:eastAsia="Calibri"/>
          <w:szCs w:val="28"/>
          <w:lang w:eastAsia="en-US"/>
        </w:rPr>
        <w:t xml:space="preserve"> доля населения Пермского муниципального района, систематически занимающегося физической культурой и спортом, составляет 43,7 %, но к 2030 году планируется достичь данного показателя в размере 55,0 %. </w:t>
      </w:r>
    </w:p>
    <w:p w14:paraId="63B4C94E" w14:textId="2A1F9C30" w:rsidR="00625AF4" w:rsidRPr="00625AF4" w:rsidRDefault="00625AF4" w:rsidP="009D1584">
      <w:pPr>
        <w:tabs>
          <w:tab w:val="left" w:pos="9923"/>
        </w:tabs>
        <w:spacing w:line="360" w:lineRule="exact"/>
        <w:ind w:firstLine="709"/>
        <w:contextualSpacing/>
        <w:jc w:val="both"/>
        <w:rPr>
          <w:rFonts w:eastAsia="Calibri"/>
          <w:szCs w:val="28"/>
          <w:lang w:eastAsia="en-US"/>
        </w:rPr>
      </w:pPr>
      <w:r w:rsidRPr="00625AF4">
        <w:rPr>
          <w:rFonts w:eastAsia="Calibri"/>
          <w:szCs w:val="28"/>
          <w:lang w:eastAsia="en-US"/>
        </w:rPr>
        <w:t>Численность населения Бершетского сельского поселения на 1 января 2022</w:t>
      </w:r>
      <w:r w:rsidR="00A66102">
        <w:rPr>
          <w:rFonts w:eastAsia="Calibri"/>
          <w:szCs w:val="28"/>
          <w:lang w:eastAsia="en-US"/>
        </w:rPr>
        <w:t xml:space="preserve"> г.</w:t>
      </w:r>
      <w:r w:rsidRPr="00625AF4">
        <w:rPr>
          <w:rFonts w:eastAsia="Calibri"/>
          <w:szCs w:val="28"/>
          <w:lang w:eastAsia="en-US"/>
        </w:rPr>
        <w:t xml:space="preserve"> составила более 4030 человек. В муниципальном автономном образовательном учреждении «</w:t>
      </w:r>
      <w:r w:rsidRPr="00625AF4">
        <w:rPr>
          <w:color w:val="000000"/>
          <w:szCs w:val="28"/>
        </w:rPr>
        <w:t>Бершетская средняя школа</w:t>
      </w:r>
      <w:r w:rsidRPr="00625AF4">
        <w:rPr>
          <w:rFonts w:eastAsia="Calibri"/>
          <w:szCs w:val="28"/>
          <w:lang w:eastAsia="en-US"/>
        </w:rPr>
        <w:t xml:space="preserve">» обучаются (по данным на 1 января 2022) 547 ребенка в возрасте от 7 до 17 лет, из них регулярно занимаются спортом (по данным на 1 сентября 2022) </w:t>
      </w:r>
      <w:r w:rsidRPr="00625AF4">
        <w:rPr>
          <w:szCs w:val="28"/>
        </w:rPr>
        <w:t>–</w:t>
      </w:r>
      <w:r w:rsidRPr="00625AF4">
        <w:rPr>
          <w:rFonts w:eastAsia="Calibri"/>
          <w:szCs w:val="28"/>
          <w:lang w:eastAsia="en-US"/>
        </w:rPr>
        <w:t xml:space="preserve"> 105 детей. </w:t>
      </w:r>
    </w:p>
    <w:p w14:paraId="299B9A91" w14:textId="77777777" w:rsidR="00625AF4" w:rsidRPr="00625AF4" w:rsidRDefault="00625AF4" w:rsidP="009D1584">
      <w:pPr>
        <w:tabs>
          <w:tab w:val="left" w:pos="9923"/>
        </w:tabs>
        <w:spacing w:line="360" w:lineRule="exact"/>
        <w:ind w:firstLine="709"/>
        <w:contextualSpacing/>
        <w:jc w:val="both"/>
      </w:pPr>
      <w:r w:rsidRPr="00625AF4">
        <w:rPr>
          <w:rFonts w:eastAsia="Calibri"/>
          <w:szCs w:val="28"/>
          <w:lang w:eastAsia="en-US"/>
        </w:rPr>
        <w:t xml:space="preserve">Реализация проекта позволит привлечь к систематическим занятиям физической культурой и спортом все категории населения села Бершеть и близлежащих населенных пунктов и </w:t>
      </w:r>
      <w:r w:rsidRPr="00625AF4">
        <w:t xml:space="preserve">увеличить </w:t>
      </w:r>
      <w:r w:rsidRPr="00625AF4">
        <w:rPr>
          <w:szCs w:val="28"/>
        </w:rPr>
        <w:t xml:space="preserve">ключевые показатели </w:t>
      </w:r>
      <w:r w:rsidRPr="00625AF4">
        <w:t>(</w:t>
      </w:r>
      <w:r w:rsidRPr="00625AF4">
        <w:rPr>
          <w:rFonts w:eastAsia="Calibri"/>
          <w:szCs w:val="28"/>
          <w:lang w:eastAsia="en-US"/>
        </w:rPr>
        <w:t xml:space="preserve">согласно предоставленным данным </w:t>
      </w:r>
      <w:r w:rsidRPr="00625AF4">
        <w:rPr>
          <w:szCs w:val="28"/>
        </w:rPr>
        <w:t>МКУ «Управление по молодежной политике и спорту Пермского муниципального района»)</w:t>
      </w:r>
      <w:r w:rsidRPr="00625AF4">
        <w:t>:</w:t>
      </w:r>
    </w:p>
    <w:p w14:paraId="51856F5C" w14:textId="0E206075" w:rsidR="00625AF4" w:rsidRPr="00625AF4" w:rsidRDefault="00625AF4" w:rsidP="009D1584">
      <w:pPr>
        <w:tabs>
          <w:tab w:val="left" w:pos="9923"/>
        </w:tabs>
        <w:spacing w:line="360" w:lineRule="exact"/>
        <w:ind w:firstLine="709"/>
        <w:contextualSpacing/>
        <w:jc w:val="both"/>
      </w:pPr>
      <w:r w:rsidRPr="00625AF4">
        <w:t xml:space="preserve">- </w:t>
      </w:r>
      <w:r w:rsidRPr="00625AF4">
        <w:rPr>
          <w:rFonts w:eastAsia="Calibri"/>
          <w:szCs w:val="28"/>
          <w:lang w:eastAsia="en-US"/>
        </w:rPr>
        <w:t>обеспеченности населения Бершетского сельского поселения спортивными сооружениями на 19%, который по состоянию на 1 января 2022</w:t>
      </w:r>
      <w:r w:rsidR="00A66102">
        <w:rPr>
          <w:rFonts w:eastAsia="Calibri"/>
          <w:szCs w:val="28"/>
          <w:lang w:eastAsia="en-US"/>
        </w:rPr>
        <w:t xml:space="preserve"> г.</w:t>
      </w:r>
      <w:r w:rsidRPr="00625AF4">
        <w:rPr>
          <w:rFonts w:eastAsia="Calibri"/>
          <w:szCs w:val="28"/>
          <w:lang w:eastAsia="en-US"/>
        </w:rPr>
        <w:t xml:space="preserve"> составляет 62,0 % </w:t>
      </w:r>
      <w:r w:rsidRPr="00625AF4">
        <w:rPr>
          <w:rFonts w:eastAsia="Calibri"/>
          <w:szCs w:val="28"/>
        </w:rPr>
        <w:t>от требуемой нормы, исходя из единовременной пропускной способности сооружений;</w:t>
      </w:r>
    </w:p>
    <w:p w14:paraId="070E0F97" w14:textId="77777777" w:rsidR="00625AF4" w:rsidRPr="00625AF4" w:rsidRDefault="00625AF4" w:rsidP="009D1584">
      <w:pPr>
        <w:tabs>
          <w:tab w:val="left" w:pos="9923"/>
        </w:tabs>
        <w:spacing w:line="360" w:lineRule="exact"/>
        <w:ind w:firstLine="709"/>
        <w:contextualSpacing/>
        <w:jc w:val="both"/>
      </w:pPr>
      <w:r w:rsidRPr="00625AF4">
        <w:t>- обеспеченности населения Пермского муниципального района спортивными объектами на 3%;</w:t>
      </w:r>
    </w:p>
    <w:p w14:paraId="4178CE4D" w14:textId="77777777" w:rsidR="00625AF4" w:rsidRPr="00625AF4" w:rsidRDefault="00625AF4" w:rsidP="009D1584">
      <w:pPr>
        <w:tabs>
          <w:tab w:val="left" w:pos="9923"/>
        </w:tabs>
        <w:spacing w:line="360" w:lineRule="exact"/>
        <w:ind w:firstLine="709"/>
        <w:contextualSpacing/>
        <w:jc w:val="both"/>
        <w:rPr>
          <w:rFonts w:eastAsia="Calibri"/>
          <w:szCs w:val="28"/>
          <w:lang w:eastAsia="en-US"/>
        </w:rPr>
      </w:pPr>
      <w:r w:rsidRPr="00625AF4">
        <w:t>- показатель доли населения Пермского муниципального района, систематически занимающегося физической культурой и спортом на 0,5%.</w:t>
      </w:r>
    </w:p>
    <w:p w14:paraId="528F2D86" w14:textId="77777777" w:rsidR="00625AF4" w:rsidRPr="00625AF4" w:rsidRDefault="00625AF4" w:rsidP="009D1584">
      <w:pPr>
        <w:tabs>
          <w:tab w:val="left" w:pos="9923"/>
        </w:tabs>
        <w:spacing w:line="360" w:lineRule="exact"/>
        <w:ind w:firstLine="709"/>
        <w:jc w:val="both"/>
        <w:rPr>
          <w:szCs w:val="28"/>
        </w:rPr>
      </w:pPr>
      <w:r w:rsidRPr="00625AF4">
        <w:rPr>
          <w:rFonts w:eastAsia="Calibri"/>
          <w:szCs w:val="28"/>
          <w:lang w:eastAsia="en-US"/>
        </w:rPr>
        <w:t>Также</w:t>
      </w:r>
      <w:r w:rsidRPr="00625AF4">
        <w:rPr>
          <w:szCs w:val="28"/>
        </w:rPr>
        <w:t xml:space="preserve"> будет иметь положительный эффект в отношении поддержания и </w:t>
      </w:r>
      <w:r w:rsidRPr="00625AF4">
        <w:rPr>
          <w:rFonts w:eastAsia="Calibri"/>
          <w:szCs w:val="28"/>
          <w:lang w:eastAsia="en-US"/>
        </w:rPr>
        <w:t xml:space="preserve">создания условий для формирования у населения потребности здорового образа жизни и укрепления здоровья, что будет способствовать спортсменам в организации тренировочного процесса и достижения лучших результатов, обеспечит Пермский муниципальный округ спортивным объектом для проведения районных и краевых соревнований, что позволит достичь цели </w:t>
      </w:r>
      <w:r w:rsidRPr="00625AF4">
        <w:rPr>
          <w:rFonts w:eastAsia="Calibri"/>
          <w:szCs w:val="28"/>
          <w:lang w:eastAsia="en-US"/>
        </w:rPr>
        <w:lastRenderedPageBreak/>
        <w:t xml:space="preserve">национального проекта - </w:t>
      </w:r>
      <w:r w:rsidRPr="00625AF4">
        <w:rPr>
          <w:szCs w:val="28"/>
        </w:rPr>
        <w:t xml:space="preserve">доведение </w:t>
      </w:r>
      <w:r w:rsidRPr="00625AF4">
        <w:rPr>
          <w:szCs w:val="28"/>
          <w:u w:val="single"/>
        </w:rPr>
        <w:t>к 2024 до 55% доли граждан</w:t>
      </w:r>
      <w:r w:rsidRPr="00625AF4">
        <w:rPr>
          <w:szCs w:val="28"/>
        </w:rPr>
        <w:t>, систематически занимающихся физической культурой и спортом.</w:t>
      </w:r>
    </w:p>
    <w:p w14:paraId="730BAB1D" w14:textId="77777777" w:rsidR="00625AF4" w:rsidRPr="00625AF4" w:rsidRDefault="00625AF4" w:rsidP="009D1584">
      <w:pPr>
        <w:tabs>
          <w:tab w:val="left" w:pos="9923"/>
        </w:tabs>
        <w:spacing w:line="360" w:lineRule="exact"/>
        <w:ind w:firstLine="709"/>
        <w:jc w:val="both"/>
        <w:rPr>
          <w:szCs w:val="28"/>
        </w:rPr>
      </w:pPr>
      <w:r w:rsidRPr="00625AF4">
        <w:rPr>
          <w:szCs w:val="28"/>
        </w:rPr>
        <w:t>Недостаточная площадь действующего мусульманского кладбища в поселении в будущем может создать проблемы в области ритуальных</w:t>
      </w:r>
      <w:r w:rsidRPr="00625AF4">
        <w:rPr>
          <w:szCs w:val="24"/>
        </w:rPr>
        <w:t xml:space="preserve"> услуг и содержания мест захоронения,</w:t>
      </w:r>
      <w:r w:rsidRPr="00625AF4">
        <w:rPr>
          <w:szCs w:val="28"/>
        </w:rPr>
        <w:t xml:space="preserve"> так как существующие кладбища поселения закрыты вследствие отсутствия свободного места и крематория.</w:t>
      </w:r>
    </w:p>
    <w:p w14:paraId="21B07B69" w14:textId="3B6CFFA3" w:rsidR="00625AF4" w:rsidRPr="00625AF4" w:rsidRDefault="00625AF4" w:rsidP="009D1584">
      <w:pPr>
        <w:tabs>
          <w:tab w:val="left" w:pos="9923"/>
        </w:tabs>
        <w:spacing w:line="360" w:lineRule="exact"/>
        <w:ind w:firstLine="709"/>
        <w:jc w:val="both"/>
        <w:rPr>
          <w:iCs/>
        </w:rPr>
      </w:pPr>
      <w:r w:rsidRPr="00625AF4">
        <w:rPr>
          <w:iCs/>
        </w:rPr>
        <w:t xml:space="preserve">В </w:t>
      </w:r>
      <w:r w:rsidR="002E50BE">
        <w:rPr>
          <w:iCs/>
        </w:rPr>
        <w:t>т</w:t>
      </w:r>
      <w:r w:rsidRPr="00625AF4">
        <w:rPr>
          <w:iCs/>
        </w:rPr>
        <w:t>аблице 4</w:t>
      </w:r>
      <w:r w:rsidR="002E50BE">
        <w:rPr>
          <w:iCs/>
        </w:rPr>
        <w:t>7</w:t>
      </w:r>
      <w:r w:rsidRPr="00625AF4">
        <w:rPr>
          <w:iCs/>
        </w:rPr>
        <w:t xml:space="preserve"> «Расчет потребности в объектах обслуживания населения» указана ожидаемая </w:t>
      </w:r>
      <w:r w:rsidRPr="00625AF4">
        <w:rPr>
          <w:szCs w:val="28"/>
          <w:lang w:eastAsia="en-US"/>
        </w:rPr>
        <w:t>общая численность населения поселения до 2040 г. – 5485 чел., в</w:t>
      </w:r>
      <w:r w:rsidR="00CC0782" w:rsidRPr="00CC0782">
        <w:rPr>
          <w:szCs w:val="28"/>
          <w:lang w:eastAsia="en-US"/>
        </w:rPr>
        <w:t xml:space="preserve"> </w:t>
      </w:r>
      <w:r w:rsidRPr="00625AF4">
        <w:rPr>
          <w:szCs w:val="28"/>
          <w:lang w:eastAsia="en-US"/>
        </w:rPr>
        <w:t xml:space="preserve">следствии </w:t>
      </w:r>
      <w:r w:rsidRPr="00625AF4">
        <w:rPr>
          <w:iCs/>
        </w:rPr>
        <w:t>существует р</w:t>
      </w:r>
      <w:r w:rsidRPr="00625AF4">
        <w:rPr>
          <w:szCs w:val="28"/>
        </w:rPr>
        <w:t xml:space="preserve">асчетная потребность на население 1,32 га участка в области ритуальных услуг и мест захоронения+, </w:t>
      </w:r>
      <w:r w:rsidRPr="00625AF4">
        <w:rPr>
          <w:lang w:eastAsia="en-US"/>
        </w:rPr>
        <w:t xml:space="preserve">количество и мощность кладбища в Бершетском поселении рассчитывается на основе </w:t>
      </w:r>
      <w:r w:rsidRPr="00625AF4">
        <w:rPr>
          <w:iCs/>
        </w:rPr>
        <w:t>МНГП СП.</w:t>
      </w:r>
    </w:p>
    <w:p w14:paraId="0A7B3900" w14:textId="77777777" w:rsidR="00625AF4" w:rsidRPr="00625AF4" w:rsidRDefault="00625AF4" w:rsidP="009D1584">
      <w:pPr>
        <w:tabs>
          <w:tab w:val="left" w:pos="9923"/>
        </w:tabs>
        <w:spacing w:line="360" w:lineRule="exact"/>
        <w:ind w:firstLine="709"/>
        <w:jc w:val="both"/>
        <w:rPr>
          <w:szCs w:val="28"/>
        </w:rPr>
      </w:pPr>
      <w:r w:rsidRPr="00625AF4">
        <w:rPr>
          <w:rFonts w:eastAsia="Calibri"/>
          <w:szCs w:val="28"/>
          <w:lang w:eastAsia="en-US"/>
        </w:rPr>
        <w:t xml:space="preserve">При планировании размещения объектов местного значения в области ритуальных услуг рассмотрено размещение с учетом двух направлений основных транспортных магистралей: автомобильная дорога 1Р-242 </w:t>
      </w:r>
      <w:r w:rsidRPr="00625AF4">
        <w:rPr>
          <w:szCs w:val="28"/>
        </w:rPr>
        <w:t>(Р-242)</w:t>
      </w:r>
      <w:r w:rsidRPr="00625AF4">
        <w:rPr>
          <w:rFonts w:eastAsia="Calibri"/>
          <w:szCs w:val="28"/>
          <w:lang w:eastAsia="en-US"/>
        </w:rPr>
        <w:t xml:space="preserve"> Пермь-Екатеринбург и </w:t>
      </w:r>
      <w:r w:rsidRPr="00625AF4">
        <w:t xml:space="preserve">Бершеть – Янычи. </w:t>
      </w:r>
      <w:r w:rsidRPr="00625AF4">
        <w:rPr>
          <w:szCs w:val="28"/>
        </w:rPr>
        <w:t xml:space="preserve">Мусульманское кладбище вблизь села Янычи уже существует, но ресурс исчерпан. Отсутствие смежной жилой застройки, наличие свободного земельного ресурса (около 1,8 га) и удобное транспортное сообщение диктует расширение существующего кладбища, а не перенос в иное место. По направлению автомобильной дороги </w:t>
      </w:r>
      <w:r w:rsidRPr="00625AF4">
        <w:rPr>
          <w:rFonts w:eastAsia="Calibri"/>
          <w:szCs w:val="28"/>
          <w:lang w:eastAsia="en-US"/>
        </w:rPr>
        <w:t>1Р-242</w:t>
      </w:r>
      <w:r w:rsidRPr="00625AF4">
        <w:rPr>
          <w:szCs w:val="28"/>
        </w:rPr>
        <w:t xml:space="preserve"> Пермь-Екатеринбург осуществлен подбор земельных участков. Земельные участки для размещения кладбища отвечают обязательным требованиям:</w:t>
      </w:r>
    </w:p>
    <w:p w14:paraId="34465DE9" w14:textId="77777777" w:rsidR="00625AF4" w:rsidRPr="00625AF4" w:rsidRDefault="00625AF4" w:rsidP="009D1584">
      <w:pPr>
        <w:tabs>
          <w:tab w:val="left" w:pos="9923"/>
        </w:tabs>
        <w:spacing w:line="360" w:lineRule="exact"/>
        <w:ind w:firstLine="709"/>
        <w:jc w:val="both"/>
        <w:rPr>
          <w:szCs w:val="28"/>
        </w:rPr>
      </w:pPr>
      <w:r w:rsidRPr="00625AF4">
        <w:rPr>
          <w:szCs w:val="28"/>
        </w:rPr>
        <w:t>- наличие маршрутов общественного транспорта;</w:t>
      </w:r>
    </w:p>
    <w:p w14:paraId="0A8D943B" w14:textId="77777777" w:rsidR="00625AF4" w:rsidRPr="00625AF4" w:rsidRDefault="00625AF4" w:rsidP="009D1584">
      <w:pPr>
        <w:tabs>
          <w:tab w:val="left" w:pos="9923"/>
        </w:tabs>
        <w:spacing w:line="360" w:lineRule="exact"/>
        <w:ind w:firstLine="709"/>
        <w:jc w:val="both"/>
        <w:rPr>
          <w:szCs w:val="28"/>
        </w:rPr>
      </w:pPr>
      <w:r w:rsidRPr="00625AF4">
        <w:rPr>
          <w:szCs w:val="28"/>
        </w:rPr>
        <w:t>- отсутствие в нормативной санитарно-защитной зоне жилых массивов;</w:t>
      </w:r>
    </w:p>
    <w:p w14:paraId="747C5414" w14:textId="77777777" w:rsidR="00625AF4" w:rsidRPr="00625AF4" w:rsidRDefault="00625AF4" w:rsidP="009D1584">
      <w:pPr>
        <w:tabs>
          <w:tab w:val="left" w:pos="9923"/>
        </w:tabs>
        <w:spacing w:line="360" w:lineRule="exact"/>
        <w:ind w:firstLine="709"/>
        <w:jc w:val="both"/>
        <w:rPr>
          <w:szCs w:val="28"/>
        </w:rPr>
      </w:pPr>
      <w:r w:rsidRPr="00625AF4">
        <w:rPr>
          <w:szCs w:val="28"/>
        </w:rPr>
        <w:t xml:space="preserve">-геологическая пригодность для осуществления гражданских захоронений. </w:t>
      </w:r>
    </w:p>
    <w:p w14:paraId="60B26964" w14:textId="77777777" w:rsidR="00625AF4" w:rsidRPr="00625AF4" w:rsidRDefault="00625AF4" w:rsidP="009D1584">
      <w:pPr>
        <w:tabs>
          <w:tab w:val="left" w:pos="9923"/>
        </w:tabs>
        <w:spacing w:line="360" w:lineRule="exact"/>
        <w:ind w:firstLine="709"/>
        <w:jc w:val="both"/>
        <w:rPr>
          <w:szCs w:val="28"/>
        </w:rPr>
      </w:pPr>
      <w:r w:rsidRPr="00625AF4">
        <w:rPr>
          <w:szCs w:val="28"/>
        </w:rPr>
        <w:t>Существующая практика по увеличению параметров действующих кладбищ, позволит сохранить сложившуюся транспортную доступность населения, так как они расположены не более 2 км от ближайшего населенного пункта, а также установленная санитарно-защитная зона не влечет за собой новые ограничения в использовании прилегающей территорий, в отличие от вновь устанавливаемых зон с особыми условиями использования на новые территории при размещении таких объектов социального назначения.</w:t>
      </w:r>
    </w:p>
    <w:p w14:paraId="13E04C04" w14:textId="0EDD0E51" w:rsidR="00625AF4" w:rsidRPr="00625AF4" w:rsidRDefault="00625AF4" w:rsidP="009D1584">
      <w:pPr>
        <w:tabs>
          <w:tab w:val="left" w:pos="9923"/>
        </w:tabs>
        <w:spacing w:line="360" w:lineRule="exact"/>
        <w:ind w:firstLine="709"/>
        <w:jc w:val="both"/>
        <w:rPr>
          <w:szCs w:val="28"/>
        </w:rPr>
      </w:pPr>
      <w:r w:rsidRPr="00625AF4">
        <w:rPr>
          <w:szCs w:val="28"/>
        </w:rPr>
        <w:t xml:space="preserve">Согласно Энергетической стратегии Российской Федерации на период до 2035 года, утвержденной распоряжением Правительства Российской Федерации от 9 июня 2020 г. </w:t>
      </w:r>
      <w:r w:rsidR="00A66102">
        <w:rPr>
          <w:szCs w:val="28"/>
        </w:rPr>
        <w:t>№</w:t>
      </w:r>
      <w:r w:rsidRPr="00625AF4">
        <w:rPr>
          <w:szCs w:val="28"/>
        </w:rPr>
        <w:t xml:space="preserve"> 1523-р, одной из основных задач газовой отрасли в рамках пространственного и регионального развития являются социально и экономически целесообразное повышение уровня газификации субъектов Российской Федерации, в том числе создание условий для первоочередного подведения газа к земельным участкам, вовлекаемым в оборот для жилищного строительства, в рамках реализации национальных проектов и национальных программ. Показателем решения поставленной задачи является </w:t>
      </w:r>
      <w:r w:rsidRPr="00625AF4">
        <w:rPr>
          <w:szCs w:val="28"/>
          <w:u w:val="single"/>
        </w:rPr>
        <w:t xml:space="preserve">достижение к </w:t>
      </w:r>
      <w:r w:rsidRPr="00625AF4">
        <w:rPr>
          <w:szCs w:val="28"/>
          <w:u w:val="single"/>
        </w:rPr>
        <w:lastRenderedPageBreak/>
        <w:t xml:space="preserve">2035 году – 82,9 % уровня газификации субъектов </w:t>
      </w:r>
      <w:r w:rsidRPr="00625AF4">
        <w:rPr>
          <w:szCs w:val="28"/>
        </w:rPr>
        <w:t xml:space="preserve">Российской Федерации, в том числе земельных участков для жилищного строительства. </w:t>
      </w:r>
    </w:p>
    <w:p w14:paraId="1ED0F046" w14:textId="325EC99A" w:rsidR="00625AF4" w:rsidRPr="00625AF4" w:rsidRDefault="00625AF4" w:rsidP="009D1584">
      <w:pPr>
        <w:tabs>
          <w:tab w:val="left" w:pos="9923"/>
        </w:tabs>
        <w:spacing w:line="360" w:lineRule="exact"/>
        <w:ind w:firstLine="709"/>
        <w:jc w:val="both"/>
        <w:rPr>
          <w:szCs w:val="28"/>
        </w:rPr>
      </w:pPr>
      <w:r w:rsidRPr="00625AF4">
        <w:rPr>
          <w:szCs w:val="28"/>
        </w:rPr>
        <w:t xml:space="preserve">Для достижения поставленного уровня газификации субъекта Российской Федерации </w:t>
      </w:r>
      <w:r w:rsidRPr="00625AF4">
        <w:rPr>
          <w:szCs w:val="28"/>
          <w:u w:val="single"/>
        </w:rPr>
        <w:t>к 2035 году – 82,9 %</w:t>
      </w:r>
      <w:r w:rsidRPr="00625AF4">
        <w:rPr>
          <w:szCs w:val="28"/>
        </w:rPr>
        <w:t xml:space="preserve">, была разработана Региональная программа газификации жилищно-коммунального хозяйства, промышленных и иных организаций Пермского края на 2021-2030 годы, утвержденная постановлением Правительства Пермского края от 29 декабря 2021 </w:t>
      </w:r>
      <w:r w:rsidR="00F0655D">
        <w:rPr>
          <w:szCs w:val="28"/>
          <w:lang w:eastAsia="ar-SA"/>
        </w:rPr>
        <w:t>г. №</w:t>
      </w:r>
      <w:r w:rsidRPr="00625AF4">
        <w:rPr>
          <w:szCs w:val="28"/>
        </w:rPr>
        <w:t xml:space="preserve"> 112-п, где запланирована газификация восточной части с. Бершеть. </w:t>
      </w:r>
    </w:p>
    <w:p w14:paraId="509E7775" w14:textId="561653C5" w:rsidR="00625AF4" w:rsidRPr="00625AF4" w:rsidRDefault="00625AF4" w:rsidP="009D1584">
      <w:pPr>
        <w:tabs>
          <w:tab w:val="left" w:pos="9923"/>
        </w:tabs>
        <w:spacing w:line="360" w:lineRule="exact"/>
        <w:ind w:firstLine="709"/>
        <w:jc w:val="both"/>
        <w:rPr>
          <w:szCs w:val="28"/>
        </w:rPr>
      </w:pPr>
      <w:r w:rsidRPr="00625AF4">
        <w:rPr>
          <w:szCs w:val="28"/>
        </w:rPr>
        <w:t xml:space="preserve">Бершетское сельское поселение представлено двумя населенными пунктами село Бершеть и село Янычи. Село Янычи полностью газифицировано. Через село Бершеть проходит автомобильная дорога </w:t>
      </w:r>
      <w:r w:rsidRPr="00625AF4">
        <w:t>Бершеть – Янычи, которая условно делит его на две части: западную и восточную. В настоящее время западная часть с. Бершеть газифицирована природным газом, а восточная нет. Жилой фонд восточной части с. Бершеть представлен в основном одноквартирными домами индивидуальной застройки усадебного типа как одноэтажными, так и двухэтажными.</w:t>
      </w:r>
      <w:r w:rsidRPr="00625AF4">
        <w:rPr>
          <w:szCs w:val="28"/>
        </w:rPr>
        <w:t xml:space="preserve"> Согласно</w:t>
      </w:r>
      <w:r w:rsidRPr="00625AF4">
        <w:t xml:space="preserve"> проектной документации «Схема газоснабжения. Пермский край, Пермский район, с. Бершеть» разработанной ООО «Антал» (далее – Схема газоснабжения) на основании муниципального контракта на разработку схемы газоснабжения № 543-ПР от 05 сентября 2019</w:t>
      </w:r>
      <w:r w:rsidR="00A66102">
        <w:t xml:space="preserve"> </w:t>
      </w:r>
      <w:r w:rsidRPr="00625AF4">
        <w:t>г</w:t>
      </w:r>
      <w:r w:rsidR="00A66102">
        <w:t>.</w:t>
      </w:r>
      <w:r w:rsidRPr="00625AF4">
        <w:t>, прошедшей согласование в Пермском районном филиале АО «Газпром газораспределение Пермь» №</w:t>
      </w:r>
      <w:r w:rsidR="00A66102">
        <w:t xml:space="preserve"> </w:t>
      </w:r>
      <w:r w:rsidRPr="00625AF4">
        <w:t>1233 от 29 ноября 2019 г., предусматривается газоснабжение всех потребителей восточной части с. Бершеть, в том числе существующих и строящихся жилых домов, земельных участков перспективной застройки, а также 3-х магазинов.</w:t>
      </w:r>
    </w:p>
    <w:p w14:paraId="6A59AF06" w14:textId="77777777" w:rsidR="00625AF4" w:rsidRPr="00625AF4" w:rsidRDefault="00625AF4" w:rsidP="009D1584">
      <w:pPr>
        <w:tabs>
          <w:tab w:val="left" w:pos="9923"/>
        </w:tabs>
        <w:spacing w:line="360" w:lineRule="exact"/>
        <w:ind w:firstLine="709"/>
        <w:jc w:val="both"/>
        <w:rPr>
          <w:szCs w:val="28"/>
        </w:rPr>
      </w:pPr>
      <w:r w:rsidRPr="00625AF4">
        <w:rPr>
          <w:szCs w:val="28"/>
        </w:rPr>
        <w:t xml:space="preserve"> Общее количество жилого фонда, подлежащих газификации, составляет 820 потребителей:</w:t>
      </w:r>
    </w:p>
    <w:p w14:paraId="0D9C6C20" w14:textId="77777777" w:rsidR="00625AF4" w:rsidRPr="00625AF4" w:rsidRDefault="00625AF4" w:rsidP="009D1584">
      <w:pPr>
        <w:tabs>
          <w:tab w:val="left" w:pos="9923"/>
        </w:tabs>
        <w:spacing w:line="360" w:lineRule="exact"/>
        <w:ind w:firstLine="709"/>
        <w:jc w:val="both"/>
        <w:rPr>
          <w:szCs w:val="28"/>
        </w:rPr>
      </w:pPr>
      <w:r w:rsidRPr="00625AF4">
        <w:rPr>
          <w:szCs w:val="28"/>
        </w:rPr>
        <w:t>- 437 (445) – существующие и строящиеся жилые индивидуальные дома;</w:t>
      </w:r>
    </w:p>
    <w:p w14:paraId="44ECAD2A" w14:textId="77777777" w:rsidR="00625AF4" w:rsidRPr="00625AF4" w:rsidRDefault="00625AF4" w:rsidP="009D1584">
      <w:pPr>
        <w:tabs>
          <w:tab w:val="left" w:pos="9923"/>
        </w:tabs>
        <w:spacing w:line="360" w:lineRule="exact"/>
        <w:ind w:firstLine="709"/>
        <w:jc w:val="both"/>
        <w:rPr>
          <w:szCs w:val="28"/>
        </w:rPr>
      </w:pPr>
      <w:r w:rsidRPr="00625AF4">
        <w:rPr>
          <w:szCs w:val="28"/>
        </w:rPr>
        <w:t>- 372 – дома перспективной застройки (земельные участки под строительство);</w:t>
      </w:r>
    </w:p>
    <w:p w14:paraId="46BBFE2C" w14:textId="77777777" w:rsidR="00625AF4" w:rsidRPr="00625AF4" w:rsidRDefault="00625AF4" w:rsidP="009D1584">
      <w:pPr>
        <w:tabs>
          <w:tab w:val="left" w:pos="9923"/>
        </w:tabs>
        <w:spacing w:line="360" w:lineRule="exact"/>
        <w:ind w:firstLine="709"/>
        <w:jc w:val="both"/>
        <w:rPr>
          <w:szCs w:val="28"/>
        </w:rPr>
      </w:pPr>
      <w:r w:rsidRPr="00625AF4">
        <w:rPr>
          <w:szCs w:val="28"/>
        </w:rPr>
        <w:t>- 3 магазина.</w:t>
      </w:r>
    </w:p>
    <w:p w14:paraId="3512B6A0" w14:textId="1AA5AE41" w:rsidR="00625AF4" w:rsidRPr="00625AF4" w:rsidRDefault="00625AF4" w:rsidP="009D1584">
      <w:pPr>
        <w:tabs>
          <w:tab w:val="left" w:pos="9923"/>
        </w:tabs>
        <w:spacing w:line="360" w:lineRule="exact"/>
        <w:ind w:firstLine="709"/>
        <w:jc w:val="both"/>
        <w:rPr>
          <w:szCs w:val="28"/>
        </w:rPr>
      </w:pPr>
      <w:r w:rsidRPr="00625AF4">
        <w:rPr>
          <w:szCs w:val="28"/>
        </w:rPr>
        <w:t xml:space="preserve">Схемой газоснабжения предусматривается 100% обеспечение населения восточной части с. Бершеть природным газом, тем самым позволит достичь поставленного уровня газификации Бершетского сельского поселения от 68 % </w:t>
      </w:r>
      <w:r w:rsidRPr="00625AF4">
        <w:rPr>
          <w:szCs w:val="28"/>
          <w:u w:val="single"/>
        </w:rPr>
        <w:t>к 82,9 % и более.</w:t>
      </w:r>
    </w:p>
    <w:p w14:paraId="29F4ED65" w14:textId="1D4C886D" w:rsidR="00625AF4" w:rsidRPr="00625AF4" w:rsidRDefault="00625AF4" w:rsidP="009D1584">
      <w:pPr>
        <w:tabs>
          <w:tab w:val="left" w:pos="9923"/>
        </w:tabs>
        <w:spacing w:line="360" w:lineRule="exact"/>
        <w:ind w:firstLine="709"/>
        <w:jc w:val="both"/>
        <w:rPr>
          <w:szCs w:val="28"/>
        </w:rPr>
      </w:pPr>
      <w:r w:rsidRPr="00625AF4">
        <w:rPr>
          <w:szCs w:val="28"/>
        </w:rPr>
        <w:t>Распределение газа по территории села предусматривается по Схеме газоснабжения с сетями газопроводов среднего (общей протяженностью 5402,0 м.) и низкого (общей протяженностью 22109,0 м.) давления, с установкой шести проектируемых шкафных газорегуляторных пунктов.</w:t>
      </w:r>
    </w:p>
    <w:p w14:paraId="34440A4B" w14:textId="77777777" w:rsidR="00625AF4" w:rsidRPr="00625AF4" w:rsidRDefault="00625AF4" w:rsidP="009D1584">
      <w:pPr>
        <w:tabs>
          <w:tab w:val="left" w:pos="9923"/>
        </w:tabs>
        <w:spacing w:line="360" w:lineRule="exact"/>
        <w:ind w:firstLine="709"/>
        <w:jc w:val="both"/>
        <w:rPr>
          <w:szCs w:val="28"/>
        </w:rPr>
      </w:pPr>
      <w:r w:rsidRPr="00625AF4">
        <w:rPr>
          <w:szCs w:val="28"/>
        </w:rPr>
        <w:t>Эффективность газоснабжения для населения определяется в рамках реализации национальных проектов и национальных программ:</w:t>
      </w:r>
    </w:p>
    <w:p w14:paraId="314BA77A" w14:textId="77777777" w:rsidR="00625AF4" w:rsidRPr="00625AF4" w:rsidRDefault="00625AF4" w:rsidP="009D1584">
      <w:pPr>
        <w:tabs>
          <w:tab w:val="left" w:pos="9923"/>
        </w:tabs>
        <w:spacing w:line="360" w:lineRule="exact"/>
        <w:ind w:firstLine="709"/>
        <w:jc w:val="both"/>
        <w:rPr>
          <w:szCs w:val="28"/>
        </w:rPr>
      </w:pPr>
      <w:r w:rsidRPr="00625AF4">
        <w:rPr>
          <w:szCs w:val="28"/>
        </w:rPr>
        <w:lastRenderedPageBreak/>
        <w:t>- снижением расходов топлива в связи со значительно более высоким КПД газовых приборов и оборудования, чем КПД приборов и оборудования, использующих жидкое и твердое топливо;</w:t>
      </w:r>
    </w:p>
    <w:p w14:paraId="3E64D10E" w14:textId="77777777" w:rsidR="00625AF4" w:rsidRPr="00625AF4" w:rsidRDefault="00625AF4" w:rsidP="009D1584">
      <w:pPr>
        <w:tabs>
          <w:tab w:val="left" w:pos="9923"/>
        </w:tabs>
        <w:spacing w:line="360" w:lineRule="exact"/>
        <w:ind w:firstLine="709"/>
        <w:jc w:val="both"/>
        <w:rPr>
          <w:szCs w:val="28"/>
        </w:rPr>
      </w:pPr>
      <w:r w:rsidRPr="00625AF4">
        <w:rPr>
          <w:szCs w:val="28"/>
        </w:rPr>
        <w:t xml:space="preserve">- резким сокращением затрат на транспортировку дорогостоящего жидкого и твердого топлива; </w:t>
      </w:r>
    </w:p>
    <w:p w14:paraId="3CB4E8D8" w14:textId="77777777" w:rsidR="00625AF4" w:rsidRPr="00625AF4" w:rsidRDefault="00625AF4" w:rsidP="009D1584">
      <w:pPr>
        <w:tabs>
          <w:tab w:val="left" w:pos="9923"/>
        </w:tabs>
        <w:spacing w:line="360" w:lineRule="exact"/>
        <w:ind w:firstLine="709"/>
        <w:jc w:val="both"/>
        <w:rPr>
          <w:szCs w:val="28"/>
        </w:rPr>
      </w:pPr>
      <w:r w:rsidRPr="00625AF4">
        <w:rPr>
          <w:szCs w:val="28"/>
        </w:rPr>
        <w:t>- экономическим и социальным эффектом улучшения быта населения и снижения затрат на бытовое топливо, что является</w:t>
      </w:r>
      <w:r w:rsidRPr="00625AF4">
        <w:rPr>
          <w:rFonts w:eastAsia="Calibri"/>
          <w:szCs w:val="28"/>
          <w:lang w:eastAsia="en-US"/>
        </w:rPr>
        <w:t xml:space="preserve"> </w:t>
      </w:r>
      <w:r w:rsidRPr="00625AF4">
        <w:rPr>
          <w:szCs w:val="28"/>
        </w:rPr>
        <w:t>основной задачей администрации Пермского муниципального округа.</w:t>
      </w:r>
    </w:p>
    <w:p w14:paraId="03556962" w14:textId="77777777" w:rsidR="00625AF4" w:rsidRPr="00625AF4" w:rsidRDefault="00625AF4" w:rsidP="009D1584">
      <w:pPr>
        <w:tabs>
          <w:tab w:val="left" w:pos="9923"/>
        </w:tabs>
        <w:spacing w:line="360" w:lineRule="exact"/>
        <w:ind w:firstLine="709"/>
        <w:jc w:val="both"/>
        <w:rPr>
          <w:szCs w:val="28"/>
        </w:rPr>
      </w:pPr>
      <w:r w:rsidRPr="00625AF4">
        <w:t xml:space="preserve">Планируемый к размещению </w:t>
      </w:r>
      <w:r w:rsidRPr="00625AF4">
        <w:rPr>
          <w:rFonts w:eastAsia="Calibri"/>
          <w:szCs w:val="24"/>
        </w:rPr>
        <w:t>участок водопровода, а также устройство колодца</w:t>
      </w:r>
      <w:r w:rsidRPr="00625AF4">
        <w:t xml:space="preserve"> местного значения на территории села Янычи Бершетского сельского поселения отображены согласно</w:t>
      </w:r>
      <w:r w:rsidRPr="00625AF4">
        <w:rPr>
          <w:szCs w:val="28"/>
        </w:rPr>
        <w:t xml:space="preserve"> «Схеме водоснабжения муниципального образования «Бершетского сельского поселения» Пермского муниципального района Пермского края», утвержденной Администрацией поселения. Целью реализации строительства водопровода в селе Янычи - создание комфортных условий жизнедеятельности для населения существующих жилых индивидуальных домов, к подключению заявлено не менее семи домохозяйств, в том числе которых есть многодетные семьи. Мероприятие увеличит долю обеспечения центральным водоснабжением население с. Янычи с 1% до 4%, на данный момент объекты, подключенные к существующей системе водоснабжения, являются объектами социальной инфраструктуры.</w:t>
      </w:r>
    </w:p>
    <w:p w14:paraId="09770B5D" w14:textId="77777777" w:rsidR="00625AF4" w:rsidRPr="00625AF4" w:rsidRDefault="00625AF4" w:rsidP="009D1584">
      <w:pPr>
        <w:tabs>
          <w:tab w:val="left" w:pos="9923"/>
        </w:tabs>
        <w:autoSpaceDE w:val="0"/>
        <w:autoSpaceDN w:val="0"/>
        <w:adjustRightInd w:val="0"/>
        <w:spacing w:line="360" w:lineRule="exact"/>
        <w:ind w:firstLine="709"/>
        <w:jc w:val="both"/>
        <w:rPr>
          <w:szCs w:val="28"/>
        </w:rPr>
      </w:pPr>
      <w:r w:rsidRPr="00625AF4">
        <w:rPr>
          <w:szCs w:val="28"/>
        </w:rPr>
        <w:t>Размещение Проектом объектов местного значения не оказывает негативное воздействие на водные объекты, находящиеся в федеральной собственности, так как находятся от них на удаленном расстоянии. Места расположения выше изложенных проектируемых мероприятий не попадают в зоны с особыми условиями использования территории, устанавливаемые от водных объектов.</w:t>
      </w:r>
    </w:p>
    <w:p w14:paraId="3ED2C314" w14:textId="77777777" w:rsidR="00625AF4" w:rsidRDefault="00625AF4" w:rsidP="009D1584">
      <w:pPr>
        <w:tabs>
          <w:tab w:val="left" w:pos="9923"/>
        </w:tabs>
        <w:spacing w:line="360" w:lineRule="exact"/>
        <w:ind w:firstLine="709"/>
        <w:rPr>
          <w:szCs w:val="28"/>
        </w:rPr>
      </w:pPr>
    </w:p>
    <w:p w14:paraId="36A4C534" w14:textId="3F85F17E" w:rsidR="00625AF4" w:rsidRPr="00625AF4" w:rsidRDefault="00835410" w:rsidP="009D1584">
      <w:pPr>
        <w:keepNext/>
        <w:keepLines/>
        <w:tabs>
          <w:tab w:val="left" w:pos="9923"/>
        </w:tabs>
        <w:spacing w:line="360" w:lineRule="exact"/>
        <w:ind w:firstLine="709"/>
        <w:jc w:val="center"/>
        <w:outlineLvl w:val="0"/>
        <w:rPr>
          <w:rFonts w:eastAsia="Calibri"/>
          <w:b/>
          <w:color w:val="000000"/>
          <w:szCs w:val="22"/>
          <w:lang w:eastAsia="en-US"/>
        </w:rPr>
      </w:pPr>
      <w:bookmarkStart w:id="236" w:name="_Toc132897213"/>
      <w:r>
        <w:rPr>
          <w:rFonts w:eastAsia="Calibri"/>
          <w:b/>
          <w:color w:val="000000"/>
          <w:szCs w:val="22"/>
          <w:lang w:val="en-US" w:eastAsia="en-US"/>
        </w:rPr>
        <w:t>VII</w:t>
      </w:r>
      <w:r w:rsidR="00625AF4" w:rsidRPr="00625AF4">
        <w:rPr>
          <w:rFonts w:eastAsia="Calibri"/>
          <w:b/>
          <w:color w:val="000000"/>
          <w:szCs w:val="22"/>
          <w:lang w:eastAsia="en-US"/>
        </w:rPr>
        <w:t>. Утвержденные иными документами муниципального района сведения о</w:t>
      </w:r>
      <w:bookmarkEnd w:id="236"/>
      <w:r w:rsidR="00625AF4" w:rsidRPr="00625AF4">
        <w:rPr>
          <w:rFonts w:eastAsia="Calibri"/>
          <w:b/>
          <w:color w:val="000000"/>
          <w:szCs w:val="22"/>
          <w:lang w:eastAsia="en-US"/>
        </w:rPr>
        <w:t xml:space="preserve"> </w:t>
      </w:r>
      <w:bookmarkStart w:id="237" w:name="_Toc132897214"/>
      <w:r w:rsidR="00625AF4" w:rsidRPr="00625AF4">
        <w:rPr>
          <w:rFonts w:eastAsia="Calibri"/>
          <w:b/>
          <w:color w:val="000000"/>
          <w:szCs w:val="22"/>
          <w:lang w:eastAsia="en-US"/>
        </w:rPr>
        <w:t>видах, назначении и наименованиях, планируемых для размещения на территории поселении объектов местного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237"/>
    </w:p>
    <w:p w14:paraId="6A2E3F05" w14:textId="77777777" w:rsidR="00625AF4" w:rsidRPr="00625AF4" w:rsidRDefault="00625AF4" w:rsidP="009D1584">
      <w:pPr>
        <w:tabs>
          <w:tab w:val="left" w:pos="9923"/>
        </w:tabs>
        <w:autoSpaceDE w:val="0"/>
        <w:autoSpaceDN w:val="0"/>
        <w:adjustRightInd w:val="0"/>
        <w:spacing w:line="360" w:lineRule="exact"/>
        <w:ind w:firstLine="709"/>
        <w:jc w:val="both"/>
        <w:rPr>
          <w:rFonts w:eastAsia="Calibri"/>
          <w:szCs w:val="28"/>
        </w:rPr>
      </w:pPr>
    </w:p>
    <w:p w14:paraId="0B348893" w14:textId="77777777" w:rsidR="00625AF4" w:rsidRPr="00625AF4" w:rsidRDefault="00625AF4" w:rsidP="009D1584">
      <w:pPr>
        <w:tabs>
          <w:tab w:val="left" w:pos="1216"/>
          <w:tab w:val="left" w:pos="9923"/>
        </w:tabs>
        <w:spacing w:line="360" w:lineRule="exact"/>
        <w:ind w:firstLine="709"/>
        <w:jc w:val="center"/>
        <w:rPr>
          <w:szCs w:val="28"/>
          <w:lang w:eastAsia="en-US"/>
        </w:rPr>
      </w:pPr>
      <w:r w:rsidRPr="00625AF4">
        <w:rPr>
          <w:szCs w:val="28"/>
          <w:lang w:eastAsia="en-US"/>
        </w:rPr>
        <w:t>Сведения о видах, назначении и наименованиях планируемых для размещения объектов, оказывающих влияние на развитие территории, их основные характеристики, их местоположении</w:t>
      </w:r>
    </w:p>
    <w:p w14:paraId="79681623" w14:textId="77777777" w:rsidR="00625AF4" w:rsidRPr="00625AF4" w:rsidRDefault="00625AF4" w:rsidP="00DD70E1">
      <w:pPr>
        <w:tabs>
          <w:tab w:val="left" w:pos="9923"/>
        </w:tabs>
        <w:ind w:left="1785" w:right="-2"/>
        <w:jc w:val="right"/>
        <w:rPr>
          <w:rFonts w:eastAsia="Calibri"/>
          <w:szCs w:val="28"/>
        </w:rPr>
      </w:pPr>
      <w:r w:rsidRPr="00625AF4">
        <w:rPr>
          <w:rFonts w:eastAsia="Calibri"/>
          <w:szCs w:val="28"/>
        </w:rPr>
        <w:t>Таблица 50</w:t>
      </w: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5"/>
        <w:gridCol w:w="2114"/>
        <w:gridCol w:w="1012"/>
        <w:gridCol w:w="1361"/>
        <w:gridCol w:w="2249"/>
        <w:gridCol w:w="1189"/>
      </w:tblGrid>
      <w:tr w:rsidR="00625AF4" w:rsidRPr="00625AF4" w14:paraId="1355A403" w14:textId="77777777" w:rsidTr="00625AF4">
        <w:trPr>
          <w:tblHeader/>
          <w:jc w:val="center"/>
        </w:trPr>
        <w:tc>
          <w:tcPr>
            <w:tcW w:w="1496" w:type="dxa"/>
            <w:tcBorders>
              <w:top w:val="single" w:sz="4" w:space="0" w:color="auto"/>
              <w:left w:val="single" w:sz="4" w:space="0" w:color="auto"/>
              <w:bottom w:val="single" w:sz="4" w:space="0" w:color="auto"/>
              <w:right w:val="single" w:sz="4" w:space="0" w:color="auto"/>
            </w:tcBorders>
            <w:hideMark/>
          </w:tcPr>
          <w:p w14:paraId="29263966"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lastRenderedPageBreak/>
              <w:t>Наименование объекта</w:t>
            </w:r>
          </w:p>
        </w:tc>
        <w:tc>
          <w:tcPr>
            <w:tcW w:w="2114" w:type="dxa"/>
            <w:tcBorders>
              <w:top w:val="single" w:sz="4" w:space="0" w:color="auto"/>
              <w:left w:val="single" w:sz="4" w:space="0" w:color="auto"/>
              <w:bottom w:val="single" w:sz="4" w:space="0" w:color="auto"/>
              <w:right w:val="single" w:sz="4" w:space="0" w:color="auto"/>
            </w:tcBorders>
            <w:hideMark/>
          </w:tcPr>
          <w:p w14:paraId="3A74BB1F"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Местоположение</w:t>
            </w:r>
          </w:p>
        </w:tc>
        <w:tc>
          <w:tcPr>
            <w:tcW w:w="1012" w:type="dxa"/>
            <w:tcBorders>
              <w:top w:val="single" w:sz="4" w:space="0" w:color="auto"/>
              <w:left w:val="single" w:sz="4" w:space="0" w:color="auto"/>
              <w:bottom w:val="single" w:sz="4" w:space="0" w:color="auto"/>
              <w:right w:val="single" w:sz="4" w:space="0" w:color="auto"/>
            </w:tcBorders>
            <w:hideMark/>
          </w:tcPr>
          <w:p w14:paraId="2B3B6F87"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Характеристика</w:t>
            </w:r>
          </w:p>
        </w:tc>
        <w:tc>
          <w:tcPr>
            <w:tcW w:w="1361" w:type="dxa"/>
            <w:tcBorders>
              <w:top w:val="single" w:sz="4" w:space="0" w:color="auto"/>
              <w:left w:val="single" w:sz="4" w:space="0" w:color="auto"/>
              <w:bottom w:val="single" w:sz="4" w:space="0" w:color="auto"/>
              <w:right w:val="single" w:sz="4" w:space="0" w:color="auto"/>
            </w:tcBorders>
            <w:hideMark/>
          </w:tcPr>
          <w:p w14:paraId="22324AA9"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Функциональная зона</w:t>
            </w:r>
          </w:p>
        </w:tc>
        <w:tc>
          <w:tcPr>
            <w:tcW w:w="2249" w:type="dxa"/>
            <w:tcBorders>
              <w:top w:val="single" w:sz="4" w:space="0" w:color="auto"/>
              <w:left w:val="single" w:sz="4" w:space="0" w:color="auto"/>
              <w:bottom w:val="single" w:sz="4" w:space="0" w:color="auto"/>
              <w:right w:val="single" w:sz="4" w:space="0" w:color="auto"/>
            </w:tcBorders>
            <w:hideMark/>
          </w:tcPr>
          <w:p w14:paraId="7E670D35"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Устанавливаемые зоны с особыми условиями использования территорий</w:t>
            </w:r>
          </w:p>
        </w:tc>
        <w:tc>
          <w:tcPr>
            <w:tcW w:w="1189" w:type="dxa"/>
            <w:tcBorders>
              <w:top w:val="single" w:sz="4" w:space="0" w:color="auto"/>
              <w:left w:val="single" w:sz="4" w:space="0" w:color="auto"/>
              <w:bottom w:val="single" w:sz="4" w:space="0" w:color="auto"/>
              <w:right w:val="single" w:sz="4" w:space="0" w:color="auto"/>
            </w:tcBorders>
            <w:hideMark/>
          </w:tcPr>
          <w:p w14:paraId="5272A5F6" w14:textId="77777777" w:rsidR="00625AF4" w:rsidRPr="00625AF4" w:rsidRDefault="00625AF4" w:rsidP="00DD70E1">
            <w:pPr>
              <w:tabs>
                <w:tab w:val="left" w:pos="9923"/>
              </w:tabs>
              <w:autoSpaceDE w:val="0"/>
              <w:autoSpaceDN w:val="0"/>
              <w:adjustRightInd w:val="0"/>
              <w:jc w:val="center"/>
              <w:rPr>
                <w:rFonts w:eastAsia="Calibri"/>
                <w:szCs w:val="28"/>
              </w:rPr>
            </w:pPr>
            <w:r w:rsidRPr="00625AF4">
              <w:rPr>
                <w:rFonts w:eastAsia="Calibri"/>
                <w:szCs w:val="28"/>
              </w:rPr>
              <w:t>Очередность освоения</w:t>
            </w:r>
          </w:p>
        </w:tc>
      </w:tr>
      <w:tr w:rsidR="00625AF4" w:rsidRPr="00625AF4" w14:paraId="0AF18110" w14:textId="77777777" w:rsidTr="00625AF4">
        <w:trPr>
          <w:jc w:val="center"/>
        </w:trPr>
        <w:tc>
          <w:tcPr>
            <w:tcW w:w="1496" w:type="dxa"/>
            <w:tcBorders>
              <w:top w:val="single" w:sz="4" w:space="0" w:color="auto"/>
              <w:left w:val="single" w:sz="4" w:space="0" w:color="auto"/>
              <w:bottom w:val="single" w:sz="4" w:space="0" w:color="auto"/>
              <w:right w:val="single" w:sz="4" w:space="0" w:color="auto"/>
            </w:tcBorders>
            <w:hideMark/>
          </w:tcPr>
          <w:p w14:paraId="5781D22B" w14:textId="77777777" w:rsidR="00625AF4" w:rsidRPr="00625AF4" w:rsidRDefault="00625AF4" w:rsidP="00DD70E1">
            <w:pPr>
              <w:tabs>
                <w:tab w:val="left" w:pos="9923"/>
              </w:tabs>
              <w:autoSpaceDE w:val="0"/>
              <w:autoSpaceDN w:val="0"/>
              <w:adjustRightInd w:val="0"/>
              <w:rPr>
                <w:szCs w:val="28"/>
              </w:rPr>
            </w:pPr>
            <w:r w:rsidRPr="00625AF4">
              <w:rPr>
                <w:szCs w:val="28"/>
              </w:rPr>
              <w:t xml:space="preserve">Реконструкция очистных сооружений производительностью 585 м3/сут </w:t>
            </w:r>
          </w:p>
        </w:tc>
        <w:tc>
          <w:tcPr>
            <w:tcW w:w="2114" w:type="dxa"/>
            <w:tcBorders>
              <w:top w:val="single" w:sz="4" w:space="0" w:color="auto"/>
              <w:left w:val="single" w:sz="4" w:space="0" w:color="auto"/>
              <w:bottom w:val="single" w:sz="4" w:space="0" w:color="auto"/>
              <w:right w:val="single" w:sz="4" w:space="0" w:color="auto"/>
            </w:tcBorders>
            <w:hideMark/>
          </w:tcPr>
          <w:p w14:paraId="2A68959D" w14:textId="77777777" w:rsidR="00625AF4" w:rsidRPr="00625AF4" w:rsidRDefault="00625AF4" w:rsidP="00DD70E1">
            <w:pPr>
              <w:tabs>
                <w:tab w:val="left" w:pos="9923"/>
              </w:tabs>
              <w:autoSpaceDE w:val="0"/>
              <w:autoSpaceDN w:val="0"/>
              <w:adjustRightInd w:val="0"/>
              <w:jc w:val="center"/>
              <w:rPr>
                <w:szCs w:val="28"/>
              </w:rPr>
            </w:pPr>
            <w:r w:rsidRPr="00625AF4">
              <w:rPr>
                <w:szCs w:val="28"/>
              </w:rPr>
              <w:t>с. Бершеть Пермского муниципального района</w:t>
            </w:r>
          </w:p>
        </w:tc>
        <w:tc>
          <w:tcPr>
            <w:tcW w:w="1012" w:type="dxa"/>
            <w:tcBorders>
              <w:top w:val="single" w:sz="4" w:space="0" w:color="auto"/>
              <w:left w:val="single" w:sz="4" w:space="0" w:color="auto"/>
              <w:bottom w:val="single" w:sz="4" w:space="0" w:color="auto"/>
              <w:right w:val="single" w:sz="4" w:space="0" w:color="auto"/>
            </w:tcBorders>
            <w:hideMark/>
          </w:tcPr>
          <w:p w14:paraId="09406149" w14:textId="77777777" w:rsidR="00625AF4" w:rsidRPr="00625AF4" w:rsidRDefault="00625AF4" w:rsidP="00DD70E1">
            <w:pPr>
              <w:tabs>
                <w:tab w:val="left" w:pos="9923"/>
              </w:tabs>
              <w:autoSpaceDE w:val="0"/>
              <w:autoSpaceDN w:val="0"/>
              <w:adjustRightInd w:val="0"/>
              <w:jc w:val="center"/>
              <w:rPr>
                <w:szCs w:val="28"/>
              </w:rPr>
            </w:pPr>
            <w:r w:rsidRPr="00625AF4">
              <w:rPr>
                <w:szCs w:val="28"/>
              </w:rPr>
              <w:t>-</w:t>
            </w:r>
          </w:p>
        </w:tc>
        <w:tc>
          <w:tcPr>
            <w:tcW w:w="1361" w:type="dxa"/>
            <w:tcBorders>
              <w:top w:val="single" w:sz="4" w:space="0" w:color="auto"/>
              <w:left w:val="single" w:sz="4" w:space="0" w:color="auto"/>
              <w:bottom w:val="single" w:sz="4" w:space="0" w:color="auto"/>
              <w:right w:val="single" w:sz="4" w:space="0" w:color="auto"/>
            </w:tcBorders>
            <w:hideMark/>
          </w:tcPr>
          <w:p w14:paraId="05E0D84F" w14:textId="77777777" w:rsidR="00625AF4" w:rsidRPr="00625AF4" w:rsidRDefault="00625AF4" w:rsidP="00DD70E1">
            <w:pPr>
              <w:tabs>
                <w:tab w:val="left" w:pos="9923"/>
              </w:tabs>
              <w:autoSpaceDE w:val="0"/>
              <w:autoSpaceDN w:val="0"/>
              <w:adjustRightInd w:val="0"/>
              <w:jc w:val="center"/>
              <w:rPr>
                <w:szCs w:val="28"/>
              </w:rPr>
            </w:pPr>
            <w:r w:rsidRPr="00625AF4">
              <w:rPr>
                <w:rFonts w:eastAsia="Calibri"/>
                <w:szCs w:val="24"/>
              </w:rPr>
              <w:t>производственная зона</w:t>
            </w:r>
          </w:p>
        </w:tc>
        <w:tc>
          <w:tcPr>
            <w:tcW w:w="2249" w:type="dxa"/>
            <w:tcBorders>
              <w:top w:val="single" w:sz="4" w:space="0" w:color="auto"/>
              <w:left w:val="single" w:sz="4" w:space="0" w:color="auto"/>
              <w:bottom w:val="single" w:sz="4" w:space="0" w:color="auto"/>
              <w:right w:val="single" w:sz="4" w:space="0" w:color="auto"/>
            </w:tcBorders>
            <w:hideMark/>
          </w:tcPr>
          <w:p w14:paraId="1DD6F750" w14:textId="77777777" w:rsidR="00625AF4" w:rsidRPr="00625AF4" w:rsidRDefault="00625AF4" w:rsidP="00DD70E1">
            <w:pPr>
              <w:tabs>
                <w:tab w:val="left" w:pos="9923"/>
              </w:tabs>
              <w:autoSpaceDE w:val="0"/>
              <w:autoSpaceDN w:val="0"/>
              <w:adjustRightInd w:val="0"/>
              <w:jc w:val="center"/>
              <w:rPr>
                <w:szCs w:val="28"/>
              </w:rPr>
            </w:pPr>
            <w:r w:rsidRPr="00625AF4">
              <w:rPr>
                <w:szCs w:val="24"/>
              </w:rPr>
              <w:t>санитарно-защитная зона</w:t>
            </w:r>
          </w:p>
        </w:tc>
        <w:tc>
          <w:tcPr>
            <w:tcW w:w="1189" w:type="dxa"/>
            <w:tcBorders>
              <w:top w:val="single" w:sz="4" w:space="0" w:color="auto"/>
              <w:left w:val="single" w:sz="4" w:space="0" w:color="auto"/>
              <w:bottom w:val="single" w:sz="4" w:space="0" w:color="auto"/>
              <w:right w:val="single" w:sz="4" w:space="0" w:color="auto"/>
            </w:tcBorders>
            <w:hideMark/>
          </w:tcPr>
          <w:p w14:paraId="5ADA7CC5" w14:textId="77777777" w:rsidR="00625AF4" w:rsidRPr="00625AF4" w:rsidRDefault="00625AF4" w:rsidP="00DD70E1">
            <w:pPr>
              <w:tabs>
                <w:tab w:val="left" w:pos="9923"/>
              </w:tabs>
              <w:jc w:val="center"/>
              <w:rPr>
                <w:szCs w:val="28"/>
              </w:rPr>
            </w:pPr>
            <w:r w:rsidRPr="00625AF4">
              <w:rPr>
                <w:szCs w:val="28"/>
              </w:rPr>
              <w:t>1 очередь</w:t>
            </w:r>
          </w:p>
        </w:tc>
      </w:tr>
    </w:tbl>
    <w:p w14:paraId="51C333EE" w14:textId="161057D1" w:rsidR="00625AF4" w:rsidRPr="009D1584" w:rsidRDefault="009D1584" w:rsidP="009D1584">
      <w:pPr>
        <w:tabs>
          <w:tab w:val="left" w:pos="9923"/>
        </w:tabs>
        <w:spacing w:line="240" w:lineRule="exact"/>
        <w:jc w:val="both"/>
        <w:rPr>
          <w:sz w:val="24"/>
          <w:szCs w:val="24"/>
        </w:rPr>
      </w:pPr>
      <w:r w:rsidRPr="009D1584">
        <w:rPr>
          <w:sz w:val="24"/>
          <w:szCs w:val="24"/>
        </w:rPr>
        <w:t xml:space="preserve">Примечание. </w:t>
      </w:r>
      <w:r w:rsidR="00625AF4" w:rsidRPr="009D1584">
        <w:rPr>
          <w:sz w:val="24"/>
          <w:szCs w:val="24"/>
        </w:rPr>
        <w:t xml:space="preserve">Мероприятие «Реконструкция очистных сооружений производительностью 585 м3/сут», находящихся в собственности </w:t>
      </w:r>
      <w:r w:rsidR="00625AF4" w:rsidRPr="009D1584">
        <w:rPr>
          <w:rFonts w:eastAsia="Calibri"/>
          <w:sz w:val="24"/>
          <w:szCs w:val="24"/>
          <w:lang w:eastAsia="en-US"/>
        </w:rPr>
        <w:t xml:space="preserve">АО «ПРОДО Птицефабрика Пермская», </w:t>
      </w:r>
      <w:r w:rsidR="00625AF4" w:rsidRPr="009D1584">
        <w:rPr>
          <w:sz w:val="24"/>
          <w:szCs w:val="24"/>
        </w:rPr>
        <w:t>отображено на «Карте функциональных зон поселения; планируемого размещения объектов местного значения поселения с. Бершеть» согласно Комплексно</w:t>
      </w:r>
      <w:r w:rsidRPr="009D1584">
        <w:rPr>
          <w:sz w:val="24"/>
          <w:szCs w:val="24"/>
        </w:rPr>
        <w:t>му</w:t>
      </w:r>
      <w:r w:rsidR="00625AF4" w:rsidRPr="009D1584">
        <w:rPr>
          <w:sz w:val="24"/>
          <w:szCs w:val="24"/>
        </w:rPr>
        <w:t xml:space="preserve"> план</w:t>
      </w:r>
      <w:r w:rsidRPr="009D1584">
        <w:rPr>
          <w:sz w:val="24"/>
          <w:szCs w:val="24"/>
        </w:rPr>
        <w:t>у</w:t>
      </w:r>
      <w:r w:rsidR="00625AF4" w:rsidRPr="009D1584">
        <w:rPr>
          <w:sz w:val="24"/>
          <w:szCs w:val="24"/>
        </w:rPr>
        <w:t xml:space="preserve"> развития Пермского муниципального округа Пермского края на период с 2022 по 2030 года, утвержденно</w:t>
      </w:r>
      <w:r w:rsidRPr="009D1584">
        <w:rPr>
          <w:sz w:val="24"/>
          <w:szCs w:val="24"/>
        </w:rPr>
        <w:t>му</w:t>
      </w:r>
      <w:r w:rsidR="00625AF4" w:rsidRPr="009D1584">
        <w:rPr>
          <w:sz w:val="24"/>
          <w:szCs w:val="24"/>
        </w:rPr>
        <w:t xml:space="preserve"> главой Пермского муниципального округа Пермского края Цветовым В.Ю. от 1 декабря 2022 года.</w:t>
      </w:r>
    </w:p>
    <w:p w14:paraId="48AC1F61" w14:textId="77777777" w:rsidR="00625AF4" w:rsidRPr="00625AF4" w:rsidRDefault="00625AF4" w:rsidP="009D1584">
      <w:pPr>
        <w:tabs>
          <w:tab w:val="left" w:pos="9923"/>
        </w:tabs>
        <w:spacing w:line="360" w:lineRule="exact"/>
        <w:ind w:firstLine="709"/>
        <w:jc w:val="both"/>
        <w:rPr>
          <w:szCs w:val="28"/>
        </w:rPr>
      </w:pPr>
    </w:p>
    <w:p w14:paraId="0E3CB7FD" w14:textId="0E964C75" w:rsidR="00625AF4" w:rsidRDefault="00835410" w:rsidP="009D1584">
      <w:pPr>
        <w:keepNext/>
        <w:keepLines/>
        <w:tabs>
          <w:tab w:val="left" w:pos="9923"/>
        </w:tabs>
        <w:spacing w:line="360" w:lineRule="exact"/>
        <w:ind w:firstLine="709"/>
        <w:jc w:val="center"/>
        <w:outlineLvl w:val="0"/>
        <w:rPr>
          <w:b/>
          <w:color w:val="000000"/>
          <w:szCs w:val="22"/>
        </w:rPr>
      </w:pPr>
      <w:bookmarkStart w:id="238" w:name="_Toc132897215"/>
      <w:bookmarkStart w:id="239" w:name="_Toc66798228"/>
      <w:r>
        <w:rPr>
          <w:b/>
          <w:color w:val="000000"/>
          <w:szCs w:val="22"/>
          <w:lang w:val="en-US"/>
        </w:rPr>
        <w:t>VIII</w:t>
      </w:r>
      <w:r w:rsidR="00625AF4" w:rsidRPr="00625AF4">
        <w:rPr>
          <w:b/>
          <w:color w:val="000000"/>
          <w:szCs w:val="22"/>
        </w:rPr>
        <w:t>. Основные факторы риска возникновения чрезвычайных ситуаций</w:t>
      </w:r>
      <w:bookmarkEnd w:id="235"/>
      <w:bookmarkEnd w:id="238"/>
      <w:bookmarkEnd w:id="239"/>
    </w:p>
    <w:p w14:paraId="3BF9AD76" w14:textId="77777777" w:rsidR="00CC0782" w:rsidRPr="00625AF4" w:rsidRDefault="00CC0782" w:rsidP="009D1584">
      <w:pPr>
        <w:keepNext/>
        <w:keepLines/>
        <w:tabs>
          <w:tab w:val="left" w:pos="9923"/>
        </w:tabs>
        <w:spacing w:line="360" w:lineRule="exact"/>
        <w:ind w:firstLine="709"/>
        <w:jc w:val="center"/>
        <w:outlineLvl w:val="0"/>
        <w:rPr>
          <w:b/>
          <w:color w:val="000000"/>
          <w:szCs w:val="22"/>
        </w:rPr>
      </w:pPr>
    </w:p>
    <w:p w14:paraId="4A6B2007" w14:textId="77777777" w:rsidR="00625AF4" w:rsidRPr="00625AF4" w:rsidRDefault="00625AF4" w:rsidP="009D1584">
      <w:pPr>
        <w:widowControl w:val="0"/>
        <w:tabs>
          <w:tab w:val="left" w:pos="9923"/>
        </w:tabs>
        <w:spacing w:line="360" w:lineRule="exact"/>
        <w:ind w:firstLine="709"/>
        <w:jc w:val="both"/>
        <w:rPr>
          <w:szCs w:val="22"/>
        </w:rPr>
      </w:pPr>
      <w:r w:rsidRPr="00625AF4">
        <w:rPr>
          <w:szCs w:val="22"/>
        </w:rPr>
        <w:t>Определение возможных последствий чрезвычайных ситуаций природного и техногенного характера проводится путем оценки возможных последствий действия поражающих факторов, характеризуемых физическими, химическими, биологическими действиями или проявлениями, которые определяются или выражаются соответствующими параметрами.</w:t>
      </w:r>
    </w:p>
    <w:p w14:paraId="0AB89273" w14:textId="77777777" w:rsidR="00625AF4" w:rsidRPr="00625AF4" w:rsidRDefault="00625AF4" w:rsidP="009D1584">
      <w:pPr>
        <w:tabs>
          <w:tab w:val="left" w:pos="9923"/>
        </w:tabs>
        <w:spacing w:line="360" w:lineRule="exact"/>
        <w:ind w:firstLine="709"/>
        <w:jc w:val="both"/>
      </w:pPr>
    </w:p>
    <w:p w14:paraId="65D6FA73" w14:textId="77777777" w:rsidR="00625AF4" w:rsidRPr="00625AF4" w:rsidRDefault="00625AF4" w:rsidP="009D1584">
      <w:pPr>
        <w:keepNext/>
        <w:keepLines/>
        <w:tabs>
          <w:tab w:val="left" w:pos="9923"/>
        </w:tabs>
        <w:spacing w:line="360" w:lineRule="exact"/>
        <w:ind w:firstLine="709"/>
        <w:jc w:val="center"/>
        <w:outlineLvl w:val="0"/>
        <w:rPr>
          <w:rFonts w:eastAsia="Calibri"/>
          <w:b/>
          <w:color w:val="000000"/>
          <w:szCs w:val="22"/>
          <w:lang w:eastAsia="en-US"/>
        </w:rPr>
      </w:pPr>
      <w:bookmarkStart w:id="240" w:name="_Toc132897216"/>
      <w:bookmarkStart w:id="241" w:name="_Toc66798229"/>
      <w:bookmarkStart w:id="242" w:name="_Toc24453186"/>
      <w:bookmarkStart w:id="243" w:name="_Toc507437944"/>
      <w:bookmarkStart w:id="244" w:name="_Toc306023908"/>
      <w:r w:rsidRPr="00625AF4">
        <w:rPr>
          <w:rFonts w:eastAsia="Calibri"/>
          <w:b/>
          <w:color w:val="000000"/>
          <w:szCs w:val="22"/>
          <w:lang w:eastAsia="en-US"/>
        </w:rPr>
        <w:t>8.1. Основные факторы риска возникновения чрезвычайных ситуаций природного характера</w:t>
      </w:r>
      <w:bookmarkEnd w:id="240"/>
      <w:bookmarkEnd w:id="241"/>
      <w:bookmarkEnd w:id="242"/>
      <w:bookmarkEnd w:id="243"/>
      <w:bookmarkEnd w:id="244"/>
    </w:p>
    <w:p w14:paraId="03530238" w14:textId="77777777" w:rsidR="00625AF4" w:rsidRPr="00625AF4" w:rsidRDefault="00625AF4" w:rsidP="009D1584">
      <w:pPr>
        <w:tabs>
          <w:tab w:val="left" w:pos="9923"/>
        </w:tabs>
        <w:spacing w:line="360" w:lineRule="exact"/>
        <w:ind w:firstLine="709"/>
        <w:rPr>
          <w:rFonts w:eastAsia="Calibri"/>
          <w:lang w:eastAsia="en-US"/>
        </w:rPr>
      </w:pPr>
    </w:p>
    <w:p w14:paraId="2288DC29" w14:textId="6417B249" w:rsidR="00625AF4" w:rsidRDefault="00625AF4" w:rsidP="009D1584">
      <w:pPr>
        <w:keepNext/>
        <w:keepLines/>
        <w:tabs>
          <w:tab w:val="left" w:pos="9923"/>
        </w:tabs>
        <w:spacing w:line="360" w:lineRule="exact"/>
        <w:ind w:firstLine="709"/>
        <w:jc w:val="center"/>
        <w:outlineLvl w:val="0"/>
        <w:rPr>
          <w:b/>
          <w:color w:val="000000"/>
          <w:szCs w:val="22"/>
        </w:rPr>
      </w:pPr>
      <w:bookmarkStart w:id="245" w:name="_Toc132897217"/>
      <w:bookmarkStart w:id="246" w:name="_Toc66798230"/>
      <w:bookmarkStart w:id="247" w:name="_Toc24453187"/>
      <w:r w:rsidRPr="00625AF4">
        <w:rPr>
          <w:b/>
          <w:color w:val="000000"/>
          <w:szCs w:val="22"/>
        </w:rPr>
        <w:t>8.1.1. Опасные метеорологические явления</w:t>
      </w:r>
      <w:bookmarkEnd w:id="245"/>
      <w:bookmarkEnd w:id="246"/>
      <w:bookmarkEnd w:id="247"/>
    </w:p>
    <w:p w14:paraId="7C1F885C" w14:textId="77777777" w:rsidR="00CC0782" w:rsidRPr="00625AF4" w:rsidRDefault="00CC0782" w:rsidP="009D1584">
      <w:pPr>
        <w:keepNext/>
        <w:keepLines/>
        <w:tabs>
          <w:tab w:val="left" w:pos="9923"/>
        </w:tabs>
        <w:spacing w:line="360" w:lineRule="exact"/>
        <w:ind w:firstLine="709"/>
        <w:jc w:val="center"/>
        <w:outlineLvl w:val="0"/>
        <w:rPr>
          <w:b/>
          <w:color w:val="000000"/>
          <w:szCs w:val="22"/>
        </w:rPr>
      </w:pPr>
    </w:p>
    <w:p w14:paraId="7772E51D" w14:textId="77777777" w:rsidR="00625AF4" w:rsidRPr="00625AF4" w:rsidRDefault="00625AF4" w:rsidP="009D1584">
      <w:pPr>
        <w:tabs>
          <w:tab w:val="left" w:pos="9923"/>
        </w:tabs>
        <w:spacing w:line="360" w:lineRule="exact"/>
        <w:ind w:firstLine="709"/>
        <w:jc w:val="both"/>
        <w:rPr>
          <w:szCs w:val="24"/>
        </w:rPr>
      </w:pPr>
      <w:r w:rsidRPr="00625AF4">
        <w:rPr>
          <w:szCs w:val="24"/>
        </w:rPr>
        <w:t>Наиболее опасными метеорологическими явлениями, характерными для территории Бершетского сельского поселения, являются:</w:t>
      </w:r>
    </w:p>
    <w:p w14:paraId="0DCC80AD" w14:textId="77777777" w:rsidR="00625AF4" w:rsidRPr="00625AF4" w:rsidRDefault="00625AF4" w:rsidP="009D1584">
      <w:pPr>
        <w:tabs>
          <w:tab w:val="left" w:pos="9923"/>
        </w:tabs>
        <w:spacing w:line="360" w:lineRule="exact"/>
        <w:ind w:firstLine="709"/>
        <w:jc w:val="both"/>
        <w:rPr>
          <w:szCs w:val="24"/>
        </w:rPr>
      </w:pPr>
      <w:r w:rsidRPr="00625AF4">
        <w:rPr>
          <w:szCs w:val="24"/>
        </w:rPr>
        <w:t>- грозы;</w:t>
      </w:r>
    </w:p>
    <w:p w14:paraId="79711921" w14:textId="77777777" w:rsidR="00625AF4" w:rsidRPr="00625AF4" w:rsidRDefault="00625AF4" w:rsidP="009D1584">
      <w:pPr>
        <w:tabs>
          <w:tab w:val="left" w:pos="9923"/>
        </w:tabs>
        <w:spacing w:line="360" w:lineRule="exact"/>
        <w:ind w:firstLine="709"/>
        <w:jc w:val="both"/>
        <w:rPr>
          <w:szCs w:val="24"/>
        </w:rPr>
      </w:pPr>
      <w:r w:rsidRPr="00625AF4">
        <w:rPr>
          <w:szCs w:val="24"/>
        </w:rPr>
        <w:t>- ливни с интенсивностью выпадения осадков 30 мм/час и более;</w:t>
      </w:r>
    </w:p>
    <w:p w14:paraId="02DDEE3E" w14:textId="77777777" w:rsidR="00625AF4" w:rsidRPr="00625AF4" w:rsidRDefault="00625AF4" w:rsidP="009D1584">
      <w:pPr>
        <w:tabs>
          <w:tab w:val="left" w:pos="9923"/>
        </w:tabs>
        <w:spacing w:line="360" w:lineRule="exact"/>
        <w:ind w:firstLine="709"/>
        <w:jc w:val="both"/>
        <w:rPr>
          <w:szCs w:val="24"/>
        </w:rPr>
      </w:pPr>
      <w:r w:rsidRPr="00625AF4">
        <w:rPr>
          <w:szCs w:val="24"/>
        </w:rPr>
        <w:t>- снегопады, превышающие 20 мм за 24 часа;</w:t>
      </w:r>
    </w:p>
    <w:p w14:paraId="17097FB1" w14:textId="77777777" w:rsidR="00625AF4" w:rsidRPr="00625AF4" w:rsidRDefault="00625AF4" w:rsidP="009D1584">
      <w:pPr>
        <w:tabs>
          <w:tab w:val="left" w:pos="9923"/>
        </w:tabs>
        <w:spacing w:line="360" w:lineRule="exact"/>
        <w:ind w:firstLine="709"/>
        <w:jc w:val="both"/>
        <w:rPr>
          <w:szCs w:val="24"/>
        </w:rPr>
      </w:pPr>
      <w:r w:rsidRPr="00625AF4">
        <w:rPr>
          <w:szCs w:val="24"/>
        </w:rPr>
        <w:t>- град с диаметром частиц 20 мм;</w:t>
      </w:r>
    </w:p>
    <w:p w14:paraId="6274617F" w14:textId="77777777" w:rsidR="00625AF4" w:rsidRPr="00625AF4" w:rsidRDefault="00625AF4" w:rsidP="009D1584">
      <w:pPr>
        <w:tabs>
          <w:tab w:val="left" w:pos="9923"/>
        </w:tabs>
        <w:spacing w:line="360" w:lineRule="exact"/>
        <w:ind w:firstLine="709"/>
        <w:jc w:val="both"/>
        <w:rPr>
          <w:szCs w:val="24"/>
        </w:rPr>
      </w:pPr>
      <w:r w:rsidRPr="00625AF4">
        <w:rPr>
          <w:szCs w:val="24"/>
        </w:rPr>
        <w:t>- гололед с диаметром отложений более 200 мм;</w:t>
      </w:r>
    </w:p>
    <w:p w14:paraId="25CD3ED2" w14:textId="77777777" w:rsidR="00625AF4" w:rsidRPr="00625AF4" w:rsidRDefault="00625AF4" w:rsidP="009D1584">
      <w:pPr>
        <w:tabs>
          <w:tab w:val="left" w:pos="9923"/>
        </w:tabs>
        <w:spacing w:line="360" w:lineRule="exact"/>
        <w:ind w:firstLine="709"/>
        <w:jc w:val="both"/>
        <w:rPr>
          <w:szCs w:val="24"/>
        </w:rPr>
      </w:pPr>
      <w:r w:rsidRPr="00625AF4">
        <w:rPr>
          <w:szCs w:val="24"/>
        </w:rPr>
        <w:lastRenderedPageBreak/>
        <w:t>-сильные ветра со скоростью более 20 м/с.</w:t>
      </w:r>
    </w:p>
    <w:p w14:paraId="4DEFD787" w14:textId="77777777" w:rsidR="00625AF4" w:rsidRPr="00625AF4" w:rsidRDefault="00625AF4" w:rsidP="009D1584">
      <w:pPr>
        <w:tabs>
          <w:tab w:val="left" w:pos="9923"/>
        </w:tabs>
        <w:spacing w:line="360" w:lineRule="exact"/>
        <w:ind w:firstLine="709"/>
        <w:jc w:val="both"/>
        <w:rPr>
          <w:szCs w:val="24"/>
        </w:rPr>
      </w:pPr>
    </w:p>
    <w:p w14:paraId="052C3CB3" w14:textId="54E02F7E" w:rsidR="00625AF4" w:rsidRDefault="00625AF4" w:rsidP="009D1584">
      <w:pPr>
        <w:tabs>
          <w:tab w:val="left" w:pos="9923"/>
        </w:tabs>
        <w:spacing w:line="360" w:lineRule="exact"/>
        <w:ind w:firstLine="709"/>
        <w:jc w:val="center"/>
        <w:rPr>
          <w:szCs w:val="24"/>
        </w:rPr>
      </w:pPr>
      <w:r w:rsidRPr="00625AF4">
        <w:rPr>
          <w:szCs w:val="24"/>
        </w:rPr>
        <w:t>Характеристики поражающих факторов природных явлений и процессов</w:t>
      </w:r>
    </w:p>
    <w:p w14:paraId="378ACEEA" w14:textId="77777777" w:rsidR="00631591" w:rsidRPr="00625AF4" w:rsidRDefault="00631591" w:rsidP="00DD70E1">
      <w:pPr>
        <w:tabs>
          <w:tab w:val="left" w:pos="9923"/>
        </w:tabs>
        <w:ind w:firstLine="709"/>
        <w:jc w:val="center"/>
        <w:rPr>
          <w:szCs w:val="24"/>
        </w:rPr>
      </w:pPr>
    </w:p>
    <w:p w14:paraId="0D214CA9" w14:textId="77777777" w:rsidR="00625AF4" w:rsidRPr="00625AF4" w:rsidRDefault="00625AF4" w:rsidP="00DD70E1">
      <w:pPr>
        <w:tabs>
          <w:tab w:val="left" w:pos="9923"/>
        </w:tabs>
        <w:jc w:val="right"/>
        <w:rPr>
          <w:szCs w:val="24"/>
        </w:rPr>
      </w:pPr>
      <w:r w:rsidRPr="00625AF4">
        <w:rPr>
          <w:szCs w:val="24"/>
        </w:rPr>
        <w:t>Таблица 51</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6039"/>
      </w:tblGrid>
      <w:tr w:rsidR="00625AF4" w:rsidRPr="00625AF4" w14:paraId="2B5B304E" w14:textId="77777777" w:rsidTr="00631591">
        <w:trPr>
          <w:tblHeader/>
          <w:jc w:val="center"/>
        </w:trPr>
        <w:tc>
          <w:tcPr>
            <w:tcW w:w="3708" w:type="dxa"/>
            <w:tcBorders>
              <w:top w:val="single" w:sz="4" w:space="0" w:color="auto"/>
              <w:left w:val="single" w:sz="4" w:space="0" w:color="auto"/>
              <w:bottom w:val="single" w:sz="4" w:space="0" w:color="auto"/>
              <w:right w:val="single" w:sz="4" w:space="0" w:color="auto"/>
            </w:tcBorders>
            <w:vAlign w:val="center"/>
            <w:hideMark/>
          </w:tcPr>
          <w:p w14:paraId="5186BA9F" w14:textId="77777777" w:rsidR="00625AF4" w:rsidRPr="00625AF4" w:rsidRDefault="00625AF4" w:rsidP="00DD70E1">
            <w:pPr>
              <w:tabs>
                <w:tab w:val="left" w:pos="3080"/>
                <w:tab w:val="left" w:pos="9923"/>
              </w:tabs>
              <w:jc w:val="center"/>
            </w:pPr>
            <w:r w:rsidRPr="00625AF4">
              <w:t>Источник ЧС</w:t>
            </w:r>
          </w:p>
        </w:tc>
        <w:tc>
          <w:tcPr>
            <w:tcW w:w="6039" w:type="dxa"/>
            <w:tcBorders>
              <w:top w:val="single" w:sz="4" w:space="0" w:color="auto"/>
              <w:left w:val="single" w:sz="4" w:space="0" w:color="auto"/>
              <w:bottom w:val="single" w:sz="4" w:space="0" w:color="auto"/>
              <w:right w:val="single" w:sz="4" w:space="0" w:color="auto"/>
            </w:tcBorders>
            <w:vAlign w:val="center"/>
            <w:hideMark/>
          </w:tcPr>
          <w:p w14:paraId="38B24DB0" w14:textId="77777777" w:rsidR="00625AF4" w:rsidRPr="00625AF4" w:rsidRDefault="00625AF4" w:rsidP="00DD70E1">
            <w:pPr>
              <w:tabs>
                <w:tab w:val="left" w:pos="3080"/>
                <w:tab w:val="left" w:pos="9923"/>
              </w:tabs>
              <w:jc w:val="center"/>
            </w:pPr>
            <w:r w:rsidRPr="00625AF4">
              <w:t>Характер воздействия поражающего фактора</w:t>
            </w:r>
          </w:p>
        </w:tc>
      </w:tr>
      <w:tr w:rsidR="00625AF4" w:rsidRPr="00625AF4" w14:paraId="2FCF5ACC" w14:textId="77777777" w:rsidTr="00625AF4">
        <w:trPr>
          <w:jc w:val="center"/>
        </w:trPr>
        <w:tc>
          <w:tcPr>
            <w:tcW w:w="3708" w:type="dxa"/>
            <w:tcBorders>
              <w:top w:val="single" w:sz="4" w:space="0" w:color="auto"/>
              <w:left w:val="single" w:sz="4" w:space="0" w:color="auto"/>
              <w:bottom w:val="single" w:sz="4" w:space="0" w:color="auto"/>
              <w:right w:val="single" w:sz="4" w:space="0" w:color="auto"/>
            </w:tcBorders>
            <w:hideMark/>
          </w:tcPr>
          <w:p w14:paraId="6458F23B" w14:textId="77777777" w:rsidR="00625AF4" w:rsidRPr="00625AF4" w:rsidRDefault="00625AF4" w:rsidP="00DD70E1">
            <w:pPr>
              <w:tabs>
                <w:tab w:val="left" w:pos="3080"/>
                <w:tab w:val="left" w:pos="9923"/>
              </w:tabs>
              <w:jc w:val="both"/>
            </w:pPr>
            <w:r w:rsidRPr="00625AF4">
              <w:t>Сильный ветер</w:t>
            </w:r>
          </w:p>
        </w:tc>
        <w:tc>
          <w:tcPr>
            <w:tcW w:w="6039" w:type="dxa"/>
            <w:tcBorders>
              <w:top w:val="single" w:sz="4" w:space="0" w:color="auto"/>
              <w:left w:val="single" w:sz="4" w:space="0" w:color="auto"/>
              <w:bottom w:val="single" w:sz="4" w:space="0" w:color="auto"/>
              <w:right w:val="single" w:sz="4" w:space="0" w:color="auto"/>
            </w:tcBorders>
            <w:hideMark/>
          </w:tcPr>
          <w:p w14:paraId="4351AFBA" w14:textId="77777777" w:rsidR="00625AF4" w:rsidRPr="00625AF4" w:rsidRDefault="00625AF4" w:rsidP="00DD70E1">
            <w:pPr>
              <w:tabs>
                <w:tab w:val="left" w:pos="3080"/>
                <w:tab w:val="left" w:pos="9923"/>
              </w:tabs>
              <w:jc w:val="center"/>
            </w:pPr>
            <w:r w:rsidRPr="00625AF4">
              <w:t>Ветровая нагрузка, аэродинамическое давление на ограждающие конструкции</w:t>
            </w:r>
          </w:p>
        </w:tc>
      </w:tr>
      <w:tr w:rsidR="00625AF4" w:rsidRPr="00625AF4" w14:paraId="18B2E896" w14:textId="77777777" w:rsidTr="00625AF4">
        <w:trPr>
          <w:jc w:val="center"/>
        </w:trPr>
        <w:tc>
          <w:tcPr>
            <w:tcW w:w="3708" w:type="dxa"/>
            <w:tcBorders>
              <w:top w:val="single" w:sz="4" w:space="0" w:color="auto"/>
              <w:left w:val="single" w:sz="4" w:space="0" w:color="auto"/>
              <w:bottom w:val="single" w:sz="4" w:space="0" w:color="auto"/>
              <w:right w:val="single" w:sz="4" w:space="0" w:color="auto"/>
            </w:tcBorders>
            <w:hideMark/>
          </w:tcPr>
          <w:p w14:paraId="40DB10FC" w14:textId="77777777" w:rsidR="00625AF4" w:rsidRPr="00625AF4" w:rsidRDefault="00625AF4" w:rsidP="00DD70E1">
            <w:pPr>
              <w:tabs>
                <w:tab w:val="left" w:pos="3080"/>
                <w:tab w:val="left" w:pos="9923"/>
              </w:tabs>
              <w:jc w:val="both"/>
            </w:pPr>
            <w:r w:rsidRPr="00625AF4">
              <w:t>Экстремальные атмосферные осадки (ливень, метель), наводнения</w:t>
            </w:r>
          </w:p>
        </w:tc>
        <w:tc>
          <w:tcPr>
            <w:tcW w:w="6039" w:type="dxa"/>
            <w:tcBorders>
              <w:top w:val="single" w:sz="4" w:space="0" w:color="auto"/>
              <w:left w:val="single" w:sz="4" w:space="0" w:color="auto"/>
              <w:bottom w:val="single" w:sz="4" w:space="0" w:color="auto"/>
              <w:right w:val="single" w:sz="4" w:space="0" w:color="auto"/>
            </w:tcBorders>
            <w:hideMark/>
          </w:tcPr>
          <w:p w14:paraId="2F277B53" w14:textId="77777777" w:rsidR="00625AF4" w:rsidRPr="00625AF4" w:rsidRDefault="00625AF4" w:rsidP="00DD70E1">
            <w:pPr>
              <w:tabs>
                <w:tab w:val="left" w:pos="3080"/>
                <w:tab w:val="left" w:pos="9923"/>
              </w:tabs>
              <w:jc w:val="center"/>
            </w:pPr>
            <w:r w:rsidRPr="00625AF4">
              <w:t>Затопление территории, подтопление фундаментов, снеговая нагрузка, ветровая нагрузка, снежные заносы</w:t>
            </w:r>
          </w:p>
        </w:tc>
      </w:tr>
      <w:tr w:rsidR="00625AF4" w:rsidRPr="00625AF4" w14:paraId="7343EC27" w14:textId="77777777" w:rsidTr="00625AF4">
        <w:trPr>
          <w:jc w:val="center"/>
        </w:trPr>
        <w:tc>
          <w:tcPr>
            <w:tcW w:w="3708" w:type="dxa"/>
            <w:tcBorders>
              <w:top w:val="single" w:sz="4" w:space="0" w:color="auto"/>
              <w:left w:val="single" w:sz="4" w:space="0" w:color="auto"/>
              <w:bottom w:val="single" w:sz="4" w:space="0" w:color="auto"/>
              <w:right w:val="single" w:sz="4" w:space="0" w:color="auto"/>
            </w:tcBorders>
            <w:hideMark/>
          </w:tcPr>
          <w:p w14:paraId="22917645" w14:textId="77777777" w:rsidR="00625AF4" w:rsidRPr="00625AF4" w:rsidRDefault="00625AF4" w:rsidP="00DD70E1">
            <w:pPr>
              <w:tabs>
                <w:tab w:val="left" w:pos="3080"/>
                <w:tab w:val="left" w:pos="9923"/>
              </w:tabs>
              <w:jc w:val="both"/>
            </w:pPr>
            <w:r w:rsidRPr="00625AF4">
              <w:t>Град</w:t>
            </w:r>
          </w:p>
        </w:tc>
        <w:tc>
          <w:tcPr>
            <w:tcW w:w="6039" w:type="dxa"/>
            <w:tcBorders>
              <w:top w:val="single" w:sz="4" w:space="0" w:color="auto"/>
              <w:left w:val="single" w:sz="4" w:space="0" w:color="auto"/>
              <w:bottom w:val="single" w:sz="4" w:space="0" w:color="auto"/>
              <w:right w:val="single" w:sz="4" w:space="0" w:color="auto"/>
            </w:tcBorders>
            <w:hideMark/>
          </w:tcPr>
          <w:p w14:paraId="4172FC40" w14:textId="77777777" w:rsidR="00625AF4" w:rsidRPr="00625AF4" w:rsidRDefault="00625AF4" w:rsidP="00DD70E1">
            <w:pPr>
              <w:tabs>
                <w:tab w:val="left" w:pos="3080"/>
                <w:tab w:val="left" w:pos="9923"/>
              </w:tabs>
              <w:jc w:val="center"/>
            </w:pPr>
            <w:r w:rsidRPr="00625AF4">
              <w:t>Ударная динамическая нагрузка</w:t>
            </w:r>
          </w:p>
        </w:tc>
      </w:tr>
      <w:tr w:rsidR="00625AF4" w:rsidRPr="00625AF4" w14:paraId="78D15739" w14:textId="77777777" w:rsidTr="00625AF4">
        <w:trPr>
          <w:jc w:val="center"/>
        </w:trPr>
        <w:tc>
          <w:tcPr>
            <w:tcW w:w="3708" w:type="dxa"/>
            <w:tcBorders>
              <w:top w:val="single" w:sz="4" w:space="0" w:color="auto"/>
              <w:left w:val="single" w:sz="4" w:space="0" w:color="auto"/>
              <w:bottom w:val="single" w:sz="4" w:space="0" w:color="auto"/>
              <w:right w:val="single" w:sz="4" w:space="0" w:color="auto"/>
            </w:tcBorders>
            <w:hideMark/>
          </w:tcPr>
          <w:p w14:paraId="0FC78A42" w14:textId="77777777" w:rsidR="00625AF4" w:rsidRPr="00625AF4" w:rsidRDefault="00625AF4" w:rsidP="00DD70E1">
            <w:pPr>
              <w:tabs>
                <w:tab w:val="left" w:pos="3080"/>
                <w:tab w:val="left" w:pos="9923"/>
              </w:tabs>
              <w:jc w:val="both"/>
            </w:pPr>
            <w:r w:rsidRPr="00625AF4">
              <w:t>Гроза</w:t>
            </w:r>
          </w:p>
        </w:tc>
        <w:tc>
          <w:tcPr>
            <w:tcW w:w="6039" w:type="dxa"/>
            <w:tcBorders>
              <w:top w:val="single" w:sz="4" w:space="0" w:color="auto"/>
              <w:left w:val="single" w:sz="4" w:space="0" w:color="auto"/>
              <w:bottom w:val="single" w:sz="4" w:space="0" w:color="auto"/>
              <w:right w:val="single" w:sz="4" w:space="0" w:color="auto"/>
            </w:tcBorders>
            <w:hideMark/>
          </w:tcPr>
          <w:p w14:paraId="750FC3A4" w14:textId="77777777" w:rsidR="00625AF4" w:rsidRPr="00625AF4" w:rsidRDefault="00625AF4" w:rsidP="00DD70E1">
            <w:pPr>
              <w:tabs>
                <w:tab w:val="left" w:pos="3080"/>
                <w:tab w:val="left" w:pos="9923"/>
              </w:tabs>
              <w:jc w:val="center"/>
            </w:pPr>
            <w:r w:rsidRPr="00625AF4">
              <w:t>Электрические разряды</w:t>
            </w:r>
          </w:p>
        </w:tc>
      </w:tr>
      <w:tr w:rsidR="00625AF4" w:rsidRPr="00625AF4" w14:paraId="304A803D" w14:textId="77777777" w:rsidTr="00625AF4">
        <w:trPr>
          <w:jc w:val="center"/>
        </w:trPr>
        <w:tc>
          <w:tcPr>
            <w:tcW w:w="3708" w:type="dxa"/>
            <w:tcBorders>
              <w:top w:val="single" w:sz="4" w:space="0" w:color="auto"/>
              <w:left w:val="single" w:sz="4" w:space="0" w:color="auto"/>
              <w:bottom w:val="single" w:sz="4" w:space="0" w:color="auto"/>
              <w:right w:val="single" w:sz="4" w:space="0" w:color="auto"/>
            </w:tcBorders>
            <w:hideMark/>
          </w:tcPr>
          <w:p w14:paraId="120C0E3C" w14:textId="77777777" w:rsidR="00625AF4" w:rsidRPr="00625AF4" w:rsidRDefault="00625AF4" w:rsidP="00DD70E1">
            <w:pPr>
              <w:tabs>
                <w:tab w:val="left" w:pos="3080"/>
                <w:tab w:val="left" w:pos="9923"/>
              </w:tabs>
              <w:jc w:val="both"/>
            </w:pPr>
            <w:r w:rsidRPr="00625AF4">
              <w:t xml:space="preserve">Морозы </w:t>
            </w:r>
          </w:p>
        </w:tc>
        <w:tc>
          <w:tcPr>
            <w:tcW w:w="6039" w:type="dxa"/>
            <w:tcBorders>
              <w:top w:val="single" w:sz="4" w:space="0" w:color="auto"/>
              <w:left w:val="single" w:sz="4" w:space="0" w:color="auto"/>
              <w:bottom w:val="single" w:sz="4" w:space="0" w:color="auto"/>
              <w:right w:val="single" w:sz="4" w:space="0" w:color="auto"/>
            </w:tcBorders>
            <w:hideMark/>
          </w:tcPr>
          <w:p w14:paraId="738AD641" w14:textId="77777777" w:rsidR="00625AF4" w:rsidRPr="00625AF4" w:rsidRDefault="00625AF4" w:rsidP="00DD70E1">
            <w:pPr>
              <w:tabs>
                <w:tab w:val="left" w:pos="3080"/>
                <w:tab w:val="left" w:pos="9923"/>
              </w:tabs>
              <w:jc w:val="center"/>
            </w:pPr>
            <w:r w:rsidRPr="00625AF4">
              <w:t>Температурная деформация ограждающих конструкций, замораживание и разрыв коммуникаций</w:t>
            </w:r>
          </w:p>
        </w:tc>
      </w:tr>
    </w:tbl>
    <w:p w14:paraId="5D9756B4" w14:textId="77777777" w:rsidR="00631591" w:rsidRDefault="00631591" w:rsidP="00ED438C">
      <w:pPr>
        <w:tabs>
          <w:tab w:val="left" w:pos="9923"/>
        </w:tabs>
        <w:spacing w:line="360" w:lineRule="exact"/>
        <w:ind w:firstLine="709"/>
        <w:jc w:val="both"/>
        <w:rPr>
          <w:szCs w:val="24"/>
        </w:rPr>
      </w:pPr>
    </w:p>
    <w:p w14:paraId="35266B1E" w14:textId="6330AE30" w:rsidR="00625AF4" w:rsidRPr="00625AF4" w:rsidRDefault="00625AF4" w:rsidP="00ED438C">
      <w:pPr>
        <w:tabs>
          <w:tab w:val="left" w:pos="9923"/>
        </w:tabs>
        <w:spacing w:line="360" w:lineRule="exact"/>
        <w:ind w:firstLine="709"/>
        <w:jc w:val="both"/>
        <w:rPr>
          <w:szCs w:val="24"/>
        </w:rPr>
      </w:pPr>
      <w:r w:rsidRPr="00625AF4">
        <w:rPr>
          <w:szCs w:val="24"/>
        </w:rPr>
        <w:t>Перечисленные климатические воздействия не представляют непосредственной опасности для жизни и здоровья населения, однако, они могут нанести ущерб зданиям и оборудованию, поэтому в Проекте должны быть предусмотрены технические решения, направленные на максимальное снижение негативных воздействий особо опасных природных явлений.</w:t>
      </w:r>
    </w:p>
    <w:p w14:paraId="1DE83844" w14:textId="77777777" w:rsidR="00625AF4" w:rsidRPr="00625AF4" w:rsidRDefault="00625AF4" w:rsidP="00ED438C">
      <w:pPr>
        <w:tabs>
          <w:tab w:val="left" w:pos="9923"/>
        </w:tabs>
        <w:spacing w:line="360" w:lineRule="exact"/>
        <w:ind w:firstLine="709"/>
        <w:jc w:val="both"/>
        <w:rPr>
          <w:szCs w:val="24"/>
        </w:rPr>
      </w:pPr>
      <w:r w:rsidRPr="00625AF4">
        <w:rPr>
          <w:szCs w:val="24"/>
        </w:rPr>
        <w:t>Для смягчения последствий опасных природных явлений необходимо применять следующие предупредительные меры:</w:t>
      </w:r>
    </w:p>
    <w:p w14:paraId="70C33E6D" w14:textId="77777777" w:rsidR="00625AF4" w:rsidRPr="00625AF4" w:rsidRDefault="00625AF4" w:rsidP="00ED438C">
      <w:pPr>
        <w:tabs>
          <w:tab w:val="left" w:pos="9923"/>
        </w:tabs>
        <w:spacing w:line="360" w:lineRule="exact"/>
        <w:ind w:firstLine="709"/>
        <w:jc w:val="both"/>
        <w:rPr>
          <w:szCs w:val="24"/>
        </w:rPr>
      </w:pPr>
      <w:r w:rsidRPr="00625AF4">
        <w:rPr>
          <w:szCs w:val="24"/>
        </w:rPr>
        <w:t>- оповещение населения об угрозе возникновения природных явлений (ураган, буря, грозы);</w:t>
      </w:r>
    </w:p>
    <w:p w14:paraId="0D3EBE82" w14:textId="77777777" w:rsidR="00625AF4" w:rsidRPr="00625AF4" w:rsidRDefault="00625AF4" w:rsidP="00ED438C">
      <w:pPr>
        <w:tabs>
          <w:tab w:val="left" w:pos="9923"/>
        </w:tabs>
        <w:spacing w:line="360" w:lineRule="exact"/>
        <w:ind w:firstLine="709"/>
        <w:jc w:val="both"/>
        <w:rPr>
          <w:szCs w:val="24"/>
        </w:rPr>
      </w:pPr>
      <w:r w:rsidRPr="00625AF4">
        <w:rPr>
          <w:szCs w:val="24"/>
        </w:rPr>
        <w:t>- отключение ЛЭП, обесточивание потребителей во избежание замыканий электрических сетей;</w:t>
      </w:r>
    </w:p>
    <w:p w14:paraId="3B1F2BB6" w14:textId="77777777" w:rsidR="00625AF4" w:rsidRPr="00625AF4" w:rsidRDefault="00625AF4" w:rsidP="00ED438C">
      <w:pPr>
        <w:tabs>
          <w:tab w:val="left" w:pos="9923"/>
        </w:tabs>
        <w:spacing w:line="360" w:lineRule="exact"/>
        <w:ind w:firstLine="709"/>
        <w:jc w:val="both"/>
        <w:rPr>
          <w:szCs w:val="24"/>
        </w:rPr>
      </w:pPr>
      <w:r w:rsidRPr="00625AF4">
        <w:rPr>
          <w:szCs w:val="24"/>
        </w:rPr>
        <w:t>- проведение противопаводковых мероприятий;</w:t>
      </w:r>
    </w:p>
    <w:p w14:paraId="35DCBE95" w14:textId="72083BCB" w:rsidR="00625AF4" w:rsidRDefault="00625AF4" w:rsidP="00ED438C">
      <w:pPr>
        <w:tabs>
          <w:tab w:val="left" w:pos="9923"/>
        </w:tabs>
        <w:spacing w:line="360" w:lineRule="exact"/>
        <w:ind w:firstLine="709"/>
        <w:jc w:val="both"/>
        <w:rPr>
          <w:szCs w:val="24"/>
        </w:rPr>
      </w:pPr>
      <w:r w:rsidRPr="00625AF4">
        <w:rPr>
          <w:szCs w:val="24"/>
        </w:rPr>
        <w:t>- при угрозе экстремально низких температур необходимо предусмотреть для безаварийной работы единой системы снабжения теплом потребителей - закольцевать отопительный контур с возможностью перехода работы одной котельной на другую и провести работу по переводу котельных на базовые и резервные режимы работы.</w:t>
      </w:r>
    </w:p>
    <w:p w14:paraId="40EAD567" w14:textId="77777777" w:rsidR="00ED438C" w:rsidRPr="00625AF4" w:rsidRDefault="00ED438C" w:rsidP="00ED438C">
      <w:pPr>
        <w:tabs>
          <w:tab w:val="left" w:pos="9923"/>
        </w:tabs>
        <w:spacing w:line="360" w:lineRule="exact"/>
        <w:ind w:firstLine="709"/>
        <w:jc w:val="both"/>
        <w:rPr>
          <w:szCs w:val="24"/>
        </w:rPr>
      </w:pPr>
    </w:p>
    <w:p w14:paraId="70882F52" w14:textId="0D227DDC" w:rsidR="00625AF4" w:rsidRDefault="00625AF4" w:rsidP="00ED438C">
      <w:pPr>
        <w:keepNext/>
        <w:keepLines/>
        <w:tabs>
          <w:tab w:val="left" w:pos="9923"/>
        </w:tabs>
        <w:spacing w:line="360" w:lineRule="exact"/>
        <w:ind w:firstLine="709"/>
        <w:jc w:val="center"/>
        <w:outlineLvl w:val="0"/>
        <w:rPr>
          <w:b/>
          <w:color w:val="000000"/>
          <w:szCs w:val="22"/>
        </w:rPr>
      </w:pPr>
      <w:bookmarkStart w:id="248" w:name="_Toc132897218"/>
      <w:bookmarkStart w:id="249" w:name="_Toc66798231"/>
      <w:bookmarkStart w:id="250" w:name="_Toc24453188"/>
      <w:r w:rsidRPr="00625AF4">
        <w:rPr>
          <w:b/>
          <w:color w:val="000000"/>
          <w:szCs w:val="22"/>
        </w:rPr>
        <w:t>8.1.2. Лесные пожары</w:t>
      </w:r>
      <w:bookmarkEnd w:id="248"/>
      <w:bookmarkEnd w:id="249"/>
      <w:bookmarkEnd w:id="250"/>
    </w:p>
    <w:p w14:paraId="7F430BED" w14:textId="77777777" w:rsidR="00CC0782" w:rsidRPr="00625AF4" w:rsidRDefault="00CC0782" w:rsidP="00ED438C">
      <w:pPr>
        <w:keepNext/>
        <w:keepLines/>
        <w:tabs>
          <w:tab w:val="left" w:pos="9923"/>
        </w:tabs>
        <w:spacing w:line="360" w:lineRule="exact"/>
        <w:ind w:firstLine="709"/>
        <w:jc w:val="center"/>
        <w:outlineLvl w:val="0"/>
        <w:rPr>
          <w:b/>
          <w:color w:val="000000"/>
          <w:szCs w:val="22"/>
        </w:rPr>
      </w:pPr>
    </w:p>
    <w:p w14:paraId="338C4AC9" w14:textId="77777777" w:rsidR="00625AF4" w:rsidRPr="00625AF4" w:rsidRDefault="00625AF4" w:rsidP="00ED438C">
      <w:pPr>
        <w:tabs>
          <w:tab w:val="left" w:pos="9923"/>
        </w:tabs>
        <w:spacing w:line="360" w:lineRule="exact"/>
        <w:ind w:firstLine="709"/>
        <w:jc w:val="both"/>
        <w:rPr>
          <w:szCs w:val="24"/>
        </w:rPr>
      </w:pPr>
      <w:r w:rsidRPr="00625AF4">
        <w:rPr>
          <w:szCs w:val="24"/>
        </w:rPr>
        <w:t xml:space="preserve">Основными причинами возникновения лесных пожаров являются сельскохозяйственные палы и антропогенный фактор. Значительный процент возгораний наблюдается из-за грозовой активности – в частности, «сухих гроз» </w:t>
      </w:r>
      <w:r w:rsidRPr="00625AF4">
        <w:rPr>
          <w:szCs w:val="24"/>
        </w:rPr>
        <w:lastRenderedPageBreak/>
        <w:t xml:space="preserve">(удары молний без последующего ливня). Подавляющая часть лесных пожаров вызвана неосторожным обращением населения с огнем. </w:t>
      </w:r>
    </w:p>
    <w:p w14:paraId="281DCD60" w14:textId="77777777" w:rsidR="00625AF4" w:rsidRPr="00625AF4" w:rsidRDefault="00625AF4" w:rsidP="00ED438C">
      <w:pPr>
        <w:tabs>
          <w:tab w:val="left" w:pos="9923"/>
        </w:tabs>
        <w:spacing w:line="360" w:lineRule="exact"/>
        <w:ind w:firstLine="709"/>
        <w:jc w:val="both"/>
        <w:rPr>
          <w:szCs w:val="24"/>
        </w:rPr>
      </w:pPr>
      <w:r w:rsidRPr="00625AF4">
        <w:rPr>
          <w:szCs w:val="24"/>
        </w:rPr>
        <w:t>Начало пожароопасного сезона в Пермском крае варьируется от третьей декады апреля в южных районах до второй декады мая в северных районах. Окончание пожароопасного сезона приходится на первую декаду октября. Длительность пожароопасного сезона в среднем составляет 161 день. Средний класс природной пожарной опасности лесов Пермского района равен 3,4.</w:t>
      </w:r>
    </w:p>
    <w:p w14:paraId="1A5C92E0" w14:textId="77777777" w:rsidR="00625AF4" w:rsidRPr="00625AF4" w:rsidRDefault="00625AF4" w:rsidP="00ED438C">
      <w:pPr>
        <w:tabs>
          <w:tab w:val="left" w:pos="9923"/>
        </w:tabs>
        <w:spacing w:line="360" w:lineRule="exact"/>
        <w:ind w:firstLine="709"/>
        <w:jc w:val="both"/>
        <w:rPr>
          <w:szCs w:val="24"/>
        </w:rPr>
      </w:pPr>
      <w:r w:rsidRPr="00625AF4">
        <w:rPr>
          <w:szCs w:val="24"/>
        </w:rPr>
        <w:t>Опасность возникновения чрезвычайных ситуаций усиливается при устойчивой высокой температуре и усилении ветра, особенно в летние месяцы, когда возможны лесные пожары на больших площадях.</w:t>
      </w:r>
    </w:p>
    <w:p w14:paraId="6C7B5B49" w14:textId="77777777" w:rsidR="00625AF4" w:rsidRPr="00625AF4" w:rsidRDefault="00625AF4" w:rsidP="00ED438C">
      <w:pPr>
        <w:tabs>
          <w:tab w:val="left" w:pos="9923"/>
        </w:tabs>
        <w:spacing w:line="360" w:lineRule="exact"/>
        <w:ind w:firstLine="709"/>
        <w:jc w:val="both"/>
        <w:rPr>
          <w:szCs w:val="24"/>
        </w:rPr>
      </w:pPr>
      <w:r w:rsidRPr="00625AF4">
        <w:rPr>
          <w:szCs w:val="24"/>
        </w:rPr>
        <w:t>Для ликвидации пожаров привлекается специализированная техника и средства муниципальной пожарной службы.</w:t>
      </w:r>
    </w:p>
    <w:p w14:paraId="5369FD66" w14:textId="77777777" w:rsidR="00625AF4" w:rsidRPr="00625AF4" w:rsidRDefault="00625AF4" w:rsidP="00ED438C">
      <w:pPr>
        <w:tabs>
          <w:tab w:val="left" w:pos="9923"/>
        </w:tabs>
        <w:spacing w:line="360" w:lineRule="exact"/>
        <w:ind w:firstLine="709"/>
        <w:jc w:val="both"/>
        <w:rPr>
          <w:szCs w:val="24"/>
        </w:rPr>
      </w:pPr>
      <w:r w:rsidRPr="00625AF4">
        <w:rPr>
          <w:szCs w:val="24"/>
        </w:rPr>
        <w:t xml:space="preserve">Пожары, произошедшие на территории Пермского края, показывают, что последствия от них крайне тяжелые для населенных пунктов, прилегающих к лесным массивам. В соответствии с требованиями правил пожарной безопасности в Российской Федерации для населенных пунктов, расположенных в лесных массивах, органами местного самоуправления должны быть разработаны и выполнены мероприятия, исключающие возможность переброса огня при лесных пожарах на здания и сооружения, в т. ч. устройство противопожарных полос, удаление сухой растительности. </w:t>
      </w:r>
    </w:p>
    <w:p w14:paraId="242B11E4" w14:textId="77777777" w:rsidR="00625AF4" w:rsidRPr="00625AF4" w:rsidRDefault="00625AF4" w:rsidP="00ED438C">
      <w:pPr>
        <w:tabs>
          <w:tab w:val="left" w:pos="9923"/>
        </w:tabs>
        <w:spacing w:line="360" w:lineRule="exact"/>
        <w:ind w:firstLine="709"/>
        <w:jc w:val="both"/>
        <w:rPr>
          <w:szCs w:val="24"/>
        </w:rPr>
      </w:pPr>
      <w:r w:rsidRPr="00625AF4">
        <w:rPr>
          <w:szCs w:val="24"/>
        </w:rPr>
        <w:t>Перечень территорий Бершетского сельского поселения, подверженных угрозе распространения лесных пожаров на территории Пермского края, утвержден Постановлением от 3 марта 2022 г. № 251-п «Об усилении мер пожарной безопасности на территории Пермского края в весенне-летний пожароопасный период» (далее – Постановление от 3 марта 2022 г. № 251-п), согласно данному перечню, населенные пункты поселения не подвержены угрозе распространения лесных пожаров.</w:t>
      </w:r>
    </w:p>
    <w:p w14:paraId="235A1785" w14:textId="77777777" w:rsidR="00625AF4" w:rsidRPr="00625AF4" w:rsidRDefault="00625AF4" w:rsidP="00ED438C">
      <w:pPr>
        <w:tabs>
          <w:tab w:val="left" w:pos="9923"/>
        </w:tabs>
        <w:spacing w:line="360" w:lineRule="exact"/>
        <w:ind w:firstLine="709"/>
        <w:jc w:val="both"/>
        <w:rPr>
          <w:szCs w:val="24"/>
        </w:rPr>
      </w:pPr>
      <w:r w:rsidRPr="00625AF4">
        <w:rPr>
          <w:szCs w:val="24"/>
        </w:rPr>
        <w:t xml:space="preserve"> Детский загородный оздоровительный лагерь «Камета» ООО «Галактика», детский загородный оздоровительный лагерь «Спутник» ООО «Мега Лайт», садоводческое некоммерческое товарищество «Медовый дол 1», представленные в перечне Постановления от 3 марта 2022 г. № 251-п, отображены на «Карте территорий, подверженных риску возникновения чрезвычайных ситуаций природного и техногенного характера».</w:t>
      </w:r>
    </w:p>
    <w:p w14:paraId="52450BED" w14:textId="77777777" w:rsidR="00625AF4" w:rsidRPr="00625AF4" w:rsidRDefault="00625AF4" w:rsidP="00ED438C">
      <w:pPr>
        <w:tabs>
          <w:tab w:val="left" w:pos="9923"/>
        </w:tabs>
        <w:spacing w:line="360" w:lineRule="exact"/>
        <w:ind w:firstLine="709"/>
        <w:jc w:val="both"/>
        <w:rPr>
          <w:szCs w:val="24"/>
        </w:rPr>
      </w:pPr>
    </w:p>
    <w:p w14:paraId="3DE76F4B" w14:textId="246FE06F" w:rsidR="00625AF4" w:rsidRDefault="00625AF4" w:rsidP="00ED438C">
      <w:pPr>
        <w:keepNext/>
        <w:keepLines/>
        <w:tabs>
          <w:tab w:val="left" w:pos="9923"/>
        </w:tabs>
        <w:spacing w:line="360" w:lineRule="exact"/>
        <w:ind w:firstLine="709"/>
        <w:jc w:val="center"/>
        <w:outlineLvl w:val="0"/>
        <w:rPr>
          <w:b/>
          <w:color w:val="000000"/>
          <w:szCs w:val="22"/>
        </w:rPr>
      </w:pPr>
      <w:bookmarkStart w:id="251" w:name="_Toc132897219"/>
      <w:bookmarkStart w:id="252" w:name="_Toc66798232"/>
      <w:bookmarkStart w:id="253" w:name="_Toc24453189"/>
      <w:r w:rsidRPr="00625AF4">
        <w:rPr>
          <w:b/>
          <w:color w:val="000000"/>
          <w:szCs w:val="22"/>
        </w:rPr>
        <w:t>8.1.3. Опасные физико-геологические процессы и явления</w:t>
      </w:r>
      <w:bookmarkEnd w:id="251"/>
      <w:bookmarkEnd w:id="252"/>
      <w:bookmarkEnd w:id="253"/>
    </w:p>
    <w:p w14:paraId="7301C59B" w14:textId="77777777" w:rsidR="00CC0782" w:rsidRPr="00625AF4" w:rsidRDefault="00CC0782" w:rsidP="00ED438C">
      <w:pPr>
        <w:keepNext/>
        <w:keepLines/>
        <w:tabs>
          <w:tab w:val="left" w:pos="9923"/>
        </w:tabs>
        <w:spacing w:line="360" w:lineRule="exact"/>
        <w:ind w:firstLine="709"/>
        <w:jc w:val="center"/>
        <w:outlineLvl w:val="0"/>
        <w:rPr>
          <w:b/>
          <w:color w:val="000000"/>
          <w:szCs w:val="22"/>
        </w:rPr>
      </w:pPr>
    </w:p>
    <w:p w14:paraId="72A5752C" w14:textId="77777777" w:rsidR="00625AF4" w:rsidRPr="00625AF4" w:rsidRDefault="00625AF4" w:rsidP="00ED438C">
      <w:pPr>
        <w:tabs>
          <w:tab w:val="left" w:pos="9923"/>
        </w:tabs>
        <w:spacing w:line="360" w:lineRule="exact"/>
        <w:ind w:firstLine="709"/>
        <w:jc w:val="both"/>
        <w:rPr>
          <w:szCs w:val="24"/>
        </w:rPr>
      </w:pPr>
      <w:r w:rsidRPr="00625AF4">
        <w:rPr>
          <w:szCs w:val="24"/>
        </w:rPr>
        <w:t>Опасные физико-геологические процессы и явления представлены на территории Бершетского сельского поселения заболачиванием, речной и овражной эрозией, карстом.</w:t>
      </w:r>
    </w:p>
    <w:p w14:paraId="508D0C86" w14:textId="77777777" w:rsidR="00625AF4" w:rsidRPr="00625AF4" w:rsidRDefault="00625AF4" w:rsidP="00ED438C">
      <w:pPr>
        <w:tabs>
          <w:tab w:val="left" w:pos="9923"/>
        </w:tabs>
        <w:spacing w:line="360" w:lineRule="exact"/>
        <w:ind w:firstLine="709"/>
        <w:jc w:val="both"/>
        <w:rPr>
          <w:szCs w:val="24"/>
        </w:rPr>
      </w:pPr>
      <w:r w:rsidRPr="00625AF4">
        <w:rPr>
          <w:szCs w:val="24"/>
        </w:rPr>
        <w:lastRenderedPageBreak/>
        <w:t>Вероятность природных ЧС, обусловленных опасными гидрологическим явлениями, на данной территории незначительна. Опасные гидрологические явления могут наблюдаться на реках поселения в периоды весеннего половодья и паводков.</w:t>
      </w:r>
    </w:p>
    <w:p w14:paraId="4E264E1D" w14:textId="77777777" w:rsidR="00625AF4" w:rsidRPr="00625AF4" w:rsidRDefault="00625AF4" w:rsidP="00ED438C">
      <w:pPr>
        <w:tabs>
          <w:tab w:val="left" w:pos="9923"/>
        </w:tabs>
        <w:spacing w:line="360" w:lineRule="exact"/>
        <w:ind w:firstLine="709"/>
        <w:jc w:val="both"/>
        <w:rPr>
          <w:szCs w:val="24"/>
        </w:rPr>
      </w:pPr>
    </w:p>
    <w:p w14:paraId="2E8F9BC8" w14:textId="0E388CF4" w:rsidR="00625AF4" w:rsidRDefault="00625AF4" w:rsidP="00ED438C">
      <w:pPr>
        <w:keepNext/>
        <w:keepLines/>
        <w:tabs>
          <w:tab w:val="left" w:pos="9923"/>
        </w:tabs>
        <w:spacing w:line="360" w:lineRule="exact"/>
        <w:ind w:firstLine="709"/>
        <w:jc w:val="center"/>
        <w:outlineLvl w:val="0"/>
        <w:rPr>
          <w:b/>
          <w:color w:val="000000"/>
          <w:szCs w:val="22"/>
        </w:rPr>
      </w:pPr>
      <w:bookmarkStart w:id="254" w:name="_Toc132897220"/>
      <w:bookmarkStart w:id="255" w:name="_Toc66798233"/>
      <w:bookmarkStart w:id="256" w:name="_Toc24453190"/>
      <w:r w:rsidRPr="00625AF4">
        <w:rPr>
          <w:b/>
          <w:color w:val="000000"/>
          <w:szCs w:val="22"/>
        </w:rPr>
        <w:t>8.1.4. Наводнения, затопление паводковыми водами, подтопление грунтовыми водами</w:t>
      </w:r>
      <w:bookmarkEnd w:id="254"/>
      <w:bookmarkEnd w:id="255"/>
      <w:bookmarkEnd w:id="256"/>
    </w:p>
    <w:p w14:paraId="2A842404" w14:textId="77777777" w:rsidR="00CC0782" w:rsidRPr="00625AF4" w:rsidRDefault="00CC0782" w:rsidP="00ED438C">
      <w:pPr>
        <w:keepNext/>
        <w:keepLines/>
        <w:tabs>
          <w:tab w:val="left" w:pos="9923"/>
        </w:tabs>
        <w:spacing w:line="360" w:lineRule="exact"/>
        <w:ind w:firstLine="709"/>
        <w:jc w:val="center"/>
        <w:outlineLvl w:val="0"/>
        <w:rPr>
          <w:b/>
          <w:color w:val="000000"/>
          <w:szCs w:val="22"/>
        </w:rPr>
      </w:pPr>
    </w:p>
    <w:p w14:paraId="56581B0D" w14:textId="77777777" w:rsidR="00625AF4" w:rsidRPr="00625AF4" w:rsidRDefault="00625AF4" w:rsidP="00ED438C">
      <w:pPr>
        <w:tabs>
          <w:tab w:val="left" w:pos="9923"/>
        </w:tabs>
        <w:spacing w:line="360" w:lineRule="exact"/>
        <w:ind w:firstLine="709"/>
        <w:jc w:val="both"/>
        <w:rPr>
          <w:szCs w:val="24"/>
        </w:rPr>
      </w:pPr>
      <w:r w:rsidRPr="00625AF4">
        <w:rPr>
          <w:szCs w:val="24"/>
        </w:rPr>
        <w:t>По характеру водного режима реки Пермского района относятся к типу с четко выраженным весенним половодьем, летне-осенней меженью, прерываемой дождевыми паводками, и длительной, устойчивой зимней меженью.</w:t>
      </w:r>
    </w:p>
    <w:p w14:paraId="0D12A1EF" w14:textId="77777777" w:rsidR="00625AF4" w:rsidRPr="00625AF4" w:rsidRDefault="00625AF4" w:rsidP="00ED438C">
      <w:pPr>
        <w:tabs>
          <w:tab w:val="left" w:pos="9923"/>
        </w:tabs>
        <w:spacing w:line="360" w:lineRule="exact"/>
        <w:ind w:firstLine="709"/>
        <w:jc w:val="both"/>
        <w:rPr>
          <w:szCs w:val="24"/>
        </w:rPr>
      </w:pPr>
      <w:r w:rsidRPr="00625AF4">
        <w:rPr>
          <w:szCs w:val="24"/>
        </w:rPr>
        <w:t xml:space="preserve">Весеннее половодье – фаза водного режима, которая ежегодно повторяется в один и тот же сезон и характеризуется наибольшей водностью, высоким продолжительным повышением уровня воды. Формируется в результате таяния снега. В половодье происходит заливание речной поймы. За исключением катастрофических случаев заливание поймы – явление обычное, регулярное и поэтому не является неожиданным для населения и хозяйств. </w:t>
      </w:r>
    </w:p>
    <w:p w14:paraId="1EDB09FE" w14:textId="77777777" w:rsidR="00625AF4" w:rsidRPr="00625AF4" w:rsidRDefault="00625AF4" w:rsidP="00ED438C">
      <w:pPr>
        <w:tabs>
          <w:tab w:val="left" w:pos="9923"/>
        </w:tabs>
        <w:spacing w:line="360" w:lineRule="exact"/>
        <w:ind w:firstLine="709"/>
        <w:jc w:val="both"/>
        <w:rPr>
          <w:szCs w:val="24"/>
        </w:rPr>
      </w:pPr>
      <w:r w:rsidRPr="00625AF4">
        <w:rPr>
          <w:szCs w:val="24"/>
        </w:rPr>
        <w:t xml:space="preserve">Паводок – фаза водного режима, которая характеризуется интенсивным, обычно кратковременным увеличением расходов и уровней воды и вызывается дождями или снеготаянием во время оттепелей. На реках Пермского района паводки наблюдаются почти ежегодно, однако их количество в среднем не превышает одного-двух в год. </w:t>
      </w:r>
    </w:p>
    <w:p w14:paraId="541B29A4" w14:textId="77777777" w:rsidR="00625AF4" w:rsidRPr="00625AF4" w:rsidRDefault="00625AF4" w:rsidP="00ED438C">
      <w:pPr>
        <w:tabs>
          <w:tab w:val="left" w:pos="9923"/>
        </w:tabs>
        <w:spacing w:line="360" w:lineRule="exact"/>
        <w:ind w:firstLine="709"/>
        <w:jc w:val="both"/>
        <w:rPr>
          <w:szCs w:val="24"/>
        </w:rPr>
      </w:pPr>
      <w:r w:rsidRPr="00625AF4">
        <w:rPr>
          <w:szCs w:val="24"/>
        </w:rPr>
        <w:t>В отличие от половодья паводки обычно менее регулярны и трудно предсказуемы. Поэтому неожиданные паводки редкой повторяемости (один раз в 100, 50, 25 или 10 лет), могут привести к катастрофическим последствиям. Паводками могут быть разрушены мосты, дороги, жилые постройки, промышленные объекты, оградительные дамбы и др. гидротехнические сооружения.</w:t>
      </w:r>
    </w:p>
    <w:p w14:paraId="311966A6" w14:textId="5D5BA81C" w:rsidR="00625AF4" w:rsidRPr="00625AF4" w:rsidRDefault="00625AF4" w:rsidP="00ED438C">
      <w:pPr>
        <w:tabs>
          <w:tab w:val="left" w:pos="9923"/>
        </w:tabs>
        <w:spacing w:line="360" w:lineRule="exact"/>
        <w:ind w:firstLine="709"/>
        <w:jc w:val="both"/>
        <w:rPr>
          <w:szCs w:val="24"/>
        </w:rPr>
      </w:pPr>
      <w:r w:rsidRPr="00625AF4">
        <w:rPr>
          <w:szCs w:val="24"/>
        </w:rPr>
        <w:t>Населенные пункты Бершетского сельского поселения не попадают в зону затопления и подтопления, согласно перечню территорий, представленному в выписке из плана действий по предупреждению и ликвидации чрезвычайных ситуаций природного и техногенного характера Пермского муниципального района, согласно письму МКУ «Центр обеспечения безопасности Пермского муниципального района» от 13</w:t>
      </w:r>
      <w:r w:rsidR="00F0655D">
        <w:rPr>
          <w:szCs w:val="24"/>
        </w:rPr>
        <w:t xml:space="preserve"> июля </w:t>
      </w:r>
      <w:r w:rsidRPr="00625AF4">
        <w:rPr>
          <w:szCs w:val="24"/>
        </w:rPr>
        <w:t>2020</w:t>
      </w:r>
      <w:r w:rsidR="00F0655D">
        <w:rPr>
          <w:szCs w:val="24"/>
        </w:rPr>
        <w:t xml:space="preserve"> г.</w:t>
      </w:r>
      <w:r w:rsidRPr="00625AF4">
        <w:rPr>
          <w:szCs w:val="24"/>
        </w:rPr>
        <w:t xml:space="preserve"> №</w:t>
      </w:r>
      <w:r w:rsidR="00F0655D">
        <w:rPr>
          <w:szCs w:val="24"/>
        </w:rPr>
        <w:t xml:space="preserve"> </w:t>
      </w:r>
      <w:r w:rsidRPr="00625AF4">
        <w:rPr>
          <w:szCs w:val="24"/>
        </w:rPr>
        <w:t xml:space="preserve">16-дсп (под грифом «Для служебного пользования»),  а также в материалах по обоснованию </w:t>
      </w:r>
      <w:r w:rsidRPr="00625AF4">
        <w:rPr>
          <w:szCs w:val="28"/>
        </w:rPr>
        <w:t>Схемы территориального планирования Пермского края.</w:t>
      </w:r>
    </w:p>
    <w:p w14:paraId="3683C1A0" w14:textId="77777777" w:rsidR="00625AF4" w:rsidRPr="00625AF4" w:rsidRDefault="00625AF4" w:rsidP="00ED438C">
      <w:pPr>
        <w:tabs>
          <w:tab w:val="left" w:pos="9923"/>
        </w:tabs>
        <w:spacing w:line="360" w:lineRule="exact"/>
        <w:ind w:firstLine="709"/>
        <w:jc w:val="both"/>
        <w:rPr>
          <w:szCs w:val="24"/>
        </w:rPr>
      </w:pPr>
      <w:r w:rsidRPr="00625AF4">
        <w:rPr>
          <w:szCs w:val="24"/>
        </w:rPr>
        <w:t>В неблагоприятные периоды возможен выход грунтовых вод на поверхность. Глубина залегания грунтовых вод колеблется в диапазоне от 1,5 м до 2,5 м.</w:t>
      </w:r>
    </w:p>
    <w:p w14:paraId="77A7F05D" w14:textId="77777777" w:rsidR="00625AF4" w:rsidRPr="00625AF4" w:rsidRDefault="00625AF4" w:rsidP="00ED438C">
      <w:pPr>
        <w:tabs>
          <w:tab w:val="left" w:pos="9923"/>
        </w:tabs>
        <w:spacing w:line="360" w:lineRule="exact"/>
        <w:ind w:firstLine="709"/>
        <w:jc w:val="both"/>
        <w:rPr>
          <w:szCs w:val="24"/>
        </w:rPr>
      </w:pPr>
      <w:r w:rsidRPr="00625AF4">
        <w:rPr>
          <w:szCs w:val="24"/>
        </w:rPr>
        <w:lastRenderedPageBreak/>
        <w:t>В целях предотвращения негативного воздействия вод необходимо:</w:t>
      </w:r>
    </w:p>
    <w:p w14:paraId="00BD0671" w14:textId="17EB6E00" w:rsidR="00625AF4" w:rsidRPr="00625AF4" w:rsidRDefault="00625AF4" w:rsidP="00ED438C">
      <w:pPr>
        <w:tabs>
          <w:tab w:val="left" w:pos="9923"/>
        </w:tabs>
        <w:spacing w:line="360" w:lineRule="exact"/>
        <w:ind w:firstLine="709"/>
        <w:jc w:val="both"/>
        <w:rPr>
          <w:szCs w:val="24"/>
        </w:rPr>
      </w:pPr>
      <w:r w:rsidRPr="00625AF4">
        <w:rPr>
          <w:szCs w:val="24"/>
        </w:rPr>
        <w:t>- строительство зданий и сооружений в зависимости от зон устойчивости территорий с применением противокарстовых мероприятий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утвержденным Приказом Минрегиона России от 30 июня 2012</w:t>
      </w:r>
      <w:r w:rsidR="00F0655D">
        <w:rPr>
          <w:szCs w:val="24"/>
        </w:rPr>
        <w:t xml:space="preserve"> </w:t>
      </w:r>
      <w:r w:rsidR="00F0655D">
        <w:rPr>
          <w:szCs w:val="28"/>
          <w:lang w:eastAsia="ar-SA"/>
        </w:rPr>
        <w:t>г.</w:t>
      </w:r>
      <w:r w:rsidRPr="00625AF4">
        <w:rPr>
          <w:szCs w:val="24"/>
        </w:rPr>
        <w:t xml:space="preserve"> № 274, а также в соответствии с территориальными строительными нормами для Пермского края;</w:t>
      </w:r>
    </w:p>
    <w:p w14:paraId="6EACCAD4" w14:textId="77777777" w:rsidR="00625AF4" w:rsidRPr="00625AF4" w:rsidRDefault="00625AF4" w:rsidP="00ED438C">
      <w:pPr>
        <w:tabs>
          <w:tab w:val="left" w:pos="9923"/>
        </w:tabs>
        <w:spacing w:line="360" w:lineRule="exact"/>
        <w:ind w:firstLine="709"/>
        <w:jc w:val="both"/>
        <w:rPr>
          <w:szCs w:val="24"/>
        </w:rPr>
      </w:pPr>
      <w:r w:rsidRPr="00625AF4">
        <w:rPr>
          <w:szCs w:val="24"/>
        </w:rPr>
        <w:t>- соблюдать установленные статьей 67.1 Водного Кодекса Российской Федерации ограничения и условия осуществления хозяйственной деятельности в зонах возможного затопления, подтопления;</w:t>
      </w:r>
    </w:p>
    <w:p w14:paraId="75EE268B" w14:textId="77777777" w:rsidR="00625AF4" w:rsidRPr="00625AF4" w:rsidRDefault="00625AF4" w:rsidP="00ED438C">
      <w:pPr>
        <w:tabs>
          <w:tab w:val="left" w:pos="9923"/>
        </w:tabs>
        <w:spacing w:line="360" w:lineRule="exact"/>
        <w:ind w:firstLine="709"/>
        <w:jc w:val="both"/>
        <w:rPr>
          <w:szCs w:val="24"/>
        </w:rPr>
      </w:pPr>
      <w:r w:rsidRPr="00625AF4">
        <w:rPr>
          <w:szCs w:val="24"/>
        </w:rPr>
        <w:t>- исключить строительство нового жилья, садовых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 (п. 4 Перечня поручений № Пр-2166 Президента Российской Федерации по итогам совещания по ликвидации последствий паводковой ситуации в регионах Российской Федерации 4 сентября 2014 г.);</w:t>
      </w:r>
    </w:p>
    <w:p w14:paraId="4C498DB8" w14:textId="3C7473EC" w:rsidR="00625AF4" w:rsidRDefault="00625AF4" w:rsidP="00ED438C">
      <w:pPr>
        <w:tabs>
          <w:tab w:val="left" w:pos="9923"/>
        </w:tabs>
        <w:spacing w:line="360" w:lineRule="exact"/>
        <w:ind w:firstLine="709"/>
        <w:jc w:val="both"/>
        <w:rPr>
          <w:szCs w:val="24"/>
        </w:rPr>
      </w:pPr>
      <w:r w:rsidRPr="00625AF4">
        <w:rPr>
          <w:szCs w:val="24"/>
        </w:rPr>
        <w:t>- проведение мелиоративных мероприятий в местах подтопления почв грунтовыми водами.</w:t>
      </w:r>
    </w:p>
    <w:p w14:paraId="5A8FE971" w14:textId="77777777" w:rsidR="00ED438C" w:rsidRPr="00625AF4" w:rsidRDefault="00ED438C" w:rsidP="00ED438C">
      <w:pPr>
        <w:tabs>
          <w:tab w:val="left" w:pos="9923"/>
        </w:tabs>
        <w:spacing w:line="360" w:lineRule="exact"/>
        <w:ind w:firstLine="709"/>
        <w:jc w:val="both"/>
        <w:rPr>
          <w:szCs w:val="24"/>
        </w:rPr>
      </w:pPr>
    </w:p>
    <w:p w14:paraId="3CCEA2FC" w14:textId="705C693B" w:rsidR="00625AF4" w:rsidRDefault="00625AF4" w:rsidP="00ED438C">
      <w:pPr>
        <w:keepNext/>
        <w:keepLines/>
        <w:tabs>
          <w:tab w:val="left" w:pos="9923"/>
        </w:tabs>
        <w:spacing w:line="360" w:lineRule="exact"/>
        <w:ind w:firstLine="709"/>
        <w:jc w:val="center"/>
        <w:outlineLvl w:val="0"/>
        <w:rPr>
          <w:b/>
          <w:color w:val="000000"/>
          <w:szCs w:val="22"/>
        </w:rPr>
      </w:pPr>
      <w:bookmarkStart w:id="257" w:name="_Toc132897221"/>
      <w:bookmarkStart w:id="258" w:name="_Toc66798234"/>
      <w:bookmarkStart w:id="259" w:name="_Toc24453191"/>
      <w:r w:rsidRPr="00625AF4">
        <w:rPr>
          <w:b/>
          <w:color w:val="000000"/>
          <w:szCs w:val="22"/>
        </w:rPr>
        <w:t>8.1.5. Эрозия</w:t>
      </w:r>
      <w:bookmarkEnd w:id="257"/>
      <w:bookmarkEnd w:id="258"/>
      <w:bookmarkEnd w:id="259"/>
    </w:p>
    <w:p w14:paraId="243DFE0D" w14:textId="77777777" w:rsidR="00CC0782" w:rsidRPr="00625AF4" w:rsidRDefault="00CC0782" w:rsidP="00ED438C">
      <w:pPr>
        <w:keepNext/>
        <w:keepLines/>
        <w:tabs>
          <w:tab w:val="left" w:pos="9923"/>
        </w:tabs>
        <w:spacing w:line="360" w:lineRule="exact"/>
        <w:ind w:firstLine="709"/>
        <w:jc w:val="center"/>
        <w:outlineLvl w:val="0"/>
        <w:rPr>
          <w:b/>
          <w:color w:val="000000"/>
          <w:szCs w:val="22"/>
        </w:rPr>
      </w:pPr>
    </w:p>
    <w:p w14:paraId="5E4F80E6" w14:textId="77777777" w:rsidR="00625AF4" w:rsidRPr="00625AF4" w:rsidRDefault="00625AF4" w:rsidP="00ED438C">
      <w:pPr>
        <w:tabs>
          <w:tab w:val="left" w:pos="9923"/>
        </w:tabs>
        <w:spacing w:line="360" w:lineRule="exact"/>
        <w:ind w:firstLine="709"/>
        <w:jc w:val="both"/>
        <w:rPr>
          <w:szCs w:val="32"/>
        </w:rPr>
      </w:pPr>
      <w:r w:rsidRPr="00625AF4">
        <w:rPr>
          <w:szCs w:val="32"/>
        </w:rPr>
        <w:t>На всей территории Пермского края эрозионные процессы имеют широкое развитие. Их проявление значительно осложняет условия строительства и хозяйственного освоения земель.</w:t>
      </w:r>
    </w:p>
    <w:p w14:paraId="2B10F237" w14:textId="77777777" w:rsidR="00625AF4" w:rsidRPr="00625AF4" w:rsidRDefault="00625AF4" w:rsidP="00ED438C">
      <w:pPr>
        <w:tabs>
          <w:tab w:val="left" w:pos="9923"/>
        </w:tabs>
        <w:spacing w:line="360" w:lineRule="exact"/>
        <w:ind w:firstLine="709"/>
        <w:jc w:val="both"/>
        <w:rPr>
          <w:szCs w:val="32"/>
        </w:rPr>
      </w:pPr>
      <w:r w:rsidRPr="00625AF4">
        <w:rPr>
          <w:szCs w:val="32"/>
        </w:rPr>
        <w:t>Речная эрозия имеет довольно широкое развитие в долинах всех крупных рек Пермского края. Линейная эрозия в виде оврагообразования получила широкое развитие на территории поселения и проявляется как в пределах речных долин, так и на водораздельных пространствах.</w:t>
      </w:r>
    </w:p>
    <w:p w14:paraId="4428E8B8" w14:textId="77777777" w:rsidR="00625AF4" w:rsidRPr="00625AF4" w:rsidRDefault="00625AF4" w:rsidP="00ED438C">
      <w:pPr>
        <w:tabs>
          <w:tab w:val="left" w:pos="9923"/>
        </w:tabs>
        <w:spacing w:line="360" w:lineRule="exact"/>
        <w:ind w:firstLine="709"/>
        <w:jc w:val="both"/>
        <w:rPr>
          <w:szCs w:val="32"/>
        </w:rPr>
      </w:pPr>
      <w:r w:rsidRPr="00625AF4">
        <w:rPr>
          <w:szCs w:val="32"/>
        </w:rPr>
        <w:t xml:space="preserve">Плоскостная (почвенная эрозия) приводит к смыву гумусового горизонта почв, обладающего наиболее благоприятными свойствами и сосредотачивающего основные элементы питания, прежде всего азот. Эрозия сопровождается ухудшением физических свойств почвы, увеличением объемного веса, потерей структуры пахотного слоя. </w:t>
      </w:r>
    </w:p>
    <w:p w14:paraId="7074B248" w14:textId="77777777" w:rsidR="00625AF4" w:rsidRPr="00625AF4" w:rsidRDefault="00625AF4" w:rsidP="00ED438C">
      <w:pPr>
        <w:tabs>
          <w:tab w:val="left" w:pos="9923"/>
        </w:tabs>
        <w:spacing w:line="360" w:lineRule="exact"/>
        <w:ind w:firstLine="709"/>
        <w:jc w:val="both"/>
        <w:rPr>
          <w:szCs w:val="32"/>
        </w:rPr>
      </w:pPr>
    </w:p>
    <w:p w14:paraId="47E87362" w14:textId="39FEA3AB" w:rsidR="00625AF4" w:rsidRDefault="00625AF4" w:rsidP="00ED438C">
      <w:pPr>
        <w:keepNext/>
        <w:keepLines/>
        <w:tabs>
          <w:tab w:val="left" w:pos="9923"/>
        </w:tabs>
        <w:spacing w:line="360" w:lineRule="exact"/>
        <w:ind w:firstLine="709"/>
        <w:jc w:val="center"/>
        <w:outlineLvl w:val="0"/>
        <w:rPr>
          <w:rFonts w:eastAsia="Calibri"/>
          <w:b/>
          <w:szCs w:val="22"/>
          <w:lang w:eastAsia="en-US"/>
        </w:rPr>
      </w:pPr>
      <w:bookmarkStart w:id="260" w:name="_Toc132897222"/>
      <w:bookmarkStart w:id="261" w:name="_Toc66798235"/>
      <w:bookmarkStart w:id="262" w:name="_Toc24453192"/>
      <w:bookmarkStart w:id="263" w:name="_Toc507437945"/>
      <w:r w:rsidRPr="00625AF4">
        <w:rPr>
          <w:rFonts w:eastAsia="Calibri"/>
          <w:b/>
          <w:szCs w:val="22"/>
          <w:lang w:eastAsia="en-US"/>
        </w:rPr>
        <w:t>8.2. Основные факторы риска возникновения чрезвычайных ситуаций биолого-социального характера</w:t>
      </w:r>
      <w:bookmarkEnd w:id="260"/>
      <w:bookmarkEnd w:id="261"/>
      <w:bookmarkEnd w:id="262"/>
      <w:bookmarkEnd w:id="263"/>
    </w:p>
    <w:p w14:paraId="78D9B23B" w14:textId="77777777" w:rsidR="00CC0782" w:rsidRPr="00625AF4" w:rsidRDefault="00CC0782" w:rsidP="00ED438C">
      <w:pPr>
        <w:keepNext/>
        <w:keepLines/>
        <w:tabs>
          <w:tab w:val="left" w:pos="9923"/>
        </w:tabs>
        <w:spacing w:line="360" w:lineRule="exact"/>
        <w:ind w:firstLine="709"/>
        <w:jc w:val="center"/>
        <w:outlineLvl w:val="0"/>
        <w:rPr>
          <w:rFonts w:eastAsia="Calibri"/>
          <w:b/>
          <w:szCs w:val="22"/>
          <w:lang w:eastAsia="en-US"/>
        </w:rPr>
      </w:pPr>
    </w:p>
    <w:p w14:paraId="3B9F60ED" w14:textId="77777777" w:rsidR="00625AF4" w:rsidRPr="00625AF4" w:rsidRDefault="00625AF4" w:rsidP="00ED438C">
      <w:pPr>
        <w:tabs>
          <w:tab w:val="left" w:pos="9923"/>
        </w:tabs>
        <w:spacing w:line="360" w:lineRule="exact"/>
        <w:ind w:firstLine="709"/>
        <w:jc w:val="both"/>
        <w:rPr>
          <w:szCs w:val="32"/>
        </w:rPr>
      </w:pPr>
      <w:r w:rsidRPr="00625AF4">
        <w:rPr>
          <w:szCs w:val="32"/>
        </w:rPr>
        <w:t xml:space="preserve">Потенциальную угрозу представляют постоянно действующие на территории Пермского района активные очаги таких природно-очаговых </w:t>
      </w:r>
      <w:r w:rsidRPr="00625AF4">
        <w:rPr>
          <w:szCs w:val="32"/>
        </w:rPr>
        <w:lastRenderedPageBreak/>
        <w:t>заболеваний, как клещевой энцефалит, иксодовые клещевые боррелиозы (ИКБ), туляремия, геморрагическая лихорадка с почечным синдромом (ГЛПС).</w:t>
      </w:r>
    </w:p>
    <w:p w14:paraId="6C563445" w14:textId="77777777" w:rsidR="00625AF4" w:rsidRPr="00625AF4" w:rsidRDefault="00625AF4" w:rsidP="00ED438C">
      <w:pPr>
        <w:tabs>
          <w:tab w:val="left" w:pos="9923"/>
        </w:tabs>
        <w:spacing w:line="360" w:lineRule="exact"/>
        <w:ind w:firstLine="709"/>
        <w:jc w:val="both"/>
        <w:rPr>
          <w:szCs w:val="32"/>
        </w:rPr>
      </w:pPr>
      <w:r w:rsidRPr="00625AF4">
        <w:rPr>
          <w:szCs w:val="32"/>
        </w:rPr>
        <w:t>В результате аварий на водопроводных сетях и связанным с ними нарушением снабжения населения доброкачественной водой возможно возникновение вспышек острых кишечных инфекций. В структуре пострадавших будут преобладать дети до 14 лет (до 70%).</w:t>
      </w:r>
    </w:p>
    <w:p w14:paraId="4220228B" w14:textId="77777777" w:rsidR="00625AF4" w:rsidRPr="00625AF4" w:rsidRDefault="00625AF4" w:rsidP="00ED438C">
      <w:pPr>
        <w:tabs>
          <w:tab w:val="left" w:pos="9923"/>
        </w:tabs>
        <w:spacing w:line="360" w:lineRule="exact"/>
        <w:ind w:firstLine="709"/>
        <w:jc w:val="both"/>
        <w:rPr>
          <w:szCs w:val="32"/>
        </w:rPr>
      </w:pPr>
    </w:p>
    <w:p w14:paraId="65DA027D" w14:textId="4F20D4DB" w:rsidR="00625AF4" w:rsidRDefault="00625AF4" w:rsidP="00ED438C">
      <w:pPr>
        <w:keepNext/>
        <w:keepLines/>
        <w:tabs>
          <w:tab w:val="left" w:pos="9923"/>
        </w:tabs>
        <w:spacing w:line="360" w:lineRule="exact"/>
        <w:ind w:firstLine="709"/>
        <w:jc w:val="center"/>
        <w:outlineLvl w:val="0"/>
        <w:rPr>
          <w:rFonts w:eastAsia="Calibri"/>
          <w:b/>
          <w:color w:val="000000"/>
          <w:szCs w:val="22"/>
          <w:lang w:eastAsia="en-US"/>
        </w:rPr>
      </w:pPr>
      <w:bookmarkStart w:id="264" w:name="_Toc132897223"/>
      <w:bookmarkStart w:id="265" w:name="_Toc66798236"/>
      <w:bookmarkStart w:id="266" w:name="_Toc24453193"/>
      <w:bookmarkStart w:id="267" w:name="_Toc507437946"/>
      <w:r w:rsidRPr="00625AF4">
        <w:rPr>
          <w:rFonts w:eastAsia="Calibri"/>
          <w:b/>
          <w:color w:val="000000"/>
          <w:szCs w:val="22"/>
          <w:lang w:eastAsia="en-US"/>
        </w:rPr>
        <w:t>8.3. Основные факторы риска возникновения чрезвычайных ситуаций техногенного характера</w:t>
      </w:r>
      <w:bookmarkEnd w:id="264"/>
      <w:bookmarkEnd w:id="265"/>
      <w:bookmarkEnd w:id="266"/>
      <w:bookmarkEnd w:id="267"/>
    </w:p>
    <w:p w14:paraId="3992B026" w14:textId="77777777" w:rsidR="00CC0782" w:rsidRPr="00625AF4" w:rsidRDefault="00CC0782" w:rsidP="00ED438C">
      <w:pPr>
        <w:keepNext/>
        <w:keepLines/>
        <w:tabs>
          <w:tab w:val="left" w:pos="9923"/>
        </w:tabs>
        <w:spacing w:line="360" w:lineRule="exact"/>
        <w:ind w:firstLine="709"/>
        <w:jc w:val="center"/>
        <w:outlineLvl w:val="0"/>
        <w:rPr>
          <w:rFonts w:eastAsia="Calibri"/>
          <w:b/>
          <w:color w:val="000000"/>
          <w:szCs w:val="22"/>
          <w:lang w:eastAsia="en-US"/>
        </w:rPr>
      </w:pPr>
    </w:p>
    <w:p w14:paraId="779E6700" w14:textId="0CDA0B76" w:rsidR="00625AF4" w:rsidRDefault="00625AF4" w:rsidP="00ED438C">
      <w:pPr>
        <w:tabs>
          <w:tab w:val="left" w:pos="9923"/>
        </w:tabs>
        <w:spacing w:line="360" w:lineRule="exact"/>
        <w:ind w:firstLine="709"/>
        <w:jc w:val="both"/>
        <w:rPr>
          <w:szCs w:val="32"/>
        </w:rPr>
      </w:pPr>
      <w:r w:rsidRPr="00625AF4">
        <w:rPr>
          <w:szCs w:val="32"/>
        </w:rPr>
        <w:t>Техногенная составляющая является основной среди источников чрезвычайных ситуаций. Источниками техногенного воздействия на территории Бершетского сельского поселения являются гидротехнические сооружения, объекты жилищно-коммунального хозяйства (ЖКХ), промышленные взрывопожароопасные объекты, транспорт, пожары.</w:t>
      </w:r>
    </w:p>
    <w:p w14:paraId="23F67700" w14:textId="77777777" w:rsidR="004A56E6" w:rsidRPr="00625AF4" w:rsidRDefault="004A56E6" w:rsidP="00ED438C">
      <w:pPr>
        <w:tabs>
          <w:tab w:val="left" w:pos="9923"/>
        </w:tabs>
        <w:spacing w:line="360" w:lineRule="exact"/>
        <w:ind w:firstLine="709"/>
        <w:jc w:val="both"/>
        <w:rPr>
          <w:szCs w:val="32"/>
        </w:rPr>
      </w:pPr>
    </w:p>
    <w:p w14:paraId="12E252EE" w14:textId="01A569DB" w:rsidR="00625AF4" w:rsidRDefault="00625AF4" w:rsidP="00ED438C">
      <w:pPr>
        <w:keepNext/>
        <w:keepLines/>
        <w:tabs>
          <w:tab w:val="left" w:pos="9923"/>
        </w:tabs>
        <w:spacing w:line="360" w:lineRule="exact"/>
        <w:ind w:firstLine="709"/>
        <w:jc w:val="center"/>
        <w:outlineLvl w:val="0"/>
        <w:rPr>
          <w:b/>
          <w:color w:val="000000"/>
          <w:szCs w:val="22"/>
        </w:rPr>
      </w:pPr>
      <w:bookmarkStart w:id="268" w:name="_Toc132897224"/>
      <w:bookmarkStart w:id="269" w:name="_Toc66798237"/>
      <w:bookmarkStart w:id="270" w:name="_Toc24453194"/>
      <w:r w:rsidRPr="00625AF4">
        <w:rPr>
          <w:b/>
          <w:color w:val="000000"/>
          <w:szCs w:val="22"/>
        </w:rPr>
        <w:t>8.3.1. Аварии на гидротехнических сооружениях</w:t>
      </w:r>
      <w:bookmarkEnd w:id="268"/>
      <w:bookmarkEnd w:id="269"/>
      <w:bookmarkEnd w:id="270"/>
    </w:p>
    <w:p w14:paraId="41DAB5F3" w14:textId="77777777" w:rsidR="00CC0782" w:rsidRPr="00625AF4" w:rsidRDefault="00CC0782" w:rsidP="00ED438C">
      <w:pPr>
        <w:keepNext/>
        <w:keepLines/>
        <w:tabs>
          <w:tab w:val="left" w:pos="9923"/>
        </w:tabs>
        <w:spacing w:line="360" w:lineRule="exact"/>
        <w:ind w:firstLine="709"/>
        <w:jc w:val="center"/>
        <w:outlineLvl w:val="0"/>
        <w:rPr>
          <w:b/>
          <w:color w:val="000000"/>
          <w:szCs w:val="22"/>
        </w:rPr>
      </w:pPr>
    </w:p>
    <w:p w14:paraId="0F94258B" w14:textId="0E33841E" w:rsidR="00625AF4" w:rsidRDefault="00625AF4" w:rsidP="00ED438C">
      <w:pPr>
        <w:tabs>
          <w:tab w:val="left" w:pos="9923"/>
        </w:tabs>
        <w:spacing w:line="360" w:lineRule="exact"/>
        <w:ind w:firstLine="709"/>
        <w:jc w:val="both"/>
        <w:rPr>
          <w:szCs w:val="32"/>
        </w:rPr>
      </w:pPr>
      <w:r w:rsidRPr="00625AF4">
        <w:rPr>
          <w:szCs w:val="32"/>
        </w:rPr>
        <w:t>Гидротехнические сооружения прудов, расположенные на территории Бершетского сельского поселения, не включены в Перечень гидротехнических сооружений Пермского края, подлежащих декларированию безопасности на 1 февраля 2018 г. Класс гидротехнических сооружений, устанавливается в соответствии с требованиями Федерального закона от 21 июля 1997 г. № 117-ФЗ «О безопасности гидротехнических сооружений.</w:t>
      </w:r>
    </w:p>
    <w:p w14:paraId="4170F7FF" w14:textId="77777777" w:rsidR="00625AF4" w:rsidRPr="00625AF4" w:rsidRDefault="00625AF4" w:rsidP="00ED438C">
      <w:pPr>
        <w:tabs>
          <w:tab w:val="left" w:pos="9923"/>
        </w:tabs>
        <w:spacing w:line="360" w:lineRule="exact"/>
        <w:ind w:firstLine="709"/>
        <w:rPr>
          <w:szCs w:val="28"/>
        </w:rPr>
      </w:pPr>
    </w:p>
    <w:p w14:paraId="25E6DBD0" w14:textId="3901705A" w:rsidR="00625AF4" w:rsidRDefault="00625AF4" w:rsidP="00ED438C">
      <w:pPr>
        <w:tabs>
          <w:tab w:val="left" w:pos="9923"/>
        </w:tabs>
        <w:spacing w:line="360" w:lineRule="exact"/>
        <w:ind w:firstLine="709"/>
        <w:jc w:val="center"/>
        <w:rPr>
          <w:szCs w:val="28"/>
        </w:rPr>
      </w:pPr>
      <w:r w:rsidRPr="00625AF4">
        <w:rPr>
          <w:szCs w:val="28"/>
        </w:rPr>
        <w:t>Перечень прудов на территории Бершетского сельского поселения</w:t>
      </w:r>
    </w:p>
    <w:p w14:paraId="0740027E" w14:textId="77777777" w:rsidR="00962128" w:rsidRPr="00625AF4" w:rsidRDefault="00962128" w:rsidP="00DD70E1">
      <w:pPr>
        <w:tabs>
          <w:tab w:val="left" w:pos="9923"/>
        </w:tabs>
        <w:ind w:firstLine="709"/>
        <w:jc w:val="center"/>
        <w:rPr>
          <w:szCs w:val="28"/>
        </w:rPr>
      </w:pPr>
    </w:p>
    <w:p w14:paraId="248B7CCD" w14:textId="77777777" w:rsidR="00625AF4" w:rsidRPr="00625AF4" w:rsidRDefault="00625AF4" w:rsidP="00DD70E1">
      <w:pPr>
        <w:tabs>
          <w:tab w:val="left" w:pos="9923"/>
        </w:tabs>
        <w:spacing w:line="235" w:lineRule="auto"/>
        <w:ind w:left="20" w:right="20" w:firstLine="567"/>
        <w:jc w:val="right"/>
        <w:rPr>
          <w:szCs w:val="32"/>
        </w:rPr>
      </w:pPr>
      <w:bookmarkStart w:id="271" w:name="_Toc24453195"/>
      <w:r w:rsidRPr="00625AF4">
        <w:rPr>
          <w:szCs w:val="32"/>
        </w:rPr>
        <w:t>Таблица 52</w:t>
      </w:r>
    </w:p>
    <w:tbl>
      <w:tblPr>
        <w:tblW w:w="102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929"/>
        <w:gridCol w:w="1519"/>
        <w:gridCol w:w="1983"/>
        <w:gridCol w:w="1700"/>
        <w:gridCol w:w="1092"/>
        <w:gridCol w:w="1133"/>
        <w:gridCol w:w="1419"/>
      </w:tblGrid>
      <w:tr w:rsidR="00625AF4" w:rsidRPr="00625AF4" w14:paraId="639B5936" w14:textId="77777777" w:rsidTr="00625AF4">
        <w:trPr>
          <w:trHeight w:val="56"/>
          <w:tblHeader/>
          <w:jc w:val="center"/>
        </w:trPr>
        <w:tc>
          <w:tcPr>
            <w:tcW w:w="425" w:type="dxa"/>
            <w:tcBorders>
              <w:top w:val="single" w:sz="4" w:space="0" w:color="000000"/>
              <w:left w:val="single" w:sz="4" w:space="0" w:color="000000"/>
              <w:bottom w:val="single" w:sz="4" w:space="0" w:color="000000"/>
              <w:right w:val="single" w:sz="4" w:space="0" w:color="000000"/>
            </w:tcBorders>
            <w:hideMark/>
          </w:tcPr>
          <w:p w14:paraId="163F8DD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w:t>
            </w:r>
          </w:p>
        </w:tc>
        <w:tc>
          <w:tcPr>
            <w:tcW w:w="930" w:type="dxa"/>
            <w:tcBorders>
              <w:top w:val="single" w:sz="4" w:space="0" w:color="000000"/>
              <w:left w:val="single" w:sz="4" w:space="0" w:color="000000"/>
              <w:bottom w:val="single" w:sz="4" w:space="0" w:color="000000"/>
              <w:right w:val="single" w:sz="4" w:space="0" w:color="000000"/>
            </w:tcBorders>
            <w:hideMark/>
          </w:tcPr>
          <w:p w14:paraId="1F30D130"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 ГТС согласно инвентаризации</w:t>
            </w:r>
          </w:p>
        </w:tc>
        <w:tc>
          <w:tcPr>
            <w:tcW w:w="1520" w:type="dxa"/>
            <w:tcBorders>
              <w:top w:val="single" w:sz="4" w:space="0" w:color="000000"/>
              <w:left w:val="single" w:sz="4" w:space="0" w:color="000000"/>
              <w:bottom w:val="single" w:sz="4" w:space="0" w:color="000000"/>
              <w:right w:val="single" w:sz="4" w:space="0" w:color="000000"/>
            </w:tcBorders>
            <w:hideMark/>
          </w:tcPr>
          <w:p w14:paraId="2ED5E9B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Местоположение</w:t>
            </w:r>
          </w:p>
        </w:tc>
        <w:tc>
          <w:tcPr>
            <w:tcW w:w="1984" w:type="dxa"/>
            <w:tcBorders>
              <w:top w:val="single" w:sz="4" w:space="0" w:color="000000"/>
              <w:left w:val="single" w:sz="4" w:space="0" w:color="000000"/>
              <w:bottom w:val="single" w:sz="4" w:space="0" w:color="000000"/>
              <w:right w:val="single" w:sz="4" w:space="0" w:color="000000"/>
            </w:tcBorders>
            <w:hideMark/>
          </w:tcPr>
          <w:p w14:paraId="5F74E68D"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Название водотока</w:t>
            </w:r>
          </w:p>
        </w:tc>
        <w:tc>
          <w:tcPr>
            <w:tcW w:w="1701" w:type="dxa"/>
            <w:tcBorders>
              <w:top w:val="single" w:sz="4" w:space="0" w:color="000000"/>
              <w:left w:val="single" w:sz="4" w:space="0" w:color="000000"/>
              <w:bottom w:val="single" w:sz="4" w:space="0" w:color="000000"/>
              <w:right w:val="single" w:sz="4" w:space="0" w:color="000000"/>
            </w:tcBorders>
            <w:hideMark/>
          </w:tcPr>
          <w:p w14:paraId="22BDA8D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Тип собственности</w:t>
            </w:r>
          </w:p>
        </w:tc>
        <w:tc>
          <w:tcPr>
            <w:tcW w:w="1093" w:type="dxa"/>
            <w:tcBorders>
              <w:top w:val="single" w:sz="4" w:space="0" w:color="000000"/>
              <w:left w:val="single" w:sz="4" w:space="0" w:color="000000"/>
              <w:bottom w:val="single" w:sz="4" w:space="0" w:color="000000"/>
              <w:right w:val="single" w:sz="4" w:space="0" w:color="000000"/>
            </w:tcBorders>
            <w:hideMark/>
          </w:tcPr>
          <w:p w14:paraId="6102C5A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Объем пруда, тыс.м3</w:t>
            </w:r>
          </w:p>
        </w:tc>
        <w:tc>
          <w:tcPr>
            <w:tcW w:w="1134" w:type="dxa"/>
            <w:tcBorders>
              <w:top w:val="single" w:sz="4" w:space="0" w:color="000000"/>
              <w:left w:val="single" w:sz="4" w:space="0" w:color="000000"/>
              <w:bottom w:val="single" w:sz="4" w:space="0" w:color="000000"/>
              <w:right w:val="single" w:sz="4" w:space="0" w:color="000000"/>
            </w:tcBorders>
            <w:hideMark/>
          </w:tcPr>
          <w:p w14:paraId="42655C14"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Площадь пруда, га</w:t>
            </w:r>
          </w:p>
        </w:tc>
        <w:tc>
          <w:tcPr>
            <w:tcW w:w="1420" w:type="dxa"/>
            <w:tcBorders>
              <w:top w:val="single" w:sz="4" w:space="0" w:color="000000"/>
              <w:left w:val="single" w:sz="4" w:space="0" w:color="000000"/>
              <w:bottom w:val="single" w:sz="4" w:space="0" w:color="000000"/>
              <w:right w:val="single" w:sz="4" w:space="0" w:color="000000"/>
            </w:tcBorders>
            <w:hideMark/>
          </w:tcPr>
          <w:p w14:paraId="458A3EE3"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Необходимость ремонта</w:t>
            </w:r>
          </w:p>
        </w:tc>
      </w:tr>
      <w:tr w:rsidR="00625AF4" w:rsidRPr="00625AF4" w14:paraId="5E360411" w14:textId="77777777" w:rsidTr="00625AF4">
        <w:trPr>
          <w:trHeight w:val="1040"/>
          <w:jc w:val="center"/>
        </w:trPr>
        <w:tc>
          <w:tcPr>
            <w:tcW w:w="425" w:type="dxa"/>
            <w:tcBorders>
              <w:top w:val="single" w:sz="4" w:space="0" w:color="000000"/>
              <w:left w:val="single" w:sz="4" w:space="0" w:color="000000"/>
              <w:bottom w:val="single" w:sz="4" w:space="0" w:color="000000"/>
              <w:right w:val="single" w:sz="4" w:space="0" w:color="000000"/>
            </w:tcBorders>
            <w:hideMark/>
          </w:tcPr>
          <w:p w14:paraId="59BA692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w:t>
            </w:r>
          </w:p>
        </w:tc>
        <w:tc>
          <w:tcPr>
            <w:tcW w:w="930" w:type="dxa"/>
            <w:tcBorders>
              <w:top w:val="single" w:sz="4" w:space="0" w:color="000000"/>
              <w:left w:val="single" w:sz="4" w:space="0" w:color="000000"/>
              <w:bottom w:val="single" w:sz="4" w:space="0" w:color="000000"/>
              <w:right w:val="single" w:sz="4" w:space="0" w:color="000000"/>
            </w:tcBorders>
            <w:hideMark/>
          </w:tcPr>
          <w:p w14:paraId="5F60AC4C"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№79</w:t>
            </w:r>
          </w:p>
        </w:tc>
        <w:tc>
          <w:tcPr>
            <w:tcW w:w="1520" w:type="dxa"/>
            <w:tcBorders>
              <w:top w:val="single" w:sz="4" w:space="0" w:color="000000"/>
              <w:left w:val="single" w:sz="4" w:space="0" w:color="000000"/>
              <w:bottom w:val="single" w:sz="4" w:space="0" w:color="000000"/>
              <w:right w:val="single" w:sz="4" w:space="0" w:color="000000"/>
            </w:tcBorders>
            <w:hideMark/>
          </w:tcPr>
          <w:p w14:paraId="1ABEC31E"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 xml:space="preserve">вблизи снт Солнечный, </w:t>
            </w:r>
          </w:p>
          <w:p w14:paraId="235011C5"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 xml:space="preserve">Бершетского сп. </w:t>
            </w:r>
          </w:p>
        </w:tc>
        <w:tc>
          <w:tcPr>
            <w:tcW w:w="1984" w:type="dxa"/>
            <w:tcBorders>
              <w:top w:val="single" w:sz="4" w:space="0" w:color="000000"/>
              <w:left w:val="single" w:sz="4" w:space="0" w:color="000000"/>
              <w:bottom w:val="single" w:sz="4" w:space="0" w:color="000000"/>
              <w:right w:val="single" w:sz="4" w:space="0" w:color="000000"/>
            </w:tcBorders>
            <w:hideMark/>
          </w:tcPr>
          <w:p w14:paraId="51C66B10"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р. Кочубей</w:t>
            </w:r>
          </w:p>
        </w:tc>
        <w:tc>
          <w:tcPr>
            <w:tcW w:w="1701" w:type="dxa"/>
            <w:tcBorders>
              <w:top w:val="single" w:sz="4" w:space="0" w:color="000000"/>
              <w:left w:val="single" w:sz="4" w:space="0" w:color="000000"/>
              <w:bottom w:val="single" w:sz="4" w:space="0" w:color="000000"/>
              <w:right w:val="single" w:sz="4" w:space="0" w:color="000000"/>
            </w:tcBorders>
            <w:hideMark/>
          </w:tcPr>
          <w:p w14:paraId="44061D01"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муниципальная</w:t>
            </w:r>
          </w:p>
        </w:tc>
        <w:tc>
          <w:tcPr>
            <w:tcW w:w="1093" w:type="dxa"/>
            <w:tcBorders>
              <w:top w:val="single" w:sz="4" w:space="0" w:color="000000"/>
              <w:left w:val="single" w:sz="4" w:space="0" w:color="000000"/>
              <w:bottom w:val="single" w:sz="4" w:space="0" w:color="000000"/>
              <w:right w:val="single" w:sz="4" w:space="0" w:color="000000"/>
            </w:tcBorders>
            <w:hideMark/>
          </w:tcPr>
          <w:p w14:paraId="39938130"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18</w:t>
            </w:r>
          </w:p>
        </w:tc>
        <w:tc>
          <w:tcPr>
            <w:tcW w:w="1134" w:type="dxa"/>
            <w:tcBorders>
              <w:top w:val="single" w:sz="4" w:space="0" w:color="000000"/>
              <w:left w:val="single" w:sz="4" w:space="0" w:color="000000"/>
              <w:bottom w:val="single" w:sz="4" w:space="0" w:color="000000"/>
              <w:right w:val="single" w:sz="4" w:space="0" w:color="000000"/>
            </w:tcBorders>
            <w:hideMark/>
          </w:tcPr>
          <w:p w14:paraId="6ACFCF66"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1,2</w:t>
            </w:r>
          </w:p>
        </w:tc>
        <w:tc>
          <w:tcPr>
            <w:tcW w:w="1420" w:type="dxa"/>
            <w:tcBorders>
              <w:top w:val="single" w:sz="4" w:space="0" w:color="000000"/>
              <w:left w:val="single" w:sz="4" w:space="0" w:color="000000"/>
              <w:bottom w:val="single" w:sz="4" w:space="0" w:color="000000"/>
              <w:right w:val="single" w:sz="4" w:space="0" w:color="000000"/>
            </w:tcBorders>
            <w:hideMark/>
          </w:tcPr>
          <w:p w14:paraId="41546867" w14:textId="77777777" w:rsidR="00625AF4" w:rsidRPr="00625AF4" w:rsidRDefault="00625AF4" w:rsidP="00DD70E1">
            <w:pPr>
              <w:tabs>
                <w:tab w:val="left" w:pos="9923"/>
              </w:tabs>
              <w:jc w:val="center"/>
              <w:rPr>
                <w:rFonts w:eastAsia="Calibri"/>
                <w:snapToGrid w:val="0"/>
                <w:szCs w:val="28"/>
              </w:rPr>
            </w:pPr>
            <w:r w:rsidRPr="00625AF4">
              <w:rPr>
                <w:rFonts w:eastAsia="Calibri"/>
                <w:snapToGrid w:val="0"/>
                <w:szCs w:val="28"/>
              </w:rPr>
              <w:t>ремонт не нужен</w:t>
            </w:r>
          </w:p>
        </w:tc>
      </w:tr>
    </w:tbl>
    <w:p w14:paraId="12DB06F1" w14:textId="77777777" w:rsidR="00625AF4" w:rsidRPr="00D67338" w:rsidRDefault="00625AF4" w:rsidP="00D67338">
      <w:pPr>
        <w:tabs>
          <w:tab w:val="left" w:pos="9923"/>
        </w:tabs>
        <w:spacing w:line="360" w:lineRule="exact"/>
        <w:ind w:firstLine="709"/>
        <w:jc w:val="both"/>
        <w:rPr>
          <w:szCs w:val="28"/>
        </w:rPr>
      </w:pPr>
      <w:r w:rsidRPr="00D67338">
        <w:rPr>
          <w:szCs w:val="28"/>
        </w:rPr>
        <w:t>Мероприятия по предотвращению аварий на гидротехнических сооружениях:</w:t>
      </w:r>
    </w:p>
    <w:p w14:paraId="77A5FE33" w14:textId="77777777" w:rsidR="00625AF4" w:rsidRPr="00D67338" w:rsidRDefault="00625AF4" w:rsidP="00D67338">
      <w:pPr>
        <w:tabs>
          <w:tab w:val="left" w:pos="9923"/>
        </w:tabs>
        <w:spacing w:line="360" w:lineRule="exact"/>
        <w:ind w:firstLine="709"/>
        <w:jc w:val="both"/>
        <w:rPr>
          <w:szCs w:val="28"/>
        </w:rPr>
      </w:pPr>
      <w:r w:rsidRPr="00D67338">
        <w:rPr>
          <w:szCs w:val="28"/>
        </w:rPr>
        <w:lastRenderedPageBreak/>
        <w:t>- ограничение использования земельных участков, расположенных в нижних бьефах ГТС прудов в зонах возможного затопления при прохождении половодий и в случае аварий на ГТС;</w:t>
      </w:r>
    </w:p>
    <w:p w14:paraId="3615E2A3" w14:textId="77777777" w:rsidR="00625AF4" w:rsidRPr="00D67338" w:rsidRDefault="00625AF4" w:rsidP="00D67338">
      <w:pPr>
        <w:tabs>
          <w:tab w:val="left" w:pos="9923"/>
        </w:tabs>
        <w:spacing w:line="360" w:lineRule="exact"/>
        <w:ind w:firstLine="709"/>
        <w:jc w:val="both"/>
        <w:rPr>
          <w:szCs w:val="28"/>
        </w:rPr>
      </w:pPr>
      <w:r w:rsidRPr="00D67338">
        <w:rPr>
          <w:szCs w:val="28"/>
        </w:rPr>
        <w:t>- соблюдать ограничения и условия осуществления хозяйственной деятельности в зонах возможного затопления, подтопления;</w:t>
      </w:r>
    </w:p>
    <w:p w14:paraId="00A467A7" w14:textId="77777777" w:rsidR="00625AF4" w:rsidRPr="00D67338" w:rsidRDefault="00625AF4" w:rsidP="00D67338">
      <w:pPr>
        <w:tabs>
          <w:tab w:val="left" w:pos="9923"/>
        </w:tabs>
        <w:spacing w:line="360" w:lineRule="exact"/>
        <w:ind w:firstLine="709"/>
        <w:jc w:val="both"/>
        <w:rPr>
          <w:szCs w:val="28"/>
        </w:rPr>
      </w:pPr>
      <w:r w:rsidRPr="00D67338">
        <w:rPr>
          <w:szCs w:val="28"/>
        </w:rPr>
        <w:t>- обеспечение мониторинга технического состояния ГТС;</w:t>
      </w:r>
    </w:p>
    <w:p w14:paraId="3E291C61" w14:textId="77777777" w:rsidR="00625AF4" w:rsidRPr="00D67338" w:rsidRDefault="00625AF4" w:rsidP="00D67338">
      <w:pPr>
        <w:tabs>
          <w:tab w:val="left" w:pos="9923"/>
        </w:tabs>
        <w:spacing w:line="360" w:lineRule="exact"/>
        <w:ind w:firstLine="709"/>
        <w:jc w:val="both"/>
        <w:rPr>
          <w:szCs w:val="28"/>
        </w:rPr>
      </w:pPr>
      <w:r w:rsidRPr="00D67338">
        <w:rPr>
          <w:szCs w:val="28"/>
        </w:rPr>
        <w:t>- осуществление капитального ремонта, реконструкции, консервации и ликвидации ГТС прудов в случае их несоответствия техническим регламентам, иным обязательным требованиям;</w:t>
      </w:r>
    </w:p>
    <w:p w14:paraId="4A327D3F" w14:textId="77777777" w:rsidR="00625AF4" w:rsidRPr="00D67338" w:rsidRDefault="00625AF4" w:rsidP="00D67338">
      <w:pPr>
        <w:tabs>
          <w:tab w:val="left" w:pos="9923"/>
        </w:tabs>
        <w:spacing w:line="360" w:lineRule="exact"/>
        <w:ind w:firstLine="709"/>
        <w:jc w:val="both"/>
        <w:rPr>
          <w:szCs w:val="28"/>
        </w:rPr>
      </w:pPr>
      <w:r w:rsidRPr="00D67338">
        <w:rPr>
          <w:szCs w:val="28"/>
        </w:rPr>
        <w:t>- соблюдение собственником ГТС пруда обязательств по надлежащему содержанию и безаварийной эксплуатации сооружений, осуществлению капитального ремонта, реконструкции, консервации и ликвидации ГТС в случае их несоответствия обязательным требованиям;</w:t>
      </w:r>
    </w:p>
    <w:p w14:paraId="0DFBAE2F" w14:textId="77777777" w:rsidR="00625AF4" w:rsidRPr="00D67338" w:rsidRDefault="00625AF4" w:rsidP="00D67338">
      <w:pPr>
        <w:tabs>
          <w:tab w:val="left" w:pos="9923"/>
        </w:tabs>
        <w:spacing w:line="360" w:lineRule="exact"/>
        <w:ind w:firstLine="709"/>
        <w:jc w:val="both"/>
        <w:rPr>
          <w:rFonts w:eastAsia="Calibri"/>
          <w:szCs w:val="28"/>
          <w:lang w:eastAsia="en-US"/>
        </w:rPr>
      </w:pPr>
      <w:r w:rsidRPr="00D67338">
        <w:rPr>
          <w:szCs w:val="28"/>
        </w:rPr>
        <w:t>- исклю</w:t>
      </w:r>
      <w:r w:rsidRPr="00D67338">
        <w:rPr>
          <w:rFonts w:eastAsia="Calibri"/>
          <w:szCs w:val="28"/>
          <w:lang w:eastAsia="en-US"/>
        </w:rPr>
        <w:t>чить строительство нового жилья, садовых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w:t>
      </w:r>
    </w:p>
    <w:p w14:paraId="0B5601D1" w14:textId="77777777" w:rsidR="00625AF4" w:rsidRPr="00D67338" w:rsidRDefault="00625AF4" w:rsidP="00D67338">
      <w:pPr>
        <w:tabs>
          <w:tab w:val="left" w:pos="9923"/>
        </w:tabs>
        <w:spacing w:line="360" w:lineRule="exact"/>
        <w:ind w:firstLine="709"/>
        <w:jc w:val="both"/>
        <w:rPr>
          <w:rFonts w:eastAsia="Calibri"/>
          <w:szCs w:val="28"/>
          <w:lang w:eastAsia="en-US"/>
        </w:rPr>
      </w:pPr>
    </w:p>
    <w:p w14:paraId="7D906000" w14:textId="05DB2FD4" w:rsidR="00625AF4" w:rsidRPr="00D67338" w:rsidRDefault="00625AF4" w:rsidP="00D67338">
      <w:pPr>
        <w:keepNext/>
        <w:keepLines/>
        <w:tabs>
          <w:tab w:val="left" w:pos="9923"/>
        </w:tabs>
        <w:spacing w:line="360" w:lineRule="exact"/>
        <w:ind w:firstLine="709"/>
        <w:jc w:val="center"/>
        <w:outlineLvl w:val="0"/>
        <w:rPr>
          <w:b/>
          <w:color w:val="000000"/>
          <w:szCs w:val="28"/>
        </w:rPr>
      </w:pPr>
      <w:bookmarkStart w:id="272" w:name="_Toc132897225"/>
      <w:bookmarkStart w:id="273" w:name="_Toc66798238"/>
      <w:r w:rsidRPr="00D67338">
        <w:rPr>
          <w:b/>
          <w:color w:val="000000"/>
          <w:szCs w:val="28"/>
        </w:rPr>
        <w:t>8.3.2. Взрывопожароопасные объекты</w:t>
      </w:r>
      <w:bookmarkEnd w:id="271"/>
      <w:bookmarkEnd w:id="272"/>
      <w:bookmarkEnd w:id="273"/>
    </w:p>
    <w:p w14:paraId="44C68892" w14:textId="77777777" w:rsidR="00CC0782" w:rsidRPr="00D67338" w:rsidRDefault="00CC0782" w:rsidP="00D67338">
      <w:pPr>
        <w:keepNext/>
        <w:keepLines/>
        <w:tabs>
          <w:tab w:val="left" w:pos="9923"/>
        </w:tabs>
        <w:spacing w:line="360" w:lineRule="exact"/>
        <w:ind w:firstLine="709"/>
        <w:jc w:val="center"/>
        <w:outlineLvl w:val="0"/>
        <w:rPr>
          <w:b/>
          <w:color w:val="000000"/>
          <w:szCs w:val="28"/>
        </w:rPr>
      </w:pPr>
    </w:p>
    <w:p w14:paraId="26BFDF3B" w14:textId="77777777" w:rsidR="00625AF4" w:rsidRPr="00D67338" w:rsidRDefault="00625AF4" w:rsidP="00D67338">
      <w:pPr>
        <w:tabs>
          <w:tab w:val="left" w:pos="9923"/>
        </w:tabs>
        <w:spacing w:line="360" w:lineRule="exact"/>
        <w:ind w:firstLine="709"/>
        <w:jc w:val="both"/>
        <w:rPr>
          <w:szCs w:val="28"/>
        </w:rPr>
      </w:pPr>
      <w:r w:rsidRPr="00D67338">
        <w:rPr>
          <w:szCs w:val="28"/>
        </w:rPr>
        <w:t>К числу взрывопожароопасных объектов относятся предприятия и объекты производящие, хранящие или транспортирующие горючие и взрывоопасные вещества.</w:t>
      </w:r>
    </w:p>
    <w:p w14:paraId="29E39E65" w14:textId="77777777" w:rsidR="00625AF4" w:rsidRPr="00D67338" w:rsidRDefault="00625AF4" w:rsidP="00D67338">
      <w:pPr>
        <w:tabs>
          <w:tab w:val="left" w:pos="9923"/>
        </w:tabs>
        <w:spacing w:line="360" w:lineRule="exact"/>
        <w:ind w:firstLine="709"/>
        <w:jc w:val="both"/>
        <w:rPr>
          <w:szCs w:val="28"/>
        </w:rPr>
      </w:pPr>
      <w:r w:rsidRPr="00D67338">
        <w:rPr>
          <w:szCs w:val="28"/>
        </w:rPr>
        <w:t>Потенциально взрывопожароопасными объектами на территории Бершетского сельского поселения являются:</w:t>
      </w:r>
    </w:p>
    <w:p w14:paraId="1C4058DE" w14:textId="77777777" w:rsidR="00625AF4" w:rsidRPr="00D67338" w:rsidRDefault="00625AF4" w:rsidP="00D67338">
      <w:pPr>
        <w:tabs>
          <w:tab w:val="left" w:pos="9923"/>
        </w:tabs>
        <w:spacing w:line="360" w:lineRule="exact"/>
        <w:ind w:firstLine="709"/>
        <w:jc w:val="both"/>
        <w:rPr>
          <w:szCs w:val="28"/>
        </w:rPr>
      </w:pPr>
      <w:r w:rsidRPr="00D67338">
        <w:rPr>
          <w:szCs w:val="28"/>
        </w:rPr>
        <w:t>- магистральный газопровод «Газопровод-отвод к Перми</w:t>
      </w:r>
      <w:r w:rsidRPr="00D67338">
        <w:rPr>
          <w:szCs w:val="28"/>
          <w:lang w:eastAsia="en-US"/>
        </w:rPr>
        <w:t>–</w:t>
      </w:r>
      <w:r w:rsidRPr="00D67338">
        <w:rPr>
          <w:szCs w:val="28"/>
        </w:rPr>
        <w:t xml:space="preserve">76 относится к </w:t>
      </w:r>
      <w:r w:rsidRPr="00D67338">
        <w:rPr>
          <w:szCs w:val="28"/>
          <w:lang w:val="en-US"/>
        </w:rPr>
        <w:t>I</w:t>
      </w:r>
      <w:r w:rsidRPr="00D67338">
        <w:rPr>
          <w:szCs w:val="28"/>
        </w:rPr>
        <w:t xml:space="preserve"> классу газопроводов и имеет проектное (рабочее) давление </w:t>
      </w:r>
      <w:r w:rsidRPr="00D67338">
        <w:rPr>
          <w:szCs w:val="28"/>
          <w:lang w:val="en-US"/>
        </w:rPr>
        <w:t>P</w:t>
      </w:r>
      <w:r w:rsidRPr="00D67338">
        <w:rPr>
          <w:szCs w:val="28"/>
        </w:rPr>
        <w:t>пр.(Рраб.) – 5,4 Мпа, номинальный (условный) диаметр трубопровода 300 мм»;</w:t>
      </w:r>
    </w:p>
    <w:p w14:paraId="6B9DFDC2"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магистральный газопровод «Кыласово-Пермь» относится к </w:t>
      </w:r>
      <w:r w:rsidRPr="00D67338">
        <w:rPr>
          <w:szCs w:val="28"/>
          <w:lang w:val="en-US"/>
        </w:rPr>
        <w:t>IV</w:t>
      </w:r>
      <w:r w:rsidRPr="00D67338">
        <w:rPr>
          <w:szCs w:val="28"/>
        </w:rPr>
        <w:t xml:space="preserve"> классу газопроводов, имеет номинальный (условный) диаметр трубопровода 530х8 мм;</w:t>
      </w:r>
    </w:p>
    <w:p w14:paraId="271CF5C3"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магистральный газопровод «Кокуй-Пермский ГПЗ» относится к </w:t>
      </w:r>
      <w:r w:rsidRPr="00D67338">
        <w:rPr>
          <w:szCs w:val="28"/>
          <w:lang w:val="en-US"/>
        </w:rPr>
        <w:t>IV</w:t>
      </w:r>
      <w:r w:rsidRPr="00D67338">
        <w:rPr>
          <w:szCs w:val="28"/>
        </w:rPr>
        <w:t xml:space="preserve"> классу газопроводов, имеет номинальный (условный) диаметр трубопровода 530х8 мм;</w:t>
      </w:r>
    </w:p>
    <w:p w14:paraId="1D0CFE1A"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магистральный газопровод «Кокуй-ПМПК первая очередь» относится к </w:t>
      </w:r>
      <w:r w:rsidRPr="00D67338">
        <w:rPr>
          <w:szCs w:val="28"/>
          <w:lang w:val="en-US"/>
        </w:rPr>
        <w:t>IV</w:t>
      </w:r>
      <w:r w:rsidRPr="00D67338">
        <w:rPr>
          <w:szCs w:val="28"/>
        </w:rPr>
        <w:t xml:space="preserve"> классу газопроводов, имеет номинальный (условный) диаметр трубопровода 530х8 мм;</w:t>
      </w:r>
    </w:p>
    <w:p w14:paraId="167CF122" w14:textId="12DAD7D7" w:rsidR="00625AF4" w:rsidRPr="00D67338" w:rsidRDefault="00625AF4" w:rsidP="00D67338">
      <w:pPr>
        <w:tabs>
          <w:tab w:val="left" w:pos="9923"/>
        </w:tabs>
        <w:autoSpaceDE w:val="0"/>
        <w:autoSpaceDN w:val="0"/>
        <w:adjustRightInd w:val="0"/>
        <w:spacing w:line="360" w:lineRule="exact"/>
        <w:ind w:firstLine="709"/>
        <w:jc w:val="both"/>
        <w:rPr>
          <w:szCs w:val="28"/>
          <w:lang w:eastAsia="en-US"/>
        </w:rPr>
      </w:pPr>
      <w:r w:rsidRPr="00D67338">
        <w:rPr>
          <w:szCs w:val="28"/>
          <w:lang w:eastAsia="en-US"/>
        </w:rPr>
        <w:t>-</w:t>
      </w:r>
      <w:r w:rsidR="00D67338" w:rsidRPr="00D67338">
        <w:rPr>
          <w:szCs w:val="28"/>
          <w:lang w:eastAsia="en-US"/>
        </w:rPr>
        <w:t xml:space="preserve"> </w:t>
      </w:r>
      <w:r w:rsidRPr="00D67338">
        <w:rPr>
          <w:szCs w:val="28"/>
          <w:lang w:eastAsia="en-US"/>
        </w:rPr>
        <w:t>магистральный газопровод «Чернушка-Пермь» ООО «Пермнефтегазпереработка»;</w:t>
      </w:r>
    </w:p>
    <w:p w14:paraId="523B55FB" w14:textId="6D9C4176" w:rsidR="00625AF4" w:rsidRPr="00D67338" w:rsidRDefault="00625AF4" w:rsidP="00D67338">
      <w:pPr>
        <w:tabs>
          <w:tab w:val="left" w:pos="9923"/>
        </w:tabs>
        <w:spacing w:line="360" w:lineRule="exact"/>
        <w:ind w:firstLine="709"/>
        <w:jc w:val="both"/>
        <w:rPr>
          <w:szCs w:val="28"/>
        </w:rPr>
      </w:pPr>
      <w:r w:rsidRPr="00D67338">
        <w:rPr>
          <w:szCs w:val="28"/>
        </w:rPr>
        <w:t>-</w:t>
      </w:r>
      <w:r w:rsidR="00D67338" w:rsidRPr="00D67338">
        <w:rPr>
          <w:szCs w:val="28"/>
        </w:rPr>
        <w:t xml:space="preserve"> </w:t>
      </w:r>
      <w:r w:rsidRPr="00D67338">
        <w:rPr>
          <w:szCs w:val="28"/>
        </w:rPr>
        <w:t xml:space="preserve">магистральный газопровод «ГКС «Кокуй» – ГЗУ «Осенцы» относится к </w:t>
      </w:r>
      <w:r w:rsidRPr="00D67338">
        <w:rPr>
          <w:szCs w:val="28"/>
          <w:lang w:val="en-US"/>
        </w:rPr>
        <w:t>IV</w:t>
      </w:r>
      <w:r w:rsidRPr="00D67338">
        <w:rPr>
          <w:szCs w:val="28"/>
        </w:rPr>
        <w:t xml:space="preserve"> классу газопроводов, имеет номинальный (условный) диаметр трубопровода 820х10 мм;</w:t>
      </w:r>
    </w:p>
    <w:p w14:paraId="495E539A" w14:textId="740B38C5" w:rsidR="00625AF4" w:rsidRPr="00D67338" w:rsidRDefault="00625AF4" w:rsidP="00D67338">
      <w:pPr>
        <w:tabs>
          <w:tab w:val="left" w:pos="9923"/>
        </w:tabs>
        <w:autoSpaceDE w:val="0"/>
        <w:autoSpaceDN w:val="0"/>
        <w:adjustRightInd w:val="0"/>
        <w:spacing w:line="360" w:lineRule="exact"/>
        <w:ind w:firstLine="709"/>
        <w:jc w:val="both"/>
        <w:rPr>
          <w:szCs w:val="28"/>
          <w:lang w:eastAsia="en-US"/>
        </w:rPr>
      </w:pPr>
      <w:r w:rsidRPr="00D67338">
        <w:rPr>
          <w:szCs w:val="28"/>
          <w:lang w:eastAsia="en-US"/>
        </w:rPr>
        <w:lastRenderedPageBreak/>
        <w:t>- магистрал</w:t>
      </w:r>
      <w:r w:rsidR="005D011F" w:rsidRPr="00D67338">
        <w:rPr>
          <w:szCs w:val="28"/>
          <w:lang w:eastAsia="en-US"/>
        </w:rPr>
        <w:t>ьный нефтепровод «УПН-1020 «Кыла</w:t>
      </w:r>
      <w:r w:rsidRPr="00D67338">
        <w:rPr>
          <w:szCs w:val="28"/>
          <w:lang w:eastAsia="en-US"/>
        </w:rPr>
        <w:t>сово–ПНОС г.</w:t>
      </w:r>
      <w:r w:rsidR="005D011F" w:rsidRPr="00D67338">
        <w:rPr>
          <w:szCs w:val="28"/>
          <w:lang w:eastAsia="en-US"/>
        </w:rPr>
        <w:t xml:space="preserve"> </w:t>
      </w:r>
      <w:r w:rsidRPr="00D67338">
        <w:rPr>
          <w:szCs w:val="28"/>
          <w:lang w:eastAsia="en-US"/>
        </w:rPr>
        <w:t>Пермь»;</w:t>
      </w:r>
    </w:p>
    <w:p w14:paraId="42BA177B" w14:textId="625DC4CB" w:rsidR="00625AF4" w:rsidRPr="00D67338" w:rsidRDefault="00625AF4" w:rsidP="00D67338">
      <w:pPr>
        <w:tabs>
          <w:tab w:val="left" w:pos="9923"/>
        </w:tabs>
        <w:autoSpaceDE w:val="0"/>
        <w:autoSpaceDN w:val="0"/>
        <w:adjustRightInd w:val="0"/>
        <w:spacing w:line="360" w:lineRule="exact"/>
        <w:ind w:firstLine="709"/>
        <w:jc w:val="both"/>
        <w:rPr>
          <w:szCs w:val="28"/>
          <w:lang w:eastAsia="en-US"/>
        </w:rPr>
      </w:pPr>
      <w:r w:rsidRPr="00D67338">
        <w:rPr>
          <w:szCs w:val="28"/>
          <w:lang w:eastAsia="en-US"/>
        </w:rPr>
        <w:t>- маги</w:t>
      </w:r>
      <w:r w:rsidR="005D011F" w:rsidRPr="00D67338">
        <w:rPr>
          <w:szCs w:val="28"/>
          <w:lang w:eastAsia="en-US"/>
        </w:rPr>
        <w:t>стральный нефтепровод «УПН «Кыла</w:t>
      </w:r>
      <w:r w:rsidRPr="00D67338">
        <w:rPr>
          <w:szCs w:val="28"/>
          <w:lang w:eastAsia="en-US"/>
        </w:rPr>
        <w:t>сово – ПНОС г.</w:t>
      </w:r>
      <w:r w:rsidR="005D011F" w:rsidRPr="00D67338">
        <w:rPr>
          <w:szCs w:val="28"/>
          <w:lang w:eastAsia="en-US"/>
        </w:rPr>
        <w:t xml:space="preserve"> </w:t>
      </w:r>
      <w:r w:rsidRPr="00D67338">
        <w:rPr>
          <w:szCs w:val="28"/>
          <w:lang w:eastAsia="en-US"/>
        </w:rPr>
        <w:t xml:space="preserve">Пермь </w:t>
      </w:r>
      <w:r w:rsidRPr="00D67338">
        <w:rPr>
          <w:szCs w:val="28"/>
        </w:rPr>
        <w:t>имеет номинальный (условный) диаметр трубопровода 325х8 мм</w:t>
      </w:r>
      <w:r w:rsidRPr="00D67338">
        <w:rPr>
          <w:szCs w:val="28"/>
          <w:lang w:eastAsia="en-US"/>
        </w:rPr>
        <w:t>».</w:t>
      </w:r>
    </w:p>
    <w:p w14:paraId="7823B008" w14:textId="77777777" w:rsidR="00625AF4" w:rsidRPr="00D67338" w:rsidRDefault="00625AF4" w:rsidP="00D67338">
      <w:pPr>
        <w:tabs>
          <w:tab w:val="left" w:pos="9923"/>
        </w:tabs>
        <w:spacing w:line="360" w:lineRule="exact"/>
        <w:ind w:firstLine="709"/>
        <w:jc w:val="both"/>
        <w:rPr>
          <w:szCs w:val="28"/>
        </w:rPr>
      </w:pPr>
      <w:r w:rsidRPr="00D67338">
        <w:rPr>
          <w:szCs w:val="28"/>
        </w:rPr>
        <w:t>- распределительные газопроводы до 1,2 МПа;</w:t>
      </w:r>
    </w:p>
    <w:p w14:paraId="0C2527C2" w14:textId="77777777" w:rsidR="00625AF4" w:rsidRPr="00D67338" w:rsidRDefault="00625AF4" w:rsidP="00D67338">
      <w:pPr>
        <w:tabs>
          <w:tab w:val="left" w:pos="9923"/>
        </w:tabs>
        <w:spacing w:line="360" w:lineRule="exact"/>
        <w:ind w:firstLine="709"/>
        <w:jc w:val="both"/>
        <w:rPr>
          <w:szCs w:val="28"/>
        </w:rPr>
      </w:pPr>
      <w:r w:rsidRPr="00D67338">
        <w:rPr>
          <w:szCs w:val="28"/>
        </w:rPr>
        <w:t>- газовая котельная мощностью 3,5х2 МВт;</w:t>
      </w:r>
    </w:p>
    <w:p w14:paraId="0872F2E7" w14:textId="77777777" w:rsidR="00625AF4" w:rsidRPr="00D67338" w:rsidRDefault="00625AF4" w:rsidP="00D67338">
      <w:pPr>
        <w:tabs>
          <w:tab w:val="left" w:pos="9923"/>
        </w:tabs>
        <w:spacing w:line="360" w:lineRule="exact"/>
        <w:ind w:firstLine="709"/>
        <w:jc w:val="both"/>
        <w:rPr>
          <w:szCs w:val="28"/>
        </w:rPr>
      </w:pPr>
      <w:r w:rsidRPr="00D67338">
        <w:rPr>
          <w:szCs w:val="28"/>
        </w:rPr>
        <w:t>- газораспределительные пункты с 1,2 до 0,6 МПа;</w:t>
      </w:r>
    </w:p>
    <w:p w14:paraId="3CDD4EF3"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электрическая подстанция 100/10 кВ, трансформаторные подстанции 10/6/0,4 кВ, </w:t>
      </w:r>
    </w:p>
    <w:p w14:paraId="112AA19D" w14:textId="77777777" w:rsidR="00625AF4" w:rsidRPr="00D67338" w:rsidRDefault="00625AF4" w:rsidP="00D67338">
      <w:pPr>
        <w:tabs>
          <w:tab w:val="left" w:pos="9923"/>
        </w:tabs>
        <w:spacing w:line="360" w:lineRule="exact"/>
        <w:ind w:firstLine="709"/>
        <w:jc w:val="both"/>
        <w:rPr>
          <w:szCs w:val="28"/>
        </w:rPr>
      </w:pPr>
      <w:r w:rsidRPr="00D67338">
        <w:rPr>
          <w:szCs w:val="28"/>
        </w:rPr>
        <w:t>- линии электропередачи 220; 110; 10; 6; 0,4 кВ;</w:t>
      </w:r>
    </w:p>
    <w:p w14:paraId="2B86B5A4" w14:textId="66704887" w:rsidR="00625AF4" w:rsidRPr="00D67338" w:rsidRDefault="00625AF4" w:rsidP="00D67338">
      <w:pPr>
        <w:tabs>
          <w:tab w:val="left" w:pos="9923"/>
        </w:tabs>
        <w:spacing w:line="360" w:lineRule="exact"/>
        <w:ind w:firstLine="709"/>
        <w:jc w:val="both"/>
        <w:rPr>
          <w:szCs w:val="28"/>
        </w:rPr>
      </w:pPr>
      <w:r w:rsidRPr="00D67338">
        <w:rPr>
          <w:szCs w:val="28"/>
        </w:rPr>
        <w:t>- сети теплоснабжения с температурой теплоносителя до 75</w:t>
      </w:r>
      <w:r w:rsidRPr="00D67338">
        <w:rPr>
          <w:szCs w:val="28"/>
          <w:vertAlign w:val="superscript"/>
        </w:rPr>
        <w:t>о</w:t>
      </w:r>
      <w:r w:rsidR="00EC5D9A" w:rsidRPr="00D67338">
        <w:rPr>
          <w:szCs w:val="28"/>
          <w:vertAlign w:val="superscript"/>
        </w:rPr>
        <w:t xml:space="preserve"> </w:t>
      </w:r>
      <w:r w:rsidRPr="00D67338">
        <w:rPr>
          <w:szCs w:val="28"/>
        </w:rPr>
        <w:t>С;</w:t>
      </w:r>
    </w:p>
    <w:p w14:paraId="69F3117E" w14:textId="77777777" w:rsidR="00625AF4" w:rsidRPr="00D67338" w:rsidRDefault="00625AF4" w:rsidP="00D67338">
      <w:pPr>
        <w:tabs>
          <w:tab w:val="left" w:pos="9923"/>
        </w:tabs>
        <w:spacing w:line="360" w:lineRule="exact"/>
        <w:ind w:firstLine="709"/>
        <w:jc w:val="both"/>
        <w:rPr>
          <w:szCs w:val="28"/>
        </w:rPr>
      </w:pPr>
      <w:r w:rsidRPr="00D67338">
        <w:rPr>
          <w:szCs w:val="28"/>
        </w:rPr>
        <w:t>От вышеуказанных объектов установлены зоны с особыми условиями использования территорий и обозначены режимы использования данных территорий в соответствии с действующим законодательством.</w:t>
      </w:r>
    </w:p>
    <w:p w14:paraId="2CF30277" w14:textId="77777777" w:rsidR="00625AF4" w:rsidRPr="00D67338" w:rsidRDefault="00625AF4" w:rsidP="00D67338">
      <w:pPr>
        <w:tabs>
          <w:tab w:val="left" w:pos="9923"/>
        </w:tabs>
        <w:spacing w:line="360" w:lineRule="exact"/>
        <w:ind w:firstLine="709"/>
        <w:jc w:val="both"/>
        <w:rPr>
          <w:szCs w:val="28"/>
        </w:rPr>
      </w:pPr>
      <w:r w:rsidRPr="00D67338">
        <w:rPr>
          <w:szCs w:val="28"/>
        </w:rPr>
        <w:t>Прогнозные сценарии развития чрезвычайных ситуаций на аварийно-опасных объектах рассмотрены в разделе 5.4. «Определение типовых сценариев возможных аварий на потенциально опасных объектах».</w:t>
      </w:r>
    </w:p>
    <w:p w14:paraId="01B25418" w14:textId="77777777" w:rsidR="00625AF4" w:rsidRPr="00D67338" w:rsidRDefault="00625AF4" w:rsidP="00D67338">
      <w:pPr>
        <w:tabs>
          <w:tab w:val="left" w:pos="9923"/>
        </w:tabs>
        <w:spacing w:line="360" w:lineRule="exact"/>
        <w:ind w:firstLine="709"/>
        <w:jc w:val="both"/>
        <w:rPr>
          <w:szCs w:val="28"/>
        </w:rPr>
      </w:pPr>
      <w:r w:rsidRPr="00D67338">
        <w:rPr>
          <w:szCs w:val="28"/>
        </w:rPr>
        <w:t>К основным мерам по защите людей, зданий, сооружений и строений от воздействия опасных факторов пожара и (или) взрыва при возникновении чрезвычайной ситуации на взрывопожароопасных объектах относятся требования к соблюдению санитарных разрывов, охранных зон, зон минимально-допустимых расстояний до магистральных трубопроводов.</w:t>
      </w:r>
    </w:p>
    <w:p w14:paraId="3150CD6C" w14:textId="77777777" w:rsidR="00625AF4" w:rsidRPr="00D67338" w:rsidRDefault="00625AF4" w:rsidP="00D67338">
      <w:pPr>
        <w:keepNext/>
        <w:keepLines/>
        <w:tabs>
          <w:tab w:val="left" w:pos="9923"/>
        </w:tabs>
        <w:spacing w:line="360" w:lineRule="exact"/>
        <w:ind w:firstLine="709"/>
        <w:jc w:val="center"/>
        <w:outlineLvl w:val="0"/>
        <w:rPr>
          <w:b/>
          <w:color w:val="000000"/>
          <w:szCs w:val="28"/>
        </w:rPr>
      </w:pPr>
      <w:bookmarkStart w:id="274" w:name="_Toc66798239"/>
    </w:p>
    <w:p w14:paraId="03E584A1" w14:textId="49D8D774" w:rsidR="00625AF4" w:rsidRPr="00D67338" w:rsidRDefault="00625AF4" w:rsidP="00D67338">
      <w:pPr>
        <w:keepNext/>
        <w:keepLines/>
        <w:tabs>
          <w:tab w:val="left" w:pos="9923"/>
        </w:tabs>
        <w:spacing w:line="360" w:lineRule="exact"/>
        <w:ind w:firstLine="709"/>
        <w:jc w:val="center"/>
        <w:outlineLvl w:val="0"/>
        <w:rPr>
          <w:b/>
          <w:color w:val="000000"/>
          <w:szCs w:val="28"/>
        </w:rPr>
      </w:pPr>
      <w:bookmarkStart w:id="275" w:name="_Toc132897226"/>
      <w:r w:rsidRPr="00D67338">
        <w:rPr>
          <w:b/>
          <w:color w:val="000000"/>
          <w:szCs w:val="28"/>
        </w:rPr>
        <w:t>8.3.3. Аварии на транспорте</w:t>
      </w:r>
      <w:bookmarkEnd w:id="274"/>
      <w:bookmarkEnd w:id="275"/>
    </w:p>
    <w:p w14:paraId="1ECE4F0A" w14:textId="77777777" w:rsidR="0010004A" w:rsidRPr="00D67338" w:rsidRDefault="0010004A" w:rsidP="00D67338">
      <w:pPr>
        <w:keepNext/>
        <w:keepLines/>
        <w:tabs>
          <w:tab w:val="left" w:pos="9923"/>
        </w:tabs>
        <w:spacing w:line="360" w:lineRule="exact"/>
        <w:ind w:firstLine="709"/>
        <w:jc w:val="center"/>
        <w:outlineLvl w:val="0"/>
        <w:rPr>
          <w:b/>
          <w:color w:val="000000"/>
          <w:szCs w:val="28"/>
        </w:rPr>
      </w:pPr>
    </w:p>
    <w:p w14:paraId="171DB72F" w14:textId="77777777" w:rsidR="00625AF4" w:rsidRPr="00D67338" w:rsidRDefault="00625AF4" w:rsidP="00D67338">
      <w:pPr>
        <w:tabs>
          <w:tab w:val="left" w:pos="9923"/>
        </w:tabs>
        <w:spacing w:line="360" w:lineRule="exact"/>
        <w:ind w:firstLine="709"/>
        <w:jc w:val="both"/>
        <w:rPr>
          <w:szCs w:val="28"/>
        </w:rPr>
      </w:pPr>
      <w:r w:rsidRPr="00D67338">
        <w:rPr>
          <w:szCs w:val="28"/>
        </w:rPr>
        <w:t>Потенциальными местами возникновения аварий на транспорте являются проходящие по территории поселения автомобильные дороги общего пользования федерального и местного значения:</w:t>
      </w:r>
    </w:p>
    <w:p w14:paraId="6A093D5E" w14:textId="77777777" w:rsidR="00625AF4" w:rsidRPr="00D67338" w:rsidRDefault="00625AF4" w:rsidP="00D67338">
      <w:pPr>
        <w:tabs>
          <w:tab w:val="left" w:pos="9923"/>
        </w:tabs>
        <w:spacing w:line="360" w:lineRule="exact"/>
        <w:ind w:firstLine="709"/>
        <w:jc w:val="both"/>
        <w:rPr>
          <w:szCs w:val="28"/>
        </w:rPr>
      </w:pPr>
      <w:r w:rsidRPr="00D67338">
        <w:rPr>
          <w:szCs w:val="28"/>
        </w:rPr>
        <w:t>- автомобильная дорога 1Р 242 (Р-242) Пермь – Екатеринбург;</w:t>
      </w:r>
    </w:p>
    <w:p w14:paraId="7F84414C" w14:textId="77777777" w:rsidR="00625AF4" w:rsidRPr="00D67338" w:rsidRDefault="00625AF4" w:rsidP="00D67338">
      <w:pPr>
        <w:tabs>
          <w:tab w:val="left" w:pos="9923"/>
        </w:tabs>
        <w:spacing w:line="360" w:lineRule="exact"/>
        <w:ind w:firstLine="709"/>
        <w:jc w:val="both"/>
        <w:rPr>
          <w:szCs w:val="28"/>
        </w:rPr>
      </w:pPr>
      <w:r w:rsidRPr="00D67338">
        <w:rPr>
          <w:szCs w:val="28"/>
        </w:rPr>
        <w:t>- автомобильная дорога Бершеть – Рассолино;</w:t>
      </w:r>
    </w:p>
    <w:p w14:paraId="0FC9EE02" w14:textId="77777777" w:rsidR="00625AF4" w:rsidRPr="00D67338" w:rsidRDefault="00625AF4" w:rsidP="00D67338">
      <w:pPr>
        <w:tabs>
          <w:tab w:val="left" w:pos="9923"/>
        </w:tabs>
        <w:spacing w:line="360" w:lineRule="exact"/>
        <w:ind w:firstLine="709"/>
        <w:jc w:val="both"/>
        <w:rPr>
          <w:szCs w:val="28"/>
        </w:rPr>
      </w:pPr>
      <w:r w:rsidRPr="00D67338">
        <w:rPr>
          <w:szCs w:val="28"/>
        </w:rPr>
        <w:t>- автомобильная дорога Бершеть – Янычи.</w:t>
      </w:r>
    </w:p>
    <w:p w14:paraId="50BC7DB2" w14:textId="77777777" w:rsidR="00625AF4" w:rsidRPr="00D67338" w:rsidRDefault="00625AF4" w:rsidP="00D67338">
      <w:pPr>
        <w:tabs>
          <w:tab w:val="left" w:pos="9923"/>
        </w:tabs>
        <w:spacing w:line="360" w:lineRule="exact"/>
        <w:ind w:firstLine="709"/>
        <w:jc w:val="both"/>
        <w:rPr>
          <w:szCs w:val="28"/>
        </w:rPr>
      </w:pPr>
      <w:r w:rsidRPr="00D67338">
        <w:rPr>
          <w:szCs w:val="28"/>
        </w:rPr>
        <w:t>Основными причинами возникновения аварий на автомобильном транспорте являются:</w:t>
      </w:r>
    </w:p>
    <w:p w14:paraId="6A2EEDA1" w14:textId="77777777" w:rsidR="00625AF4" w:rsidRPr="00D67338" w:rsidRDefault="00625AF4" w:rsidP="00D67338">
      <w:pPr>
        <w:tabs>
          <w:tab w:val="left" w:pos="9923"/>
        </w:tabs>
        <w:spacing w:line="360" w:lineRule="exact"/>
        <w:ind w:firstLine="709"/>
        <w:jc w:val="both"/>
        <w:rPr>
          <w:szCs w:val="28"/>
        </w:rPr>
      </w:pPr>
      <w:r w:rsidRPr="00D67338">
        <w:rPr>
          <w:szCs w:val="28"/>
        </w:rPr>
        <w:t>- нарушение правил дорожного движения;</w:t>
      </w:r>
    </w:p>
    <w:p w14:paraId="255F1CC5" w14:textId="77777777" w:rsidR="00625AF4" w:rsidRPr="00D67338" w:rsidRDefault="00625AF4" w:rsidP="00D67338">
      <w:pPr>
        <w:tabs>
          <w:tab w:val="left" w:pos="9923"/>
        </w:tabs>
        <w:spacing w:line="360" w:lineRule="exact"/>
        <w:ind w:firstLine="709"/>
        <w:jc w:val="both"/>
        <w:rPr>
          <w:szCs w:val="28"/>
        </w:rPr>
      </w:pPr>
      <w:r w:rsidRPr="00D67338">
        <w:rPr>
          <w:szCs w:val="28"/>
        </w:rPr>
        <w:t>- неровное покрытие с дефектами, отсутствие горизонтальной разметки и ограждений на опасных участках;</w:t>
      </w:r>
    </w:p>
    <w:p w14:paraId="4CDF7EE4" w14:textId="77777777" w:rsidR="00625AF4" w:rsidRPr="00D67338" w:rsidRDefault="00625AF4" w:rsidP="00D67338">
      <w:pPr>
        <w:tabs>
          <w:tab w:val="left" w:pos="9923"/>
        </w:tabs>
        <w:spacing w:line="360" w:lineRule="exact"/>
        <w:ind w:firstLine="709"/>
        <w:jc w:val="both"/>
        <w:rPr>
          <w:szCs w:val="28"/>
        </w:rPr>
      </w:pPr>
      <w:r w:rsidRPr="00D67338">
        <w:rPr>
          <w:szCs w:val="28"/>
        </w:rPr>
        <w:t>- недостаточное освещение дорог;</w:t>
      </w:r>
    </w:p>
    <w:p w14:paraId="3513DC0D" w14:textId="77777777" w:rsidR="00625AF4" w:rsidRPr="00D67338" w:rsidRDefault="00625AF4" w:rsidP="00D67338">
      <w:pPr>
        <w:tabs>
          <w:tab w:val="left" w:pos="9923"/>
        </w:tabs>
        <w:spacing w:line="360" w:lineRule="exact"/>
        <w:ind w:firstLine="709"/>
        <w:jc w:val="both"/>
        <w:rPr>
          <w:szCs w:val="28"/>
        </w:rPr>
      </w:pPr>
      <w:r w:rsidRPr="00D67338">
        <w:rPr>
          <w:szCs w:val="28"/>
        </w:rPr>
        <w:t>- качество покрытий – низкое сцепление, особенно зимой и др. факторы.</w:t>
      </w:r>
    </w:p>
    <w:p w14:paraId="55EDB5CA"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Подобные аварии, произошедшие вне населенных пунктов, наносят экологический ущерб окружающей среде, но они гораздо опаснее в населенных </w:t>
      </w:r>
      <w:r w:rsidRPr="00D67338">
        <w:rPr>
          <w:szCs w:val="28"/>
        </w:rPr>
        <w:lastRenderedPageBreak/>
        <w:t>пунктах, где помимо загрязнения местности опасности подвергаются жизнь и здоровье людей.</w:t>
      </w:r>
    </w:p>
    <w:p w14:paraId="1B63E2C6" w14:textId="77777777" w:rsidR="00625AF4" w:rsidRPr="00D67338" w:rsidRDefault="00625AF4" w:rsidP="00D67338">
      <w:pPr>
        <w:tabs>
          <w:tab w:val="left" w:pos="9923"/>
        </w:tabs>
        <w:spacing w:line="360" w:lineRule="exact"/>
        <w:ind w:firstLine="709"/>
        <w:jc w:val="both"/>
        <w:rPr>
          <w:szCs w:val="28"/>
        </w:rPr>
      </w:pPr>
      <w:r w:rsidRPr="00D67338">
        <w:rPr>
          <w:szCs w:val="28"/>
        </w:rPr>
        <w:t>На территории поселения отсутствуют стационарные посты ДПС по причине слабо развитой инфраструктуры ГИБДД.</w:t>
      </w:r>
    </w:p>
    <w:p w14:paraId="61FF77FB" w14:textId="77777777" w:rsidR="00625AF4" w:rsidRPr="00D67338" w:rsidRDefault="00625AF4" w:rsidP="00D67338">
      <w:pPr>
        <w:tabs>
          <w:tab w:val="left" w:pos="9923"/>
        </w:tabs>
        <w:spacing w:line="360" w:lineRule="exact"/>
        <w:ind w:firstLine="709"/>
        <w:jc w:val="both"/>
        <w:rPr>
          <w:szCs w:val="28"/>
        </w:rPr>
      </w:pPr>
      <w:r w:rsidRPr="00D67338">
        <w:rPr>
          <w:szCs w:val="28"/>
        </w:rPr>
        <w:t>Совершенствование и развитие улиц и дорог способствует безопасности дорожного движения, предотвращению аварий и риска возникновения чрезвычайных ситуаций.</w:t>
      </w:r>
    </w:p>
    <w:p w14:paraId="20AABEEA"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Для обеспечения быстрого и безопасного движения и предупреждения чрезвычайных ситуаций на дорогах поселения необходим комплекс организационных строительных, планировочных и мероприятий требующих, помимо капиталовложений, длительного периода времени. </w:t>
      </w:r>
    </w:p>
    <w:p w14:paraId="516ACB9B" w14:textId="77777777" w:rsidR="00625AF4" w:rsidRPr="00D67338" w:rsidRDefault="00625AF4" w:rsidP="00D67338">
      <w:pPr>
        <w:tabs>
          <w:tab w:val="left" w:pos="9923"/>
        </w:tabs>
        <w:spacing w:line="360" w:lineRule="exact"/>
        <w:ind w:firstLine="709"/>
        <w:jc w:val="both"/>
        <w:rPr>
          <w:szCs w:val="28"/>
        </w:rPr>
      </w:pPr>
    </w:p>
    <w:p w14:paraId="0911E6C8" w14:textId="6A574F21" w:rsidR="00625AF4" w:rsidRPr="00D67338" w:rsidRDefault="00625AF4" w:rsidP="00D67338">
      <w:pPr>
        <w:keepNext/>
        <w:keepLines/>
        <w:tabs>
          <w:tab w:val="left" w:pos="9923"/>
        </w:tabs>
        <w:spacing w:line="360" w:lineRule="exact"/>
        <w:ind w:firstLine="709"/>
        <w:jc w:val="center"/>
        <w:outlineLvl w:val="0"/>
        <w:rPr>
          <w:b/>
          <w:color w:val="000000"/>
          <w:szCs w:val="28"/>
        </w:rPr>
      </w:pPr>
      <w:bookmarkStart w:id="276" w:name="_Toc132897227"/>
      <w:bookmarkStart w:id="277" w:name="_Toc66798240"/>
      <w:bookmarkStart w:id="278" w:name="_Toc25316036"/>
      <w:bookmarkStart w:id="279" w:name="_Toc265588"/>
      <w:r w:rsidRPr="00D67338">
        <w:rPr>
          <w:b/>
          <w:color w:val="000000"/>
          <w:szCs w:val="28"/>
        </w:rPr>
        <w:t>8.3.4. Аварии на объектах жилищно-коммунального хозяйства</w:t>
      </w:r>
      <w:bookmarkEnd w:id="276"/>
      <w:bookmarkEnd w:id="277"/>
      <w:bookmarkEnd w:id="278"/>
      <w:bookmarkEnd w:id="279"/>
    </w:p>
    <w:p w14:paraId="32839801" w14:textId="77777777" w:rsidR="0010004A" w:rsidRPr="00D67338" w:rsidRDefault="0010004A" w:rsidP="00D67338">
      <w:pPr>
        <w:keepNext/>
        <w:keepLines/>
        <w:tabs>
          <w:tab w:val="left" w:pos="9923"/>
        </w:tabs>
        <w:spacing w:line="360" w:lineRule="exact"/>
        <w:ind w:firstLine="709"/>
        <w:jc w:val="center"/>
        <w:outlineLvl w:val="0"/>
        <w:rPr>
          <w:b/>
          <w:color w:val="000000"/>
          <w:szCs w:val="28"/>
        </w:rPr>
      </w:pPr>
    </w:p>
    <w:p w14:paraId="0ECF4899"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Ведущими факторами аварийности в ЖКХ является износ и несвоевременный ремонт инженерных сетей и объектов инженерной инфраструктуры. </w:t>
      </w:r>
    </w:p>
    <w:p w14:paraId="4120C310"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Аварии на объектах ЖКХ создают существенные трудности жизнедеятельности, особенно в холодное время года. </w:t>
      </w:r>
    </w:p>
    <w:p w14:paraId="20E82078" w14:textId="77777777" w:rsidR="00625AF4" w:rsidRPr="00D67338" w:rsidRDefault="00625AF4" w:rsidP="00D67338">
      <w:pPr>
        <w:tabs>
          <w:tab w:val="left" w:pos="9923"/>
        </w:tabs>
        <w:spacing w:line="360" w:lineRule="exact"/>
        <w:ind w:firstLine="709"/>
        <w:jc w:val="both"/>
        <w:rPr>
          <w:szCs w:val="28"/>
        </w:rPr>
      </w:pPr>
      <w:r w:rsidRPr="00D67338">
        <w:rPr>
          <w:szCs w:val="28"/>
        </w:rPr>
        <w:t>На территории поселения возможно возникновение чрезвычайных ситуаций:</w:t>
      </w:r>
    </w:p>
    <w:p w14:paraId="04326567" w14:textId="77777777" w:rsidR="00625AF4" w:rsidRPr="00D67338" w:rsidRDefault="00625AF4" w:rsidP="00D67338">
      <w:pPr>
        <w:tabs>
          <w:tab w:val="left" w:pos="9923"/>
        </w:tabs>
        <w:spacing w:line="360" w:lineRule="exact"/>
        <w:ind w:firstLine="709"/>
        <w:jc w:val="both"/>
        <w:rPr>
          <w:szCs w:val="28"/>
        </w:rPr>
      </w:pPr>
      <w:r w:rsidRPr="00D67338">
        <w:rPr>
          <w:szCs w:val="28"/>
        </w:rPr>
        <w:t>- на электроэнергетических системах и системах связи, которые будут выражаться в выходе из строя подстанции либо обрыве линий электропередачи и кабелей связи;</w:t>
      </w:r>
    </w:p>
    <w:p w14:paraId="1C68D0AD" w14:textId="77777777" w:rsidR="00625AF4" w:rsidRPr="00D67338" w:rsidRDefault="00625AF4" w:rsidP="00D67338">
      <w:pPr>
        <w:tabs>
          <w:tab w:val="left" w:pos="9923"/>
        </w:tabs>
        <w:spacing w:line="360" w:lineRule="exact"/>
        <w:ind w:firstLine="709"/>
        <w:jc w:val="both"/>
        <w:rPr>
          <w:szCs w:val="28"/>
        </w:rPr>
      </w:pPr>
      <w:r w:rsidRPr="00D67338">
        <w:rPr>
          <w:szCs w:val="28"/>
        </w:rPr>
        <w:t>- на коммунальных системах жизнеобеспечения поселения: прорыв водопроводов и канализации, разрушение и разрывы газопроводов, теплопроводов, аварии на трансформаторных пунктах и иных составляющих таких объектов</w:t>
      </w:r>
    </w:p>
    <w:p w14:paraId="7C1A2F6C" w14:textId="77777777" w:rsidR="00625AF4" w:rsidRPr="00D67338" w:rsidRDefault="00625AF4" w:rsidP="00D67338">
      <w:pPr>
        <w:tabs>
          <w:tab w:val="left" w:pos="9923"/>
        </w:tabs>
        <w:spacing w:line="360" w:lineRule="exact"/>
        <w:ind w:firstLine="709"/>
        <w:jc w:val="both"/>
        <w:rPr>
          <w:szCs w:val="28"/>
        </w:rPr>
      </w:pPr>
      <w:r w:rsidRPr="00D67338">
        <w:rPr>
          <w:szCs w:val="28"/>
        </w:rPr>
        <w:t>Все эти ЧС будут иметь локальный характер.</w:t>
      </w:r>
    </w:p>
    <w:p w14:paraId="139A3361"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Аварии на электроэнергетических системах могут привести к долговременным перерывам электроснабжения потребителей на обширных территориях. Аварии в водопроводных сетях приведут к затоплению проезжей части дорог, падению давления в водопроводной системе, перебоям снабжения водой территории. </w:t>
      </w:r>
    </w:p>
    <w:p w14:paraId="1DB1CE82" w14:textId="34C67CDF" w:rsidR="00625AF4" w:rsidRPr="00D67338" w:rsidRDefault="00625AF4" w:rsidP="00D67338">
      <w:pPr>
        <w:tabs>
          <w:tab w:val="left" w:pos="9923"/>
        </w:tabs>
        <w:spacing w:line="360" w:lineRule="exact"/>
        <w:ind w:firstLine="709"/>
        <w:jc w:val="both"/>
        <w:rPr>
          <w:szCs w:val="28"/>
        </w:rPr>
      </w:pPr>
      <w:r w:rsidRPr="00D67338">
        <w:rPr>
          <w:szCs w:val="28"/>
        </w:rPr>
        <w:t>Наибольшую опасность представляют разрушения и разрывы на газопроводах, в разводящих сетях промышленных предприятий и жилых домов. Аварии на компрессорных и газораспределительных станциях происходят реже. Основные причины разрывов газопроводов – деформация почвы различного происхождения, а также их ветхость. Нередки взрывы в жилых домах по причине утечки газа и грубых нарушений при его использовании.</w:t>
      </w:r>
    </w:p>
    <w:p w14:paraId="3DB15725" w14:textId="77777777" w:rsidR="00631591" w:rsidRPr="00D67338" w:rsidRDefault="00631591" w:rsidP="00D67338">
      <w:pPr>
        <w:tabs>
          <w:tab w:val="left" w:pos="9923"/>
        </w:tabs>
        <w:spacing w:line="360" w:lineRule="exact"/>
        <w:ind w:firstLine="709"/>
        <w:jc w:val="both"/>
        <w:rPr>
          <w:szCs w:val="28"/>
        </w:rPr>
      </w:pPr>
    </w:p>
    <w:p w14:paraId="494C0287" w14:textId="014E77CA" w:rsidR="00625AF4" w:rsidRPr="00D67338" w:rsidRDefault="00625AF4" w:rsidP="00D67338">
      <w:pPr>
        <w:keepNext/>
        <w:keepLines/>
        <w:tabs>
          <w:tab w:val="left" w:pos="9923"/>
        </w:tabs>
        <w:spacing w:line="360" w:lineRule="exact"/>
        <w:ind w:firstLine="709"/>
        <w:jc w:val="center"/>
        <w:outlineLvl w:val="0"/>
        <w:rPr>
          <w:b/>
          <w:color w:val="000000"/>
          <w:szCs w:val="28"/>
        </w:rPr>
      </w:pPr>
      <w:bookmarkStart w:id="280" w:name="_Toc66798241"/>
      <w:bookmarkStart w:id="281" w:name="_Toc25316037"/>
      <w:bookmarkStart w:id="282" w:name="_Toc132897228"/>
      <w:r w:rsidRPr="00D67338">
        <w:rPr>
          <w:b/>
          <w:color w:val="000000"/>
          <w:szCs w:val="28"/>
        </w:rPr>
        <w:t xml:space="preserve">8.3.5. </w:t>
      </w:r>
      <w:bookmarkEnd w:id="280"/>
      <w:bookmarkEnd w:id="281"/>
      <w:r w:rsidRPr="00D67338">
        <w:rPr>
          <w:b/>
          <w:color w:val="000000"/>
          <w:szCs w:val="28"/>
        </w:rPr>
        <w:t>Причины возникновения пожаров</w:t>
      </w:r>
      <w:bookmarkEnd w:id="282"/>
    </w:p>
    <w:p w14:paraId="3A5633EF" w14:textId="77777777" w:rsidR="0010004A" w:rsidRPr="00D67338" w:rsidRDefault="0010004A" w:rsidP="00D67338">
      <w:pPr>
        <w:keepNext/>
        <w:keepLines/>
        <w:tabs>
          <w:tab w:val="left" w:pos="9923"/>
        </w:tabs>
        <w:spacing w:line="360" w:lineRule="exact"/>
        <w:ind w:firstLine="709"/>
        <w:jc w:val="center"/>
        <w:outlineLvl w:val="0"/>
        <w:rPr>
          <w:b/>
          <w:color w:val="000000"/>
          <w:szCs w:val="28"/>
        </w:rPr>
      </w:pPr>
    </w:p>
    <w:p w14:paraId="0409E2D1" w14:textId="77777777" w:rsidR="00625AF4" w:rsidRPr="00D67338" w:rsidRDefault="00625AF4" w:rsidP="00D67338">
      <w:pPr>
        <w:tabs>
          <w:tab w:val="left" w:pos="9923"/>
        </w:tabs>
        <w:spacing w:line="360" w:lineRule="exact"/>
        <w:ind w:firstLine="709"/>
        <w:jc w:val="both"/>
        <w:rPr>
          <w:szCs w:val="28"/>
        </w:rPr>
      </w:pPr>
      <w:r w:rsidRPr="00D67338">
        <w:rPr>
          <w:szCs w:val="28"/>
        </w:rPr>
        <w:t>Как правило, основными причинами возникновения бытовых пожаров служат:</w:t>
      </w:r>
    </w:p>
    <w:p w14:paraId="0A4F2360"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неосторожное обращение с огнем; </w:t>
      </w:r>
    </w:p>
    <w:p w14:paraId="190CDD3D" w14:textId="77777777" w:rsidR="00625AF4" w:rsidRPr="00D67338" w:rsidRDefault="00625AF4" w:rsidP="00D67338">
      <w:pPr>
        <w:tabs>
          <w:tab w:val="left" w:pos="9923"/>
        </w:tabs>
        <w:spacing w:line="360" w:lineRule="exact"/>
        <w:ind w:firstLine="709"/>
        <w:jc w:val="both"/>
        <w:rPr>
          <w:szCs w:val="28"/>
        </w:rPr>
      </w:pPr>
      <w:r w:rsidRPr="00D67338">
        <w:rPr>
          <w:szCs w:val="28"/>
        </w:rPr>
        <w:t>- нарушение правил устройства и эксплуатации систем отопления;</w:t>
      </w:r>
    </w:p>
    <w:p w14:paraId="1D902BF4" w14:textId="77777777" w:rsidR="00625AF4" w:rsidRPr="00D67338" w:rsidRDefault="00625AF4" w:rsidP="00D67338">
      <w:pPr>
        <w:tabs>
          <w:tab w:val="left" w:pos="9923"/>
        </w:tabs>
        <w:spacing w:line="360" w:lineRule="exact"/>
        <w:ind w:firstLine="709"/>
        <w:jc w:val="both"/>
        <w:rPr>
          <w:szCs w:val="28"/>
        </w:rPr>
      </w:pPr>
      <w:r w:rsidRPr="00D67338">
        <w:rPr>
          <w:szCs w:val="28"/>
        </w:rPr>
        <w:t>- нарушение правил устройства и эксплуатации электрооборудования;</w:t>
      </w:r>
    </w:p>
    <w:p w14:paraId="3EF2EB5C"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умышленные поджоги; </w:t>
      </w:r>
    </w:p>
    <w:p w14:paraId="083BF959" w14:textId="77777777" w:rsidR="00625AF4" w:rsidRPr="00D67338" w:rsidRDefault="00625AF4" w:rsidP="00D67338">
      <w:pPr>
        <w:tabs>
          <w:tab w:val="left" w:pos="9923"/>
        </w:tabs>
        <w:spacing w:line="360" w:lineRule="exact"/>
        <w:ind w:firstLine="709"/>
        <w:jc w:val="both"/>
        <w:rPr>
          <w:szCs w:val="28"/>
        </w:rPr>
      </w:pPr>
      <w:r w:rsidRPr="00D67338">
        <w:rPr>
          <w:szCs w:val="28"/>
        </w:rPr>
        <w:t>- детская шалость.</w:t>
      </w:r>
    </w:p>
    <w:p w14:paraId="7FD98566" w14:textId="77777777" w:rsidR="00625AF4" w:rsidRPr="00D67338" w:rsidRDefault="00625AF4" w:rsidP="00D67338">
      <w:pPr>
        <w:tabs>
          <w:tab w:val="left" w:pos="9923"/>
        </w:tabs>
        <w:spacing w:line="360" w:lineRule="exact"/>
        <w:ind w:firstLine="709"/>
        <w:jc w:val="both"/>
        <w:rPr>
          <w:szCs w:val="28"/>
        </w:rPr>
      </w:pPr>
    </w:p>
    <w:p w14:paraId="56DF917D" w14:textId="69D97349" w:rsidR="00625AF4" w:rsidRPr="00D67338" w:rsidRDefault="00625AF4" w:rsidP="00D67338">
      <w:pPr>
        <w:keepNext/>
        <w:keepLines/>
        <w:tabs>
          <w:tab w:val="left" w:pos="9923"/>
        </w:tabs>
        <w:spacing w:line="360" w:lineRule="exact"/>
        <w:ind w:firstLine="709"/>
        <w:jc w:val="center"/>
        <w:outlineLvl w:val="0"/>
        <w:rPr>
          <w:rFonts w:eastAsia="Calibri"/>
          <w:b/>
          <w:color w:val="000000"/>
          <w:szCs w:val="28"/>
          <w:lang w:eastAsia="en-US"/>
        </w:rPr>
      </w:pPr>
      <w:bookmarkStart w:id="283" w:name="_Toc132897229"/>
      <w:bookmarkStart w:id="284" w:name="_Toc66798242"/>
      <w:bookmarkStart w:id="285" w:name="_Toc24453196"/>
      <w:bookmarkStart w:id="286" w:name="_Toc507437947"/>
      <w:r w:rsidRPr="00D67338">
        <w:rPr>
          <w:rFonts w:eastAsia="Calibri"/>
          <w:b/>
          <w:color w:val="000000"/>
          <w:szCs w:val="28"/>
          <w:lang w:eastAsia="en-US"/>
        </w:rPr>
        <w:t>8.4. Определение типовых сценариев возможных аварий на потенциально опасных объектах</w:t>
      </w:r>
      <w:bookmarkEnd w:id="283"/>
      <w:bookmarkEnd w:id="284"/>
      <w:bookmarkEnd w:id="285"/>
      <w:bookmarkEnd w:id="286"/>
    </w:p>
    <w:p w14:paraId="5628AC2F" w14:textId="77777777" w:rsidR="0010004A" w:rsidRPr="00D67338" w:rsidRDefault="0010004A" w:rsidP="00D67338">
      <w:pPr>
        <w:keepNext/>
        <w:keepLines/>
        <w:tabs>
          <w:tab w:val="left" w:pos="9923"/>
        </w:tabs>
        <w:spacing w:line="360" w:lineRule="exact"/>
        <w:ind w:firstLine="709"/>
        <w:jc w:val="center"/>
        <w:outlineLvl w:val="0"/>
        <w:rPr>
          <w:rFonts w:eastAsia="Calibri"/>
          <w:b/>
          <w:color w:val="000000"/>
          <w:szCs w:val="28"/>
          <w:lang w:eastAsia="en-US"/>
        </w:rPr>
      </w:pPr>
    </w:p>
    <w:p w14:paraId="59DD56EE" w14:textId="77777777" w:rsidR="00625AF4" w:rsidRPr="00D67338" w:rsidRDefault="00625AF4" w:rsidP="00D67338">
      <w:pPr>
        <w:tabs>
          <w:tab w:val="left" w:pos="9923"/>
        </w:tabs>
        <w:spacing w:line="360" w:lineRule="exact"/>
        <w:ind w:firstLine="709"/>
        <w:jc w:val="both"/>
        <w:rPr>
          <w:szCs w:val="28"/>
        </w:rPr>
      </w:pPr>
      <w:r w:rsidRPr="00D67338">
        <w:rPr>
          <w:szCs w:val="28"/>
        </w:rPr>
        <w:t>Анализ свойств опасных веществ, условий ведения технологических процессов и изучение опыта крупных аварий позволяют утверждать, что в процессе эксплуатации оборудования не исключена возможность его разгерметизации.</w:t>
      </w:r>
    </w:p>
    <w:p w14:paraId="1B5CBF3B" w14:textId="77777777" w:rsidR="00625AF4" w:rsidRPr="00D67338" w:rsidRDefault="00625AF4" w:rsidP="00D67338">
      <w:pPr>
        <w:tabs>
          <w:tab w:val="left" w:pos="9923"/>
        </w:tabs>
        <w:spacing w:line="360" w:lineRule="exact"/>
        <w:ind w:firstLine="709"/>
        <w:jc w:val="both"/>
        <w:rPr>
          <w:szCs w:val="28"/>
        </w:rPr>
      </w:pPr>
      <w:r w:rsidRPr="00D67338">
        <w:rPr>
          <w:szCs w:val="28"/>
        </w:rPr>
        <w:t>В зависимости от характера разгерметизации, погодных условий и особенностей размещения оборудования на опасных производственных объектах, аварии могут реализоваться в следующих видах:</w:t>
      </w:r>
    </w:p>
    <w:p w14:paraId="5020FAF2" w14:textId="77777777" w:rsidR="00625AF4" w:rsidRPr="00D67338" w:rsidRDefault="00625AF4" w:rsidP="00D67338">
      <w:pPr>
        <w:tabs>
          <w:tab w:val="left" w:pos="9923"/>
        </w:tabs>
        <w:spacing w:line="360" w:lineRule="exact"/>
        <w:ind w:firstLine="709"/>
        <w:jc w:val="both"/>
        <w:rPr>
          <w:szCs w:val="28"/>
        </w:rPr>
      </w:pPr>
      <w:r w:rsidRPr="00D67338">
        <w:rPr>
          <w:szCs w:val="28"/>
        </w:rPr>
        <w:t>- горение (пожар) пролива – диффузное горение паров ЛВЖ и ГЖ;</w:t>
      </w:r>
    </w:p>
    <w:p w14:paraId="1C47FED1" w14:textId="77777777" w:rsidR="00625AF4" w:rsidRPr="00D67338" w:rsidRDefault="00625AF4" w:rsidP="00D67338">
      <w:pPr>
        <w:tabs>
          <w:tab w:val="left" w:pos="9923"/>
        </w:tabs>
        <w:spacing w:line="360" w:lineRule="exact"/>
        <w:ind w:firstLine="709"/>
        <w:jc w:val="both"/>
        <w:rPr>
          <w:szCs w:val="28"/>
        </w:rPr>
      </w:pPr>
      <w:r w:rsidRPr="00D67338">
        <w:rPr>
          <w:szCs w:val="28"/>
        </w:rPr>
        <w:t>- взрыв (детонационный взрыв) – сгорание предварительно перемешанных газо- или паровоздушных облаков со сверхзвуковыми скоростями;</w:t>
      </w:r>
    </w:p>
    <w:p w14:paraId="110756CB" w14:textId="77777777" w:rsidR="00625AF4" w:rsidRPr="00D67338" w:rsidRDefault="00625AF4" w:rsidP="00D67338">
      <w:pPr>
        <w:tabs>
          <w:tab w:val="left" w:pos="9923"/>
        </w:tabs>
        <w:spacing w:line="360" w:lineRule="exact"/>
        <w:ind w:firstLine="709"/>
        <w:jc w:val="both"/>
        <w:rPr>
          <w:szCs w:val="28"/>
        </w:rPr>
      </w:pPr>
      <w:r w:rsidRPr="00D67338">
        <w:rPr>
          <w:szCs w:val="28"/>
        </w:rPr>
        <w:t>- образование токсоволн – распространение и дрейф облаков опасных химических веществ в атмосфере.</w:t>
      </w:r>
    </w:p>
    <w:p w14:paraId="61996C6E"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Горение проливов, взрывы могут происходить как на открытых площадках, так и в помещениях. Взрыв взрывоопасной среды внутри оборудования и коммуникаций возможен при выводе оборудования в ремонт и при пуске в эксплуатацию. Не исключена возможность разрушения трубопроводов вследствие гидроударов при быстром открывании или закрывании запорной арматуры. </w:t>
      </w:r>
    </w:p>
    <w:p w14:paraId="55E1AB20"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Возможно также возгорание паров ЛВЖ, ГЖ и ГГ при вскрытии оборудования или отдельных участков трубопроводов при подготовке к ремонту или при проведении ремонтных работ. </w:t>
      </w:r>
    </w:p>
    <w:p w14:paraId="4D6ECB6F" w14:textId="77777777" w:rsidR="00625AF4" w:rsidRPr="00D67338" w:rsidRDefault="00625AF4" w:rsidP="00D67338">
      <w:pPr>
        <w:tabs>
          <w:tab w:val="left" w:pos="9923"/>
        </w:tabs>
        <w:spacing w:line="360" w:lineRule="exact"/>
        <w:ind w:firstLine="709"/>
        <w:jc w:val="both"/>
        <w:rPr>
          <w:szCs w:val="28"/>
        </w:rPr>
      </w:pPr>
      <w:r w:rsidRPr="00D67338">
        <w:rPr>
          <w:szCs w:val="28"/>
        </w:rPr>
        <w:t>Основные аварийные ситуации на объектах связаны с разрушением оборудования. Поэтому именно эти варианты аварий были заложены в основу следующих типовых сценариев:</w:t>
      </w:r>
    </w:p>
    <w:p w14:paraId="2E7F2EE0"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С1 - Полное разрушение емкости, содержащей бензин —&gt; выброс всего содержимого —&gt; пролив жидкой фазы на подстилающую поверхность —&gt; </w:t>
      </w:r>
      <w:r w:rsidRPr="00D67338">
        <w:rPr>
          <w:szCs w:val="28"/>
        </w:rPr>
        <w:lastRenderedPageBreak/>
        <w:t>испарение пролива —&gt; образование облака топливно-воздушной смеси (ТВС) —&gt; воспламенение облака ТВС при наличии источника зажигания (детонация, хлопок) —&gt; воздействие ударных волн на людей, а также на оборудование и здания опасных производственных объектов.</w:t>
      </w:r>
    </w:p>
    <w:p w14:paraId="60362123" w14:textId="77777777" w:rsidR="00625AF4" w:rsidRPr="00D67338" w:rsidRDefault="00625AF4" w:rsidP="00D67338">
      <w:pPr>
        <w:tabs>
          <w:tab w:val="left" w:pos="9923"/>
        </w:tabs>
        <w:spacing w:line="360" w:lineRule="exact"/>
        <w:ind w:firstLine="709"/>
        <w:jc w:val="both"/>
        <w:rPr>
          <w:szCs w:val="28"/>
        </w:rPr>
      </w:pPr>
      <w:r w:rsidRPr="00D67338">
        <w:rPr>
          <w:szCs w:val="28"/>
        </w:rPr>
        <w:t>С2 - Полное разрушение емкости, содержащей бензин —&gt; выброс всего содержимого —&gt; пролив жидкой фазы на подстилающую поверхность —&gt; воспламенение и горение пролива —&gt; воздействие открытого пламени и теплового излучения на людей, а также на оборудование и здания опасных производственных объектов.</w:t>
      </w:r>
    </w:p>
    <w:p w14:paraId="17A22CC9" w14:textId="77777777" w:rsidR="00625AF4" w:rsidRPr="00D67338" w:rsidRDefault="00625AF4" w:rsidP="00D67338">
      <w:pPr>
        <w:tabs>
          <w:tab w:val="left" w:pos="9923"/>
        </w:tabs>
        <w:spacing w:line="360" w:lineRule="exact"/>
        <w:ind w:firstLine="709"/>
        <w:jc w:val="both"/>
        <w:rPr>
          <w:szCs w:val="28"/>
        </w:rPr>
      </w:pPr>
      <w:r w:rsidRPr="00D67338">
        <w:rPr>
          <w:szCs w:val="28"/>
        </w:rPr>
        <w:t>СЗ - Полное разрушение емкости с газом (пропан -бутановая смесь) —&gt; истечение газа —&gt; образование облака ТВС —&gt; воспламенение облака ТВС при наличии источника зажигания (детонация, хлопок) —&gt; воздействие ударных волн на людей и соседние объекты.</w:t>
      </w:r>
    </w:p>
    <w:p w14:paraId="439CD22B" w14:textId="77777777" w:rsidR="00625AF4" w:rsidRPr="00D67338" w:rsidRDefault="00625AF4" w:rsidP="00D67338">
      <w:pPr>
        <w:tabs>
          <w:tab w:val="left" w:pos="9923"/>
        </w:tabs>
        <w:spacing w:line="360" w:lineRule="exact"/>
        <w:ind w:firstLine="709"/>
        <w:jc w:val="both"/>
        <w:rPr>
          <w:szCs w:val="28"/>
        </w:rPr>
      </w:pPr>
      <w:r w:rsidRPr="00D67338">
        <w:rPr>
          <w:szCs w:val="28"/>
        </w:rPr>
        <w:t>С4 - Полная разгерметизация контейнера с жидким аммиаком —&gt; выброс аммиака —&gt; вскипание перегретой жидкости и образование из нее охлажденной до температуры кипения газовой фазы и аэрозольных капель —&gt; пролив жидкой фазы на подстилающую поверхность, растекание и испарение жидкой фазы с поверхности —&gt; образование токсоволны —&gt; воздействие токсических нагрузок на персонал объекта и население.</w:t>
      </w:r>
    </w:p>
    <w:p w14:paraId="72378978" w14:textId="77777777" w:rsidR="00625AF4" w:rsidRPr="00D67338" w:rsidRDefault="00625AF4" w:rsidP="00D67338">
      <w:pPr>
        <w:tabs>
          <w:tab w:val="left" w:pos="9923"/>
        </w:tabs>
        <w:spacing w:line="360" w:lineRule="exact"/>
        <w:ind w:firstLine="709"/>
        <w:jc w:val="both"/>
        <w:rPr>
          <w:szCs w:val="28"/>
        </w:rPr>
      </w:pPr>
      <w:r w:rsidRPr="00D67338">
        <w:rPr>
          <w:szCs w:val="28"/>
        </w:rPr>
        <w:t>С5 - Разрушение газопровода —&gt; истечение газа —&gt; образование облака ТВС —&gt; воспламенение облака ТВС при наличии источника зажигания (детонация, хлопок) —&gt; воздействие ударных волн на людей и соседние объекты.</w:t>
      </w:r>
    </w:p>
    <w:p w14:paraId="57A1B63B" w14:textId="576D69BB" w:rsidR="00625AF4" w:rsidRPr="00D67338" w:rsidRDefault="00625AF4" w:rsidP="00D67338">
      <w:pPr>
        <w:keepNext/>
        <w:keepLines/>
        <w:numPr>
          <w:ilvl w:val="1"/>
          <w:numId w:val="0"/>
        </w:numPr>
        <w:tabs>
          <w:tab w:val="left" w:pos="9923"/>
        </w:tabs>
        <w:spacing w:line="360" w:lineRule="exact"/>
        <w:ind w:firstLine="709"/>
        <w:jc w:val="center"/>
        <w:outlineLvl w:val="1"/>
        <w:rPr>
          <w:rFonts w:eastAsia="Calibri"/>
          <w:b/>
          <w:color w:val="000000"/>
          <w:szCs w:val="28"/>
          <w:lang w:eastAsia="en-US"/>
        </w:rPr>
      </w:pPr>
      <w:bookmarkStart w:id="287" w:name="_Toc132897230"/>
      <w:bookmarkStart w:id="288" w:name="_Toc98426420"/>
      <w:r w:rsidRPr="00D67338">
        <w:rPr>
          <w:rFonts w:eastAsia="Calibri"/>
          <w:b/>
          <w:color w:val="000000"/>
          <w:szCs w:val="28"/>
          <w:lang w:eastAsia="en-US"/>
        </w:rPr>
        <w:t>8.5. Мероприятия по обеспечению пожарной безопасности</w:t>
      </w:r>
      <w:bookmarkEnd w:id="287"/>
      <w:bookmarkEnd w:id="288"/>
    </w:p>
    <w:p w14:paraId="1B7E1735" w14:textId="77777777" w:rsidR="0010004A" w:rsidRPr="00D67338" w:rsidRDefault="0010004A" w:rsidP="00D67338">
      <w:pPr>
        <w:keepNext/>
        <w:keepLines/>
        <w:numPr>
          <w:ilvl w:val="1"/>
          <w:numId w:val="0"/>
        </w:numPr>
        <w:tabs>
          <w:tab w:val="left" w:pos="9923"/>
        </w:tabs>
        <w:spacing w:line="360" w:lineRule="exact"/>
        <w:ind w:firstLine="709"/>
        <w:jc w:val="center"/>
        <w:outlineLvl w:val="1"/>
        <w:rPr>
          <w:rFonts w:eastAsia="Calibri"/>
          <w:b/>
          <w:color w:val="000000"/>
          <w:szCs w:val="28"/>
          <w:lang w:eastAsia="en-US"/>
        </w:rPr>
      </w:pPr>
    </w:p>
    <w:p w14:paraId="71D8D62A" w14:textId="77777777" w:rsidR="00625AF4" w:rsidRPr="00D67338" w:rsidRDefault="00625AF4" w:rsidP="00D67338">
      <w:pPr>
        <w:tabs>
          <w:tab w:val="left" w:pos="9923"/>
        </w:tabs>
        <w:spacing w:line="360" w:lineRule="exact"/>
        <w:ind w:firstLine="709"/>
        <w:jc w:val="both"/>
        <w:rPr>
          <w:szCs w:val="28"/>
        </w:rPr>
      </w:pPr>
      <w:r w:rsidRPr="00D67338">
        <w:rPr>
          <w:szCs w:val="28"/>
        </w:rPr>
        <w:t>Как правило, основными причинами возникновения бытовых пожаров служат:</w:t>
      </w:r>
    </w:p>
    <w:p w14:paraId="269CF635" w14:textId="77777777" w:rsidR="00625AF4" w:rsidRPr="00D67338" w:rsidRDefault="00625AF4" w:rsidP="00D67338">
      <w:pPr>
        <w:tabs>
          <w:tab w:val="left" w:pos="9923"/>
        </w:tabs>
        <w:spacing w:line="360" w:lineRule="exact"/>
        <w:ind w:firstLine="709"/>
        <w:jc w:val="both"/>
        <w:rPr>
          <w:szCs w:val="28"/>
        </w:rPr>
      </w:pPr>
      <w:r w:rsidRPr="00D67338">
        <w:rPr>
          <w:szCs w:val="28"/>
        </w:rPr>
        <w:t>- неосторожное обращение с огнем населения, прибывающего на территорию поселения в летний период, выходные и праздничные дни с целью отдыха;</w:t>
      </w:r>
    </w:p>
    <w:p w14:paraId="6E9E06EC" w14:textId="77777777" w:rsidR="00625AF4" w:rsidRPr="00D67338" w:rsidRDefault="00625AF4" w:rsidP="00D67338">
      <w:pPr>
        <w:tabs>
          <w:tab w:val="left" w:pos="9923"/>
        </w:tabs>
        <w:spacing w:line="360" w:lineRule="exact"/>
        <w:ind w:firstLine="709"/>
        <w:jc w:val="both"/>
        <w:rPr>
          <w:szCs w:val="28"/>
        </w:rPr>
      </w:pPr>
      <w:r w:rsidRPr="00D67338">
        <w:rPr>
          <w:szCs w:val="28"/>
        </w:rPr>
        <w:t>- нарушение правил устройства и эксплуатации систем отопления;</w:t>
      </w:r>
    </w:p>
    <w:p w14:paraId="3F7C8A5D" w14:textId="77777777" w:rsidR="00625AF4" w:rsidRPr="00D67338" w:rsidRDefault="00625AF4" w:rsidP="00D67338">
      <w:pPr>
        <w:tabs>
          <w:tab w:val="left" w:pos="9923"/>
        </w:tabs>
        <w:spacing w:line="360" w:lineRule="exact"/>
        <w:ind w:firstLine="709"/>
        <w:jc w:val="both"/>
        <w:rPr>
          <w:szCs w:val="28"/>
        </w:rPr>
      </w:pPr>
      <w:r w:rsidRPr="00D67338">
        <w:rPr>
          <w:szCs w:val="28"/>
        </w:rPr>
        <w:t>- нарушение правил устройства и эксплуатации электрооборудования;</w:t>
      </w:r>
    </w:p>
    <w:p w14:paraId="27D4EABA" w14:textId="77777777" w:rsidR="00625AF4" w:rsidRPr="00D67338" w:rsidRDefault="00625AF4" w:rsidP="00D67338">
      <w:pPr>
        <w:tabs>
          <w:tab w:val="left" w:pos="9923"/>
        </w:tabs>
        <w:spacing w:line="360" w:lineRule="exact"/>
        <w:ind w:firstLine="709"/>
        <w:jc w:val="both"/>
        <w:rPr>
          <w:szCs w:val="28"/>
        </w:rPr>
      </w:pPr>
      <w:r w:rsidRPr="00D67338">
        <w:rPr>
          <w:szCs w:val="28"/>
        </w:rPr>
        <w:t xml:space="preserve">- умышленные поджоги; </w:t>
      </w:r>
    </w:p>
    <w:p w14:paraId="2E3DAC5A" w14:textId="78E7AB3D" w:rsidR="00625AF4" w:rsidRPr="00D67338" w:rsidRDefault="00625AF4" w:rsidP="00D67338">
      <w:pPr>
        <w:tabs>
          <w:tab w:val="left" w:pos="9923"/>
        </w:tabs>
        <w:spacing w:line="360" w:lineRule="exact"/>
        <w:ind w:firstLine="709"/>
        <w:jc w:val="both"/>
        <w:rPr>
          <w:szCs w:val="28"/>
        </w:rPr>
      </w:pPr>
      <w:r w:rsidRPr="00D67338">
        <w:rPr>
          <w:szCs w:val="28"/>
        </w:rPr>
        <w:t>- детская шалость.</w:t>
      </w:r>
    </w:p>
    <w:p w14:paraId="6AA1495B" w14:textId="77777777" w:rsidR="00D67338" w:rsidRPr="00D67338" w:rsidRDefault="00D67338" w:rsidP="00D67338">
      <w:pPr>
        <w:tabs>
          <w:tab w:val="left" w:pos="9923"/>
        </w:tabs>
        <w:spacing w:line="360" w:lineRule="exact"/>
        <w:ind w:firstLine="709"/>
        <w:jc w:val="both"/>
        <w:rPr>
          <w:szCs w:val="28"/>
        </w:rPr>
      </w:pPr>
    </w:p>
    <w:p w14:paraId="0F09B6D0" w14:textId="0DAA26BE" w:rsidR="00625AF4" w:rsidRPr="00D67338" w:rsidRDefault="00625AF4" w:rsidP="00D67338">
      <w:pPr>
        <w:keepNext/>
        <w:keepLines/>
        <w:numPr>
          <w:ilvl w:val="3"/>
          <w:numId w:val="0"/>
        </w:numPr>
        <w:tabs>
          <w:tab w:val="left" w:pos="0"/>
          <w:tab w:val="left" w:pos="993"/>
          <w:tab w:val="left" w:pos="9923"/>
        </w:tabs>
        <w:spacing w:line="360" w:lineRule="exact"/>
        <w:ind w:firstLine="709"/>
        <w:jc w:val="center"/>
        <w:outlineLvl w:val="3"/>
        <w:rPr>
          <w:rFonts w:eastAsia="Calibri"/>
          <w:b/>
          <w:i/>
          <w:iCs/>
          <w:color w:val="000000"/>
          <w:szCs w:val="28"/>
          <w:u w:val="single"/>
          <w:lang w:eastAsia="x-none"/>
        </w:rPr>
      </w:pPr>
      <w:r w:rsidRPr="00D67338">
        <w:rPr>
          <w:rFonts w:eastAsia="Calibri"/>
          <w:b/>
          <w:i/>
          <w:iCs/>
          <w:color w:val="000000"/>
          <w:szCs w:val="28"/>
          <w:u w:val="single"/>
          <w:lang w:eastAsia="x-none"/>
        </w:rPr>
        <w:t>Обеспечение пожарной безопасности населенных пунктов</w:t>
      </w:r>
    </w:p>
    <w:p w14:paraId="539D128D" w14:textId="77777777" w:rsidR="00DD70E1" w:rsidRPr="00D67338" w:rsidRDefault="00DD70E1" w:rsidP="00D67338">
      <w:pPr>
        <w:keepNext/>
        <w:keepLines/>
        <w:numPr>
          <w:ilvl w:val="3"/>
          <w:numId w:val="0"/>
        </w:numPr>
        <w:tabs>
          <w:tab w:val="left" w:pos="0"/>
          <w:tab w:val="left" w:pos="993"/>
          <w:tab w:val="left" w:pos="9923"/>
        </w:tabs>
        <w:spacing w:line="360" w:lineRule="exact"/>
        <w:ind w:firstLine="709"/>
        <w:jc w:val="center"/>
        <w:outlineLvl w:val="3"/>
        <w:rPr>
          <w:rFonts w:eastAsia="Calibri"/>
          <w:color w:val="000000"/>
          <w:szCs w:val="28"/>
          <w:u w:val="single"/>
        </w:rPr>
      </w:pPr>
    </w:p>
    <w:p w14:paraId="02B7134C" w14:textId="3CF0C16A" w:rsidR="00625AF4" w:rsidRPr="00D67338" w:rsidRDefault="00625AF4" w:rsidP="00D67338">
      <w:pPr>
        <w:tabs>
          <w:tab w:val="left" w:pos="9923"/>
        </w:tabs>
        <w:spacing w:line="360" w:lineRule="exact"/>
        <w:ind w:firstLine="709"/>
        <w:jc w:val="both"/>
        <w:rPr>
          <w:szCs w:val="28"/>
        </w:rPr>
      </w:pPr>
      <w:r w:rsidRPr="00D67338">
        <w:rPr>
          <w:szCs w:val="28"/>
        </w:rPr>
        <w:t>Территория Бершетского сельского поселения обслуживается пожарной частью №</w:t>
      </w:r>
      <w:r w:rsidR="002103E2" w:rsidRPr="00D67338">
        <w:rPr>
          <w:szCs w:val="28"/>
        </w:rPr>
        <w:t xml:space="preserve"> </w:t>
      </w:r>
      <w:r w:rsidRPr="00D67338">
        <w:rPr>
          <w:szCs w:val="28"/>
        </w:rPr>
        <w:t xml:space="preserve">22, которая находится в городском округе Звездный (ЗАТО). </w:t>
      </w:r>
      <w:r w:rsidRPr="00D67338">
        <w:rPr>
          <w:szCs w:val="28"/>
        </w:rPr>
        <w:lastRenderedPageBreak/>
        <w:t>Региональные и муниципальные пожарные части на территории сельского поселения отсутствуют.</w:t>
      </w:r>
    </w:p>
    <w:p w14:paraId="446BF3E5" w14:textId="77777777" w:rsidR="00625AF4" w:rsidRPr="00D67338" w:rsidRDefault="00625AF4" w:rsidP="00D67338">
      <w:pPr>
        <w:tabs>
          <w:tab w:val="left" w:pos="9923"/>
        </w:tabs>
        <w:spacing w:line="360" w:lineRule="exact"/>
        <w:ind w:firstLine="709"/>
        <w:jc w:val="both"/>
        <w:rPr>
          <w:szCs w:val="28"/>
        </w:rPr>
      </w:pPr>
      <w:r w:rsidRPr="00D67338">
        <w:rPr>
          <w:szCs w:val="28"/>
        </w:rPr>
        <w:t>В границах Бершетского сельского поселения расположено 2 населенных пункта, которых находятся в пределах нормативного времени прибытия подразделения пожарной охраны (20 мин), согласно требованиям частей 1, 2 статьи 76 Федерального закона от 22 июля 2008 г. № 123-ФЗ «Технический регламент о требованиях пожарной безопасности» (далее – 123-ФЗ).</w:t>
      </w:r>
    </w:p>
    <w:p w14:paraId="7C787540" w14:textId="77777777" w:rsidR="00625AF4" w:rsidRPr="00D67338" w:rsidRDefault="00625AF4" w:rsidP="00D67338">
      <w:pPr>
        <w:tabs>
          <w:tab w:val="left" w:pos="9923"/>
        </w:tabs>
        <w:spacing w:line="360" w:lineRule="exact"/>
        <w:ind w:firstLine="709"/>
        <w:jc w:val="both"/>
        <w:rPr>
          <w:szCs w:val="28"/>
        </w:rPr>
      </w:pPr>
      <w:r w:rsidRPr="00D67338">
        <w:rPr>
          <w:szCs w:val="28"/>
        </w:rPr>
        <w:t>Источники противопожарного водоснабжения организованы:</w:t>
      </w:r>
    </w:p>
    <w:p w14:paraId="34372005" w14:textId="77777777" w:rsidR="00625AF4" w:rsidRPr="00D67338" w:rsidRDefault="00625AF4" w:rsidP="00D67338">
      <w:pPr>
        <w:tabs>
          <w:tab w:val="left" w:pos="9923"/>
        </w:tabs>
        <w:spacing w:line="360" w:lineRule="exact"/>
        <w:ind w:firstLine="709"/>
        <w:jc w:val="both"/>
        <w:rPr>
          <w:szCs w:val="28"/>
        </w:rPr>
      </w:pPr>
      <w:r w:rsidRPr="00D67338">
        <w:rPr>
          <w:szCs w:val="28"/>
        </w:rPr>
        <w:t>- из хозяйственно-питьевых водопроводов в с. Бершеть, с. Янычи на которых установлены пожарные гидранты. Состояние водопроводов и пожарных гидрантов - исправное.</w:t>
      </w:r>
    </w:p>
    <w:p w14:paraId="41D43EC0" w14:textId="20257BCA" w:rsidR="00625AF4" w:rsidRPr="00D67338" w:rsidRDefault="00625AF4" w:rsidP="00D67338">
      <w:pPr>
        <w:tabs>
          <w:tab w:val="left" w:pos="9923"/>
        </w:tabs>
        <w:spacing w:line="360" w:lineRule="exact"/>
        <w:ind w:firstLine="709"/>
        <w:jc w:val="both"/>
        <w:rPr>
          <w:szCs w:val="28"/>
        </w:rPr>
      </w:pPr>
      <w:r w:rsidRPr="00D67338">
        <w:rPr>
          <w:szCs w:val="28"/>
        </w:rPr>
        <w:t>- из пожарных водоемов в с. Бершеть, с.</w:t>
      </w:r>
      <w:r w:rsidR="00D67338" w:rsidRPr="00D67338">
        <w:rPr>
          <w:szCs w:val="28"/>
        </w:rPr>
        <w:t xml:space="preserve"> </w:t>
      </w:r>
      <w:r w:rsidRPr="00D67338">
        <w:rPr>
          <w:szCs w:val="28"/>
        </w:rPr>
        <w:t>Янычи.</w:t>
      </w:r>
    </w:p>
    <w:p w14:paraId="632FFF94" w14:textId="77777777" w:rsidR="00D67338" w:rsidRPr="00D67338" w:rsidRDefault="00D67338" w:rsidP="00D67338">
      <w:pPr>
        <w:tabs>
          <w:tab w:val="left" w:pos="9923"/>
        </w:tabs>
        <w:spacing w:line="360" w:lineRule="exact"/>
        <w:ind w:firstLine="709"/>
        <w:jc w:val="both"/>
        <w:rPr>
          <w:szCs w:val="28"/>
        </w:rPr>
      </w:pPr>
    </w:p>
    <w:p w14:paraId="06782AEA" w14:textId="77777777" w:rsidR="00625AF4" w:rsidRPr="00D67338" w:rsidRDefault="00625AF4" w:rsidP="00D67338">
      <w:pPr>
        <w:tabs>
          <w:tab w:val="left" w:pos="9923"/>
        </w:tabs>
        <w:spacing w:line="360" w:lineRule="exact"/>
        <w:ind w:firstLine="709"/>
        <w:jc w:val="center"/>
        <w:rPr>
          <w:szCs w:val="28"/>
        </w:rPr>
      </w:pPr>
      <w:r w:rsidRPr="00D67338">
        <w:rPr>
          <w:szCs w:val="28"/>
        </w:rPr>
        <w:t>Перечень источников противопожарного водоснабжения</w:t>
      </w:r>
    </w:p>
    <w:p w14:paraId="1EAFF485" w14:textId="413FF944" w:rsidR="00631591" w:rsidRPr="00631591" w:rsidRDefault="00625AF4" w:rsidP="00DD70E1">
      <w:pPr>
        <w:tabs>
          <w:tab w:val="left" w:pos="9923"/>
        </w:tabs>
        <w:jc w:val="right"/>
        <w:rPr>
          <w:szCs w:val="28"/>
        </w:rPr>
      </w:pPr>
      <w:r w:rsidRPr="00625AF4">
        <w:rPr>
          <w:szCs w:val="28"/>
        </w:rPr>
        <w:t>Таблица 53</w:t>
      </w:r>
    </w:p>
    <w:tbl>
      <w:tblPr>
        <w:tblpPr w:leftFromText="180" w:rightFromText="180" w:vertAnchor="text" w:tblpXSpec="center" w:tblpY="1"/>
        <w:tblOverlap w:val="never"/>
        <w:tblW w:w="9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590"/>
        <w:gridCol w:w="1929"/>
        <w:gridCol w:w="1769"/>
        <w:gridCol w:w="2762"/>
      </w:tblGrid>
      <w:tr w:rsidR="00631591" w:rsidRPr="00625AF4" w14:paraId="2A373B64" w14:textId="77777777" w:rsidTr="008230E3">
        <w:trPr>
          <w:tblHeader/>
        </w:trPr>
        <w:tc>
          <w:tcPr>
            <w:tcW w:w="462" w:type="dxa"/>
            <w:tcBorders>
              <w:top w:val="single" w:sz="4" w:space="0" w:color="auto"/>
              <w:left w:val="single" w:sz="4" w:space="0" w:color="auto"/>
              <w:bottom w:val="single" w:sz="4" w:space="0" w:color="auto"/>
              <w:right w:val="single" w:sz="4" w:space="0" w:color="auto"/>
            </w:tcBorders>
            <w:hideMark/>
          </w:tcPr>
          <w:p w14:paraId="29753377"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w:t>
            </w:r>
          </w:p>
        </w:tc>
        <w:tc>
          <w:tcPr>
            <w:tcW w:w="2590" w:type="dxa"/>
            <w:tcBorders>
              <w:top w:val="single" w:sz="4" w:space="0" w:color="auto"/>
              <w:left w:val="single" w:sz="4" w:space="0" w:color="auto"/>
              <w:bottom w:val="single" w:sz="4" w:space="0" w:color="auto"/>
              <w:right w:val="single" w:sz="4" w:space="0" w:color="auto"/>
            </w:tcBorders>
            <w:hideMark/>
          </w:tcPr>
          <w:p w14:paraId="1044212B"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 xml:space="preserve">Адрес </w:t>
            </w:r>
          </w:p>
          <w:p w14:paraId="20B9264C"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водоисточника</w:t>
            </w:r>
          </w:p>
        </w:tc>
        <w:tc>
          <w:tcPr>
            <w:tcW w:w="1929" w:type="dxa"/>
            <w:tcBorders>
              <w:top w:val="single" w:sz="4" w:space="0" w:color="auto"/>
              <w:left w:val="single" w:sz="4" w:space="0" w:color="auto"/>
              <w:bottom w:val="single" w:sz="4" w:space="0" w:color="auto"/>
              <w:right w:val="single" w:sz="4" w:space="0" w:color="auto"/>
            </w:tcBorders>
            <w:hideMark/>
          </w:tcPr>
          <w:p w14:paraId="79FEE382"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 xml:space="preserve">Вид </w:t>
            </w:r>
          </w:p>
          <w:p w14:paraId="426AF161"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водоисточника</w:t>
            </w:r>
          </w:p>
          <w:p w14:paraId="1BBAF985"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(ПВ)</w:t>
            </w:r>
          </w:p>
        </w:tc>
        <w:tc>
          <w:tcPr>
            <w:tcW w:w="1769" w:type="dxa"/>
            <w:tcBorders>
              <w:top w:val="single" w:sz="4" w:space="0" w:color="auto"/>
              <w:left w:val="single" w:sz="4" w:space="0" w:color="auto"/>
              <w:bottom w:val="single" w:sz="4" w:space="0" w:color="auto"/>
              <w:right w:val="single" w:sz="4" w:space="0" w:color="auto"/>
            </w:tcBorders>
            <w:hideMark/>
          </w:tcPr>
          <w:p w14:paraId="6F0330A4"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Емкость</w:t>
            </w:r>
          </w:p>
          <w:p w14:paraId="686DEECC"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м3/ диам. мм</w:t>
            </w:r>
          </w:p>
        </w:tc>
        <w:tc>
          <w:tcPr>
            <w:tcW w:w="2762" w:type="dxa"/>
            <w:tcBorders>
              <w:top w:val="single" w:sz="4" w:space="0" w:color="auto"/>
              <w:left w:val="single" w:sz="4" w:space="0" w:color="auto"/>
              <w:bottom w:val="single" w:sz="4" w:space="0" w:color="auto"/>
              <w:right w:val="single" w:sz="4" w:space="0" w:color="auto"/>
            </w:tcBorders>
            <w:hideMark/>
          </w:tcPr>
          <w:p w14:paraId="5C6F059D"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Ведомственная принадлежность</w:t>
            </w:r>
          </w:p>
        </w:tc>
      </w:tr>
      <w:tr w:rsidR="00631591" w:rsidRPr="00625AF4" w14:paraId="060B9DDE" w14:textId="77777777" w:rsidTr="008230E3">
        <w:tc>
          <w:tcPr>
            <w:tcW w:w="9512" w:type="dxa"/>
            <w:gridSpan w:val="5"/>
            <w:tcBorders>
              <w:top w:val="single" w:sz="4" w:space="0" w:color="auto"/>
              <w:left w:val="single" w:sz="4" w:space="0" w:color="auto"/>
              <w:bottom w:val="single" w:sz="4" w:space="0" w:color="auto"/>
              <w:right w:val="single" w:sz="4" w:space="0" w:color="auto"/>
            </w:tcBorders>
            <w:hideMark/>
          </w:tcPr>
          <w:p w14:paraId="23EE3FA0"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Пожарные водоемы</w:t>
            </w:r>
          </w:p>
        </w:tc>
      </w:tr>
      <w:tr w:rsidR="00631591" w:rsidRPr="00625AF4" w14:paraId="423FFE6F" w14:textId="77777777" w:rsidTr="008230E3">
        <w:tc>
          <w:tcPr>
            <w:tcW w:w="9512" w:type="dxa"/>
            <w:gridSpan w:val="5"/>
            <w:tcBorders>
              <w:top w:val="single" w:sz="4" w:space="0" w:color="auto"/>
              <w:left w:val="single" w:sz="4" w:space="0" w:color="auto"/>
              <w:bottom w:val="single" w:sz="4" w:space="0" w:color="auto"/>
              <w:right w:val="single" w:sz="4" w:space="0" w:color="auto"/>
            </w:tcBorders>
            <w:hideMark/>
          </w:tcPr>
          <w:p w14:paraId="06B3FEBB"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с. Бершеть</w:t>
            </w:r>
          </w:p>
        </w:tc>
      </w:tr>
      <w:tr w:rsidR="00631591" w:rsidRPr="00625AF4" w14:paraId="4117877E"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2C10D280"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1</w:t>
            </w:r>
          </w:p>
        </w:tc>
        <w:tc>
          <w:tcPr>
            <w:tcW w:w="2590" w:type="dxa"/>
            <w:tcBorders>
              <w:top w:val="single" w:sz="4" w:space="0" w:color="auto"/>
              <w:left w:val="single" w:sz="4" w:space="0" w:color="auto"/>
              <w:bottom w:val="single" w:sz="4" w:space="0" w:color="auto"/>
              <w:right w:val="single" w:sz="4" w:space="0" w:color="auto"/>
            </w:tcBorders>
            <w:hideMark/>
          </w:tcPr>
          <w:p w14:paraId="1C683ABD" w14:textId="77777777" w:rsidR="00631591" w:rsidRPr="00625AF4" w:rsidRDefault="00631591" w:rsidP="00DD70E1">
            <w:pPr>
              <w:tabs>
                <w:tab w:val="left" w:pos="9923"/>
              </w:tabs>
              <w:rPr>
                <w:sz w:val="24"/>
                <w:szCs w:val="24"/>
              </w:rPr>
            </w:pPr>
            <w:r w:rsidRPr="00625AF4">
              <w:rPr>
                <w:sz w:val="24"/>
                <w:szCs w:val="24"/>
              </w:rPr>
              <w:t>ул. Ленина,12</w:t>
            </w:r>
          </w:p>
        </w:tc>
        <w:tc>
          <w:tcPr>
            <w:tcW w:w="1929" w:type="dxa"/>
            <w:tcBorders>
              <w:top w:val="single" w:sz="4" w:space="0" w:color="auto"/>
              <w:left w:val="single" w:sz="4" w:space="0" w:color="auto"/>
              <w:bottom w:val="single" w:sz="4" w:space="0" w:color="auto"/>
              <w:right w:val="single" w:sz="4" w:space="0" w:color="auto"/>
            </w:tcBorders>
            <w:hideMark/>
          </w:tcPr>
          <w:p w14:paraId="65A22E03" w14:textId="77777777" w:rsidR="00631591" w:rsidRPr="00625AF4" w:rsidRDefault="00631591" w:rsidP="00DD70E1">
            <w:pPr>
              <w:tabs>
                <w:tab w:val="left" w:pos="9923"/>
              </w:tabs>
              <w:jc w:val="center"/>
              <w:rPr>
                <w:sz w:val="24"/>
                <w:szCs w:val="24"/>
              </w:rPr>
            </w:pPr>
            <w:r w:rsidRPr="00625AF4">
              <w:rPr>
                <w:sz w:val="24"/>
                <w:szCs w:val="24"/>
              </w:rPr>
              <w:t>ПВ №-1</w:t>
            </w:r>
          </w:p>
        </w:tc>
        <w:tc>
          <w:tcPr>
            <w:tcW w:w="1769" w:type="dxa"/>
            <w:tcBorders>
              <w:top w:val="single" w:sz="4" w:space="0" w:color="auto"/>
              <w:left w:val="single" w:sz="4" w:space="0" w:color="auto"/>
              <w:bottom w:val="single" w:sz="4" w:space="0" w:color="auto"/>
              <w:right w:val="single" w:sz="4" w:space="0" w:color="auto"/>
            </w:tcBorders>
            <w:hideMark/>
          </w:tcPr>
          <w:p w14:paraId="19CC22A0"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47591F6E"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620F2096"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3EB5C005"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2</w:t>
            </w:r>
          </w:p>
        </w:tc>
        <w:tc>
          <w:tcPr>
            <w:tcW w:w="2590" w:type="dxa"/>
            <w:tcBorders>
              <w:top w:val="single" w:sz="4" w:space="0" w:color="auto"/>
              <w:left w:val="single" w:sz="4" w:space="0" w:color="auto"/>
              <w:bottom w:val="single" w:sz="4" w:space="0" w:color="auto"/>
              <w:right w:val="single" w:sz="4" w:space="0" w:color="auto"/>
            </w:tcBorders>
            <w:hideMark/>
          </w:tcPr>
          <w:p w14:paraId="5D945216" w14:textId="77777777" w:rsidR="00631591" w:rsidRPr="00625AF4" w:rsidRDefault="00631591" w:rsidP="00DD70E1">
            <w:pPr>
              <w:tabs>
                <w:tab w:val="left" w:pos="9923"/>
              </w:tabs>
              <w:rPr>
                <w:sz w:val="24"/>
                <w:szCs w:val="24"/>
              </w:rPr>
            </w:pPr>
            <w:r w:rsidRPr="00625AF4">
              <w:rPr>
                <w:sz w:val="24"/>
                <w:szCs w:val="24"/>
              </w:rPr>
              <w:t>ул. Садовая, 3</w:t>
            </w:r>
          </w:p>
        </w:tc>
        <w:tc>
          <w:tcPr>
            <w:tcW w:w="1929" w:type="dxa"/>
            <w:tcBorders>
              <w:top w:val="single" w:sz="4" w:space="0" w:color="auto"/>
              <w:left w:val="single" w:sz="4" w:space="0" w:color="auto"/>
              <w:bottom w:val="single" w:sz="4" w:space="0" w:color="auto"/>
              <w:right w:val="single" w:sz="4" w:space="0" w:color="auto"/>
            </w:tcBorders>
            <w:hideMark/>
          </w:tcPr>
          <w:p w14:paraId="1E1E00C4" w14:textId="77777777" w:rsidR="00631591" w:rsidRPr="00625AF4" w:rsidRDefault="00631591" w:rsidP="00DD70E1">
            <w:pPr>
              <w:tabs>
                <w:tab w:val="left" w:pos="9923"/>
              </w:tabs>
              <w:jc w:val="center"/>
              <w:rPr>
                <w:sz w:val="24"/>
                <w:szCs w:val="24"/>
              </w:rPr>
            </w:pPr>
            <w:r w:rsidRPr="00625AF4">
              <w:rPr>
                <w:sz w:val="24"/>
                <w:szCs w:val="24"/>
              </w:rPr>
              <w:t>ПВ № 2</w:t>
            </w:r>
          </w:p>
        </w:tc>
        <w:tc>
          <w:tcPr>
            <w:tcW w:w="1769" w:type="dxa"/>
            <w:tcBorders>
              <w:top w:val="single" w:sz="4" w:space="0" w:color="auto"/>
              <w:left w:val="single" w:sz="4" w:space="0" w:color="auto"/>
              <w:bottom w:val="single" w:sz="4" w:space="0" w:color="auto"/>
              <w:right w:val="single" w:sz="4" w:space="0" w:color="auto"/>
            </w:tcBorders>
            <w:hideMark/>
          </w:tcPr>
          <w:p w14:paraId="001032D4"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087A9768"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7885A72E"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7961FDA3"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3</w:t>
            </w:r>
          </w:p>
        </w:tc>
        <w:tc>
          <w:tcPr>
            <w:tcW w:w="2590" w:type="dxa"/>
            <w:tcBorders>
              <w:top w:val="single" w:sz="4" w:space="0" w:color="auto"/>
              <w:left w:val="single" w:sz="4" w:space="0" w:color="auto"/>
              <w:bottom w:val="single" w:sz="4" w:space="0" w:color="auto"/>
              <w:right w:val="single" w:sz="4" w:space="0" w:color="auto"/>
            </w:tcBorders>
            <w:hideMark/>
          </w:tcPr>
          <w:p w14:paraId="3F4C5A77" w14:textId="77777777" w:rsidR="00631591" w:rsidRPr="00625AF4" w:rsidRDefault="00631591" w:rsidP="00DD70E1">
            <w:pPr>
              <w:tabs>
                <w:tab w:val="left" w:pos="9923"/>
              </w:tabs>
              <w:rPr>
                <w:sz w:val="24"/>
                <w:szCs w:val="24"/>
              </w:rPr>
            </w:pPr>
            <w:r w:rsidRPr="00625AF4">
              <w:rPr>
                <w:sz w:val="24"/>
                <w:szCs w:val="24"/>
              </w:rPr>
              <w:t>ул. Садовая, 3</w:t>
            </w:r>
          </w:p>
        </w:tc>
        <w:tc>
          <w:tcPr>
            <w:tcW w:w="1929" w:type="dxa"/>
            <w:tcBorders>
              <w:top w:val="single" w:sz="4" w:space="0" w:color="auto"/>
              <w:left w:val="single" w:sz="4" w:space="0" w:color="auto"/>
              <w:bottom w:val="single" w:sz="4" w:space="0" w:color="auto"/>
              <w:right w:val="single" w:sz="4" w:space="0" w:color="auto"/>
            </w:tcBorders>
            <w:hideMark/>
          </w:tcPr>
          <w:p w14:paraId="6F3751A2" w14:textId="77777777" w:rsidR="00631591" w:rsidRPr="00625AF4" w:rsidRDefault="00631591" w:rsidP="00DD70E1">
            <w:pPr>
              <w:tabs>
                <w:tab w:val="left" w:pos="9923"/>
              </w:tabs>
              <w:jc w:val="center"/>
              <w:rPr>
                <w:sz w:val="24"/>
                <w:szCs w:val="24"/>
              </w:rPr>
            </w:pPr>
            <w:r w:rsidRPr="00625AF4">
              <w:rPr>
                <w:sz w:val="24"/>
                <w:szCs w:val="24"/>
              </w:rPr>
              <w:t>ПВ № 3</w:t>
            </w:r>
          </w:p>
        </w:tc>
        <w:tc>
          <w:tcPr>
            <w:tcW w:w="1769" w:type="dxa"/>
            <w:tcBorders>
              <w:top w:val="single" w:sz="4" w:space="0" w:color="auto"/>
              <w:left w:val="single" w:sz="4" w:space="0" w:color="auto"/>
              <w:bottom w:val="single" w:sz="4" w:space="0" w:color="auto"/>
              <w:right w:val="single" w:sz="4" w:space="0" w:color="auto"/>
            </w:tcBorders>
            <w:hideMark/>
          </w:tcPr>
          <w:p w14:paraId="38439BDA"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14BED888"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04D3B7E8"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3A6B7E61"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4</w:t>
            </w:r>
          </w:p>
        </w:tc>
        <w:tc>
          <w:tcPr>
            <w:tcW w:w="2590" w:type="dxa"/>
            <w:tcBorders>
              <w:top w:val="single" w:sz="4" w:space="0" w:color="auto"/>
              <w:left w:val="single" w:sz="4" w:space="0" w:color="auto"/>
              <w:bottom w:val="single" w:sz="4" w:space="0" w:color="auto"/>
              <w:right w:val="single" w:sz="4" w:space="0" w:color="auto"/>
            </w:tcBorders>
            <w:hideMark/>
          </w:tcPr>
          <w:p w14:paraId="48DC3404" w14:textId="77777777" w:rsidR="00631591" w:rsidRPr="00625AF4" w:rsidRDefault="00631591" w:rsidP="00DD70E1">
            <w:pPr>
              <w:tabs>
                <w:tab w:val="left" w:pos="9923"/>
              </w:tabs>
              <w:rPr>
                <w:sz w:val="24"/>
                <w:szCs w:val="24"/>
              </w:rPr>
            </w:pPr>
            <w:r w:rsidRPr="00625AF4">
              <w:rPr>
                <w:sz w:val="24"/>
                <w:szCs w:val="24"/>
              </w:rPr>
              <w:t>ул. Мира, 7а</w:t>
            </w:r>
          </w:p>
        </w:tc>
        <w:tc>
          <w:tcPr>
            <w:tcW w:w="1929" w:type="dxa"/>
            <w:tcBorders>
              <w:top w:val="single" w:sz="4" w:space="0" w:color="auto"/>
              <w:left w:val="single" w:sz="4" w:space="0" w:color="auto"/>
              <w:bottom w:val="single" w:sz="4" w:space="0" w:color="auto"/>
              <w:right w:val="single" w:sz="4" w:space="0" w:color="auto"/>
            </w:tcBorders>
            <w:hideMark/>
          </w:tcPr>
          <w:p w14:paraId="42C4630E" w14:textId="77777777" w:rsidR="00631591" w:rsidRPr="00625AF4" w:rsidRDefault="00631591" w:rsidP="00DD70E1">
            <w:pPr>
              <w:tabs>
                <w:tab w:val="left" w:pos="9923"/>
              </w:tabs>
              <w:jc w:val="center"/>
              <w:rPr>
                <w:sz w:val="24"/>
                <w:szCs w:val="24"/>
              </w:rPr>
            </w:pPr>
            <w:r w:rsidRPr="00625AF4">
              <w:rPr>
                <w:sz w:val="24"/>
                <w:szCs w:val="24"/>
              </w:rPr>
              <w:t>ПВ № 4</w:t>
            </w:r>
          </w:p>
        </w:tc>
        <w:tc>
          <w:tcPr>
            <w:tcW w:w="1769" w:type="dxa"/>
            <w:tcBorders>
              <w:top w:val="single" w:sz="4" w:space="0" w:color="auto"/>
              <w:left w:val="single" w:sz="4" w:space="0" w:color="auto"/>
              <w:bottom w:val="single" w:sz="4" w:space="0" w:color="auto"/>
              <w:right w:val="single" w:sz="4" w:space="0" w:color="auto"/>
            </w:tcBorders>
            <w:hideMark/>
          </w:tcPr>
          <w:p w14:paraId="0318F59E"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6F936698"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17B91F37"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4942EBDD"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5</w:t>
            </w:r>
          </w:p>
        </w:tc>
        <w:tc>
          <w:tcPr>
            <w:tcW w:w="2590" w:type="dxa"/>
            <w:tcBorders>
              <w:top w:val="single" w:sz="4" w:space="0" w:color="auto"/>
              <w:left w:val="single" w:sz="4" w:space="0" w:color="auto"/>
              <w:bottom w:val="single" w:sz="4" w:space="0" w:color="auto"/>
              <w:right w:val="single" w:sz="4" w:space="0" w:color="auto"/>
            </w:tcBorders>
            <w:hideMark/>
          </w:tcPr>
          <w:p w14:paraId="275F5A0C" w14:textId="77777777" w:rsidR="00631591" w:rsidRPr="00625AF4" w:rsidRDefault="00631591" w:rsidP="00DD70E1">
            <w:pPr>
              <w:tabs>
                <w:tab w:val="left" w:pos="9923"/>
              </w:tabs>
              <w:rPr>
                <w:sz w:val="24"/>
                <w:szCs w:val="24"/>
              </w:rPr>
            </w:pPr>
            <w:r w:rsidRPr="00625AF4">
              <w:rPr>
                <w:sz w:val="24"/>
                <w:szCs w:val="24"/>
              </w:rPr>
              <w:t>ул. Молодежная, 4 (территория техникума)</w:t>
            </w:r>
          </w:p>
        </w:tc>
        <w:tc>
          <w:tcPr>
            <w:tcW w:w="1929" w:type="dxa"/>
            <w:tcBorders>
              <w:top w:val="single" w:sz="4" w:space="0" w:color="auto"/>
              <w:left w:val="single" w:sz="4" w:space="0" w:color="auto"/>
              <w:bottom w:val="single" w:sz="4" w:space="0" w:color="auto"/>
              <w:right w:val="single" w:sz="4" w:space="0" w:color="auto"/>
            </w:tcBorders>
            <w:hideMark/>
          </w:tcPr>
          <w:p w14:paraId="100E5342" w14:textId="77777777" w:rsidR="00631591" w:rsidRPr="00625AF4" w:rsidRDefault="00631591" w:rsidP="00DD70E1">
            <w:pPr>
              <w:tabs>
                <w:tab w:val="left" w:pos="9923"/>
              </w:tabs>
              <w:jc w:val="center"/>
              <w:rPr>
                <w:sz w:val="24"/>
                <w:szCs w:val="24"/>
              </w:rPr>
            </w:pPr>
            <w:r w:rsidRPr="00625AF4">
              <w:rPr>
                <w:sz w:val="24"/>
                <w:szCs w:val="24"/>
              </w:rPr>
              <w:t>ПВ № 5</w:t>
            </w:r>
          </w:p>
        </w:tc>
        <w:tc>
          <w:tcPr>
            <w:tcW w:w="1769" w:type="dxa"/>
            <w:tcBorders>
              <w:top w:val="single" w:sz="4" w:space="0" w:color="auto"/>
              <w:left w:val="single" w:sz="4" w:space="0" w:color="auto"/>
              <w:bottom w:val="single" w:sz="4" w:space="0" w:color="auto"/>
              <w:right w:val="single" w:sz="4" w:space="0" w:color="auto"/>
            </w:tcBorders>
            <w:hideMark/>
          </w:tcPr>
          <w:p w14:paraId="109CB6BD"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671B2722" w14:textId="77777777" w:rsidR="00631591" w:rsidRPr="00625AF4" w:rsidRDefault="00631591" w:rsidP="00DD70E1">
            <w:pPr>
              <w:tabs>
                <w:tab w:val="left" w:pos="9923"/>
              </w:tabs>
              <w:jc w:val="center"/>
              <w:rPr>
                <w:sz w:val="24"/>
                <w:szCs w:val="24"/>
              </w:rPr>
            </w:pPr>
            <w:r w:rsidRPr="00625AF4">
              <w:rPr>
                <w:sz w:val="24"/>
                <w:szCs w:val="24"/>
              </w:rPr>
              <w:t>Пермский агропромышленный техникум</w:t>
            </w:r>
          </w:p>
        </w:tc>
      </w:tr>
      <w:tr w:rsidR="00631591" w:rsidRPr="00625AF4" w14:paraId="048A6019"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33EF4EFB"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6</w:t>
            </w:r>
          </w:p>
        </w:tc>
        <w:tc>
          <w:tcPr>
            <w:tcW w:w="2590" w:type="dxa"/>
            <w:tcBorders>
              <w:top w:val="single" w:sz="4" w:space="0" w:color="auto"/>
              <w:left w:val="single" w:sz="4" w:space="0" w:color="auto"/>
              <w:bottom w:val="single" w:sz="4" w:space="0" w:color="auto"/>
              <w:right w:val="single" w:sz="4" w:space="0" w:color="auto"/>
            </w:tcBorders>
            <w:hideMark/>
          </w:tcPr>
          <w:p w14:paraId="7EB5D064" w14:textId="77777777" w:rsidR="00631591" w:rsidRPr="00625AF4" w:rsidRDefault="00631591" w:rsidP="00DD70E1">
            <w:pPr>
              <w:tabs>
                <w:tab w:val="left" w:pos="9923"/>
              </w:tabs>
              <w:rPr>
                <w:sz w:val="24"/>
                <w:szCs w:val="24"/>
              </w:rPr>
            </w:pPr>
            <w:r w:rsidRPr="00625AF4">
              <w:rPr>
                <w:sz w:val="24"/>
                <w:szCs w:val="24"/>
              </w:rPr>
              <w:t>ул. Молодежная, 4 (территория техникума)</w:t>
            </w:r>
          </w:p>
        </w:tc>
        <w:tc>
          <w:tcPr>
            <w:tcW w:w="1929" w:type="dxa"/>
            <w:tcBorders>
              <w:top w:val="single" w:sz="4" w:space="0" w:color="auto"/>
              <w:left w:val="single" w:sz="4" w:space="0" w:color="auto"/>
              <w:bottom w:val="single" w:sz="4" w:space="0" w:color="auto"/>
              <w:right w:val="single" w:sz="4" w:space="0" w:color="auto"/>
            </w:tcBorders>
            <w:hideMark/>
          </w:tcPr>
          <w:p w14:paraId="20088B09" w14:textId="77777777" w:rsidR="00631591" w:rsidRPr="00625AF4" w:rsidRDefault="00631591" w:rsidP="00DD70E1">
            <w:pPr>
              <w:tabs>
                <w:tab w:val="left" w:pos="9923"/>
              </w:tabs>
              <w:jc w:val="center"/>
              <w:rPr>
                <w:sz w:val="24"/>
                <w:szCs w:val="24"/>
              </w:rPr>
            </w:pPr>
            <w:r w:rsidRPr="00625AF4">
              <w:rPr>
                <w:sz w:val="24"/>
                <w:szCs w:val="24"/>
              </w:rPr>
              <w:t>ПВ № 6</w:t>
            </w:r>
          </w:p>
        </w:tc>
        <w:tc>
          <w:tcPr>
            <w:tcW w:w="1769" w:type="dxa"/>
            <w:tcBorders>
              <w:top w:val="single" w:sz="4" w:space="0" w:color="auto"/>
              <w:left w:val="single" w:sz="4" w:space="0" w:color="auto"/>
              <w:bottom w:val="single" w:sz="4" w:space="0" w:color="auto"/>
              <w:right w:val="single" w:sz="4" w:space="0" w:color="auto"/>
            </w:tcBorders>
            <w:hideMark/>
          </w:tcPr>
          <w:p w14:paraId="02CA91BE"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3045E5B7" w14:textId="77777777" w:rsidR="00631591" w:rsidRPr="00625AF4" w:rsidRDefault="00631591" w:rsidP="00DD70E1">
            <w:pPr>
              <w:tabs>
                <w:tab w:val="left" w:pos="9923"/>
              </w:tabs>
              <w:jc w:val="center"/>
              <w:rPr>
                <w:sz w:val="24"/>
                <w:szCs w:val="24"/>
              </w:rPr>
            </w:pPr>
            <w:r w:rsidRPr="00625AF4">
              <w:rPr>
                <w:sz w:val="24"/>
                <w:szCs w:val="24"/>
              </w:rPr>
              <w:t>Пермский агропромышленный техникум</w:t>
            </w:r>
          </w:p>
        </w:tc>
      </w:tr>
      <w:tr w:rsidR="00631591" w:rsidRPr="00625AF4" w14:paraId="3B66DBA6"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4B95558E"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7</w:t>
            </w:r>
          </w:p>
        </w:tc>
        <w:tc>
          <w:tcPr>
            <w:tcW w:w="2590" w:type="dxa"/>
            <w:tcBorders>
              <w:top w:val="single" w:sz="4" w:space="0" w:color="auto"/>
              <w:left w:val="single" w:sz="4" w:space="0" w:color="auto"/>
              <w:bottom w:val="single" w:sz="4" w:space="0" w:color="auto"/>
              <w:right w:val="single" w:sz="4" w:space="0" w:color="auto"/>
            </w:tcBorders>
            <w:hideMark/>
          </w:tcPr>
          <w:p w14:paraId="3B000473" w14:textId="449B127B" w:rsidR="00631591" w:rsidRPr="00625AF4" w:rsidRDefault="002103E2" w:rsidP="00DD70E1">
            <w:pPr>
              <w:tabs>
                <w:tab w:val="left" w:pos="9923"/>
              </w:tabs>
              <w:rPr>
                <w:sz w:val="24"/>
                <w:szCs w:val="24"/>
              </w:rPr>
            </w:pPr>
            <w:r>
              <w:rPr>
                <w:sz w:val="24"/>
                <w:szCs w:val="24"/>
              </w:rPr>
              <w:t>у</w:t>
            </w:r>
            <w:r w:rsidR="00631591" w:rsidRPr="00625AF4">
              <w:rPr>
                <w:sz w:val="24"/>
                <w:szCs w:val="24"/>
              </w:rPr>
              <w:t xml:space="preserve">л. Сибирский тракт, 53а </w:t>
            </w:r>
          </w:p>
        </w:tc>
        <w:tc>
          <w:tcPr>
            <w:tcW w:w="1929" w:type="dxa"/>
            <w:tcBorders>
              <w:top w:val="single" w:sz="4" w:space="0" w:color="auto"/>
              <w:left w:val="single" w:sz="4" w:space="0" w:color="auto"/>
              <w:bottom w:val="single" w:sz="4" w:space="0" w:color="auto"/>
              <w:right w:val="single" w:sz="4" w:space="0" w:color="auto"/>
            </w:tcBorders>
            <w:hideMark/>
          </w:tcPr>
          <w:p w14:paraId="0AB77DC8" w14:textId="77777777" w:rsidR="00631591" w:rsidRPr="00625AF4" w:rsidRDefault="00631591" w:rsidP="00DD70E1">
            <w:pPr>
              <w:tabs>
                <w:tab w:val="left" w:pos="9923"/>
              </w:tabs>
              <w:jc w:val="center"/>
              <w:rPr>
                <w:sz w:val="24"/>
                <w:szCs w:val="24"/>
              </w:rPr>
            </w:pPr>
            <w:r w:rsidRPr="00625AF4">
              <w:rPr>
                <w:sz w:val="24"/>
                <w:szCs w:val="24"/>
              </w:rPr>
              <w:t>ПВ №7</w:t>
            </w:r>
          </w:p>
        </w:tc>
        <w:tc>
          <w:tcPr>
            <w:tcW w:w="1769" w:type="dxa"/>
            <w:tcBorders>
              <w:top w:val="single" w:sz="4" w:space="0" w:color="auto"/>
              <w:left w:val="single" w:sz="4" w:space="0" w:color="auto"/>
              <w:bottom w:val="single" w:sz="4" w:space="0" w:color="auto"/>
              <w:right w:val="single" w:sz="4" w:space="0" w:color="auto"/>
            </w:tcBorders>
            <w:hideMark/>
          </w:tcPr>
          <w:p w14:paraId="3C611881" w14:textId="77777777" w:rsidR="00631591" w:rsidRPr="00625AF4" w:rsidRDefault="00631591" w:rsidP="00DD70E1">
            <w:pPr>
              <w:tabs>
                <w:tab w:val="left" w:pos="9923"/>
              </w:tabs>
              <w:jc w:val="center"/>
              <w:rPr>
                <w:sz w:val="24"/>
                <w:szCs w:val="24"/>
              </w:rPr>
            </w:pPr>
            <w:r w:rsidRPr="00625AF4">
              <w:rPr>
                <w:sz w:val="24"/>
                <w:szCs w:val="24"/>
              </w:rPr>
              <w:t>(50м3)</w:t>
            </w:r>
          </w:p>
        </w:tc>
        <w:tc>
          <w:tcPr>
            <w:tcW w:w="2762" w:type="dxa"/>
            <w:tcBorders>
              <w:top w:val="single" w:sz="4" w:space="0" w:color="auto"/>
              <w:left w:val="single" w:sz="4" w:space="0" w:color="auto"/>
              <w:bottom w:val="single" w:sz="4" w:space="0" w:color="auto"/>
              <w:right w:val="single" w:sz="4" w:space="0" w:color="auto"/>
            </w:tcBorders>
            <w:hideMark/>
          </w:tcPr>
          <w:p w14:paraId="73F5E533"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277949EE"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74054E89"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8</w:t>
            </w:r>
          </w:p>
        </w:tc>
        <w:tc>
          <w:tcPr>
            <w:tcW w:w="2590" w:type="dxa"/>
            <w:tcBorders>
              <w:top w:val="single" w:sz="4" w:space="0" w:color="auto"/>
              <w:left w:val="single" w:sz="4" w:space="0" w:color="auto"/>
              <w:bottom w:val="single" w:sz="4" w:space="0" w:color="auto"/>
              <w:right w:val="single" w:sz="4" w:space="0" w:color="auto"/>
            </w:tcBorders>
            <w:hideMark/>
          </w:tcPr>
          <w:p w14:paraId="0AA2D8CE" w14:textId="77777777" w:rsidR="00631591" w:rsidRPr="00625AF4" w:rsidRDefault="00631591" w:rsidP="00DD70E1">
            <w:pPr>
              <w:tabs>
                <w:tab w:val="left" w:pos="9923"/>
              </w:tabs>
              <w:rPr>
                <w:sz w:val="24"/>
                <w:szCs w:val="24"/>
              </w:rPr>
            </w:pPr>
            <w:r w:rsidRPr="00625AF4">
              <w:rPr>
                <w:sz w:val="24"/>
                <w:szCs w:val="24"/>
              </w:rPr>
              <w:t xml:space="preserve"> ул. Сибирский тракт, 37а</w:t>
            </w:r>
          </w:p>
        </w:tc>
        <w:tc>
          <w:tcPr>
            <w:tcW w:w="1929" w:type="dxa"/>
            <w:tcBorders>
              <w:top w:val="single" w:sz="4" w:space="0" w:color="auto"/>
              <w:left w:val="single" w:sz="4" w:space="0" w:color="auto"/>
              <w:bottom w:val="single" w:sz="4" w:space="0" w:color="auto"/>
              <w:right w:val="single" w:sz="4" w:space="0" w:color="auto"/>
            </w:tcBorders>
            <w:hideMark/>
          </w:tcPr>
          <w:p w14:paraId="24641434" w14:textId="77777777" w:rsidR="00631591" w:rsidRPr="00625AF4" w:rsidRDefault="00631591" w:rsidP="00DD70E1">
            <w:pPr>
              <w:tabs>
                <w:tab w:val="left" w:pos="9923"/>
              </w:tabs>
              <w:jc w:val="center"/>
              <w:rPr>
                <w:sz w:val="24"/>
                <w:szCs w:val="24"/>
              </w:rPr>
            </w:pPr>
            <w:r w:rsidRPr="00625AF4">
              <w:rPr>
                <w:sz w:val="24"/>
                <w:szCs w:val="24"/>
              </w:rPr>
              <w:t>ЕВ (пруд)</w:t>
            </w:r>
          </w:p>
        </w:tc>
        <w:tc>
          <w:tcPr>
            <w:tcW w:w="1769" w:type="dxa"/>
            <w:tcBorders>
              <w:top w:val="single" w:sz="4" w:space="0" w:color="auto"/>
              <w:left w:val="single" w:sz="4" w:space="0" w:color="auto"/>
              <w:bottom w:val="single" w:sz="4" w:space="0" w:color="auto"/>
              <w:right w:val="single" w:sz="4" w:space="0" w:color="auto"/>
            </w:tcBorders>
            <w:hideMark/>
          </w:tcPr>
          <w:p w14:paraId="2E67DFAA" w14:textId="77777777" w:rsidR="00631591" w:rsidRPr="00625AF4" w:rsidRDefault="00631591" w:rsidP="00DD70E1">
            <w:pPr>
              <w:tabs>
                <w:tab w:val="left" w:pos="9923"/>
              </w:tabs>
              <w:jc w:val="center"/>
              <w:rPr>
                <w:sz w:val="24"/>
                <w:szCs w:val="24"/>
              </w:rPr>
            </w:pPr>
            <w:r w:rsidRPr="00625AF4">
              <w:rPr>
                <w:sz w:val="24"/>
                <w:szCs w:val="24"/>
              </w:rPr>
              <w:t>-</w:t>
            </w:r>
          </w:p>
        </w:tc>
        <w:tc>
          <w:tcPr>
            <w:tcW w:w="2762" w:type="dxa"/>
            <w:tcBorders>
              <w:top w:val="single" w:sz="4" w:space="0" w:color="auto"/>
              <w:left w:val="single" w:sz="4" w:space="0" w:color="auto"/>
              <w:bottom w:val="single" w:sz="4" w:space="0" w:color="auto"/>
              <w:right w:val="single" w:sz="4" w:space="0" w:color="auto"/>
            </w:tcBorders>
            <w:hideMark/>
          </w:tcPr>
          <w:p w14:paraId="61FC4F41"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5A74ECE6"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7315F6B7"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9</w:t>
            </w:r>
          </w:p>
        </w:tc>
        <w:tc>
          <w:tcPr>
            <w:tcW w:w="2590" w:type="dxa"/>
            <w:tcBorders>
              <w:top w:val="single" w:sz="4" w:space="0" w:color="auto"/>
              <w:left w:val="single" w:sz="4" w:space="0" w:color="auto"/>
              <w:bottom w:val="single" w:sz="4" w:space="0" w:color="auto"/>
              <w:right w:val="single" w:sz="4" w:space="0" w:color="auto"/>
            </w:tcBorders>
            <w:hideMark/>
          </w:tcPr>
          <w:p w14:paraId="2CA6C0B8" w14:textId="77777777" w:rsidR="00631591" w:rsidRPr="00625AF4" w:rsidRDefault="00631591" w:rsidP="00DD70E1">
            <w:pPr>
              <w:tabs>
                <w:tab w:val="left" w:pos="9923"/>
              </w:tabs>
              <w:rPr>
                <w:sz w:val="24"/>
                <w:szCs w:val="24"/>
              </w:rPr>
            </w:pPr>
            <w:r w:rsidRPr="00625AF4">
              <w:rPr>
                <w:sz w:val="24"/>
                <w:szCs w:val="24"/>
              </w:rPr>
              <w:t xml:space="preserve"> ул. Сибирский тракт, 202 (300 метров от дома)</w:t>
            </w:r>
          </w:p>
        </w:tc>
        <w:tc>
          <w:tcPr>
            <w:tcW w:w="1929" w:type="dxa"/>
            <w:tcBorders>
              <w:top w:val="single" w:sz="4" w:space="0" w:color="auto"/>
              <w:left w:val="single" w:sz="4" w:space="0" w:color="auto"/>
              <w:bottom w:val="single" w:sz="4" w:space="0" w:color="auto"/>
              <w:right w:val="single" w:sz="4" w:space="0" w:color="auto"/>
            </w:tcBorders>
            <w:hideMark/>
          </w:tcPr>
          <w:p w14:paraId="143C1E99" w14:textId="6D021663" w:rsidR="00631591" w:rsidRPr="00625AF4" w:rsidRDefault="00631591" w:rsidP="00DD70E1">
            <w:pPr>
              <w:tabs>
                <w:tab w:val="left" w:pos="9923"/>
              </w:tabs>
              <w:jc w:val="center"/>
              <w:rPr>
                <w:sz w:val="24"/>
                <w:szCs w:val="24"/>
              </w:rPr>
            </w:pPr>
            <w:r w:rsidRPr="00625AF4">
              <w:rPr>
                <w:sz w:val="24"/>
                <w:szCs w:val="24"/>
              </w:rPr>
              <w:t>ЕВ (р.</w:t>
            </w:r>
            <w:r w:rsidR="002103E2">
              <w:rPr>
                <w:sz w:val="24"/>
                <w:szCs w:val="24"/>
              </w:rPr>
              <w:t xml:space="preserve"> </w:t>
            </w:r>
            <w:r w:rsidRPr="00625AF4">
              <w:rPr>
                <w:sz w:val="24"/>
                <w:szCs w:val="24"/>
              </w:rPr>
              <w:t>Юг)</w:t>
            </w:r>
          </w:p>
        </w:tc>
        <w:tc>
          <w:tcPr>
            <w:tcW w:w="1769" w:type="dxa"/>
            <w:tcBorders>
              <w:top w:val="single" w:sz="4" w:space="0" w:color="auto"/>
              <w:left w:val="single" w:sz="4" w:space="0" w:color="auto"/>
              <w:bottom w:val="single" w:sz="4" w:space="0" w:color="auto"/>
              <w:right w:val="single" w:sz="4" w:space="0" w:color="auto"/>
            </w:tcBorders>
            <w:hideMark/>
          </w:tcPr>
          <w:p w14:paraId="616E9F8F" w14:textId="77777777" w:rsidR="00631591" w:rsidRPr="00625AF4" w:rsidRDefault="00631591" w:rsidP="00DD70E1">
            <w:pPr>
              <w:tabs>
                <w:tab w:val="left" w:pos="9923"/>
              </w:tabs>
              <w:jc w:val="center"/>
              <w:rPr>
                <w:sz w:val="24"/>
                <w:szCs w:val="24"/>
              </w:rPr>
            </w:pPr>
            <w:r w:rsidRPr="00625AF4">
              <w:rPr>
                <w:sz w:val="24"/>
                <w:szCs w:val="24"/>
              </w:rPr>
              <w:t>-</w:t>
            </w:r>
          </w:p>
        </w:tc>
        <w:tc>
          <w:tcPr>
            <w:tcW w:w="2762" w:type="dxa"/>
            <w:tcBorders>
              <w:top w:val="single" w:sz="4" w:space="0" w:color="auto"/>
              <w:left w:val="single" w:sz="4" w:space="0" w:color="auto"/>
              <w:bottom w:val="single" w:sz="4" w:space="0" w:color="auto"/>
              <w:right w:val="single" w:sz="4" w:space="0" w:color="auto"/>
            </w:tcBorders>
            <w:hideMark/>
          </w:tcPr>
          <w:p w14:paraId="6BEC11D4"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223AAEAA"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52B10932"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10</w:t>
            </w:r>
          </w:p>
        </w:tc>
        <w:tc>
          <w:tcPr>
            <w:tcW w:w="2590" w:type="dxa"/>
            <w:tcBorders>
              <w:top w:val="single" w:sz="4" w:space="0" w:color="auto"/>
              <w:left w:val="single" w:sz="4" w:space="0" w:color="auto"/>
              <w:bottom w:val="single" w:sz="4" w:space="0" w:color="auto"/>
              <w:right w:val="single" w:sz="4" w:space="0" w:color="auto"/>
            </w:tcBorders>
            <w:hideMark/>
          </w:tcPr>
          <w:p w14:paraId="6CBAB49A" w14:textId="77777777" w:rsidR="00631591" w:rsidRPr="00625AF4" w:rsidRDefault="00631591" w:rsidP="00DD70E1">
            <w:pPr>
              <w:tabs>
                <w:tab w:val="left" w:pos="9923"/>
              </w:tabs>
              <w:autoSpaceDE w:val="0"/>
              <w:autoSpaceDN w:val="0"/>
              <w:adjustRightInd w:val="0"/>
              <w:rPr>
                <w:sz w:val="24"/>
                <w:szCs w:val="24"/>
              </w:rPr>
            </w:pPr>
            <w:r w:rsidRPr="00625AF4">
              <w:rPr>
                <w:sz w:val="24"/>
                <w:szCs w:val="24"/>
              </w:rPr>
              <w:t>ул. Дальняя, 11 ( 100 метров от дома)</w:t>
            </w:r>
          </w:p>
        </w:tc>
        <w:tc>
          <w:tcPr>
            <w:tcW w:w="1929" w:type="dxa"/>
            <w:tcBorders>
              <w:top w:val="single" w:sz="4" w:space="0" w:color="auto"/>
              <w:left w:val="single" w:sz="4" w:space="0" w:color="auto"/>
              <w:bottom w:val="single" w:sz="4" w:space="0" w:color="auto"/>
              <w:right w:val="single" w:sz="4" w:space="0" w:color="auto"/>
            </w:tcBorders>
            <w:hideMark/>
          </w:tcPr>
          <w:p w14:paraId="51AF784C" w14:textId="77777777" w:rsidR="00631591" w:rsidRPr="00625AF4" w:rsidRDefault="00631591" w:rsidP="00DD70E1">
            <w:pPr>
              <w:tabs>
                <w:tab w:val="left" w:pos="9923"/>
              </w:tabs>
              <w:jc w:val="center"/>
              <w:rPr>
                <w:sz w:val="24"/>
                <w:szCs w:val="24"/>
              </w:rPr>
            </w:pPr>
            <w:r w:rsidRPr="00625AF4">
              <w:rPr>
                <w:sz w:val="24"/>
                <w:szCs w:val="24"/>
              </w:rPr>
              <w:t>ЕВ</w:t>
            </w:r>
          </w:p>
          <w:p w14:paraId="53A6DB4B"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rPr>
              <w:t>(пруд)</w:t>
            </w:r>
          </w:p>
        </w:tc>
        <w:tc>
          <w:tcPr>
            <w:tcW w:w="1769" w:type="dxa"/>
            <w:tcBorders>
              <w:top w:val="single" w:sz="4" w:space="0" w:color="auto"/>
              <w:left w:val="single" w:sz="4" w:space="0" w:color="auto"/>
              <w:bottom w:val="single" w:sz="4" w:space="0" w:color="auto"/>
              <w:right w:val="single" w:sz="4" w:space="0" w:color="auto"/>
            </w:tcBorders>
            <w:hideMark/>
          </w:tcPr>
          <w:p w14:paraId="4337A45D"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w:t>
            </w:r>
          </w:p>
        </w:tc>
        <w:tc>
          <w:tcPr>
            <w:tcW w:w="2762" w:type="dxa"/>
            <w:tcBorders>
              <w:top w:val="single" w:sz="4" w:space="0" w:color="auto"/>
              <w:left w:val="single" w:sz="4" w:space="0" w:color="auto"/>
              <w:bottom w:val="single" w:sz="4" w:space="0" w:color="auto"/>
              <w:right w:val="single" w:sz="4" w:space="0" w:color="auto"/>
            </w:tcBorders>
            <w:hideMark/>
          </w:tcPr>
          <w:p w14:paraId="48A94EA3"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29E2672C" w14:textId="77777777" w:rsidTr="008230E3">
        <w:tc>
          <w:tcPr>
            <w:tcW w:w="9512" w:type="dxa"/>
            <w:gridSpan w:val="5"/>
            <w:tcBorders>
              <w:top w:val="single" w:sz="4" w:space="0" w:color="auto"/>
              <w:left w:val="single" w:sz="4" w:space="0" w:color="auto"/>
              <w:bottom w:val="single" w:sz="4" w:space="0" w:color="auto"/>
              <w:right w:val="single" w:sz="4" w:space="0" w:color="auto"/>
            </w:tcBorders>
            <w:hideMark/>
          </w:tcPr>
          <w:p w14:paraId="404B755E"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с. Янычи</w:t>
            </w:r>
          </w:p>
        </w:tc>
      </w:tr>
      <w:tr w:rsidR="00631591" w:rsidRPr="00625AF4" w14:paraId="1928ED20"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6D9CDC85"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11</w:t>
            </w:r>
          </w:p>
        </w:tc>
        <w:tc>
          <w:tcPr>
            <w:tcW w:w="2590" w:type="dxa"/>
            <w:tcBorders>
              <w:top w:val="single" w:sz="4" w:space="0" w:color="auto"/>
              <w:left w:val="single" w:sz="4" w:space="0" w:color="auto"/>
              <w:bottom w:val="single" w:sz="4" w:space="0" w:color="auto"/>
              <w:right w:val="single" w:sz="4" w:space="0" w:color="auto"/>
            </w:tcBorders>
            <w:hideMark/>
          </w:tcPr>
          <w:p w14:paraId="35C4DCD8" w14:textId="77777777" w:rsidR="00631591" w:rsidRPr="00625AF4" w:rsidRDefault="00631591" w:rsidP="00DD70E1">
            <w:pPr>
              <w:tabs>
                <w:tab w:val="left" w:pos="9923"/>
              </w:tabs>
              <w:rPr>
                <w:sz w:val="24"/>
                <w:szCs w:val="24"/>
              </w:rPr>
            </w:pPr>
            <w:r w:rsidRPr="00625AF4">
              <w:rPr>
                <w:sz w:val="24"/>
                <w:szCs w:val="24"/>
              </w:rPr>
              <w:t>ул. Новая</w:t>
            </w:r>
          </w:p>
        </w:tc>
        <w:tc>
          <w:tcPr>
            <w:tcW w:w="1929" w:type="dxa"/>
            <w:tcBorders>
              <w:top w:val="single" w:sz="4" w:space="0" w:color="auto"/>
              <w:left w:val="single" w:sz="4" w:space="0" w:color="auto"/>
              <w:bottom w:val="single" w:sz="4" w:space="0" w:color="auto"/>
              <w:right w:val="single" w:sz="4" w:space="0" w:color="auto"/>
            </w:tcBorders>
            <w:hideMark/>
          </w:tcPr>
          <w:p w14:paraId="5C590E21" w14:textId="77777777" w:rsidR="00631591" w:rsidRPr="00625AF4" w:rsidRDefault="00631591" w:rsidP="00DD70E1">
            <w:pPr>
              <w:tabs>
                <w:tab w:val="left" w:pos="9923"/>
              </w:tabs>
              <w:jc w:val="center"/>
              <w:rPr>
                <w:sz w:val="24"/>
                <w:szCs w:val="24"/>
              </w:rPr>
            </w:pPr>
            <w:r w:rsidRPr="00625AF4">
              <w:rPr>
                <w:sz w:val="24"/>
                <w:szCs w:val="24"/>
              </w:rPr>
              <w:t>ПВ № 1</w:t>
            </w:r>
          </w:p>
        </w:tc>
        <w:tc>
          <w:tcPr>
            <w:tcW w:w="1769" w:type="dxa"/>
            <w:tcBorders>
              <w:top w:val="single" w:sz="4" w:space="0" w:color="auto"/>
              <w:left w:val="single" w:sz="4" w:space="0" w:color="auto"/>
              <w:bottom w:val="single" w:sz="4" w:space="0" w:color="auto"/>
              <w:right w:val="single" w:sz="4" w:space="0" w:color="auto"/>
            </w:tcBorders>
            <w:hideMark/>
          </w:tcPr>
          <w:p w14:paraId="5F7FE2A6"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4826F244"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1EB48A9B"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521DB6F8"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lastRenderedPageBreak/>
              <w:t>12</w:t>
            </w:r>
          </w:p>
        </w:tc>
        <w:tc>
          <w:tcPr>
            <w:tcW w:w="2590" w:type="dxa"/>
            <w:tcBorders>
              <w:top w:val="single" w:sz="4" w:space="0" w:color="auto"/>
              <w:left w:val="single" w:sz="4" w:space="0" w:color="auto"/>
              <w:bottom w:val="single" w:sz="4" w:space="0" w:color="auto"/>
              <w:right w:val="single" w:sz="4" w:space="0" w:color="auto"/>
            </w:tcBorders>
            <w:hideMark/>
          </w:tcPr>
          <w:p w14:paraId="590139D5" w14:textId="77777777" w:rsidR="00631591" w:rsidRPr="00625AF4" w:rsidRDefault="00631591" w:rsidP="00DD70E1">
            <w:pPr>
              <w:tabs>
                <w:tab w:val="left" w:pos="9923"/>
              </w:tabs>
              <w:rPr>
                <w:sz w:val="24"/>
                <w:szCs w:val="24"/>
              </w:rPr>
            </w:pPr>
            <w:r w:rsidRPr="00625AF4">
              <w:rPr>
                <w:sz w:val="24"/>
                <w:szCs w:val="24"/>
              </w:rPr>
              <w:t>территория (пилорамы)</w:t>
            </w:r>
          </w:p>
        </w:tc>
        <w:tc>
          <w:tcPr>
            <w:tcW w:w="1929" w:type="dxa"/>
            <w:tcBorders>
              <w:top w:val="single" w:sz="4" w:space="0" w:color="auto"/>
              <w:left w:val="single" w:sz="4" w:space="0" w:color="auto"/>
              <w:bottom w:val="single" w:sz="4" w:space="0" w:color="auto"/>
              <w:right w:val="single" w:sz="4" w:space="0" w:color="auto"/>
            </w:tcBorders>
            <w:hideMark/>
          </w:tcPr>
          <w:p w14:paraId="1F14963E" w14:textId="77777777" w:rsidR="00631591" w:rsidRPr="00625AF4" w:rsidRDefault="00631591" w:rsidP="00DD70E1">
            <w:pPr>
              <w:tabs>
                <w:tab w:val="left" w:pos="9923"/>
              </w:tabs>
              <w:jc w:val="center"/>
              <w:rPr>
                <w:sz w:val="24"/>
                <w:szCs w:val="24"/>
              </w:rPr>
            </w:pPr>
            <w:r w:rsidRPr="00625AF4">
              <w:rPr>
                <w:sz w:val="24"/>
                <w:szCs w:val="24"/>
              </w:rPr>
              <w:t>ПВ № 2</w:t>
            </w:r>
          </w:p>
        </w:tc>
        <w:tc>
          <w:tcPr>
            <w:tcW w:w="1769" w:type="dxa"/>
            <w:tcBorders>
              <w:top w:val="single" w:sz="4" w:space="0" w:color="auto"/>
              <w:left w:val="single" w:sz="4" w:space="0" w:color="auto"/>
              <w:bottom w:val="single" w:sz="4" w:space="0" w:color="auto"/>
              <w:right w:val="single" w:sz="4" w:space="0" w:color="auto"/>
            </w:tcBorders>
            <w:hideMark/>
          </w:tcPr>
          <w:p w14:paraId="73D497A5" w14:textId="77777777" w:rsidR="00631591" w:rsidRPr="00625AF4" w:rsidRDefault="00631591" w:rsidP="00DD70E1">
            <w:pPr>
              <w:tabs>
                <w:tab w:val="left" w:pos="9923"/>
              </w:tabs>
              <w:jc w:val="center"/>
              <w:rPr>
                <w:sz w:val="24"/>
                <w:szCs w:val="24"/>
              </w:rPr>
            </w:pPr>
            <w:r w:rsidRPr="00625AF4">
              <w:rPr>
                <w:sz w:val="24"/>
                <w:szCs w:val="24"/>
              </w:rPr>
              <w:t>(60 м3)</w:t>
            </w:r>
          </w:p>
        </w:tc>
        <w:tc>
          <w:tcPr>
            <w:tcW w:w="2762" w:type="dxa"/>
            <w:tcBorders>
              <w:top w:val="single" w:sz="4" w:space="0" w:color="auto"/>
              <w:left w:val="single" w:sz="4" w:space="0" w:color="auto"/>
              <w:bottom w:val="single" w:sz="4" w:space="0" w:color="auto"/>
              <w:right w:val="single" w:sz="4" w:space="0" w:color="auto"/>
            </w:tcBorders>
            <w:hideMark/>
          </w:tcPr>
          <w:p w14:paraId="3DCA8DF3"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2ACE63C0" w14:textId="77777777" w:rsidTr="008230E3">
        <w:tc>
          <w:tcPr>
            <w:tcW w:w="9512" w:type="dxa"/>
            <w:gridSpan w:val="5"/>
            <w:tcBorders>
              <w:top w:val="single" w:sz="4" w:space="0" w:color="auto"/>
              <w:left w:val="single" w:sz="4" w:space="0" w:color="auto"/>
              <w:bottom w:val="single" w:sz="4" w:space="0" w:color="auto"/>
              <w:right w:val="single" w:sz="4" w:space="0" w:color="auto"/>
            </w:tcBorders>
            <w:hideMark/>
          </w:tcPr>
          <w:p w14:paraId="0F36224C"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Пожарные гидранты</w:t>
            </w:r>
          </w:p>
        </w:tc>
      </w:tr>
      <w:tr w:rsidR="00631591" w:rsidRPr="00625AF4" w14:paraId="7BDCF49B" w14:textId="77777777" w:rsidTr="008230E3">
        <w:tc>
          <w:tcPr>
            <w:tcW w:w="9512" w:type="dxa"/>
            <w:gridSpan w:val="5"/>
            <w:tcBorders>
              <w:top w:val="single" w:sz="4" w:space="0" w:color="auto"/>
              <w:left w:val="single" w:sz="4" w:space="0" w:color="auto"/>
              <w:bottom w:val="single" w:sz="4" w:space="0" w:color="auto"/>
              <w:right w:val="single" w:sz="4" w:space="0" w:color="auto"/>
            </w:tcBorders>
            <w:hideMark/>
          </w:tcPr>
          <w:p w14:paraId="4AD581AF"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с. Бершеть</w:t>
            </w:r>
          </w:p>
        </w:tc>
      </w:tr>
      <w:tr w:rsidR="00631591" w:rsidRPr="00625AF4" w14:paraId="209A59FD"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66A0DCEF"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1</w:t>
            </w:r>
          </w:p>
        </w:tc>
        <w:tc>
          <w:tcPr>
            <w:tcW w:w="2590" w:type="dxa"/>
            <w:tcBorders>
              <w:top w:val="single" w:sz="4" w:space="0" w:color="auto"/>
              <w:left w:val="single" w:sz="4" w:space="0" w:color="auto"/>
              <w:bottom w:val="single" w:sz="4" w:space="0" w:color="auto"/>
              <w:right w:val="single" w:sz="4" w:space="0" w:color="auto"/>
            </w:tcBorders>
            <w:hideMark/>
          </w:tcPr>
          <w:p w14:paraId="4448BC21" w14:textId="77777777" w:rsidR="00631591" w:rsidRPr="00625AF4" w:rsidRDefault="00631591" w:rsidP="00DD70E1">
            <w:pPr>
              <w:tabs>
                <w:tab w:val="left" w:pos="9923"/>
              </w:tabs>
              <w:rPr>
                <w:sz w:val="24"/>
                <w:szCs w:val="24"/>
              </w:rPr>
            </w:pPr>
            <w:r w:rsidRPr="00625AF4">
              <w:rPr>
                <w:sz w:val="24"/>
                <w:szCs w:val="24"/>
              </w:rPr>
              <w:t>ул. Молодежная, 5</w:t>
            </w:r>
          </w:p>
        </w:tc>
        <w:tc>
          <w:tcPr>
            <w:tcW w:w="1929" w:type="dxa"/>
            <w:tcBorders>
              <w:top w:val="single" w:sz="4" w:space="0" w:color="auto"/>
              <w:left w:val="single" w:sz="4" w:space="0" w:color="auto"/>
              <w:bottom w:val="single" w:sz="4" w:space="0" w:color="auto"/>
              <w:right w:val="single" w:sz="4" w:space="0" w:color="auto"/>
            </w:tcBorders>
            <w:hideMark/>
          </w:tcPr>
          <w:p w14:paraId="356608C5" w14:textId="77777777" w:rsidR="00631591" w:rsidRPr="00625AF4" w:rsidRDefault="00631591" w:rsidP="00DD70E1">
            <w:pPr>
              <w:tabs>
                <w:tab w:val="left" w:pos="9923"/>
              </w:tabs>
              <w:jc w:val="center"/>
              <w:rPr>
                <w:sz w:val="24"/>
                <w:szCs w:val="24"/>
                <w:lang w:eastAsia="en-US"/>
              </w:rPr>
            </w:pPr>
            <w:r w:rsidRPr="00625AF4">
              <w:rPr>
                <w:sz w:val="24"/>
                <w:szCs w:val="24"/>
              </w:rPr>
              <w:t>ПГ № -1</w:t>
            </w:r>
          </w:p>
        </w:tc>
        <w:tc>
          <w:tcPr>
            <w:tcW w:w="1769" w:type="dxa"/>
            <w:tcBorders>
              <w:top w:val="single" w:sz="4" w:space="0" w:color="auto"/>
              <w:left w:val="single" w:sz="4" w:space="0" w:color="auto"/>
              <w:bottom w:val="single" w:sz="4" w:space="0" w:color="auto"/>
              <w:right w:val="single" w:sz="4" w:space="0" w:color="auto"/>
            </w:tcBorders>
            <w:hideMark/>
          </w:tcPr>
          <w:p w14:paraId="266B2BAF" w14:textId="77777777" w:rsidR="00631591" w:rsidRPr="00625AF4" w:rsidRDefault="00631591" w:rsidP="00DD70E1">
            <w:pPr>
              <w:tabs>
                <w:tab w:val="left" w:pos="9923"/>
              </w:tabs>
              <w:jc w:val="center"/>
              <w:rPr>
                <w:sz w:val="24"/>
                <w:szCs w:val="24"/>
              </w:rPr>
            </w:pPr>
            <w:r w:rsidRPr="00625AF4">
              <w:rPr>
                <w:sz w:val="24"/>
                <w:szCs w:val="24"/>
              </w:rPr>
              <w:t>Д 100</w:t>
            </w:r>
          </w:p>
        </w:tc>
        <w:tc>
          <w:tcPr>
            <w:tcW w:w="2762" w:type="dxa"/>
            <w:tcBorders>
              <w:top w:val="single" w:sz="4" w:space="0" w:color="auto"/>
              <w:left w:val="single" w:sz="4" w:space="0" w:color="auto"/>
              <w:bottom w:val="single" w:sz="4" w:space="0" w:color="auto"/>
              <w:right w:val="single" w:sz="4" w:space="0" w:color="auto"/>
            </w:tcBorders>
            <w:hideMark/>
          </w:tcPr>
          <w:p w14:paraId="7877A24D"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0755D84E"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5C7AF5AE"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2</w:t>
            </w:r>
          </w:p>
        </w:tc>
        <w:tc>
          <w:tcPr>
            <w:tcW w:w="2590" w:type="dxa"/>
            <w:tcBorders>
              <w:top w:val="single" w:sz="4" w:space="0" w:color="auto"/>
              <w:left w:val="single" w:sz="4" w:space="0" w:color="auto"/>
              <w:bottom w:val="single" w:sz="4" w:space="0" w:color="auto"/>
              <w:right w:val="single" w:sz="4" w:space="0" w:color="auto"/>
            </w:tcBorders>
            <w:hideMark/>
          </w:tcPr>
          <w:p w14:paraId="74300BF2" w14:textId="77777777" w:rsidR="00631591" w:rsidRPr="00625AF4" w:rsidRDefault="00631591" w:rsidP="00DD70E1">
            <w:pPr>
              <w:tabs>
                <w:tab w:val="left" w:pos="9923"/>
              </w:tabs>
              <w:rPr>
                <w:sz w:val="24"/>
                <w:szCs w:val="24"/>
                <w:lang w:eastAsia="en-US"/>
              </w:rPr>
            </w:pPr>
            <w:r w:rsidRPr="00625AF4">
              <w:rPr>
                <w:sz w:val="24"/>
                <w:szCs w:val="24"/>
              </w:rPr>
              <w:t>ул. Ленина,6</w:t>
            </w:r>
          </w:p>
        </w:tc>
        <w:tc>
          <w:tcPr>
            <w:tcW w:w="1929" w:type="dxa"/>
            <w:tcBorders>
              <w:top w:val="single" w:sz="4" w:space="0" w:color="auto"/>
              <w:left w:val="single" w:sz="4" w:space="0" w:color="auto"/>
              <w:bottom w:val="single" w:sz="4" w:space="0" w:color="auto"/>
              <w:right w:val="single" w:sz="4" w:space="0" w:color="auto"/>
            </w:tcBorders>
            <w:hideMark/>
          </w:tcPr>
          <w:p w14:paraId="724726CA" w14:textId="77777777" w:rsidR="00631591" w:rsidRPr="00625AF4" w:rsidRDefault="00631591" w:rsidP="00DD70E1">
            <w:pPr>
              <w:tabs>
                <w:tab w:val="left" w:pos="9923"/>
              </w:tabs>
              <w:jc w:val="center"/>
              <w:rPr>
                <w:sz w:val="24"/>
                <w:szCs w:val="24"/>
                <w:lang w:eastAsia="en-US"/>
              </w:rPr>
            </w:pPr>
            <w:r w:rsidRPr="00625AF4">
              <w:rPr>
                <w:sz w:val="24"/>
                <w:szCs w:val="24"/>
              </w:rPr>
              <w:t>ПГ № -2</w:t>
            </w:r>
          </w:p>
        </w:tc>
        <w:tc>
          <w:tcPr>
            <w:tcW w:w="1769" w:type="dxa"/>
            <w:tcBorders>
              <w:top w:val="single" w:sz="4" w:space="0" w:color="auto"/>
              <w:left w:val="single" w:sz="4" w:space="0" w:color="auto"/>
              <w:bottom w:val="single" w:sz="4" w:space="0" w:color="auto"/>
              <w:right w:val="single" w:sz="4" w:space="0" w:color="auto"/>
            </w:tcBorders>
            <w:hideMark/>
          </w:tcPr>
          <w:p w14:paraId="2EA81888" w14:textId="77777777" w:rsidR="00631591" w:rsidRPr="00625AF4" w:rsidRDefault="00631591" w:rsidP="00DD70E1">
            <w:pPr>
              <w:tabs>
                <w:tab w:val="left" w:pos="9923"/>
              </w:tabs>
              <w:jc w:val="center"/>
              <w:rPr>
                <w:sz w:val="24"/>
                <w:szCs w:val="24"/>
              </w:rPr>
            </w:pPr>
            <w:r w:rsidRPr="00625AF4">
              <w:rPr>
                <w:sz w:val="24"/>
                <w:szCs w:val="24"/>
              </w:rPr>
              <w:t>Д 100</w:t>
            </w:r>
          </w:p>
        </w:tc>
        <w:tc>
          <w:tcPr>
            <w:tcW w:w="2762" w:type="dxa"/>
            <w:tcBorders>
              <w:top w:val="single" w:sz="4" w:space="0" w:color="auto"/>
              <w:left w:val="single" w:sz="4" w:space="0" w:color="auto"/>
              <w:bottom w:val="single" w:sz="4" w:space="0" w:color="auto"/>
              <w:right w:val="single" w:sz="4" w:space="0" w:color="auto"/>
            </w:tcBorders>
            <w:hideMark/>
          </w:tcPr>
          <w:p w14:paraId="01C1EAB5"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424589F0"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0357E4CF"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3</w:t>
            </w:r>
          </w:p>
        </w:tc>
        <w:tc>
          <w:tcPr>
            <w:tcW w:w="2590" w:type="dxa"/>
            <w:tcBorders>
              <w:top w:val="single" w:sz="4" w:space="0" w:color="auto"/>
              <w:left w:val="single" w:sz="4" w:space="0" w:color="auto"/>
              <w:bottom w:val="single" w:sz="4" w:space="0" w:color="auto"/>
              <w:right w:val="single" w:sz="4" w:space="0" w:color="auto"/>
            </w:tcBorders>
            <w:hideMark/>
          </w:tcPr>
          <w:p w14:paraId="5DF193B5" w14:textId="77777777" w:rsidR="00631591" w:rsidRPr="00625AF4" w:rsidRDefault="00631591" w:rsidP="00DD70E1">
            <w:pPr>
              <w:tabs>
                <w:tab w:val="left" w:pos="9923"/>
              </w:tabs>
              <w:rPr>
                <w:sz w:val="24"/>
                <w:szCs w:val="24"/>
              </w:rPr>
            </w:pPr>
            <w:r w:rsidRPr="00625AF4">
              <w:rPr>
                <w:sz w:val="24"/>
                <w:szCs w:val="24"/>
              </w:rPr>
              <w:t xml:space="preserve">Ул. Ленина,11( заезд с ул. Молодежная) </w:t>
            </w:r>
          </w:p>
        </w:tc>
        <w:tc>
          <w:tcPr>
            <w:tcW w:w="1929" w:type="dxa"/>
            <w:tcBorders>
              <w:top w:val="single" w:sz="4" w:space="0" w:color="auto"/>
              <w:left w:val="single" w:sz="4" w:space="0" w:color="auto"/>
              <w:bottom w:val="single" w:sz="4" w:space="0" w:color="auto"/>
              <w:right w:val="single" w:sz="4" w:space="0" w:color="auto"/>
            </w:tcBorders>
            <w:hideMark/>
          </w:tcPr>
          <w:p w14:paraId="17BC7262" w14:textId="77777777" w:rsidR="00631591" w:rsidRPr="00625AF4" w:rsidRDefault="00631591" w:rsidP="00DD70E1">
            <w:pPr>
              <w:tabs>
                <w:tab w:val="left" w:pos="9923"/>
              </w:tabs>
              <w:ind w:left="-26"/>
              <w:jc w:val="center"/>
              <w:rPr>
                <w:sz w:val="24"/>
                <w:szCs w:val="24"/>
              </w:rPr>
            </w:pPr>
            <w:r w:rsidRPr="00625AF4">
              <w:rPr>
                <w:sz w:val="24"/>
                <w:szCs w:val="24"/>
              </w:rPr>
              <w:t xml:space="preserve">ПГ №-3 </w:t>
            </w:r>
          </w:p>
        </w:tc>
        <w:tc>
          <w:tcPr>
            <w:tcW w:w="1769" w:type="dxa"/>
            <w:tcBorders>
              <w:top w:val="single" w:sz="4" w:space="0" w:color="auto"/>
              <w:left w:val="single" w:sz="4" w:space="0" w:color="auto"/>
              <w:bottom w:val="single" w:sz="4" w:space="0" w:color="auto"/>
              <w:right w:val="single" w:sz="4" w:space="0" w:color="auto"/>
            </w:tcBorders>
            <w:hideMark/>
          </w:tcPr>
          <w:p w14:paraId="337CCE34" w14:textId="77777777" w:rsidR="00631591" w:rsidRPr="00625AF4" w:rsidRDefault="00631591" w:rsidP="00DD70E1">
            <w:pPr>
              <w:tabs>
                <w:tab w:val="left" w:pos="9923"/>
              </w:tabs>
              <w:jc w:val="center"/>
              <w:rPr>
                <w:sz w:val="24"/>
                <w:szCs w:val="24"/>
              </w:rPr>
            </w:pPr>
            <w:r w:rsidRPr="00625AF4">
              <w:rPr>
                <w:sz w:val="24"/>
                <w:szCs w:val="24"/>
              </w:rPr>
              <w:t>Д 100</w:t>
            </w:r>
          </w:p>
        </w:tc>
        <w:tc>
          <w:tcPr>
            <w:tcW w:w="2762" w:type="dxa"/>
            <w:tcBorders>
              <w:top w:val="single" w:sz="4" w:space="0" w:color="auto"/>
              <w:left w:val="single" w:sz="4" w:space="0" w:color="auto"/>
              <w:bottom w:val="single" w:sz="4" w:space="0" w:color="auto"/>
              <w:right w:val="single" w:sz="4" w:space="0" w:color="auto"/>
            </w:tcBorders>
            <w:hideMark/>
          </w:tcPr>
          <w:p w14:paraId="55FF67FF"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2A0B5E3E"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00C99009"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4</w:t>
            </w:r>
          </w:p>
        </w:tc>
        <w:tc>
          <w:tcPr>
            <w:tcW w:w="2590" w:type="dxa"/>
            <w:tcBorders>
              <w:top w:val="single" w:sz="4" w:space="0" w:color="auto"/>
              <w:left w:val="single" w:sz="4" w:space="0" w:color="auto"/>
              <w:bottom w:val="single" w:sz="4" w:space="0" w:color="auto"/>
              <w:right w:val="single" w:sz="4" w:space="0" w:color="auto"/>
            </w:tcBorders>
            <w:hideMark/>
          </w:tcPr>
          <w:p w14:paraId="4FA7668F" w14:textId="1C89E90E" w:rsidR="00631591" w:rsidRPr="00625AF4" w:rsidRDefault="002103E2" w:rsidP="00DD70E1">
            <w:pPr>
              <w:tabs>
                <w:tab w:val="left" w:pos="9923"/>
              </w:tabs>
              <w:rPr>
                <w:sz w:val="24"/>
                <w:szCs w:val="24"/>
              </w:rPr>
            </w:pPr>
            <w:r>
              <w:rPr>
                <w:sz w:val="24"/>
                <w:szCs w:val="24"/>
              </w:rPr>
              <w:t>у</w:t>
            </w:r>
            <w:r w:rsidR="00631591" w:rsidRPr="00625AF4">
              <w:rPr>
                <w:sz w:val="24"/>
                <w:szCs w:val="24"/>
              </w:rPr>
              <w:t>л. Школьная ,2</w:t>
            </w:r>
          </w:p>
        </w:tc>
        <w:tc>
          <w:tcPr>
            <w:tcW w:w="1929" w:type="dxa"/>
            <w:tcBorders>
              <w:top w:val="single" w:sz="4" w:space="0" w:color="auto"/>
              <w:left w:val="single" w:sz="4" w:space="0" w:color="auto"/>
              <w:bottom w:val="single" w:sz="4" w:space="0" w:color="auto"/>
              <w:right w:val="single" w:sz="4" w:space="0" w:color="auto"/>
            </w:tcBorders>
            <w:hideMark/>
          </w:tcPr>
          <w:p w14:paraId="64166C1E" w14:textId="77777777" w:rsidR="00631591" w:rsidRPr="00625AF4" w:rsidRDefault="00631591" w:rsidP="00DD70E1">
            <w:pPr>
              <w:tabs>
                <w:tab w:val="left" w:pos="9923"/>
              </w:tabs>
              <w:jc w:val="center"/>
              <w:rPr>
                <w:sz w:val="24"/>
                <w:szCs w:val="24"/>
              </w:rPr>
            </w:pPr>
            <w:r w:rsidRPr="00625AF4">
              <w:rPr>
                <w:sz w:val="24"/>
                <w:szCs w:val="24"/>
              </w:rPr>
              <w:t>ПГ №-4</w:t>
            </w:r>
          </w:p>
        </w:tc>
        <w:tc>
          <w:tcPr>
            <w:tcW w:w="1769" w:type="dxa"/>
            <w:tcBorders>
              <w:top w:val="single" w:sz="4" w:space="0" w:color="auto"/>
              <w:left w:val="single" w:sz="4" w:space="0" w:color="auto"/>
              <w:bottom w:val="single" w:sz="4" w:space="0" w:color="auto"/>
              <w:right w:val="single" w:sz="4" w:space="0" w:color="auto"/>
            </w:tcBorders>
            <w:hideMark/>
          </w:tcPr>
          <w:p w14:paraId="4B3E9CFB" w14:textId="77777777" w:rsidR="00631591" w:rsidRPr="00625AF4" w:rsidRDefault="00631591" w:rsidP="00DD70E1">
            <w:pPr>
              <w:tabs>
                <w:tab w:val="left" w:pos="9923"/>
              </w:tabs>
              <w:jc w:val="center"/>
              <w:rPr>
                <w:sz w:val="24"/>
                <w:szCs w:val="24"/>
              </w:rPr>
            </w:pPr>
            <w:r w:rsidRPr="00625AF4">
              <w:rPr>
                <w:sz w:val="24"/>
                <w:szCs w:val="24"/>
              </w:rPr>
              <w:t>Д 100</w:t>
            </w:r>
          </w:p>
        </w:tc>
        <w:tc>
          <w:tcPr>
            <w:tcW w:w="2762" w:type="dxa"/>
            <w:tcBorders>
              <w:top w:val="single" w:sz="4" w:space="0" w:color="auto"/>
              <w:left w:val="single" w:sz="4" w:space="0" w:color="auto"/>
              <w:bottom w:val="single" w:sz="4" w:space="0" w:color="auto"/>
              <w:right w:val="single" w:sz="4" w:space="0" w:color="auto"/>
            </w:tcBorders>
            <w:hideMark/>
          </w:tcPr>
          <w:p w14:paraId="3C191A1B"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r w:rsidR="00631591" w:rsidRPr="00625AF4" w14:paraId="43805297" w14:textId="77777777" w:rsidTr="008230E3">
        <w:tc>
          <w:tcPr>
            <w:tcW w:w="9512" w:type="dxa"/>
            <w:gridSpan w:val="5"/>
            <w:tcBorders>
              <w:top w:val="single" w:sz="4" w:space="0" w:color="auto"/>
              <w:left w:val="single" w:sz="4" w:space="0" w:color="auto"/>
              <w:bottom w:val="single" w:sz="4" w:space="0" w:color="auto"/>
              <w:right w:val="single" w:sz="4" w:space="0" w:color="auto"/>
            </w:tcBorders>
            <w:hideMark/>
          </w:tcPr>
          <w:p w14:paraId="112B4199"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с. Янычи</w:t>
            </w:r>
          </w:p>
        </w:tc>
      </w:tr>
      <w:tr w:rsidR="00631591" w:rsidRPr="00625AF4" w14:paraId="63C5F208" w14:textId="77777777" w:rsidTr="008230E3">
        <w:tc>
          <w:tcPr>
            <w:tcW w:w="462" w:type="dxa"/>
            <w:tcBorders>
              <w:top w:val="single" w:sz="4" w:space="0" w:color="auto"/>
              <w:left w:val="single" w:sz="4" w:space="0" w:color="auto"/>
              <w:bottom w:val="single" w:sz="4" w:space="0" w:color="auto"/>
              <w:right w:val="single" w:sz="4" w:space="0" w:color="auto"/>
            </w:tcBorders>
            <w:hideMark/>
          </w:tcPr>
          <w:p w14:paraId="2CED33B0" w14:textId="77777777" w:rsidR="00631591" w:rsidRPr="00625AF4" w:rsidRDefault="00631591" w:rsidP="00DD70E1">
            <w:pPr>
              <w:tabs>
                <w:tab w:val="left" w:pos="9923"/>
              </w:tabs>
              <w:autoSpaceDE w:val="0"/>
              <w:autoSpaceDN w:val="0"/>
              <w:adjustRightInd w:val="0"/>
              <w:rPr>
                <w:sz w:val="24"/>
                <w:szCs w:val="24"/>
                <w:lang w:eastAsia="en-US"/>
              </w:rPr>
            </w:pPr>
            <w:r w:rsidRPr="00625AF4">
              <w:rPr>
                <w:sz w:val="24"/>
                <w:szCs w:val="24"/>
                <w:lang w:eastAsia="en-US"/>
              </w:rPr>
              <w:t>5</w:t>
            </w:r>
          </w:p>
        </w:tc>
        <w:tc>
          <w:tcPr>
            <w:tcW w:w="2590" w:type="dxa"/>
            <w:tcBorders>
              <w:top w:val="single" w:sz="4" w:space="0" w:color="auto"/>
              <w:left w:val="single" w:sz="4" w:space="0" w:color="auto"/>
              <w:bottom w:val="single" w:sz="4" w:space="0" w:color="auto"/>
              <w:right w:val="single" w:sz="4" w:space="0" w:color="auto"/>
            </w:tcBorders>
            <w:hideMark/>
          </w:tcPr>
          <w:p w14:paraId="22E4AFB2" w14:textId="77777777" w:rsidR="00631591" w:rsidRPr="00625AF4" w:rsidRDefault="00631591" w:rsidP="00DD70E1">
            <w:pPr>
              <w:tabs>
                <w:tab w:val="left" w:pos="9923"/>
              </w:tabs>
              <w:autoSpaceDE w:val="0"/>
              <w:autoSpaceDN w:val="0"/>
              <w:adjustRightInd w:val="0"/>
              <w:rPr>
                <w:sz w:val="24"/>
                <w:szCs w:val="24"/>
              </w:rPr>
            </w:pPr>
            <w:r w:rsidRPr="00625AF4">
              <w:rPr>
                <w:sz w:val="24"/>
                <w:szCs w:val="24"/>
              </w:rPr>
              <w:t>ул. Новая, 26</w:t>
            </w:r>
          </w:p>
        </w:tc>
        <w:tc>
          <w:tcPr>
            <w:tcW w:w="1929" w:type="dxa"/>
            <w:tcBorders>
              <w:top w:val="single" w:sz="4" w:space="0" w:color="auto"/>
              <w:left w:val="single" w:sz="4" w:space="0" w:color="auto"/>
              <w:bottom w:val="single" w:sz="4" w:space="0" w:color="auto"/>
              <w:right w:val="single" w:sz="4" w:space="0" w:color="auto"/>
            </w:tcBorders>
            <w:hideMark/>
          </w:tcPr>
          <w:p w14:paraId="3A350174"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rPr>
              <w:t>ПГ № -3</w:t>
            </w:r>
          </w:p>
        </w:tc>
        <w:tc>
          <w:tcPr>
            <w:tcW w:w="1769" w:type="dxa"/>
            <w:tcBorders>
              <w:top w:val="single" w:sz="4" w:space="0" w:color="auto"/>
              <w:left w:val="single" w:sz="4" w:space="0" w:color="auto"/>
              <w:bottom w:val="single" w:sz="4" w:space="0" w:color="auto"/>
              <w:right w:val="single" w:sz="4" w:space="0" w:color="auto"/>
            </w:tcBorders>
            <w:hideMark/>
          </w:tcPr>
          <w:p w14:paraId="1E85850D"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rPr>
              <w:t>Д 100</w:t>
            </w:r>
          </w:p>
        </w:tc>
        <w:tc>
          <w:tcPr>
            <w:tcW w:w="2762" w:type="dxa"/>
            <w:tcBorders>
              <w:top w:val="single" w:sz="4" w:space="0" w:color="auto"/>
              <w:left w:val="single" w:sz="4" w:space="0" w:color="auto"/>
              <w:bottom w:val="single" w:sz="4" w:space="0" w:color="auto"/>
              <w:right w:val="single" w:sz="4" w:space="0" w:color="auto"/>
            </w:tcBorders>
            <w:hideMark/>
          </w:tcPr>
          <w:p w14:paraId="034E0943" w14:textId="77777777" w:rsidR="00631591" w:rsidRPr="00625AF4" w:rsidRDefault="00631591" w:rsidP="00DD70E1">
            <w:pPr>
              <w:tabs>
                <w:tab w:val="left" w:pos="9923"/>
              </w:tabs>
              <w:autoSpaceDE w:val="0"/>
              <w:autoSpaceDN w:val="0"/>
              <w:adjustRightInd w:val="0"/>
              <w:jc w:val="center"/>
              <w:rPr>
                <w:sz w:val="24"/>
                <w:szCs w:val="24"/>
                <w:lang w:eastAsia="en-US"/>
              </w:rPr>
            </w:pPr>
            <w:r w:rsidRPr="00625AF4">
              <w:rPr>
                <w:sz w:val="24"/>
                <w:szCs w:val="24"/>
                <w:lang w:eastAsia="en-US"/>
              </w:rPr>
              <w:t>Бершетская  сельская администрация</w:t>
            </w:r>
          </w:p>
        </w:tc>
      </w:tr>
    </w:tbl>
    <w:p w14:paraId="503BD473" w14:textId="77777777" w:rsidR="00625AF4" w:rsidRPr="00625AF4" w:rsidRDefault="00625AF4" w:rsidP="00D67338">
      <w:pPr>
        <w:tabs>
          <w:tab w:val="left" w:pos="9923"/>
        </w:tabs>
        <w:spacing w:line="360" w:lineRule="exact"/>
        <w:ind w:firstLine="709"/>
        <w:jc w:val="both"/>
        <w:rPr>
          <w:szCs w:val="28"/>
          <w:u w:val="single"/>
        </w:rPr>
      </w:pPr>
    </w:p>
    <w:p w14:paraId="2252272E" w14:textId="77777777" w:rsidR="00625AF4" w:rsidRPr="00625AF4" w:rsidRDefault="00625AF4" w:rsidP="00D67338">
      <w:pPr>
        <w:tabs>
          <w:tab w:val="left" w:pos="9923"/>
        </w:tabs>
        <w:spacing w:line="360" w:lineRule="exact"/>
        <w:ind w:firstLine="709"/>
        <w:jc w:val="center"/>
        <w:rPr>
          <w:szCs w:val="28"/>
          <w:u w:val="single"/>
        </w:rPr>
      </w:pPr>
      <w:r w:rsidRPr="00625AF4">
        <w:rPr>
          <w:szCs w:val="28"/>
          <w:u w:val="single"/>
        </w:rPr>
        <w:t>Мероприятия по обеспечению пожарной безопасности, предусмотренные Проектом</w:t>
      </w:r>
    </w:p>
    <w:p w14:paraId="44B5DCAA" w14:textId="77777777" w:rsidR="00625AF4" w:rsidRPr="00625AF4" w:rsidRDefault="00625AF4" w:rsidP="00D67338">
      <w:pPr>
        <w:tabs>
          <w:tab w:val="left" w:pos="9923"/>
        </w:tabs>
        <w:spacing w:line="360" w:lineRule="exact"/>
        <w:ind w:firstLine="709"/>
        <w:jc w:val="both"/>
        <w:rPr>
          <w:szCs w:val="28"/>
        </w:rPr>
      </w:pPr>
      <w:r w:rsidRPr="00625AF4">
        <w:rPr>
          <w:szCs w:val="28"/>
        </w:rPr>
        <w:t>1. Ежегодное планирование текущего содержания (обслуживания и ремонта) существующих источников наружного противопожарного водоснабжения (пожарных водоемов (резервуаров)), расположенных на территории населенных пунктов поселения.</w:t>
      </w:r>
    </w:p>
    <w:p w14:paraId="0FDF2E24" w14:textId="77777777" w:rsidR="00625AF4" w:rsidRPr="00625AF4" w:rsidRDefault="00625AF4" w:rsidP="00D67338">
      <w:pPr>
        <w:tabs>
          <w:tab w:val="left" w:pos="9923"/>
        </w:tabs>
        <w:spacing w:line="360" w:lineRule="exact"/>
        <w:ind w:firstLine="709"/>
        <w:jc w:val="both"/>
        <w:rPr>
          <w:szCs w:val="28"/>
        </w:rPr>
      </w:pPr>
      <w:r w:rsidRPr="00625AF4">
        <w:rPr>
          <w:szCs w:val="28"/>
        </w:rPr>
        <w:t>2. Планирование содержания подъездных путей к пожарным гидрантам, пожарным водоемам (резервуарам), естественным и искусственным водоемам, являющимися источниками наружного противопожарного водоснабжения поселения.</w:t>
      </w:r>
    </w:p>
    <w:p w14:paraId="7FF9E062" w14:textId="77777777" w:rsidR="00625AF4" w:rsidRPr="00625AF4" w:rsidRDefault="00625AF4" w:rsidP="00D67338">
      <w:pPr>
        <w:tabs>
          <w:tab w:val="left" w:pos="9923"/>
        </w:tabs>
        <w:spacing w:line="360" w:lineRule="exact"/>
        <w:ind w:firstLine="709"/>
        <w:jc w:val="both"/>
        <w:rPr>
          <w:szCs w:val="28"/>
        </w:rPr>
      </w:pPr>
    </w:p>
    <w:p w14:paraId="3022107B" w14:textId="7B882646" w:rsidR="00625AF4" w:rsidRPr="00625AF4" w:rsidRDefault="0010004A" w:rsidP="00D67338">
      <w:pPr>
        <w:keepNext/>
        <w:keepLines/>
        <w:tabs>
          <w:tab w:val="left" w:pos="9923"/>
        </w:tabs>
        <w:spacing w:line="360" w:lineRule="exact"/>
        <w:ind w:firstLine="709"/>
        <w:jc w:val="center"/>
        <w:outlineLvl w:val="0"/>
        <w:rPr>
          <w:b/>
          <w:color w:val="000000"/>
          <w:szCs w:val="22"/>
        </w:rPr>
      </w:pPr>
      <w:bookmarkStart w:id="289" w:name="_Toc66798243"/>
      <w:bookmarkStart w:id="290" w:name="_Toc132897231"/>
      <w:r>
        <w:rPr>
          <w:b/>
          <w:color w:val="000000"/>
          <w:szCs w:val="22"/>
          <w:lang w:val="en-US"/>
        </w:rPr>
        <w:t>IX</w:t>
      </w:r>
      <w:r w:rsidR="00625AF4" w:rsidRPr="00625AF4">
        <w:rPr>
          <w:b/>
          <w:color w:val="000000"/>
          <w:szCs w:val="22"/>
        </w:rPr>
        <w:t xml:space="preserve">. </w:t>
      </w:r>
      <w:bookmarkEnd w:id="289"/>
      <w:r w:rsidR="00625AF4" w:rsidRPr="00625AF4">
        <w:rPr>
          <w:b/>
          <w:color w:val="000000"/>
          <w:szCs w:val="22"/>
          <w:lang w:eastAsia="en-US"/>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290"/>
    </w:p>
    <w:p w14:paraId="25DF0259" w14:textId="77777777" w:rsidR="00625AF4" w:rsidRPr="00625AF4" w:rsidRDefault="00625AF4" w:rsidP="00D67338">
      <w:pPr>
        <w:tabs>
          <w:tab w:val="left" w:pos="9923"/>
        </w:tabs>
        <w:spacing w:line="360" w:lineRule="exact"/>
        <w:ind w:firstLine="709"/>
      </w:pPr>
    </w:p>
    <w:p w14:paraId="74B5275F" w14:textId="5AC02F8F" w:rsidR="003C7469" w:rsidRDefault="00625AF4" w:rsidP="00D67338">
      <w:pPr>
        <w:keepNext/>
        <w:keepLines/>
        <w:tabs>
          <w:tab w:val="left" w:pos="9923"/>
        </w:tabs>
        <w:spacing w:line="360" w:lineRule="exact"/>
        <w:ind w:firstLine="709"/>
        <w:jc w:val="center"/>
        <w:outlineLvl w:val="0"/>
        <w:rPr>
          <w:b/>
          <w:color w:val="000000"/>
          <w:szCs w:val="22"/>
        </w:rPr>
      </w:pPr>
      <w:bookmarkStart w:id="291" w:name="_Toc132897232"/>
      <w:r w:rsidRPr="00625AF4">
        <w:rPr>
          <w:b/>
          <w:color w:val="000000"/>
          <w:szCs w:val="22"/>
        </w:rPr>
        <w:t>9.1. Перечень земельных участков, которые включаются в границы населенных пунктов, входящих в состав поселения</w:t>
      </w:r>
      <w:bookmarkEnd w:id="291"/>
      <w:r w:rsidRPr="00625AF4">
        <w:rPr>
          <w:b/>
          <w:color w:val="000000"/>
          <w:szCs w:val="22"/>
        </w:rPr>
        <w:t xml:space="preserve"> </w:t>
      </w:r>
    </w:p>
    <w:p w14:paraId="6DBE641B" w14:textId="77777777" w:rsidR="004A56E6" w:rsidRPr="004A56E6" w:rsidRDefault="004A56E6" w:rsidP="00DD70E1">
      <w:pPr>
        <w:keepNext/>
        <w:keepLines/>
        <w:tabs>
          <w:tab w:val="left" w:pos="9923"/>
        </w:tabs>
        <w:outlineLvl w:val="0"/>
        <w:rPr>
          <w:b/>
          <w:color w:val="000000"/>
          <w:szCs w:val="22"/>
        </w:rPr>
      </w:pPr>
    </w:p>
    <w:p w14:paraId="0CE6AA47" w14:textId="3EDC95C3" w:rsidR="00625AF4" w:rsidRDefault="00625AF4" w:rsidP="00DD70E1">
      <w:pPr>
        <w:tabs>
          <w:tab w:val="left" w:pos="9923"/>
        </w:tabs>
        <w:autoSpaceDE w:val="0"/>
        <w:autoSpaceDN w:val="0"/>
        <w:adjustRightInd w:val="0"/>
        <w:contextualSpacing/>
        <w:jc w:val="center"/>
        <w:rPr>
          <w:b/>
          <w:bCs/>
          <w:szCs w:val="28"/>
          <w:lang w:eastAsia="en-US"/>
        </w:rPr>
      </w:pPr>
      <w:r w:rsidRPr="00625AF4">
        <w:rPr>
          <w:b/>
          <w:bCs/>
          <w:szCs w:val="28"/>
          <w:lang w:eastAsia="en-US"/>
        </w:rPr>
        <w:t>с. Бершеть</w:t>
      </w:r>
    </w:p>
    <w:p w14:paraId="2F6A32C8" w14:textId="182AED70" w:rsidR="00A71C59" w:rsidRDefault="00A71C59" w:rsidP="00DD70E1">
      <w:pPr>
        <w:tabs>
          <w:tab w:val="left" w:pos="9923"/>
        </w:tabs>
        <w:autoSpaceDE w:val="0"/>
        <w:autoSpaceDN w:val="0"/>
        <w:adjustRightInd w:val="0"/>
        <w:contextualSpacing/>
        <w:jc w:val="center"/>
        <w:rPr>
          <w:b/>
          <w:bCs/>
          <w:szCs w:val="28"/>
          <w:lang w:eastAsia="en-US"/>
        </w:rPr>
      </w:pPr>
    </w:p>
    <w:p w14:paraId="081F18BF" w14:textId="77777777" w:rsidR="00625AF4" w:rsidRPr="00625AF4" w:rsidRDefault="00625AF4" w:rsidP="00DD70E1">
      <w:pPr>
        <w:tabs>
          <w:tab w:val="left" w:pos="9923"/>
        </w:tabs>
        <w:autoSpaceDE w:val="0"/>
        <w:autoSpaceDN w:val="0"/>
        <w:adjustRightInd w:val="0"/>
        <w:contextualSpacing/>
        <w:jc w:val="right"/>
        <w:rPr>
          <w:szCs w:val="28"/>
          <w:lang w:eastAsia="en-US"/>
        </w:rPr>
      </w:pPr>
      <w:r w:rsidRPr="00625AF4">
        <w:rPr>
          <w:szCs w:val="28"/>
          <w:lang w:eastAsia="en-US"/>
        </w:rPr>
        <w:t>Таблица 54</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92"/>
        <w:gridCol w:w="1929"/>
        <w:gridCol w:w="2775"/>
        <w:gridCol w:w="2602"/>
      </w:tblGrid>
      <w:tr w:rsidR="00625AF4" w:rsidRPr="00625AF4" w14:paraId="7AAC4EE6" w14:textId="77777777" w:rsidTr="004A56E6">
        <w:trPr>
          <w:jc w:val="center"/>
        </w:trPr>
        <w:tc>
          <w:tcPr>
            <w:tcW w:w="462" w:type="dxa"/>
            <w:tcBorders>
              <w:top w:val="single" w:sz="4" w:space="0" w:color="auto"/>
              <w:left w:val="single" w:sz="4" w:space="0" w:color="auto"/>
              <w:bottom w:val="single" w:sz="4" w:space="0" w:color="auto"/>
              <w:right w:val="single" w:sz="4" w:space="0" w:color="auto"/>
            </w:tcBorders>
            <w:hideMark/>
          </w:tcPr>
          <w:p w14:paraId="2C051EA5"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w:t>
            </w:r>
          </w:p>
        </w:tc>
        <w:tc>
          <w:tcPr>
            <w:tcW w:w="2292" w:type="dxa"/>
            <w:tcBorders>
              <w:top w:val="single" w:sz="4" w:space="0" w:color="auto"/>
              <w:left w:val="single" w:sz="4" w:space="0" w:color="auto"/>
              <w:bottom w:val="single" w:sz="4" w:space="0" w:color="auto"/>
              <w:right w:val="single" w:sz="4" w:space="0" w:color="auto"/>
            </w:tcBorders>
            <w:hideMark/>
          </w:tcPr>
          <w:p w14:paraId="5B756FD0"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Кадастровый номер земельного участка</w:t>
            </w:r>
          </w:p>
        </w:tc>
        <w:tc>
          <w:tcPr>
            <w:tcW w:w="1929" w:type="dxa"/>
            <w:tcBorders>
              <w:top w:val="single" w:sz="4" w:space="0" w:color="auto"/>
              <w:left w:val="single" w:sz="4" w:space="0" w:color="auto"/>
              <w:bottom w:val="single" w:sz="4" w:space="0" w:color="auto"/>
              <w:right w:val="single" w:sz="4" w:space="0" w:color="auto"/>
            </w:tcBorders>
            <w:hideMark/>
          </w:tcPr>
          <w:p w14:paraId="434F7087"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Существующая категория земель</w:t>
            </w:r>
          </w:p>
        </w:tc>
        <w:tc>
          <w:tcPr>
            <w:tcW w:w="2775" w:type="dxa"/>
            <w:tcBorders>
              <w:top w:val="single" w:sz="4" w:space="0" w:color="auto"/>
              <w:left w:val="single" w:sz="4" w:space="0" w:color="auto"/>
              <w:bottom w:val="single" w:sz="4" w:space="0" w:color="auto"/>
              <w:right w:val="single" w:sz="4" w:space="0" w:color="auto"/>
            </w:tcBorders>
            <w:hideMark/>
          </w:tcPr>
          <w:p w14:paraId="599CCF72"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Планируемая категория земель</w:t>
            </w:r>
          </w:p>
        </w:tc>
        <w:tc>
          <w:tcPr>
            <w:tcW w:w="2602" w:type="dxa"/>
            <w:tcBorders>
              <w:top w:val="single" w:sz="4" w:space="0" w:color="auto"/>
              <w:left w:val="single" w:sz="4" w:space="0" w:color="auto"/>
              <w:bottom w:val="single" w:sz="4" w:space="0" w:color="auto"/>
              <w:right w:val="single" w:sz="4" w:space="0" w:color="auto"/>
            </w:tcBorders>
            <w:hideMark/>
          </w:tcPr>
          <w:p w14:paraId="6FCF3189"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Устанавливаемая генеральным планом функциональная зона</w:t>
            </w:r>
          </w:p>
        </w:tc>
      </w:tr>
      <w:tr w:rsidR="00625AF4" w:rsidRPr="00625AF4" w14:paraId="62EB353B" w14:textId="77777777" w:rsidTr="004A56E6">
        <w:trPr>
          <w:jc w:val="center"/>
        </w:trPr>
        <w:tc>
          <w:tcPr>
            <w:tcW w:w="462" w:type="dxa"/>
            <w:tcBorders>
              <w:top w:val="single" w:sz="4" w:space="0" w:color="auto"/>
              <w:left w:val="single" w:sz="4" w:space="0" w:color="auto"/>
              <w:bottom w:val="single" w:sz="4" w:space="0" w:color="auto"/>
              <w:right w:val="single" w:sz="4" w:space="0" w:color="auto"/>
            </w:tcBorders>
            <w:hideMark/>
          </w:tcPr>
          <w:p w14:paraId="3F5BD0C1"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1</w:t>
            </w:r>
          </w:p>
        </w:tc>
        <w:tc>
          <w:tcPr>
            <w:tcW w:w="2292" w:type="dxa"/>
            <w:tcBorders>
              <w:top w:val="single" w:sz="4" w:space="0" w:color="auto"/>
              <w:left w:val="single" w:sz="4" w:space="0" w:color="auto"/>
              <w:bottom w:val="single" w:sz="4" w:space="0" w:color="auto"/>
              <w:right w:val="single" w:sz="4" w:space="0" w:color="auto"/>
            </w:tcBorders>
            <w:hideMark/>
          </w:tcPr>
          <w:p w14:paraId="4064580D"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59:32:0180005:413</w:t>
            </w:r>
          </w:p>
        </w:tc>
        <w:tc>
          <w:tcPr>
            <w:tcW w:w="1929" w:type="dxa"/>
            <w:tcBorders>
              <w:top w:val="single" w:sz="4" w:space="0" w:color="auto"/>
              <w:left w:val="single" w:sz="4" w:space="0" w:color="auto"/>
              <w:bottom w:val="single" w:sz="4" w:space="0" w:color="auto"/>
              <w:right w:val="single" w:sz="4" w:space="0" w:color="auto"/>
            </w:tcBorders>
            <w:hideMark/>
          </w:tcPr>
          <w:p w14:paraId="6492BFB0"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населенных пунктов</w:t>
            </w:r>
          </w:p>
        </w:tc>
        <w:tc>
          <w:tcPr>
            <w:tcW w:w="2775" w:type="dxa"/>
            <w:tcBorders>
              <w:top w:val="single" w:sz="4" w:space="0" w:color="auto"/>
              <w:left w:val="single" w:sz="4" w:space="0" w:color="auto"/>
              <w:bottom w:val="single" w:sz="4" w:space="0" w:color="auto"/>
              <w:right w:val="single" w:sz="4" w:space="0" w:color="auto"/>
            </w:tcBorders>
            <w:hideMark/>
          </w:tcPr>
          <w:p w14:paraId="6CD0C263"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lang w:eastAsia="en-US"/>
              </w:rPr>
              <w:t>земли населенных пунктов</w:t>
            </w:r>
          </w:p>
        </w:tc>
        <w:tc>
          <w:tcPr>
            <w:tcW w:w="2602" w:type="dxa"/>
            <w:tcBorders>
              <w:top w:val="single" w:sz="4" w:space="0" w:color="auto"/>
              <w:left w:val="single" w:sz="4" w:space="0" w:color="auto"/>
              <w:bottom w:val="single" w:sz="4" w:space="0" w:color="auto"/>
              <w:right w:val="single" w:sz="4" w:space="0" w:color="auto"/>
            </w:tcBorders>
            <w:hideMark/>
          </w:tcPr>
          <w:p w14:paraId="1FBE4F0C"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зона застройки индивидуальными жилыми</w:t>
            </w:r>
          </w:p>
        </w:tc>
      </w:tr>
      <w:tr w:rsidR="00625AF4" w:rsidRPr="00625AF4" w14:paraId="452B344A" w14:textId="77777777" w:rsidTr="004A56E6">
        <w:trPr>
          <w:jc w:val="center"/>
        </w:trPr>
        <w:tc>
          <w:tcPr>
            <w:tcW w:w="462" w:type="dxa"/>
            <w:tcBorders>
              <w:top w:val="single" w:sz="4" w:space="0" w:color="auto"/>
              <w:left w:val="single" w:sz="4" w:space="0" w:color="auto"/>
              <w:bottom w:val="single" w:sz="4" w:space="0" w:color="auto"/>
              <w:right w:val="single" w:sz="4" w:space="0" w:color="auto"/>
            </w:tcBorders>
            <w:hideMark/>
          </w:tcPr>
          <w:p w14:paraId="74660946"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lastRenderedPageBreak/>
              <w:t>2</w:t>
            </w:r>
          </w:p>
        </w:tc>
        <w:tc>
          <w:tcPr>
            <w:tcW w:w="2292" w:type="dxa"/>
            <w:tcBorders>
              <w:top w:val="single" w:sz="4" w:space="0" w:color="auto"/>
              <w:left w:val="single" w:sz="4" w:space="0" w:color="auto"/>
              <w:bottom w:val="single" w:sz="4" w:space="0" w:color="auto"/>
              <w:right w:val="single" w:sz="4" w:space="0" w:color="auto"/>
            </w:tcBorders>
            <w:hideMark/>
          </w:tcPr>
          <w:p w14:paraId="097EB167" w14:textId="5078C624" w:rsidR="00625AF4" w:rsidRPr="00625AF4" w:rsidRDefault="00625AF4" w:rsidP="00D67338">
            <w:pPr>
              <w:tabs>
                <w:tab w:val="left" w:pos="9923"/>
              </w:tabs>
              <w:autoSpaceDE w:val="0"/>
              <w:autoSpaceDN w:val="0"/>
              <w:adjustRightInd w:val="0"/>
              <w:jc w:val="center"/>
              <w:rPr>
                <w:sz w:val="24"/>
                <w:szCs w:val="24"/>
              </w:rPr>
            </w:pPr>
            <w:r w:rsidRPr="00625AF4">
              <w:rPr>
                <w:sz w:val="24"/>
                <w:szCs w:val="24"/>
              </w:rPr>
              <w:t>Неразграниченные территории (площадью 3,0169 га)</w:t>
            </w:r>
          </w:p>
        </w:tc>
        <w:tc>
          <w:tcPr>
            <w:tcW w:w="1929" w:type="dxa"/>
            <w:tcBorders>
              <w:top w:val="single" w:sz="4" w:space="0" w:color="auto"/>
              <w:left w:val="single" w:sz="4" w:space="0" w:color="auto"/>
              <w:bottom w:val="single" w:sz="4" w:space="0" w:color="auto"/>
              <w:right w:val="single" w:sz="4" w:space="0" w:color="auto"/>
            </w:tcBorders>
            <w:hideMark/>
          </w:tcPr>
          <w:p w14:paraId="5C687058"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лесного фонда</w:t>
            </w:r>
          </w:p>
        </w:tc>
        <w:tc>
          <w:tcPr>
            <w:tcW w:w="2775" w:type="dxa"/>
            <w:tcBorders>
              <w:top w:val="single" w:sz="4" w:space="0" w:color="auto"/>
              <w:left w:val="single" w:sz="4" w:space="0" w:color="auto"/>
              <w:bottom w:val="single" w:sz="4" w:space="0" w:color="auto"/>
              <w:right w:val="single" w:sz="4" w:space="0" w:color="auto"/>
            </w:tcBorders>
            <w:hideMark/>
          </w:tcPr>
          <w:p w14:paraId="2DAAB517"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населенных пунктов</w:t>
            </w:r>
          </w:p>
        </w:tc>
        <w:tc>
          <w:tcPr>
            <w:tcW w:w="2602" w:type="dxa"/>
            <w:tcBorders>
              <w:top w:val="single" w:sz="4" w:space="0" w:color="auto"/>
              <w:left w:val="single" w:sz="4" w:space="0" w:color="auto"/>
              <w:bottom w:val="single" w:sz="4" w:space="0" w:color="auto"/>
              <w:right w:val="single" w:sz="4" w:space="0" w:color="auto"/>
            </w:tcBorders>
            <w:hideMark/>
          </w:tcPr>
          <w:p w14:paraId="08F1F406"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rPr>
              <w:t>зона рекреационного назначения</w:t>
            </w:r>
          </w:p>
        </w:tc>
      </w:tr>
    </w:tbl>
    <w:p w14:paraId="2581D7DF" w14:textId="77777777" w:rsidR="00625AF4" w:rsidRPr="00625AF4" w:rsidRDefault="00625AF4" w:rsidP="00D67338">
      <w:pPr>
        <w:keepNext/>
        <w:keepLines/>
        <w:tabs>
          <w:tab w:val="left" w:pos="9923"/>
        </w:tabs>
        <w:spacing w:line="360" w:lineRule="exact"/>
        <w:ind w:firstLine="709"/>
        <w:outlineLvl w:val="0"/>
        <w:rPr>
          <w:b/>
          <w:color w:val="000000"/>
          <w:szCs w:val="22"/>
        </w:rPr>
      </w:pPr>
    </w:p>
    <w:p w14:paraId="01434974" w14:textId="77777777" w:rsidR="00625AF4" w:rsidRPr="00625AF4" w:rsidRDefault="00625AF4" w:rsidP="00D67338">
      <w:pPr>
        <w:tabs>
          <w:tab w:val="left" w:pos="9923"/>
        </w:tabs>
        <w:spacing w:line="360" w:lineRule="exact"/>
        <w:ind w:firstLine="709"/>
        <w:jc w:val="both"/>
        <w:rPr>
          <w:szCs w:val="28"/>
        </w:rPr>
      </w:pPr>
      <w:r w:rsidRPr="00625AF4">
        <w:rPr>
          <w:szCs w:val="28"/>
        </w:rPr>
        <w:t>В период подготовки проекта генерального плана также были выявлены наложения границ населенных пунктов муниципального образования «Бершетское сельское поселение» на земли лесного фонда.</w:t>
      </w:r>
    </w:p>
    <w:p w14:paraId="0D65868A" w14:textId="520545F5" w:rsidR="00625AF4" w:rsidRPr="00625AF4" w:rsidRDefault="00625AF4" w:rsidP="00D67338">
      <w:pPr>
        <w:tabs>
          <w:tab w:val="left" w:pos="9923"/>
        </w:tabs>
        <w:spacing w:line="360" w:lineRule="exact"/>
        <w:ind w:firstLine="709"/>
        <w:jc w:val="both"/>
        <w:rPr>
          <w:szCs w:val="28"/>
        </w:rPr>
      </w:pPr>
      <w:r w:rsidRPr="00625AF4">
        <w:rPr>
          <w:szCs w:val="28"/>
        </w:rPr>
        <w:t>Границы Пермского лесничества Пермского края, установлены в соответствии с Приказом Министерства природных ресурсов и экологии Российской Федерации Федерального агентства лесного хозяйства (Рослесхоз) от 06 марта 2018 г. № 123, с изм. Приказом от 11 сентября 2019 г. № 1134, Приказом от 18 декабря 2019</w:t>
      </w:r>
      <w:r w:rsidR="002103E2" w:rsidRPr="002103E2">
        <w:rPr>
          <w:szCs w:val="28"/>
          <w:lang w:eastAsia="ar-SA"/>
        </w:rPr>
        <w:t xml:space="preserve"> </w:t>
      </w:r>
      <w:r w:rsidR="002103E2">
        <w:rPr>
          <w:szCs w:val="28"/>
          <w:lang w:eastAsia="ar-SA"/>
        </w:rPr>
        <w:t>г.</w:t>
      </w:r>
      <w:r w:rsidRPr="00625AF4">
        <w:rPr>
          <w:szCs w:val="28"/>
        </w:rPr>
        <w:t xml:space="preserve"> №</w:t>
      </w:r>
      <w:r w:rsidR="002103E2">
        <w:rPr>
          <w:szCs w:val="28"/>
        </w:rPr>
        <w:t xml:space="preserve"> </w:t>
      </w:r>
      <w:r w:rsidRPr="00625AF4">
        <w:rPr>
          <w:szCs w:val="28"/>
        </w:rPr>
        <w:t xml:space="preserve">1402 (далее – Приказ). </w:t>
      </w:r>
    </w:p>
    <w:p w14:paraId="0AE713BC" w14:textId="09CF089E" w:rsidR="00625AF4" w:rsidRPr="00625AF4" w:rsidRDefault="00625AF4" w:rsidP="00D67338">
      <w:pPr>
        <w:tabs>
          <w:tab w:val="left" w:pos="9923"/>
        </w:tabs>
        <w:spacing w:line="360" w:lineRule="exact"/>
        <w:ind w:firstLine="709"/>
        <w:jc w:val="both"/>
        <w:rPr>
          <w:szCs w:val="28"/>
        </w:rPr>
      </w:pPr>
      <w:r w:rsidRPr="00625AF4">
        <w:rPr>
          <w:szCs w:val="28"/>
        </w:rPr>
        <w:t>На территории Бершетского сельского поселения нет особо охраняемых природных территорий регионального значения, лесопаркового зеленого пояса г. Пермь (Приложение 2</w:t>
      </w:r>
      <w:r w:rsidR="005C057B">
        <w:rPr>
          <w:szCs w:val="28"/>
        </w:rPr>
        <w:t xml:space="preserve"> </w:t>
      </w:r>
      <w:r w:rsidR="00E813B1">
        <w:rPr>
          <w:szCs w:val="28"/>
        </w:rPr>
        <w:t xml:space="preserve">к материалам по обоснованию </w:t>
      </w:r>
      <w:r w:rsidR="00E813B1" w:rsidRPr="00E813B1">
        <w:rPr>
          <w:szCs w:val="28"/>
        </w:rPr>
        <w:t>генерального плана муниципального образования «Бершетское сельское поселение» Пермского муниципального района Пермского края</w:t>
      </w:r>
      <w:r w:rsidR="00E813B1">
        <w:rPr>
          <w:szCs w:val="28"/>
        </w:rPr>
        <w:t>)</w:t>
      </w:r>
      <w:r w:rsidR="00E813B1" w:rsidRPr="00625AF4">
        <w:rPr>
          <w:szCs w:val="28"/>
        </w:rPr>
        <w:t>.</w:t>
      </w:r>
    </w:p>
    <w:p w14:paraId="5DECC9BB" w14:textId="77777777" w:rsidR="00625AF4" w:rsidRPr="00625AF4" w:rsidRDefault="00625AF4" w:rsidP="00D67338">
      <w:pPr>
        <w:tabs>
          <w:tab w:val="left" w:pos="9923"/>
        </w:tabs>
        <w:spacing w:line="360" w:lineRule="exact"/>
        <w:ind w:firstLine="709"/>
        <w:jc w:val="both"/>
        <w:rPr>
          <w:szCs w:val="28"/>
        </w:rPr>
      </w:pPr>
      <w:r w:rsidRPr="00625AF4">
        <w:rPr>
          <w:szCs w:val="28"/>
        </w:rPr>
        <w:t xml:space="preserve">Установление планируемых границ населенных пунктов в генеральном плане осуществлялось путем изменения существующих границ населенных пунктов в части исключения участков земель лесного фонда (установленных по Приказу) из планируемых границ населенных пунктов муниципального образования. </w:t>
      </w:r>
    </w:p>
    <w:p w14:paraId="6003F67E" w14:textId="77777777" w:rsidR="00625AF4" w:rsidRPr="00625AF4" w:rsidRDefault="00625AF4" w:rsidP="00D67338">
      <w:pPr>
        <w:tabs>
          <w:tab w:val="left" w:pos="9923"/>
        </w:tabs>
        <w:spacing w:line="360" w:lineRule="exact"/>
        <w:ind w:firstLine="709"/>
        <w:jc w:val="both"/>
        <w:rPr>
          <w:szCs w:val="28"/>
        </w:rPr>
      </w:pPr>
      <w:r w:rsidRPr="00625AF4">
        <w:rPr>
          <w:szCs w:val="28"/>
        </w:rPr>
        <w:t>Общая площадь земель лесного фонда, требующая изменения категории земель - составляет 3,0169 га.</w:t>
      </w:r>
    </w:p>
    <w:p w14:paraId="131422FB" w14:textId="77777777" w:rsidR="00625AF4" w:rsidRPr="00625AF4" w:rsidRDefault="00625AF4" w:rsidP="00D67338">
      <w:pPr>
        <w:tabs>
          <w:tab w:val="left" w:pos="9923"/>
        </w:tabs>
        <w:spacing w:line="360" w:lineRule="exact"/>
        <w:ind w:firstLine="709"/>
        <w:jc w:val="both"/>
        <w:rPr>
          <w:szCs w:val="28"/>
        </w:rPr>
      </w:pPr>
      <w:r w:rsidRPr="00625AF4">
        <w:rPr>
          <w:szCs w:val="28"/>
        </w:rPr>
        <w:t>В материалах проекта генерального плана муниципального образования «Бершетское сельское поселение» при подготовке карты границ населенных пунктов учитывались требования части 19 статьи 24 Градостроительного кодекса Российской Федерации, допускающей включения в границы населенного пункта земельных участков из земель лесного фонда в случае, если все его границы являлись смежными с земельными участками, расположенными в границах населенного пункта (с учетом сохранения в отношении такого земельного участка ограничений в соответствии с частью 6.1 статьи 36 Градостроительного кодекса Российской Федерации).</w:t>
      </w:r>
    </w:p>
    <w:p w14:paraId="068EBD8C" w14:textId="77777777" w:rsidR="00625AF4" w:rsidRPr="00625AF4" w:rsidRDefault="00625AF4" w:rsidP="00D67338">
      <w:pPr>
        <w:tabs>
          <w:tab w:val="left" w:pos="9923"/>
        </w:tabs>
        <w:spacing w:line="360" w:lineRule="exact"/>
        <w:ind w:firstLine="709"/>
        <w:jc w:val="both"/>
        <w:rPr>
          <w:szCs w:val="28"/>
        </w:rPr>
      </w:pPr>
      <w:r w:rsidRPr="00625AF4">
        <w:rPr>
          <w:szCs w:val="28"/>
        </w:rPr>
        <w:t xml:space="preserve">Проектом предусмотрено включение в границы населенных пунктов участков земель лесного фонда площадью 2,1259 га, расположенных в Пермском лесничестве, в том числе 0,0349 га частично включенных </w:t>
      </w:r>
      <w:r w:rsidRPr="00625AF4">
        <w:rPr>
          <w:szCs w:val="28"/>
          <w:lang w:eastAsia="ar-SA"/>
        </w:rPr>
        <w:t>в границу земельного участка существующей улично-дорожной сети с. Бершеть</w:t>
      </w:r>
      <w:r w:rsidRPr="00625AF4">
        <w:rPr>
          <w:szCs w:val="28"/>
        </w:rPr>
        <w:t>, так как участки земель лесного фонда являются смежными с земельными участками, расположенными в границах населенных пунктов, перечень участков земель лесного фонда представлены в таблице 55.</w:t>
      </w:r>
    </w:p>
    <w:p w14:paraId="2D0A467A" w14:textId="3659CC3D" w:rsidR="00625AF4" w:rsidRPr="00625AF4" w:rsidRDefault="00625AF4" w:rsidP="00D67338">
      <w:pPr>
        <w:tabs>
          <w:tab w:val="left" w:pos="9923"/>
        </w:tabs>
        <w:spacing w:line="360" w:lineRule="exact"/>
        <w:ind w:firstLine="709"/>
        <w:jc w:val="both"/>
        <w:rPr>
          <w:szCs w:val="28"/>
        </w:rPr>
      </w:pPr>
      <w:r w:rsidRPr="00625AF4">
        <w:rPr>
          <w:szCs w:val="28"/>
        </w:rPr>
        <w:lastRenderedPageBreak/>
        <w:t>При подготовке проекта генерального плана муниципального образования «Бершетское сельское поселение» была проведена работа во исполнение требования части 20 статьи 24 Градостроительного кодекса Российской Федерации, включение в границы населенных пунктов участков земель лесного фонда площадью 0,8910 га,  когда границы населенных пунктов определяются с учетом местоположения границ земельных участков, на которых расположены объекты недвижимого имущества, на которые права граждан и юридических лиц возникли до 01 января 2016</w:t>
      </w:r>
      <w:r w:rsidR="002103E2">
        <w:rPr>
          <w:szCs w:val="28"/>
        </w:rPr>
        <w:t xml:space="preserve"> </w:t>
      </w:r>
      <w:r w:rsidR="002103E2">
        <w:rPr>
          <w:szCs w:val="28"/>
          <w:lang w:eastAsia="ar-SA"/>
        </w:rPr>
        <w:t>г.</w:t>
      </w:r>
      <w:r w:rsidRPr="00625AF4">
        <w:rPr>
          <w:szCs w:val="28"/>
        </w:rPr>
        <w:t>, в соответствии нормами законодательства, попадающих под действие части 3 статьи 14 Федерального закона от 21 декабря 2004</w:t>
      </w:r>
      <w:r w:rsidR="002103E2" w:rsidRPr="002103E2">
        <w:rPr>
          <w:szCs w:val="28"/>
          <w:lang w:eastAsia="ar-SA"/>
        </w:rPr>
        <w:t xml:space="preserve"> </w:t>
      </w:r>
      <w:r w:rsidR="002103E2">
        <w:rPr>
          <w:szCs w:val="28"/>
          <w:lang w:eastAsia="ar-SA"/>
        </w:rPr>
        <w:t>г.</w:t>
      </w:r>
      <w:r w:rsidRPr="00625AF4">
        <w:rPr>
          <w:szCs w:val="28"/>
        </w:rPr>
        <w:t xml:space="preserve"> № 172-ФЗ «О переводе земель или земельных участков из одной категории в другую» (в ред. от 29 июля 2017 </w:t>
      </w:r>
      <w:r w:rsidR="002103E2">
        <w:rPr>
          <w:szCs w:val="28"/>
          <w:lang w:eastAsia="ar-SA"/>
        </w:rPr>
        <w:t xml:space="preserve">г. </w:t>
      </w:r>
      <w:r w:rsidRPr="00625AF4">
        <w:rPr>
          <w:szCs w:val="28"/>
        </w:rPr>
        <w:t xml:space="preserve">№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Перечень данных земельных участков, которые имеют пересечение с землями лесного фонда Пермского лесничества </w:t>
      </w:r>
      <w:r w:rsidRPr="00625AF4">
        <w:t xml:space="preserve">Пермского края, по которым приняты решения по приведению сведений </w:t>
      </w:r>
      <w:r w:rsidRPr="00625AF4">
        <w:rPr>
          <w:szCs w:val="28"/>
        </w:rPr>
        <w:t>государственного лесного реестра (далее – ГЛР)</w:t>
      </w:r>
      <w:r w:rsidRPr="00625AF4">
        <w:t xml:space="preserve"> в соответствие с ЕГРН, согласно заключению Министерства природных ресурсов, лесного хозяйства и экологии Пермского края от 30 марта 2023 </w:t>
      </w:r>
      <w:r w:rsidR="002103E2">
        <w:rPr>
          <w:szCs w:val="28"/>
          <w:lang w:eastAsia="ar-SA"/>
        </w:rPr>
        <w:t xml:space="preserve">г. </w:t>
      </w:r>
      <w:r w:rsidRPr="00625AF4">
        <w:t xml:space="preserve">№ 30-01-16-1134 (далее – Заключение Министерства) о приведении в соответствие данных государственных реестров и об исключении данных участков из государственного лесного реестра, на основании </w:t>
      </w:r>
      <w:r w:rsidRPr="00625AF4">
        <w:rPr>
          <w:szCs w:val="28"/>
        </w:rPr>
        <w:t>выписки из протокола заседания межведомственной рабочей группы от 29 ноября 2022 г., приложенной к</w:t>
      </w:r>
      <w:r w:rsidRPr="00625AF4">
        <w:t xml:space="preserve"> письму Министерства природных ресурсов, лесного хозяйства и экологии Пермского края от 12 декабря 2022</w:t>
      </w:r>
      <w:r w:rsidR="00A66102">
        <w:t xml:space="preserve"> </w:t>
      </w:r>
      <w:r w:rsidR="00A66102">
        <w:rPr>
          <w:rFonts w:eastAsia="Calibri"/>
          <w:szCs w:val="28"/>
          <w:lang w:eastAsia="en-US"/>
        </w:rPr>
        <w:t>г.</w:t>
      </w:r>
      <w:r w:rsidRPr="00625AF4">
        <w:t xml:space="preserve"> № 30-01-16-5238, </w:t>
      </w:r>
      <w:r w:rsidRPr="00625AF4">
        <w:rPr>
          <w:szCs w:val="28"/>
        </w:rPr>
        <w:t>представлен в таблице 56 и 58.</w:t>
      </w:r>
    </w:p>
    <w:p w14:paraId="40B48C00" w14:textId="491F0BF4" w:rsidR="00625AF4" w:rsidRPr="00625AF4" w:rsidRDefault="00625AF4" w:rsidP="00D67338">
      <w:pPr>
        <w:tabs>
          <w:tab w:val="left" w:pos="9923"/>
        </w:tabs>
        <w:spacing w:line="360" w:lineRule="exact"/>
        <w:ind w:firstLine="709"/>
        <w:jc w:val="both"/>
        <w:rPr>
          <w:b/>
        </w:rPr>
      </w:pPr>
      <w:r w:rsidRPr="00625AF4">
        <w:rPr>
          <w:szCs w:val="28"/>
        </w:rPr>
        <w:t xml:space="preserve">В </w:t>
      </w:r>
      <w:r w:rsidR="0098552E" w:rsidRPr="00625AF4">
        <w:rPr>
          <w:szCs w:val="28"/>
        </w:rPr>
        <w:t>соответствии</w:t>
      </w:r>
      <w:r w:rsidRPr="00625AF4">
        <w:rPr>
          <w:szCs w:val="28"/>
        </w:rPr>
        <w:t xml:space="preserve"> с </w:t>
      </w:r>
      <w:r w:rsidRPr="00625AF4">
        <w:t>Заключением Министерства, при сопоставлении местоположения границ земельных участков с кадастровыми номерами 59:32:0180001:81, 59:32:0180003:350, 59:32:0180003:550, 59:32:0180003:224, 59:32:0180003:569, 59:32:0180003:564, а также обособленного участка 59:32:0180005:1280, входящего в единое землепользование с кадастровым номером 59:32:0000000:38, с местоположением границ земель лесного фонда Пермского лесничества по действующим материалам лесоустройства 2015 г. (учитывая отсутствие координатного описания границ лесничества в ЕГРН), пересечений границ земельных участков с границами земель лесного фонда не выявлено. Соответственно, противоречия в сведениях государственного лесного реестра ГЛР и ЕГРН отсутствуют (Приложение 4</w:t>
      </w:r>
      <w:r w:rsidR="00E813B1" w:rsidRPr="00E813B1">
        <w:rPr>
          <w:szCs w:val="28"/>
        </w:rPr>
        <w:t xml:space="preserve"> </w:t>
      </w:r>
      <w:r w:rsidR="00E813B1">
        <w:rPr>
          <w:szCs w:val="28"/>
        </w:rPr>
        <w:t xml:space="preserve">к материалам по обоснованию </w:t>
      </w:r>
      <w:r w:rsidR="00E813B1" w:rsidRPr="00E813B1">
        <w:rPr>
          <w:szCs w:val="28"/>
        </w:rPr>
        <w:t>генерального плана муниципального образования «Бершетское сельское поселение» Пермского муниципального района Пермского края</w:t>
      </w:r>
      <w:r w:rsidR="00E813B1">
        <w:rPr>
          <w:szCs w:val="28"/>
        </w:rPr>
        <w:t>)</w:t>
      </w:r>
      <w:r w:rsidR="00E813B1" w:rsidRPr="00625AF4">
        <w:rPr>
          <w:szCs w:val="28"/>
        </w:rPr>
        <w:t>.</w:t>
      </w:r>
    </w:p>
    <w:p w14:paraId="696BA2A8" w14:textId="77777777" w:rsidR="00625AF4" w:rsidRPr="00625AF4" w:rsidRDefault="00625AF4" w:rsidP="00DD70E1">
      <w:pPr>
        <w:tabs>
          <w:tab w:val="left" w:pos="9923"/>
        </w:tabs>
        <w:rPr>
          <w:b/>
        </w:rPr>
      </w:pPr>
    </w:p>
    <w:p w14:paraId="614BEBE2" w14:textId="77777777" w:rsidR="00625AF4" w:rsidRPr="00625AF4" w:rsidRDefault="00625AF4" w:rsidP="00DD70E1">
      <w:pPr>
        <w:tabs>
          <w:tab w:val="left" w:pos="9923"/>
        </w:tabs>
        <w:sectPr w:rsidR="00625AF4" w:rsidRPr="00625AF4" w:rsidSect="00D67338">
          <w:pgSz w:w="11900" w:h="16840"/>
          <w:pgMar w:top="1134" w:right="851" w:bottom="1134" w:left="1418" w:header="720" w:footer="663" w:gutter="0"/>
          <w:cols w:space="720"/>
        </w:sectPr>
      </w:pPr>
    </w:p>
    <w:p w14:paraId="38A529AC" w14:textId="77777777" w:rsidR="00625AF4" w:rsidRPr="00625AF4" w:rsidRDefault="00625AF4" w:rsidP="00DD70E1">
      <w:pPr>
        <w:tabs>
          <w:tab w:val="left" w:pos="9923"/>
        </w:tabs>
        <w:jc w:val="center"/>
      </w:pPr>
      <w:r w:rsidRPr="00625AF4">
        <w:lastRenderedPageBreak/>
        <w:t xml:space="preserve">Перечень </w:t>
      </w:r>
      <w:r w:rsidRPr="00625AF4">
        <w:rPr>
          <w:rFonts w:ascii="Times New Roman CYR" w:hAnsi="Times New Roman CYR" w:cs="Times New Roman CYR"/>
          <w:color w:val="000000"/>
          <w:szCs w:val="28"/>
        </w:rPr>
        <w:t>участков земель лесного фонда Пермского лесничества, которые являются смежными с земельными участками, расположенными в границах населенных пунктов.</w:t>
      </w:r>
    </w:p>
    <w:p w14:paraId="0C1753A5" w14:textId="04FEAFBF" w:rsidR="003C7469" w:rsidRPr="003C7469" w:rsidRDefault="00625AF4" w:rsidP="00DD70E1">
      <w:pPr>
        <w:tabs>
          <w:tab w:val="left" w:pos="9923"/>
        </w:tabs>
        <w:jc w:val="right"/>
      </w:pPr>
      <w:r w:rsidRPr="00625AF4">
        <w:t>Таблица 55</w:t>
      </w:r>
    </w:p>
    <w:tbl>
      <w:tblPr>
        <w:tblpPr w:leftFromText="180" w:rightFromText="180" w:vertAnchor="text" w:tblpY="1"/>
        <w:tblOverlap w:val="neve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1419"/>
        <w:gridCol w:w="1134"/>
        <w:gridCol w:w="1283"/>
        <w:gridCol w:w="1843"/>
        <w:gridCol w:w="709"/>
        <w:gridCol w:w="709"/>
        <w:gridCol w:w="1232"/>
        <w:gridCol w:w="1233"/>
        <w:gridCol w:w="1232"/>
        <w:gridCol w:w="1232"/>
        <w:gridCol w:w="2574"/>
      </w:tblGrid>
      <w:tr w:rsidR="00625AF4" w:rsidRPr="00625AF4" w14:paraId="575B9380" w14:textId="77777777" w:rsidTr="008230E3">
        <w:trPr>
          <w:tblHeader/>
        </w:trPr>
        <w:tc>
          <w:tcPr>
            <w:tcW w:w="534" w:type="dxa"/>
            <w:tcBorders>
              <w:top w:val="single" w:sz="4" w:space="0" w:color="auto"/>
              <w:left w:val="single" w:sz="4" w:space="0" w:color="auto"/>
              <w:bottom w:val="single" w:sz="4" w:space="0" w:color="auto"/>
              <w:right w:val="single" w:sz="4" w:space="0" w:color="auto"/>
            </w:tcBorders>
          </w:tcPr>
          <w:p w14:paraId="587C48FF" w14:textId="5AFDEC71" w:rsidR="00625AF4" w:rsidRPr="00625AF4" w:rsidRDefault="00625AF4" w:rsidP="009C2EAC">
            <w:pPr>
              <w:tabs>
                <w:tab w:val="left" w:pos="9923"/>
              </w:tabs>
              <w:jc w:val="center"/>
              <w:rPr>
                <w:sz w:val="24"/>
                <w:szCs w:val="24"/>
              </w:rPr>
            </w:pPr>
            <w:r w:rsidRPr="00625AF4">
              <w:rPr>
                <w:sz w:val="24"/>
                <w:szCs w:val="24"/>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330952B4" w14:textId="77777777" w:rsidR="00625AF4" w:rsidRPr="00625AF4" w:rsidRDefault="00625AF4" w:rsidP="00DD70E1">
            <w:pPr>
              <w:tabs>
                <w:tab w:val="left" w:pos="9923"/>
              </w:tabs>
              <w:jc w:val="center"/>
              <w:rPr>
                <w:sz w:val="24"/>
                <w:szCs w:val="24"/>
              </w:rPr>
            </w:pPr>
            <w:r w:rsidRPr="00625AF4">
              <w:rPr>
                <w:sz w:val="24"/>
                <w:szCs w:val="24"/>
              </w:rPr>
              <w:t>Местоположение</w:t>
            </w:r>
          </w:p>
        </w:tc>
        <w:tc>
          <w:tcPr>
            <w:tcW w:w="1134" w:type="dxa"/>
            <w:tcBorders>
              <w:top w:val="single" w:sz="4" w:space="0" w:color="auto"/>
              <w:left w:val="single" w:sz="4" w:space="0" w:color="auto"/>
              <w:bottom w:val="single" w:sz="4" w:space="0" w:color="auto"/>
              <w:right w:val="single" w:sz="4" w:space="0" w:color="auto"/>
            </w:tcBorders>
            <w:hideMark/>
          </w:tcPr>
          <w:p w14:paraId="07B684BB" w14:textId="77777777" w:rsidR="00625AF4" w:rsidRPr="00625AF4" w:rsidRDefault="00625AF4" w:rsidP="00DD70E1">
            <w:pPr>
              <w:tabs>
                <w:tab w:val="left" w:pos="9923"/>
              </w:tabs>
              <w:jc w:val="center"/>
              <w:rPr>
                <w:sz w:val="24"/>
                <w:szCs w:val="24"/>
              </w:rPr>
            </w:pPr>
            <w:r w:rsidRPr="00625AF4">
              <w:rPr>
                <w:sz w:val="24"/>
                <w:szCs w:val="24"/>
              </w:rPr>
              <w:t>Площадь, га</w:t>
            </w:r>
          </w:p>
        </w:tc>
        <w:tc>
          <w:tcPr>
            <w:tcW w:w="1282" w:type="dxa"/>
            <w:tcBorders>
              <w:top w:val="single" w:sz="4" w:space="0" w:color="auto"/>
              <w:left w:val="single" w:sz="4" w:space="0" w:color="auto"/>
              <w:bottom w:val="single" w:sz="4" w:space="0" w:color="auto"/>
              <w:right w:val="single" w:sz="4" w:space="0" w:color="auto"/>
            </w:tcBorders>
            <w:hideMark/>
          </w:tcPr>
          <w:p w14:paraId="000EBC66"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1842" w:type="dxa"/>
            <w:tcBorders>
              <w:top w:val="single" w:sz="4" w:space="0" w:color="auto"/>
              <w:left w:val="single" w:sz="4" w:space="0" w:color="auto"/>
              <w:bottom w:val="single" w:sz="4" w:space="0" w:color="auto"/>
              <w:right w:val="single" w:sz="4" w:space="0" w:color="auto"/>
            </w:tcBorders>
            <w:hideMark/>
          </w:tcPr>
          <w:p w14:paraId="505E4CF3" w14:textId="77777777" w:rsidR="00625AF4" w:rsidRPr="00625AF4" w:rsidRDefault="00625AF4" w:rsidP="00DD70E1">
            <w:pPr>
              <w:tabs>
                <w:tab w:val="left" w:pos="9923"/>
              </w:tabs>
              <w:jc w:val="center"/>
              <w:rPr>
                <w:sz w:val="24"/>
                <w:szCs w:val="24"/>
              </w:rPr>
            </w:pPr>
            <w:r w:rsidRPr="00625AF4">
              <w:rPr>
                <w:sz w:val="24"/>
                <w:szCs w:val="24"/>
              </w:rPr>
              <w:t>Участковое</w:t>
            </w:r>
          </w:p>
          <w:p w14:paraId="4CBAF373"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709" w:type="dxa"/>
            <w:tcBorders>
              <w:top w:val="single" w:sz="4" w:space="0" w:color="auto"/>
              <w:left w:val="single" w:sz="4" w:space="0" w:color="auto"/>
              <w:bottom w:val="single" w:sz="4" w:space="0" w:color="auto"/>
              <w:right w:val="single" w:sz="4" w:space="0" w:color="auto"/>
            </w:tcBorders>
            <w:hideMark/>
          </w:tcPr>
          <w:p w14:paraId="3B1A5CD7" w14:textId="77777777" w:rsidR="00625AF4" w:rsidRPr="00625AF4" w:rsidRDefault="00625AF4" w:rsidP="00DD70E1">
            <w:pPr>
              <w:tabs>
                <w:tab w:val="left" w:pos="9923"/>
              </w:tabs>
              <w:jc w:val="center"/>
              <w:rPr>
                <w:sz w:val="24"/>
                <w:szCs w:val="24"/>
              </w:rPr>
            </w:pPr>
            <w:r w:rsidRPr="00625AF4">
              <w:rPr>
                <w:sz w:val="24"/>
                <w:szCs w:val="24"/>
              </w:rPr>
              <w:t>Лесной квартал</w:t>
            </w:r>
          </w:p>
        </w:tc>
        <w:tc>
          <w:tcPr>
            <w:tcW w:w="709" w:type="dxa"/>
            <w:tcBorders>
              <w:top w:val="single" w:sz="4" w:space="0" w:color="auto"/>
              <w:left w:val="single" w:sz="4" w:space="0" w:color="auto"/>
              <w:bottom w:val="single" w:sz="4" w:space="0" w:color="auto"/>
              <w:right w:val="single" w:sz="4" w:space="0" w:color="auto"/>
            </w:tcBorders>
            <w:hideMark/>
          </w:tcPr>
          <w:p w14:paraId="7D688AAE" w14:textId="77777777" w:rsidR="00625AF4" w:rsidRPr="00625AF4" w:rsidRDefault="00625AF4" w:rsidP="00DD70E1">
            <w:pPr>
              <w:tabs>
                <w:tab w:val="left" w:pos="9923"/>
              </w:tabs>
              <w:jc w:val="center"/>
              <w:rPr>
                <w:sz w:val="24"/>
                <w:szCs w:val="24"/>
              </w:rPr>
            </w:pPr>
            <w:r w:rsidRPr="00625AF4">
              <w:rPr>
                <w:sz w:val="24"/>
                <w:szCs w:val="24"/>
              </w:rPr>
              <w:t>Лесотаксационный</w:t>
            </w:r>
          </w:p>
          <w:p w14:paraId="2E9D289A" w14:textId="77777777" w:rsidR="00625AF4" w:rsidRPr="00625AF4" w:rsidRDefault="00625AF4" w:rsidP="00DD70E1">
            <w:pPr>
              <w:tabs>
                <w:tab w:val="left" w:pos="9923"/>
              </w:tabs>
              <w:jc w:val="center"/>
              <w:rPr>
                <w:sz w:val="24"/>
                <w:szCs w:val="24"/>
              </w:rPr>
            </w:pPr>
            <w:r w:rsidRPr="00625AF4">
              <w:rPr>
                <w:sz w:val="24"/>
                <w:szCs w:val="24"/>
              </w:rPr>
              <w:t>выдел</w:t>
            </w:r>
          </w:p>
        </w:tc>
        <w:tc>
          <w:tcPr>
            <w:tcW w:w="1232" w:type="dxa"/>
            <w:tcBorders>
              <w:top w:val="single" w:sz="4" w:space="0" w:color="auto"/>
              <w:left w:val="single" w:sz="4" w:space="0" w:color="auto"/>
              <w:bottom w:val="single" w:sz="4" w:space="0" w:color="auto"/>
              <w:right w:val="single" w:sz="4" w:space="0" w:color="auto"/>
            </w:tcBorders>
            <w:hideMark/>
          </w:tcPr>
          <w:p w14:paraId="5E2B6B4B" w14:textId="77777777" w:rsidR="00625AF4" w:rsidRPr="00625AF4" w:rsidRDefault="00625AF4" w:rsidP="00DD70E1">
            <w:pPr>
              <w:tabs>
                <w:tab w:val="left" w:pos="9923"/>
              </w:tabs>
              <w:jc w:val="center"/>
              <w:rPr>
                <w:sz w:val="24"/>
                <w:szCs w:val="24"/>
              </w:rPr>
            </w:pPr>
            <w:r w:rsidRPr="00625AF4">
              <w:rPr>
                <w:sz w:val="24"/>
                <w:szCs w:val="24"/>
              </w:rPr>
              <w:t>Целевое</w:t>
            </w:r>
          </w:p>
          <w:p w14:paraId="42C003CC" w14:textId="77777777" w:rsidR="00625AF4" w:rsidRPr="00625AF4" w:rsidRDefault="00625AF4" w:rsidP="00DD70E1">
            <w:pPr>
              <w:tabs>
                <w:tab w:val="left" w:pos="9923"/>
              </w:tabs>
              <w:jc w:val="center"/>
              <w:rPr>
                <w:sz w:val="24"/>
                <w:szCs w:val="24"/>
              </w:rPr>
            </w:pPr>
            <w:r w:rsidRPr="00625AF4">
              <w:rPr>
                <w:sz w:val="24"/>
                <w:szCs w:val="24"/>
              </w:rPr>
              <w:t>назначение</w:t>
            </w:r>
          </w:p>
          <w:p w14:paraId="5B5E83FF" w14:textId="77777777" w:rsidR="00625AF4" w:rsidRPr="00625AF4" w:rsidRDefault="00625AF4" w:rsidP="00DD70E1">
            <w:pPr>
              <w:tabs>
                <w:tab w:val="left" w:pos="9923"/>
              </w:tabs>
              <w:jc w:val="center"/>
              <w:rPr>
                <w:sz w:val="24"/>
                <w:szCs w:val="24"/>
              </w:rPr>
            </w:pPr>
            <w:r w:rsidRPr="00625AF4">
              <w:rPr>
                <w:sz w:val="24"/>
                <w:szCs w:val="24"/>
              </w:rPr>
              <w:t>лесов</w:t>
            </w:r>
          </w:p>
        </w:tc>
        <w:tc>
          <w:tcPr>
            <w:tcW w:w="1233" w:type="dxa"/>
            <w:tcBorders>
              <w:top w:val="single" w:sz="4" w:space="0" w:color="auto"/>
              <w:left w:val="single" w:sz="4" w:space="0" w:color="auto"/>
              <w:bottom w:val="single" w:sz="4" w:space="0" w:color="auto"/>
              <w:right w:val="single" w:sz="4" w:space="0" w:color="auto"/>
            </w:tcBorders>
            <w:hideMark/>
          </w:tcPr>
          <w:p w14:paraId="53FAB423" w14:textId="77777777" w:rsidR="00625AF4" w:rsidRPr="00625AF4" w:rsidRDefault="00625AF4" w:rsidP="00DD70E1">
            <w:pPr>
              <w:tabs>
                <w:tab w:val="left" w:pos="9923"/>
              </w:tabs>
              <w:jc w:val="center"/>
              <w:rPr>
                <w:sz w:val="24"/>
                <w:szCs w:val="24"/>
              </w:rPr>
            </w:pPr>
            <w:r w:rsidRPr="00625AF4">
              <w:rPr>
                <w:sz w:val="24"/>
                <w:szCs w:val="24"/>
              </w:rPr>
              <w:t>Категория защитных</w:t>
            </w:r>
          </w:p>
          <w:p w14:paraId="53DD8F23" w14:textId="77777777" w:rsidR="00625AF4" w:rsidRPr="00625AF4" w:rsidRDefault="00625AF4" w:rsidP="00DD70E1">
            <w:pPr>
              <w:tabs>
                <w:tab w:val="left" w:pos="9923"/>
              </w:tabs>
              <w:jc w:val="center"/>
              <w:rPr>
                <w:sz w:val="24"/>
                <w:szCs w:val="24"/>
              </w:rPr>
            </w:pPr>
            <w:r w:rsidRPr="00625AF4">
              <w:rPr>
                <w:sz w:val="24"/>
                <w:szCs w:val="24"/>
              </w:rPr>
              <w:t>лесов</w:t>
            </w:r>
          </w:p>
        </w:tc>
        <w:tc>
          <w:tcPr>
            <w:tcW w:w="1232" w:type="dxa"/>
            <w:tcBorders>
              <w:top w:val="single" w:sz="4" w:space="0" w:color="auto"/>
              <w:left w:val="single" w:sz="4" w:space="0" w:color="auto"/>
              <w:bottom w:val="single" w:sz="4" w:space="0" w:color="auto"/>
              <w:right w:val="single" w:sz="4" w:space="0" w:color="auto"/>
            </w:tcBorders>
            <w:hideMark/>
          </w:tcPr>
          <w:p w14:paraId="75C9052F" w14:textId="77777777" w:rsidR="00625AF4" w:rsidRPr="00625AF4" w:rsidRDefault="00625AF4" w:rsidP="00DD70E1">
            <w:pPr>
              <w:tabs>
                <w:tab w:val="left" w:pos="9923"/>
              </w:tabs>
              <w:jc w:val="center"/>
              <w:rPr>
                <w:sz w:val="24"/>
                <w:szCs w:val="24"/>
              </w:rPr>
            </w:pPr>
            <w:r w:rsidRPr="00625AF4">
              <w:rPr>
                <w:sz w:val="24"/>
                <w:szCs w:val="24"/>
              </w:rPr>
              <w:t>Планируемая категория</w:t>
            </w:r>
          </w:p>
        </w:tc>
        <w:tc>
          <w:tcPr>
            <w:tcW w:w="1232" w:type="dxa"/>
            <w:tcBorders>
              <w:top w:val="single" w:sz="4" w:space="0" w:color="auto"/>
              <w:left w:val="single" w:sz="4" w:space="0" w:color="auto"/>
              <w:bottom w:val="single" w:sz="4" w:space="0" w:color="auto"/>
              <w:right w:val="single" w:sz="4" w:space="0" w:color="auto"/>
            </w:tcBorders>
            <w:hideMark/>
          </w:tcPr>
          <w:p w14:paraId="3BD8C340" w14:textId="77777777" w:rsidR="00625AF4" w:rsidRPr="00625AF4" w:rsidRDefault="00625AF4" w:rsidP="00DD70E1">
            <w:pPr>
              <w:tabs>
                <w:tab w:val="left" w:pos="9923"/>
              </w:tabs>
              <w:jc w:val="center"/>
              <w:rPr>
                <w:sz w:val="24"/>
                <w:szCs w:val="24"/>
              </w:rPr>
            </w:pPr>
            <w:r w:rsidRPr="00625AF4">
              <w:rPr>
                <w:sz w:val="24"/>
                <w:szCs w:val="24"/>
                <w:lang w:eastAsia="ar-SA"/>
              </w:rPr>
              <w:t>Планируемое целевое использование</w:t>
            </w:r>
          </w:p>
        </w:tc>
        <w:tc>
          <w:tcPr>
            <w:tcW w:w="2573" w:type="dxa"/>
            <w:tcBorders>
              <w:top w:val="single" w:sz="4" w:space="0" w:color="auto"/>
              <w:left w:val="single" w:sz="4" w:space="0" w:color="auto"/>
              <w:bottom w:val="single" w:sz="4" w:space="0" w:color="auto"/>
              <w:right w:val="single" w:sz="4" w:space="0" w:color="auto"/>
            </w:tcBorders>
          </w:tcPr>
          <w:p w14:paraId="6ED4089E" w14:textId="77777777" w:rsidR="00625AF4" w:rsidRPr="00625AF4" w:rsidRDefault="00625AF4" w:rsidP="00DD70E1">
            <w:pPr>
              <w:tabs>
                <w:tab w:val="left" w:pos="9923"/>
              </w:tabs>
              <w:rPr>
                <w:sz w:val="24"/>
                <w:szCs w:val="24"/>
              </w:rPr>
            </w:pPr>
            <w:r w:rsidRPr="00625AF4">
              <w:rPr>
                <w:sz w:val="24"/>
                <w:szCs w:val="24"/>
              </w:rPr>
              <w:t xml:space="preserve">Обоснование перевода </w:t>
            </w:r>
          </w:p>
        </w:tc>
      </w:tr>
      <w:tr w:rsidR="00625AF4" w:rsidRPr="00625AF4" w14:paraId="6E112BD2" w14:textId="77777777" w:rsidTr="008230E3">
        <w:tc>
          <w:tcPr>
            <w:tcW w:w="534" w:type="dxa"/>
            <w:tcBorders>
              <w:top w:val="single" w:sz="4" w:space="0" w:color="auto"/>
              <w:left w:val="single" w:sz="4" w:space="0" w:color="auto"/>
              <w:bottom w:val="single" w:sz="4" w:space="0" w:color="auto"/>
              <w:right w:val="single" w:sz="4" w:space="0" w:color="auto"/>
            </w:tcBorders>
            <w:hideMark/>
          </w:tcPr>
          <w:p w14:paraId="6F368A50" w14:textId="77777777" w:rsidR="00625AF4" w:rsidRPr="00625AF4" w:rsidRDefault="00625AF4" w:rsidP="00DD70E1">
            <w:pPr>
              <w:tabs>
                <w:tab w:val="left" w:pos="9923"/>
              </w:tabs>
              <w:rPr>
                <w:sz w:val="24"/>
                <w:szCs w:val="24"/>
              </w:rPr>
            </w:pPr>
            <w:r w:rsidRPr="00625AF4">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1A64FFB9" w14:textId="77777777" w:rsidR="00625AF4" w:rsidRPr="00625AF4" w:rsidRDefault="00625AF4" w:rsidP="00DD70E1">
            <w:pPr>
              <w:tabs>
                <w:tab w:val="left" w:pos="9923"/>
              </w:tabs>
              <w:rPr>
                <w:sz w:val="24"/>
                <w:szCs w:val="24"/>
              </w:rPr>
            </w:pPr>
            <w:r w:rsidRPr="00625AF4">
              <w:rPr>
                <w:sz w:val="24"/>
                <w:szCs w:val="24"/>
              </w:rPr>
              <w:t>с. Бершеть, (в том числе 59:32:0000000:13581)</w:t>
            </w:r>
          </w:p>
        </w:tc>
        <w:tc>
          <w:tcPr>
            <w:tcW w:w="1134" w:type="dxa"/>
            <w:tcBorders>
              <w:top w:val="single" w:sz="4" w:space="0" w:color="auto"/>
              <w:left w:val="single" w:sz="4" w:space="0" w:color="auto"/>
              <w:bottom w:val="single" w:sz="4" w:space="0" w:color="auto"/>
              <w:right w:val="single" w:sz="4" w:space="0" w:color="auto"/>
            </w:tcBorders>
            <w:hideMark/>
          </w:tcPr>
          <w:p w14:paraId="2FB31BF9" w14:textId="77777777" w:rsidR="00625AF4" w:rsidRPr="00625AF4" w:rsidRDefault="00625AF4" w:rsidP="00DD70E1">
            <w:pPr>
              <w:tabs>
                <w:tab w:val="left" w:pos="9923"/>
              </w:tabs>
              <w:rPr>
                <w:sz w:val="24"/>
                <w:szCs w:val="24"/>
              </w:rPr>
            </w:pPr>
            <w:r w:rsidRPr="00625AF4">
              <w:rPr>
                <w:sz w:val="24"/>
                <w:szCs w:val="24"/>
              </w:rPr>
              <w:t>0,37680 (в том числе 0,002366)</w:t>
            </w:r>
          </w:p>
        </w:tc>
        <w:tc>
          <w:tcPr>
            <w:tcW w:w="1282" w:type="dxa"/>
            <w:tcBorders>
              <w:top w:val="single" w:sz="4" w:space="0" w:color="auto"/>
              <w:left w:val="single" w:sz="4" w:space="0" w:color="auto"/>
              <w:bottom w:val="single" w:sz="4" w:space="0" w:color="auto"/>
              <w:right w:val="single" w:sz="4" w:space="0" w:color="auto"/>
            </w:tcBorders>
            <w:hideMark/>
          </w:tcPr>
          <w:p w14:paraId="0544E90A" w14:textId="77777777" w:rsidR="00625AF4" w:rsidRPr="00625AF4" w:rsidRDefault="00625AF4" w:rsidP="00DD70E1">
            <w:pPr>
              <w:tabs>
                <w:tab w:val="left" w:pos="9923"/>
              </w:tabs>
              <w:rPr>
                <w:sz w:val="24"/>
                <w:szCs w:val="24"/>
              </w:rPr>
            </w:pPr>
            <w:r w:rsidRPr="00625AF4">
              <w:rPr>
                <w:sz w:val="24"/>
                <w:szCs w:val="24"/>
              </w:rPr>
              <w:t>Пермское</w:t>
            </w:r>
          </w:p>
        </w:tc>
        <w:tc>
          <w:tcPr>
            <w:tcW w:w="1842" w:type="dxa"/>
            <w:tcBorders>
              <w:top w:val="single" w:sz="4" w:space="0" w:color="auto"/>
              <w:left w:val="single" w:sz="4" w:space="0" w:color="auto"/>
              <w:bottom w:val="single" w:sz="4" w:space="0" w:color="auto"/>
              <w:right w:val="single" w:sz="4" w:space="0" w:color="auto"/>
            </w:tcBorders>
            <w:hideMark/>
          </w:tcPr>
          <w:p w14:paraId="3FACE658" w14:textId="77777777" w:rsidR="00625AF4" w:rsidRPr="00625AF4" w:rsidRDefault="00625AF4" w:rsidP="00DD70E1">
            <w:pPr>
              <w:tabs>
                <w:tab w:val="left" w:pos="9923"/>
              </w:tabs>
              <w:rPr>
                <w:sz w:val="24"/>
                <w:szCs w:val="24"/>
              </w:rPr>
            </w:pPr>
            <w:r w:rsidRPr="00625AF4">
              <w:rPr>
                <w:sz w:val="24"/>
                <w:szCs w:val="24"/>
              </w:rPr>
              <w:t>Лобановское</w:t>
            </w:r>
          </w:p>
        </w:tc>
        <w:tc>
          <w:tcPr>
            <w:tcW w:w="709" w:type="dxa"/>
            <w:tcBorders>
              <w:top w:val="single" w:sz="4" w:space="0" w:color="auto"/>
              <w:left w:val="single" w:sz="4" w:space="0" w:color="auto"/>
              <w:bottom w:val="single" w:sz="4" w:space="0" w:color="auto"/>
              <w:right w:val="single" w:sz="4" w:space="0" w:color="auto"/>
            </w:tcBorders>
            <w:hideMark/>
          </w:tcPr>
          <w:p w14:paraId="670DA345" w14:textId="77777777" w:rsidR="00625AF4" w:rsidRPr="00625AF4" w:rsidRDefault="00625AF4" w:rsidP="00DD70E1">
            <w:pPr>
              <w:tabs>
                <w:tab w:val="left" w:pos="9923"/>
              </w:tabs>
              <w:rPr>
                <w:sz w:val="24"/>
                <w:szCs w:val="24"/>
              </w:rPr>
            </w:pPr>
            <w:r w:rsidRPr="00625AF4">
              <w:rPr>
                <w:sz w:val="24"/>
                <w:szCs w:val="24"/>
              </w:rPr>
              <w:t>266</w:t>
            </w:r>
          </w:p>
        </w:tc>
        <w:tc>
          <w:tcPr>
            <w:tcW w:w="709" w:type="dxa"/>
            <w:tcBorders>
              <w:top w:val="single" w:sz="4" w:space="0" w:color="auto"/>
              <w:left w:val="single" w:sz="4" w:space="0" w:color="auto"/>
              <w:bottom w:val="single" w:sz="4" w:space="0" w:color="auto"/>
              <w:right w:val="single" w:sz="4" w:space="0" w:color="auto"/>
            </w:tcBorders>
            <w:hideMark/>
          </w:tcPr>
          <w:p w14:paraId="113D7E16" w14:textId="77777777" w:rsidR="00625AF4" w:rsidRPr="00625AF4" w:rsidRDefault="00625AF4" w:rsidP="00DD70E1">
            <w:pPr>
              <w:tabs>
                <w:tab w:val="left" w:pos="9923"/>
              </w:tabs>
              <w:rPr>
                <w:sz w:val="24"/>
                <w:szCs w:val="24"/>
              </w:rPr>
            </w:pPr>
            <w:r w:rsidRPr="00625AF4">
              <w:rPr>
                <w:sz w:val="24"/>
                <w:szCs w:val="24"/>
              </w:rPr>
              <w:t>26</w:t>
            </w:r>
          </w:p>
        </w:tc>
        <w:tc>
          <w:tcPr>
            <w:tcW w:w="1232" w:type="dxa"/>
            <w:tcBorders>
              <w:top w:val="single" w:sz="4" w:space="0" w:color="auto"/>
              <w:left w:val="single" w:sz="4" w:space="0" w:color="auto"/>
              <w:bottom w:val="single" w:sz="4" w:space="0" w:color="auto"/>
              <w:right w:val="single" w:sz="4" w:space="0" w:color="auto"/>
            </w:tcBorders>
            <w:hideMark/>
          </w:tcPr>
          <w:p w14:paraId="7F1ADAAB" w14:textId="77777777" w:rsidR="00625AF4" w:rsidRPr="00625AF4" w:rsidRDefault="00625AF4" w:rsidP="00DD70E1">
            <w:pPr>
              <w:tabs>
                <w:tab w:val="left" w:pos="9923"/>
              </w:tabs>
              <w:rPr>
                <w:sz w:val="24"/>
                <w:szCs w:val="24"/>
              </w:rPr>
            </w:pPr>
            <w:r w:rsidRPr="00625AF4">
              <w:rPr>
                <w:sz w:val="24"/>
                <w:szCs w:val="24"/>
              </w:rPr>
              <w:t>Защитные леса (леса, выполняющие функции защиты природных и иных объектов: леса, расположенные в зеленных зонах)</w:t>
            </w:r>
          </w:p>
        </w:tc>
        <w:tc>
          <w:tcPr>
            <w:tcW w:w="1233" w:type="dxa"/>
            <w:tcBorders>
              <w:top w:val="single" w:sz="4" w:space="0" w:color="auto"/>
              <w:left w:val="single" w:sz="4" w:space="0" w:color="auto"/>
              <w:bottom w:val="single" w:sz="4" w:space="0" w:color="auto"/>
              <w:right w:val="single" w:sz="4" w:space="0" w:color="auto"/>
            </w:tcBorders>
            <w:hideMark/>
          </w:tcPr>
          <w:p w14:paraId="4443D9AB" w14:textId="77777777" w:rsidR="00625AF4" w:rsidRPr="00625AF4" w:rsidRDefault="00625AF4" w:rsidP="00DD70E1">
            <w:pPr>
              <w:tabs>
                <w:tab w:val="left" w:pos="9923"/>
              </w:tabs>
              <w:rPr>
                <w:sz w:val="24"/>
                <w:szCs w:val="24"/>
              </w:rPr>
            </w:pPr>
            <w:r w:rsidRPr="00625AF4">
              <w:rPr>
                <w:sz w:val="24"/>
                <w:szCs w:val="24"/>
              </w:rPr>
              <w:t>зеленые зоны</w:t>
            </w:r>
          </w:p>
        </w:tc>
        <w:tc>
          <w:tcPr>
            <w:tcW w:w="1232" w:type="dxa"/>
            <w:tcBorders>
              <w:top w:val="single" w:sz="4" w:space="0" w:color="auto"/>
              <w:left w:val="single" w:sz="4" w:space="0" w:color="auto"/>
              <w:bottom w:val="single" w:sz="4" w:space="0" w:color="auto"/>
              <w:right w:val="single" w:sz="4" w:space="0" w:color="auto"/>
            </w:tcBorders>
            <w:hideMark/>
          </w:tcPr>
          <w:p w14:paraId="7A023F39" w14:textId="77777777" w:rsidR="00625AF4" w:rsidRPr="00625AF4" w:rsidRDefault="00625AF4" w:rsidP="00DD70E1">
            <w:pPr>
              <w:tabs>
                <w:tab w:val="left" w:pos="9923"/>
              </w:tabs>
              <w:rPr>
                <w:sz w:val="24"/>
                <w:szCs w:val="24"/>
              </w:rPr>
            </w:pPr>
            <w:r w:rsidRPr="00625AF4">
              <w:rPr>
                <w:sz w:val="24"/>
                <w:szCs w:val="24"/>
              </w:rPr>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43406033" w14:textId="77777777" w:rsidR="00625AF4" w:rsidRPr="00625AF4" w:rsidRDefault="00625AF4" w:rsidP="00DD70E1">
            <w:pPr>
              <w:tabs>
                <w:tab w:val="left" w:pos="9923"/>
              </w:tabs>
              <w:rPr>
                <w:sz w:val="24"/>
                <w:szCs w:val="24"/>
              </w:rPr>
            </w:pPr>
            <w:r w:rsidRPr="00625AF4">
              <w:rPr>
                <w:sz w:val="24"/>
                <w:szCs w:val="24"/>
              </w:rPr>
              <w:t>зона рекреационного назначения</w:t>
            </w:r>
          </w:p>
        </w:tc>
        <w:tc>
          <w:tcPr>
            <w:tcW w:w="2573" w:type="dxa"/>
            <w:tcBorders>
              <w:top w:val="single" w:sz="4" w:space="0" w:color="auto"/>
              <w:left w:val="single" w:sz="4" w:space="0" w:color="auto"/>
              <w:bottom w:val="single" w:sz="4" w:space="0" w:color="auto"/>
              <w:right w:val="single" w:sz="4" w:space="0" w:color="auto"/>
            </w:tcBorders>
            <w:hideMark/>
          </w:tcPr>
          <w:p w14:paraId="17B74CFC" w14:textId="77777777" w:rsidR="00625AF4" w:rsidRPr="00625AF4" w:rsidRDefault="00625AF4" w:rsidP="00DD70E1">
            <w:pPr>
              <w:tabs>
                <w:tab w:val="left" w:pos="9923"/>
              </w:tabs>
              <w:rPr>
                <w:color w:val="000000"/>
                <w:sz w:val="24"/>
                <w:szCs w:val="24"/>
              </w:rPr>
            </w:pPr>
            <w:r w:rsidRPr="00625AF4">
              <w:rPr>
                <w:color w:val="000000"/>
                <w:sz w:val="24"/>
                <w:szCs w:val="24"/>
              </w:rPr>
              <w:t>Включение земель лесного фонда в земли населенных пунктов с учетом применения с ч. 19 ст. 24 Градостроительного кодекса РФ, в границы населенного пункта подлежит включению земельный участок из земель лесного фонда в случае, если все его границы являются смежными с земельными участками, расположенными в границах населенного пункта.</w:t>
            </w:r>
          </w:p>
        </w:tc>
      </w:tr>
      <w:tr w:rsidR="00625AF4" w:rsidRPr="00625AF4" w14:paraId="40EF7F15" w14:textId="77777777" w:rsidTr="008230E3">
        <w:tc>
          <w:tcPr>
            <w:tcW w:w="534" w:type="dxa"/>
            <w:tcBorders>
              <w:top w:val="single" w:sz="4" w:space="0" w:color="auto"/>
              <w:left w:val="single" w:sz="4" w:space="0" w:color="auto"/>
              <w:bottom w:val="single" w:sz="4" w:space="0" w:color="auto"/>
              <w:right w:val="single" w:sz="4" w:space="0" w:color="auto"/>
            </w:tcBorders>
            <w:hideMark/>
          </w:tcPr>
          <w:p w14:paraId="23CB140C" w14:textId="77777777" w:rsidR="00625AF4" w:rsidRPr="00625AF4" w:rsidRDefault="00625AF4" w:rsidP="00DD70E1">
            <w:pPr>
              <w:tabs>
                <w:tab w:val="left" w:pos="9923"/>
              </w:tabs>
              <w:rPr>
                <w:sz w:val="24"/>
                <w:szCs w:val="24"/>
              </w:rPr>
            </w:pPr>
            <w:r w:rsidRPr="00625AF4">
              <w:rPr>
                <w:sz w:val="24"/>
                <w:szCs w:val="24"/>
              </w:rPr>
              <w:t xml:space="preserve">2 </w:t>
            </w:r>
          </w:p>
        </w:tc>
        <w:tc>
          <w:tcPr>
            <w:tcW w:w="1417" w:type="dxa"/>
            <w:tcBorders>
              <w:top w:val="single" w:sz="4" w:space="0" w:color="auto"/>
              <w:left w:val="single" w:sz="4" w:space="0" w:color="auto"/>
              <w:bottom w:val="single" w:sz="4" w:space="0" w:color="auto"/>
              <w:right w:val="single" w:sz="4" w:space="0" w:color="auto"/>
            </w:tcBorders>
            <w:hideMark/>
          </w:tcPr>
          <w:p w14:paraId="40CCD478" w14:textId="77777777" w:rsidR="00625AF4" w:rsidRPr="00625AF4" w:rsidRDefault="00625AF4" w:rsidP="00DD70E1">
            <w:pPr>
              <w:tabs>
                <w:tab w:val="left" w:pos="9923"/>
              </w:tabs>
              <w:rPr>
                <w:sz w:val="24"/>
                <w:szCs w:val="24"/>
              </w:rPr>
            </w:pPr>
            <w:r w:rsidRPr="00625AF4">
              <w:rPr>
                <w:sz w:val="24"/>
                <w:szCs w:val="24"/>
              </w:rPr>
              <w:t>с. Бершеть</w:t>
            </w:r>
          </w:p>
        </w:tc>
        <w:tc>
          <w:tcPr>
            <w:tcW w:w="1134" w:type="dxa"/>
            <w:tcBorders>
              <w:top w:val="single" w:sz="4" w:space="0" w:color="auto"/>
              <w:left w:val="single" w:sz="4" w:space="0" w:color="auto"/>
              <w:bottom w:val="single" w:sz="4" w:space="0" w:color="auto"/>
              <w:right w:val="single" w:sz="4" w:space="0" w:color="auto"/>
            </w:tcBorders>
            <w:hideMark/>
          </w:tcPr>
          <w:p w14:paraId="0CFFDDB5" w14:textId="77777777" w:rsidR="00625AF4" w:rsidRPr="00625AF4" w:rsidRDefault="00625AF4" w:rsidP="00DD70E1">
            <w:pPr>
              <w:tabs>
                <w:tab w:val="left" w:pos="9923"/>
              </w:tabs>
              <w:rPr>
                <w:sz w:val="24"/>
                <w:szCs w:val="24"/>
              </w:rPr>
            </w:pPr>
            <w:r w:rsidRPr="00625AF4">
              <w:rPr>
                <w:sz w:val="24"/>
                <w:szCs w:val="24"/>
              </w:rPr>
              <w:t>1,71656</w:t>
            </w:r>
          </w:p>
        </w:tc>
        <w:tc>
          <w:tcPr>
            <w:tcW w:w="1282" w:type="dxa"/>
            <w:tcBorders>
              <w:top w:val="single" w:sz="4" w:space="0" w:color="auto"/>
              <w:left w:val="single" w:sz="4" w:space="0" w:color="auto"/>
              <w:bottom w:val="single" w:sz="4" w:space="0" w:color="auto"/>
              <w:right w:val="single" w:sz="4" w:space="0" w:color="auto"/>
            </w:tcBorders>
            <w:hideMark/>
          </w:tcPr>
          <w:p w14:paraId="4EE921A0" w14:textId="77777777" w:rsidR="00625AF4" w:rsidRPr="00625AF4" w:rsidRDefault="00625AF4" w:rsidP="00DD70E1">
            <w:pPr>
              <w:tabs>
                <w:tab w:val="left" w:pos="9923"/>
              </w:tabs>
              <w:rPr>
                <w:sz w:val="24"/>
                <w:szCs w:val="24"/>
              </w:rPr>
            </w:pPr>
            <w:r w:rsidRPr="00625AF4">
              <w:rPr>
                <w:sz w:val="24"/>
                <w:szCs w:val="24"/>
              </w:rPr>
              <w:t>Пермское</w:t>
            </w:r>
          </w:p>
        </w:tc>
        <w:tc>
          <w:tcPr>
            <w:tcW w:w="1842" w:type="dxa"/>
            <w:tcBorders>
              <w:top w:val="single" w:sz="4" w:space="0" w:color="auto"/>
              <w:left w:val="single" w:sz="4" w:space="0" w:color="auto"/>
              <w:bottom w:val="single" w:sz="4" w:space="0" w:color="auto"/>
              <w:right w:val="single" w:sz="4" w:space="0" w:color="auto"/>
            </w:tcBorders>
            <w:hideMark/>
          </w:tcPr>
          <w:p w14:paraId="60BBCBCB" w14:textId="77777777" w:rsidR="00625AF4" w:rsidRPr="00625AF4" w:rsidRDefault="00625AF4" w:rsidP="00DD70E1">
            <w:pPr>
              <w:tabs>
                <w:tab w:val="left" w:pos="9923"/>
              </w:tabs>
              <w:rPr>
                <w:sz w:val="24"/>
                <w:szCs w:val="24"/>
              </w:rPr>
            </w:pPr>
            <w:r w:rsidRPr="00625AF4">
              <w:rPr>
                <w:sz w:val="24"/>
                <w:szCs w:val="24"/>
              </w:rPr>
              <w:t>Лобановское</w:t>
            </w:r>
          </w:p>
        </w:tc>
        <w:tc>
          <w:tcPr>
            <w:tcW w:w="709" w:type="dxa"/>
            <w:tcBorders>
              <w:top w:val="single" w:sz="4" w:space="0" w:color="auto"/>
              <w:left w:val="single" w:sz="4" w:space="0" w:color="auto"/>
              <w:bottom w:val="single" w:sz="4" w:space="0" w:color="auto"/>
              <w:right w:val="single" w:sz="4" w:space="0" w:color="auto"/>
            </w:tcBorders>
            <w:hideMark/>
          </w:tcPr>
          <w:p w14:paraId="1F860E54" w14:textId="77777777" w:rsidR="00625AF4" w:rsidRPr="00625AF4" w:rsidRDefault="00625AF4" w:rsidP="00DD70E1">
            <w:pPr>
              <w:tabs>
                <w:tab w:val="left" w:pos="9923"/>
              </w:tabs>
              <w:rPr>
                <w:sz w:val="24"/>
                <w:szCs w:val="24"/>
              </w:rPr>
            </w:pPr>
            <w:r w:rsidRPr="00625AF4">
              <w:rPr>
                <w:sz w:val="24"/>
                <w:szCs w:val="24"/>
              </w:rPr>
              <w:t>266</w:t>
            </w:r>
          </w:p>
        </w:tc>
        <w:tc>
          <w:tcPr>
            <w:tcW w:w="709" w:type="dxa"/>
            <w:tcBorders>
              <w:top w:val="single" w:sz="4" w:space="0" w:color="auto"/>
              <w:left w:val="single" w:sz="4" w:space="0" w:color="auto"/>
              <w:bottom w:val="single" w:sz="4" w:space="0" w:color="auto"/>
              <w:right w:val="single" w:sz="4" w:space="0" w:color="auto"/>
            </w:tcBorders>
            <w:hideMark/>
          </w:tcPr>
          <w:p w14:paraId="74E06F59" w14:textId="77777777" w:rsidR="00625AF4" w:rsidRPr="00625AF4" w:rsidRDefault="00625AF4" w:rsidP="00DD70E1">
            <w:pPr>
              <w:tabs>
                <w:tab w:val="left" w:pos="9923"/>
              </w:tabs>
              <w:rPr>
                <w:sz w:val="24"/>
                <w:szCs w:val="24"/>
              </w:rPr>
            </w:pPr>
            <w:r w:rsidRPr="00625AF4">
              <w:rPr>
                <w:sz w:val="24"/>
                <w:szCs w:val="24"/>
              </w:rPr>
              <w:t>25</w:t>
            </w:r>
          </w:p>
        </w:tc>
        <w:tc>
          <w:tcPr>
            <w:tcW w:w="1232" w:type="dxa"/>
            <w:tcBorders>
              <w:top w:val="single" w:sz="4" w:space="0" w:color="auto"/>
              <w:left w:val="single" w:sz="4" w:space="0" w:color="auto"/>
              <w:bottom w:val="single" w:sz="4" w:space="0" w:color="auto"/>
              <w:right w:val="single" w:sz="4" w:space="0" w:color="auto"/>
            </w:tcBorders>
            <w:hideMark/>
          </w:tcPr>
          <w:p w14:paraId="611CAA6F" w14:textId="77777777" w:rsidR="00625AF4" w:rsidRPr="00625AF4" w:rsidRDefault="00625AF4" w:rsidP="00DD70E1">
            <w:pPr>
              <w:tabs>
                <w:tab w:val="left" w:pos="9923"/>
              </w:tabs>
              <w:rPr>
                <w:sz w:val="24"/>
                <w:szCs w:val="24"/>
              </w:rPr>
            </w:pPr>
            <w:r w:rsidRPr="00625AF4">
              <w:rPr>
                <w:sz w:val="24"/>
                <w:szCs w:val="24"/>
              </w:rPr>
              <w:t xml:space="preserve">Защитные леса (леса, выполняющие </w:t>
            </w:r>
            <w:r w:rsidRPr="00625AF4">
              <w:rPr>
                <w:sz w:val="24"/>
                <w:szCs w:val="24"/>
              </w:rPr>
              <w:lastRenderedPageBreak/>
              <w:t>функции защиты природных и иных объектов: леса, расположенные в зеленных зонах)</w:t>
            </w:r>
          </w:p>
        </w:tc>
        <w:tc>
          <w:tcPr>
            <w:tcW w:w="1233" w:type="dxa"/>
            <w:tcBorders>
              <w:top w:val="single" w:sz="4" w:space="0" w:color="auto"/>
              <w:left w:val="single" w:sz="4" w:space="0" w:color="auto"/>
              <w:bottom w:val="single" w:sz="4" w:space="0" w:color="auto"/>
              <w:right w:val="single" w:sz="4" w:space="0" w:color="auto"/>
            </w:tcBorders>
            <w:hideMark/>
          </w:tcPr>
          <w:p w14:paraId="23C33CF7" w14:textId="77777777" w:rsidR="00625AF4" w:rsidRPr="00625AF4" w:rsidRDefault="00625AF4" w:rsidP="00DD70E1">
            <w:pPr>
              <w:tabs>
                <w:tab w:val="left" w:pos="9923"/>
              </w:tabs>
              <w:rPr>
                <w:sz w:val="24"/>
                <w:szCs w:val="24"/>
              </w:rPr>
            </w:pPr>
            <w:r w:rsidRPr="00625AF4">
              <w:rPr>
                <w:sz w:val="24"/>
                <w:szCs w:val="24"/>
              </w:rPr>
              <w:lastRenderedPageBreak/>
              <w:t>зеленые зоны</w:t>
            </w:r>
          </w:p>
        </w:tc>
        <w:tc>
          <w:tcPr>
            <w:tcW w:w="1232" w:type="dxa"/>
            <w:tcBorders>
              <w:top w:val="single" w:sz="4" w:space="0" w:color="auto"/>
              <w:left w:val="single" w:sz="4" w:space="0" w:color="auto"/>
              <w:bottom w:val="single" w:sz="4" w:space="0" w:color="auto"/>
              <w:right w:val="single" w:sz="4" w:space="0" w:color="auto"/>
            </w:tcBorders>
            <w:hideMark/>
          </w:tcPr>
          <w:p w14:paraId="1406A500" w14:textId="77777777" w:rsidR="00625AF4" w:rsidRPr="00625AF4" w:rsidRDefault="00625AF4" w:rsidP="00DD70E1">
            <w:pPr>
              <w:tabs>
                <w:tab w:val="left" w:pos="9923"/>
              </w:tabs>
              <w:rPr>
                <w:sz w:val="24"/>
                <w:szCs w:val="24"/>
              </w:rPr>
            </w:pPr>
            <w:r w:rsidRPr="00625AF4">
              <w:rPr>
                <w:sz w:val="24"/>
                <w:szCs w:val="24"/>
              </w:rPr>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5DF4BF99" w14:textId="77777777" w:rsidR="00625AF4" w:rsidRPr="00625AF4" w:rsidRDefault="00625AF4" w:rsidP="00DD70E1">
            <w:pPr>
              <w:tabs>
                <w:tab w:val="left" w:pos="9923"/>
              </w:tabs>
              <w:rPr>
                <w:sz w:val="24"/>
                <w:szCs w:val="24"/>
              </w:rPr>
            </w:pPr>
            <w:r w:rsidRPr="00625AF4">
              <w:rPr>
                <w:sz w:val="24"/>
                <w:szCs w:val="24"/>
              </w:rPr>
              <w:t>зона рекреационного назначения</w:t>
            </w:r>
          </w:p>
        </w:tc>
        <w:tc>
          <w:tcPr>
            <w:tcW w:w="2573" w:type="dxa"/>
            <w:tcBorders>
              <w:top w:val="single" w:sz="4" w:space="0" w:color="auto"/>
              <w:left w:val="single" w:sz="4" w:space="0" w:color="auto"/>
              <w:bottom w:val="single" w:sz="4" w:space="0" w:color="auto"/>
              <w:right w:val="single" w:sz="4" w:space="0" w:color="auto"/>
            </w:tcBorders>
            <w:hideMark/>
          </w:tcPr>
          <w:p w14:paraId="11673F2E" w14:textId="77777777" w:rsidR="00625AF4" w:rsidRPr="00625AF4" w:rsidRDefault="00625AF4" w:rsidP="00DD70E1">
            <w:pPr>
              <w:tabs>
                <w:tab w:val="left" w:pos="9923"/>
              </w:tabs>
              <w:rPr>
                <w:sz w:val="24"/>
                <w:szCs w:val="24"/>
              </w:rPr>
            </w:pPr>
            <w:r w:rsidRPr="00625AF4">
              <w:rPr>
                <w:color w:val="000000"/>
                <w:sz w:val="24"/>
                <w:szCs w:val="24"/>
              </w:rPr>
              <w:t xml:space="preserve">Включение земель лесного фонда в земли населенных пунктов с учетом применения с ч. 19 ст. 24 </w:t>
            </w:r>
            <w:r w:rsidRPr="00625AF4">
              <w:rPr>
                <w:color w:val="000000"/>
                <w:sz w:val="24"/>
                <w:szCs w:val="24"/>
              </w:rPr>
              <w:lastRenderedPageBreak/>
              <w:t>Градостроительного кодекса РФ, в границы населенного пункта подлежит включению земельный участок из земель лесного фонда в случае, если все его границы являются смежными с земельными участками, расположенными в границах населенного пункта.</w:t>
            </w:r>
          </w:p>
        </w:tc>
      </w:tr>
      <w:tr w:rsidR="00625AF4" w:rsidRPr="00625AF4" w14:paraId="5953FE65" w14:textId="77777777" w:rsidTr="008230E3">
        <w:tc>
          <w:tcPr>
            <w:tcW w:w="534" w:type="dxa"/>
            <w:tcBorders>
              <w:top w:val="single" w:sz="4" w:space="0" w:color="auto"/>
              <w:left w:val="single" w:sz="4" w:space="0" w:color="auto"/>
              <w:bottom w:val="single" w:sz="4" w:space="0" w:color="auto"/>
              <w:right w:val="single" w:sz="4" w:space="0" w:color="auto"/>
            </w:tcBorders>
            <w:hideMark/>
          </w:tcPr>
          <w:p w14:paraId="3EEB2B63" w14:textId="77777777" w:rsidR="00625AF4" w:rsidRPr="00625AF4" w:rsidRDefault="00625AF4" w:rsidP="00DD70E1">
            <w:pPr>
              <w:tabs>
                <w:tab w:val="left" w:pos="9923"/>
              </w:tabs>
              <w:rPr>
                <w:sz w:val="24"/>
                <w:szCs w:val="24"/>
              </w:rPr>
            </w:pPr>
            <w:r w:rsidRPr="00625AF4">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EEC37E0" w14:textId="77777777" w:rsidR="00625AF4" w:rsidRPr="00625AF4" w:rsidRDefault="00625AF4" w:rsidP="00DD70E1">
            <w:pPr>
              <w:tabs>
                <w:tab w:val="left" w:pos="9923"/>
              </w:tabs>
              <w:rPr>
                <w:sz w:val="24"/>
                <w:szCs w:val="24"/>
              </w:rPr>
            </w:pPr>
            <w:r w:rsidRPr="00625AF4">
              <w:rPr>
                <w:sz w:val="24"/>
                <w:szCs w:val="24"/>
              </w:rPr>
              <w:t>59:32:0180005:4515</w:t>
            </w:r>
          </w:p>
        </w:tc>
        <w:tc>
          <w:tcPr>
            <w:tcW w:w="1134" w:type="dxa"/>
            <w:tcBorders>
              <w:top w:val="single" w:sz="4" w:space="0" w:color="auto"/>
              <w:left w:val="single" w:sz="4" w:space="0" w:color="auto"/>
              <w:bottom w:val="single" w:sz="4" w:space="0" w:color="auto"/>
              <w:right w:val="single" w:sz="4" w:space="0" w:color="auto"/>
            </w:tcBorders>
            <w:hideMark/>
          </w:tcPr>
          <w:p w14:paraId="27286E15" w14:textId="77777777" w:rsidR="00625AF4" w:rsidRPr="00625AF4" w:rsidRDefault="00625AF4" w:rsidP="00DD70E1">
            <w:pPr>
              <w:tabs>
                <w:tab w:val="left" w:pos="9923"/>
              </w:tabs>
              <w:rPr>
                <w:sz w:val="24"/>
                <w:szCs w:val="24"/>
              </w:rPr>
            </w:pPr>
            <w:r w:rsidRPr="00625AF4">
              <w:rPr>
                <w:sz w:val="24"/>
                <w:szCs w:val="24"/>
              </w:rPr>
              <w:t>0,03253</w:t>
            </w:r>
          </w:p>
        </w:tc>
        <w:tc>
          <w:tcPr>
            <w:tcW w:w="1282" w:type="dxa"/>
            <w:tcBorders>
              <w:top w:val="single" w:sz="4" w:space="0" w:color="auto"/>
              <w:left w:val="single" w:sz="4" w:space="0" w:color="auto"/>
              <w:bottom w:val="single" w:sz="4" w:space="0" w:color="auto"/>
              <w:right w:val="single" w:sz="4" w:space="0" w:color="auto"/>
            </w:tcBorders>
            <w:hideMark/>
          </w:tcPr>
          <w:p w14:paraId="5513F012" w14:textId="77777777" w:rsidR="00625AF4" w:rsidRPr="00625AF4" w:rsidRDefault="00625AF4" w:rsidP="00DD70E1">
            <w:pPr>
              <w:tabs>
                <w:tab w:val="left" w:pos="9923"/>
              </w:tabs>
              <w:rPr>
                <w:sz w:val="24"/>
                <w:szCs w:val="24"/>
              </w:rPr>
            </w:pPr>
            <w:r w:rsidRPr="00625AF4">
              <w:rPr>
                <w:sz w:val="24"/>
                <w:szCs w:val="24"/>
              </w:rPr>
              <w:t>Пермское</w:t>
            </w:r>
          </w:p>
        </w:tc>
        <w:tc>
          <w:tcPr>
            <w:tcW w:w="1842" w:type="dxa"/>
            <w:tcBorders>
              <w:top w:val="single" w:sz="4" w:space="0" w:color="auto"/>
              <w:left w:val="single" w:sz="4" w:space="0" w:color="auto"/>
              <w:bottom w:val="single" w:sz="4" w:space="0" w:color="auto"/>
              <w:right w:val="single" w:sz="4" w:space="0" w:color="auto"/>
            </w:tcBorders>
            <w:hideMark/>
          </w:tcPr>
          <w:p w14:paraId="78EDD793" w14:textId="77777777" w:rsidR="00625AF4" w:rsidRPr="00625AF4" w:rsidRDefault="00625AF4" w:rsidP="00DD70E1">
            <w:pPr>
              <w:tabs>
                <w:tab w:val="left" w:pos="9923"/>
              </w:tabs>
              <w:rPr>
                <w:sz w:val="24"/>
                <w:szCs w:val="24"/>
              </w:rPr>
            </w:pPr>
            <w:r w:rsidRPr="00625AF4">
              <w:rPr>
                <w:sz w:val="24"/>
                <w:szCs w:val="24"/>
              </w:rPr>
              <w:t>Лобановское</w:t>
            </w:r>
          </w:p>
        </w:tc>
        <w:tc>
          <w:tcPr>
            <w:tcW w:w="709" w:type="dxa"/>
            <w:tcBorders>
              <w:top w:val="single" w:sz="4" w:space="0" w:color="auto"/>
              <w:left w:val="single" w:sz="4" w:space="0" w:color="auto"/>
              <w:bottom w:val="single" w:sz="4" w:space="0" w:color="auto"/>
              <w:right w:val="single" w:sz="4" w:space="0" w:color="auto"/>
            </w:tcBorders>
            <w:hideMark/>
          </w:tcPr>
          <w:p w14:paraId="577417F7" w14:textId="77777777" w:rsidR="00625AF4" w:rsidRPr="00625AF4" w:rsidRDefault="00625AF4" w:rsidP="00DD70E1">
            <w:pPr>
              <w:tabs>
                <w:tab w:val="left" w:pos="9923"/>
              </w:tabs>
              <w:rPr>
                <w:sz w:val="24"/>
                <w:szCs w:val="24"/>
              </w:rPr>
            </w:pPr>
            <w:r w:rsidRPr="00625AF4">
              <w:rPr>
                <w:sz w:val="24"/>
                <w:szCs w:val="24"/>
              </w:rPr>
              <w:t>266</w:t>
            </w:r>
          </w:p>
        </w:tc>
        <w:tc>
          <w:tcPr>
            <w:tcW w:w="709" w:type="dxa"/>
            <w:tcBorders>
              <w:top w:val="single" w:sz="4" w:space="0" w:color="auto"/>
              <w:left w:val="single" w:sz="4" w:space="0" w:color="auto"/>
              <w:bottom w:val="single" w:sz="4" w:space="0" w:color="auto"/>
              <w:right w:val="single" w:sz="4" w:space="0" w:color="auto"/>
            </w:tcBorders>
            <w:hideMark/>
          </w:tcPr>
          <w:p w14:paraId="1BC8386C" w14:textId="77777777" w:rsidR="00625AF4" w:rsidRPr="00625AF4" w:rsidRDefault="00625AF4" w:rsidP="00DD70E1">
            <w:pPr>
              <w:tabs>
                <w:tab w:val="left" w:pos="9923"/>
              </w:tabs>
              <w:rPr>
                <w:sz w:val="24"/>
                <w:szCs w:val="24"/>
              </w:rPr>
            </w:pPr>
            <w:r w:rsidRPr="00625AF4">
              <w:rPr>
                <w:sz w:val="24"/>
                <w:szCs w:val="24"/>
              </w:rPr>
              <w:t>6</w:t>
            </w:r>
          </w:p>
        </w:tc>
        <w:tc>
          <w:tcPr>
            <w:tcW w:w="1232" w:type="dxa"/>
            <w:tcBorders>
              <w:top w:val="single" w:sz="4" w:space="0" w:color="auto"/>
              <w:left w:val="single" w:sz="4" w:space="0" w:color="auto"/>
              <w:bottom w:val="single" w:sz="4" w:space="0" w:color="auto"/>
              <w:right w:val="single" w:sz="4" w:space="0" w:color="auto"/>
            </w:tcBorders>
            <w:hideMark/>
          </w:tcPr>
          <w:p w14:paraId="6B294AF8" w14:textId="77777777" w:rsidR="00625AF4" w:rsidRPr="00625AF4" w:rsidRDefault="00625AF4" w:rsidP="00DD70E1">
            <w:pPr>
              <w:tabs>
                <w:tab w:val="left" w:pos="9923"/>
              </w:tabs>
              <w:rPr>
                <w:sz w:val="24"/>
                <w:szCs w:val="24"/>
              </w:rPr>
            </w:pPr>
            <w:r w:rsidRPr="00625AF4">
              <w:rPr>
                <w:sz w:val="24"/>
                <w:szCs w:val="24"/>
              </w:rPr>
              <w:t>Защитные леса (леса, выполняющие функции защиты природных и иных объектов: леса, расположенные в зеленных зонах)</w:t>
            </w:r>
          </w:p>
        </w:tc>
        <w:tc>
          <w:tcPr>
            <w:tcW w:w="1233" w:type="dxa"/>
            <w:tcBorders>
              <w:top w:val="single" w:sz="4" w:space="0" w:color="auto"/>
              <w:left w:val="single" w:sz="4" w:space="0" w:color="auto"/>
              <w:bottom w:val="single" w:sz="4" w:space="0" w:color="auto"/>
              <w:right w:val="single" w:sz="4" w:space="0" w:color="auto"/>
            </w:tcBorders>
            <w:hideMark/>
          </w:tcPr>
          <w:p w14:paraId="2A2DEDBA" w14:textId="77777777" w:rsidR="00625AF4" w:rsidRPr="00625AF4" w:rsidRDefault="00625AF4" w:rsidP="00DD70E1">
            <w:pPr>
              <w:tabs>
                <w:tab w:val="left" w:pos="9923"/>
              </w:tabs>
              <w:rPr>
                <w:sz w:val="24"/>
                <w:szCs w:val="24"/>
              </w:rPr>
            </w:pPr>
            <w:r w:rsidRPr="00625AF4">
              <w:rPr>
                <w:sz w:val="24"/>
                <w:szCs w:val="24"/>
              </w:rPr>
              <w:t>зеленые зоны</w:t>
            </w:r>
          </w:p>
        </w:tc>
        <w:tc>
          <w:tcPr>
            <w:tcW w:w="1232" w:type="dxa"/>
            <w:tcBorders>
              <w:top w:val="single" w:sz="4" w:space="0" w:color="auto"/>
              <w:left w:val="single" w:sz="4" w:space="0" w:color="auto"/>
              <w:bottom w:val="single" w:sz="4" w:space="0" w:color="auto"/>
              <w:right w:val="single" w:sz="4" w:space="0" w:color="auto"/>
            </w:tcBorders>
            <w:hideMark/>
          </w:tcPr>
          <w:p w14:paraId="3F05C61F" w14:textId="77777777" w:rsidR="00625AF4" w:rsidRPr="00625AF4" w:rsidRDefault="00625AF4" w:rsidP="00DD70E1">
            <w:pPr>
              <w:tabs>
                <w:tab w:val="left" w:pos="9923"/>
              </w:tabs>
              <w:rPr>
                <w:sz w:val="24"/>
                <w:szCs w:val="24"/>
              </w:rPr>
            </w:pPr>
            <w:r w:rsidRPr="00625AF4">
              <w:rPr>
                <w:sz w:val="24"/>
                <w:szCs w:val="24"/>
              </w:rPr>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5B8E6D06" w14:textId="77777777" w:rsidR="00625AF4" w:rsidRPr="00625AF4" w:rsidRDefault="00625AF4" w:rsidP="00DD70E1">
            <w:pPr>
              <w:tabs>
                <w:tab w:val="left" w:pos="9923"/>
              </w:tabs>
              <w:rPr>
                <w:sz w:val="24"/>
                <w:szCs w:val="24"/>
              </w:rPr>
            </w:pPr>
            <w:r w:rsidRPr="00625AF4">
              <w:rPr>
                <w:sz w:val="24"/>
                <w:szCs w:val="24"/>
              </w:rPr>
              <w:t>зона рекреационного назначения</w:t>
            </w:r>
          </w:p>
        </w:tc>
        <w:tc>
          <w:tcPr>
            <w:tcW w:w="2573" w:type="dxa"/>
            <w:tcBorders>
              <w:top w:val="single" w:sz="4" w:space="0" w:color="auto"/>
              <w:left w:val="single" w:sz="4" w:space="0" w:color="auto"/>
              <w:bottom w:val="single" w:sz="4" w:space="0" w:color="auto"/>
              <w:right w:val="single" w:sz="4" w:space="0" w:color="auto"/>
            </w:tcBorders>
            <w:hideMark/>
          </w:tcPr>
          <w:p w14:paraId="01F97040" w14:textId="77777777" w:rsidR="00625AF4" w:rsidRPr="00625AF4" w:rsidRDefault="00625AF4" w:rsidP="00DD70E1">
            <w:pPr>
              <w:tabs>
                <w:tab w:val="left" w:pos="9923"/>
              </w:tabs>
              <w:rPr>
                <w:color w:val="000000"/>
                <w:sz w:val="24"/>
                <w:szCs w:val="24"/>
              </w:rPr>
            </w:pPr>
            <w:r w:rsidRPr="00625AF4">
              <w:rPr>
                <w:color w:val="000000"/>
                <w:sz w:val="24"/>
                <w:szCs w:val="24"/>
              </w:rPr>
              <w:t>Включение земель лесного фонда в земли населенных пунктов с учетом применения с ч. 19 ст. 24 Градостроительного кодекса РФ, в границы населенного пункта подлежит включению земельный участок из земель лесного фонда в случае, если все его границы являются смежными с земельными участками, расположенными в границах населенного пункта.</w:t>
            </w:r>
          </w:p>
        </w:tc>
      </w:tr>
      <w:tr w:rsidR="00625AF4" w:rsidRPr="00625AF4" w14:paraId="5F3512B6" w14:textId="77777777" w:rsidTr="008230E3">
        <w:tc>
          <w:tcPr>
            <w:tcW w:w="534" w:type="dxa"/>
            <w:tcBorders>
              <w:top w:val="single" w:sz="4" w:space="0" w:color="auto"/>
              <w:left w:val="single" w:sz="4" w:space="0" w:color="auto"/>
              <w:bottom w:val="single" w:sz="4" w:space="0" w:color="auto"/>
              <w:right w:val="single" w:sz="4" w:space="0" w:color="auto"/>
            </w:tcBorders>
          </w:tcPr>
          <w:p w14:paraId="06535CE9" w14:textId="77777777" w:rsidR="00625AF4" w:rsidRPr="00625AF4" w:rsidRDefault="00625AF4" w:rsidP="00DD70E1">
            <w:pPr>
              <w:tabs>
                <w:tab w:val="left" w:pos="9923"/>
              </w:tabs>
            </w:pPr>
          </w:p>
        </w:tc>
        <w:tc>
          <w:tcPr>
            <w:tcW w:w="1417" w:type="dxa"/>
            <w:tcBorders>
              <w:top w:val="single" w:sz="4" w:space="0" w:color="auto"/>
              <w:left w:val="single" w:sz="4" w:space="0" w:color="auto"/>
              <w:bottom w:val="single" w:sz="4" w:space="0" w:color="auto"/>
              <w:right w:val="single" w:sz="4" w:space="0" w:color="auto"/>
            </w:tcBorders>
            <w:hideMark/>
          </w:tcPr>
          <w:p w14:paraId="4720168F" w14:textId="77777777" w:rsidR="00625AF4" w:rsidRPr="00625AF4" w:rsidRDefault="00625AF4" w:rsidP="00DD70E1">
            <w:pPr>
              <w:tabs>
                <w:tab w:val="left" w:pos="9923"/>
              </w:tabs>
              <w:rPr>
                <w:sz w:val="24"/>
                <w:szCs w:val="24"/>
              </w:rPr>
            </w:pPr>
            <w:r w:rsidRPr="00625AF4">
              <w:rPr>
                <w:sz w:val="24"/>
                <w:szCs w:val="24"/>
              </w:rPr>
              <w:t>ИТОГО</w:t>
            </w:r>
          </w:p>
        </w:tc>
        <w:tc>
          <w:tcPr>
            <w:tcW w:w="1134" w:type="dxa"/>
            <w:tcBorders>
              <w:top w:val="single" w:sz="4" w:space="0" w:color="auto"/>
              <w:left w:val="single" w:sz="4" w:space="0" w:color="auto"/>
              <w:bottom w:val="single" w:sz="4" w:space="0" w:color="auto"/>
              <w:right w:val="single" w:sz="4" w:space="0" w:color="auto"/>
            </w:tcBorders>
            <w:hideMark/>
          </w:tcPr>
          <w:p w14:paraId="350E4377" w14:textId="77777777" w:rsidR="00625AF4" w:rsidRPr="00625AF4" w:rsidRDefault="00625AF4" w:rsidP="00DD70E1">
            <w:pPr>
              <w:tabs>
                <w:tab w:val="left" w:pos="9923"/>
              </w:tabs>
              <w:rPr>
                <w:sz w:val="24"/>
                <w:szCs w:val="24"/>
              </w:rPr>
            </w:pPr>
            <w:r w:rsidRPr="00625AF4">
              <w:rPr>
                <w:sz w:val="24"/>
                <w:szCs w:val="24"/>
              </w:rPr>
              <w:t>2,12589</w:t>
            </w:r>
          </w:p>
        </w:tc>
        <w:tc>
          <w:tcPr>
            <w:tcW w:w="1282" w:type="dxa"/>
            <w:tcBorders>
              <w:top w:val="single" w:sz="4" w:space="0" w:color="auto"/>
              <w:left w:val="single" w:sz="4" w:space="0" w:color="auto"/>
              <w:bottom w:val="single" w:sz="4" w:space="0" w:color="auto"/>
              <w:right w:val="single" w:sz="4" w:space="0" w:color="auto"/>
            </w:tcBorders>
          </w:tcPr>
          <w:p w14:paraId="7F3F0C0F" w14:textId="77777777" w:rsidR="00625AF4" w:rsidRPr="00625AF4" w:rsidRDefault="00625AF4" w:rsidP="00DD70E1">
            <w:pPr>
              <w:tabs>
                <w:tab w:val="left" w:pos="9923"/>
              </w:tabs>
              <w:rPr>
                <w:sz w:val="24"/>
                <w:szCs w:val="24"/>
              </w:rPr>
            </w:pPr>
          </w:p>
        </w:tc>
        <w:tc>
          <w:tcPr>
            <w:tcW w:w="1842" w:type="dxa"/>
            <w:tcBorders>
              <w:top w:val="single" w:sz="4" w:space="0" w:color="auto"/>
              <w:left w:val="single" w:sz="4" w:space="0" w:color="auto"/>
              <w:bottom w:val="single" w:sz="4" w:space="0" w:color="auto"/>
              <w:right w:val="single" w:sz="4" w:space="0" w:color="auto"/>
            </w:tcBorders>
          </w:tcPr>
          <w:p w14:paraId="30BEA7DE" w14:textId="77777777" w:rsidR="00625AF4" w:rsidRPr="00625AF4" w:rsidRDefault="00625AF4" w:rsidP="00DD70E1">
            <w:pPr>
              <w:tabs>
                <w:tab w:val="left" w:pos="9923"/>
              </w:tabs>
              <w:rPr>
                <w:sz w:val="24"/>
                <w:szCs w:val="24"/>
              </w:rPr>
            </w:pPr>
          </w:p>
        </w:tc>
        <w:tc>
          <w:tcPr>
            <w:tcW w:w="709" w:type="dxa"/>
            <w:tcBorders>
              <w:top w:val="single" w:sz="4" w:space="0" w:color="auto"/>
              <w:left w:val="single" w:sz="4" w:space="0" w:color="auto"/>
              <w:bottom w:val="single" w:sz="4" w:space="0" w:color="auto"/>
              <w:right w:val="single" w:sz="4" w:space="0" w:color="auto"/>
            </w:tcBorders>
          </w:tcPr>
          <w:p w14:paraId="1D3AB269" w14:textId="77777777" w:rsidR="00625AF4" w:rsidRPr="00625AF4" w:rsidRDefault="00625AF4" w:rsidP="00DD70E1">
            <w:pPr>
              <w:tabs>
                <w:tab w:val="left" w:pos="9923"/>
              </w:tabs>
              <w:rPr>
                <w:sz w:val="24"/>
                <w:szCs w:val="24"/>
              </w:rPr>
            </w:pPr>
          </w:p>
        </w:tc>
        <w:tc>
          <w:tcPr>
            <w:tcW w:w="709" w:type="dxa"/>
            <w:tcBorders>
              <w:top w:val="single" w:sz="4" w:space="0" w:color="auto"/>
              <w:left w:val="single" w:sz="4" w:space="0" w:color="auto"/>
              <w:bottom w:val="single" w:sz="4" w:space="0" w:color="auto"/>
              <w:right w:val="single" w:sz="4" w:space="0" w:color="auto"/>
            </w:tcBorders>
          </w:tcPr>
          <w:p w14:paraId="6FDB39E9"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4849A2B2" w14:textId="77777777" w:rsidR="00625AF4" w:rsidRPr="00625AF4" w:rsidRDefault="00625AF4" w:rsidP="00DD70E1">
            <w:pPr>
              <w:tabs>
                <w:tab w:val="left" w:pos="9923"/>
              </w:tabs>
              <w:rPr>
                <w:sz w:val="24"/>
                <w:szCs w:val="24"/>
              </w:rPr>
            </w:pPr>
          </w:p>
        </w:tc>
        <w:tc>
          <w:tcPr>
            <w:tcW w:w="1233" w:type="dxa"/>
            <w:tcBorders>
              <w:top w:val="single" w:sz="4" w:space="0" w:color="auto"/>
              <w:left w:val="single" w:sz="4" w:space="0" w:color="auto"/>
              <w:bottom w:val="single" w:sz="4" w:space="0" w:color="auto"/>
              <w:right w:val="single" w:sz="4" w:space="0" w:color="auto"/>
            </w:tcBorders>
          </w:tcPr>
          <w:p w14:paraId="4BF354AA"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5103DAF8"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1BF43470" w14:textId="77777777" w:rsidR="00625AF4" w:rsidRPr="00625AF4" w:rsidRDefault="00625AF4" w:rsidP="00DD70E1">
            <w:pPr>
              <w:tabs>
                <w:tab w:val="left" w:pos="9923"/>
              </w:tabs>
              <w:rPr>
                <w:sz w:val="24"/>
                <w:szCs w:val="24"/>
              </w:rPr>
            </w:pPr>
          </w:p>
        </w:tc>
        <w:tc>
          <w:tcPr>
            <w:tcW w:w="2573" w:type="dxa"/>
            <w:tcBorders>
              <w:top w:val="single" w:sz="4" w:space="0" w:color="auto"/>
              <w:left w:val="single" w:sz="4" w:space="0" w:color="auto"/>
              <w:bottom w:val="single" w:sz="4" w:space="0" w:color="auto"/>
              <w:right w:val="single" w:sz="4" w:space="0" w:color="auto"/>
            </w:tcBorders>
          </w:tcPr>
          <w:p w14:paraId="028C6616" w14:textId="77777777" w:rsidR="00625AF4" w:rsidRPr="00625AF4" w:rsidRDefault="00625AF4" w:rsidP="00DD70E1">
            <w:pPr>
              <w:tabs>
                <w:tab w:val="left" w:pos="9923"/>
              </w:tabs>
              <w:rPr>
                <w:rFonts w:ascii="Calibri" w:hAnsi="Calibri" w:cs="Calibri"/>
                <w:color w:val="000000"/>
                <w:sz w:val="24"/>
                <w:szCs w:val="24"/>
              </w:rPr>
            </w:pPr>
          </w:p>
        </w:tc>
      </w:tr>
    </w:tbl>
    <w:p w14:paraId="121BBD38" w14:textId="3CF761F9" w:rsidR="003C7469" w:rsidRPr="003C7469" w:rsidRDefault="003C7469" w:rsidP="00DD70E1">
      <w:pPr>
        <w:tabs>
          <w:tab w:val="left" w:pos="6374"/>
          <w:tab w:val="left" w:pos="9923"/>
        </w:tabs>
        <w:sectPr w:rsidR="003C7469" w:rsidRPr="003C7469" w:rsidSect="009C2EAC">
          <w:pgSz w:w="16840" w:h="11900" w:orient="landscape"/>
          <w:pgMar w:top="1276" w:right="1134" w:bottom="851" w:left="1134" w:header="720" w:footer="663" w:gutter="0"/>
          <w:cols w:space="720"/>
        </w:sectPr>
      </w:pPr>
    </w:p>
    <w:p w14:paraId="4D36C371" w14:textId="3C292498" w:rsidR="00625AF4" w:rsidRPr="00625AF4" w:rsidRDefault="00625AF4" w:rsidP="00DD70E1">
      <w:pPr>
        <w:tabs>
          <w:tab w:val="left" w:pos="9923"/>
        </w:tabs>
        <w:jc w:val="center"/>
      </w:pPr>
      <w:r w:rsidRPr="00625AF4">
        <w:lastRenderedPageBreak/>
        <w:t>Перечень земельных участков, которые имеют пересечения с землями лесного фонда Пермского лесничества Пермского края, по которым приняты решения по приведению сведений ГЛР в соответствие с ЕГРН (Приложение 4</w:t>
      </w:r>
      <w:r w:rsidR="005C057B">
        <w:t xml:space="preserve"> </w:t>
      </w:r>
      <w:r w:rsidR="00E813B1">
        <w:rPr>
          <w:szCs w:val="28"/>
        </w:rPr>
        <w:t xml:space="preserve">к материалам по обоснованию </w:t>
      </w:r>
      <w:r w:rsidR="00E813B1" w:rsidRPr="00E813B1">
        <w:rPr>
          <w:szCs w:val="28"/>
        </w:rPr>
        <w:t>генерального плана муниципального образования «Бершетское сельское поселение» Пермского муниципального района Пермского края</w:t>
      </w:r>
      <w:r w:rsidR="00E813B1">
        <w:rPr>
          <w:szCs w:val="28"/>
        </w:rPr>
        <w:t>)</w:t>
      </w:r>
      <w:r w:rsidR="00E813B1" w:rsidRPr="00625AF4">
        <w:rPr>
          <w:szCs w:val="28"/>
        </w:rPr>
        <w:t>.</w:t>
      </w:r>
    </w:p>
    <w:p w14:paraId="48F4A56F" w14:textId="77777777" w:rsidR="00625AF4" w:rsidRPr="00625AF4" w:rsidRDefault="00625AF4" w:rsidP="00DD70E1">
      <w:pPr>
        <w:tabs>
          <w:tab w:val="left" w:pos="9923"/>
        </w:tabs>
        <w:jc w:val="right"/>
      </w:pPr>
      <w:r w:rsidRPr="00625AF4">
        <w:t>Таблица 56</w:t>
      </w:r>
    </w:p>
    <w:tbl>
      <w:tblPr>
        <w:tblW w:w="14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1983"/>
        <w:gridCol w:w="992"/>
        <w:gridCol w:w="1275"/>
        <w:gridCol w:w="1841"/>
        <w:gridCol w:w="709"/>
        <w:gridCol w:w="709"/>
        <w:gridCol w:w="1231"/>
        <w:gridCol w:w="1232"/>
        <w:gridCol w:w="1231"/>
        <w:gridCol w:w="1231"/>
        <w:gridCol w:w="2016"/>
      </w:tblGrid>
      <w:tr w:rsidR="00625AF4" w:rsidRPr="00625AF4" w14:paraId="4280AB4C" w14:textId="77777777" w:rsidTr="008230E3">
        <w:trPr>
          <w:tblHeader/>
        </w:trPr>
        <w:tc>
          <w:tcPr>
            <w:tcW w:w="534" w:type="dxa"/>
            <w:tcBorders>
              <w:top w:val="single" w:sz="4" w:space="0" w:color="auto"/>
              <w:left w:val="single" w:sz="4" w:space="0" w:color="auto"/>
              <w:bottom w:val="single" w:sz="4" w:space="0" w:color="auto"/>
              <w:right w:val="single" w:sz="4" w:space="0" w:color="auto"/>
            </w:tcBorders>
          </w:tcPr>
          <w:p w14:paraId="576806CC" w14:textId="27F89FD0" w:rsidR="00625AF4" w:rsidRPr="00625AF4" w:rsidRDefault="00625AF4" w:rsidP="009C2EAC">
            <w:pPr>
              <w:tabs>
                <w:tab w:val="left" w:pos="9923"/>
              </w:tabs>
              <w:jc w:val="center"/>
              <w:rPr>
                <w:sz w:val="24"/>
                <w:szCs w:val="24"/>
              </w:rPr>
            </w:pPr>
            <w:r w:rsidRPr="00625AF4">
              <w:rPr>
                <w:sz w:val="24"/>
                <w:szCs w:val="24"/>
              </w:rPr>
              <w:t xml:space="preserve">№ </w:t>
            </w:r>
          </w:p>
        </w:tc>
        <w:tc>
          <w:tcPr>
            <w:tcW w:w="1984" w:type="dxa"/>
            <w:tcBorders>
              <w:top w:val="single" w:sz="4" w:space="0" w:color="auto"/>
              <w:left w:val="single" w:sz="4" w:space="0" w:color="auto"/>
              <w:bottom w:val="single" w:sz="4" w:space="0" w:color="auto"/>
              <w:right w:val="single" w:sz="4" w:space="0" w:color="auto"/>
            </w:tcBorders>
            <w:hideMark/>
          </w:tcPr>
          <w:p w14:paraId="4CD9AA22" w14:textId="77777777" w:rsidR="00625AF4" w:rsidRPr="00625AF4" w:rsidRDefault="00625AF4" w:rsidP="00DD70E1">
            <w:pPr>
              <w:tabs>
                <w:tab w:val="left" w:pos="9923"/>
              </w:tabs>
              <w:jc w:val="center"/>
              <w:rPr>
                <w:sz w:val="24"/>
                <w:szCs w:val="24"/>
              </w:rPr>
            </w:pPr>
            <w:r w:rsidRPr="00625AF4">
              <w:rPr>
                <w:sz w:val="24"/>
                <w:szCs w:val="24"/>
              </w:rPr>
              <w:t>Кадастровый номер</w:t>
            </w:r>
          </w:p>
        </w:tc>
        <w:tc>
          <w:tcPr>
            <w:tcW w:w="992" w:type="dxa"/>
            <w:tcBorders>
              <w:top w:val="single" w:sz="4" w:space="0" w:color="auto"/>
              <w:left w:val="single" w:sz="4" w:space="0" w:color="auto"/>
              <w:bottom w:val="single" w:sz="4" w:space="0" w:color="auto"/>
              <w:right w:val="single" w:sz="4" w:space="0" w:color="auto"/>
            </w:tcBorders>
            <w:hideMark/>
          </w:tcPr>
          <w:p w14:paraId="5560B504" w14:textId="77777777" w:rsidR="00625AF4" w:rsidRPr="00625AF4" w:rsidRDefault="00625AF4" w:rsidP="00DD70E1">
            <w:pPr>
              <w:tabs>
                <w:tab w:val="left" w:pos="9923"/>
              </w:tabs>
              <w:jc w:val="center"/>
              <w:rPr>
                <w:sz w:val="24"/>
                <w:szCs w:val="24"/>
              </w:rPr>
            </w:pPr>
            <w:r w:rsidRPr="00625AF4">
              <w:rPr>
                <w:sz w:val="24"/>
                <w:szCs w:val="24"/>
              </w:rPr>
              <w:t>Площадь пересечения с землями лесного фонда, га</w:t>
            </w:r>
          </w:p>
        </w:tc>
        <w:tc>
          <w:tcPr>
            <w:tcW w:w="1276" w:type="dxa"/>
            <w:tcBorders>
              <w:top w:val="single" w:sz="4" w:space="0" w:color="auto"/>
              <w:left w:val="single" w:sz="4" w:space="0" w:color="auto"/>
              <w:bottom w:val="single" w:sz="4" w:space="0" w:color="auto"/>
              <w:right w:val="single" w:sz="4" w:space="0" w:color="auto"/>
            </w:tcBorders>
            <w:hideMark/>
          </w:tcPr>
          <w:p w14:paraId="7A0D2C0C"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1842" w:type="dxa"/>
            <w:tcBorders>
              <w:top w:val="single" w:sz="4" w:space="0" w:color="auto"/>
              <w:left w:val="single" w:sz="4" w:space="0" w:color="auto"/>
              <w:bottom w:val="single" w:sz="4" w:space="0" w:color="auto"/>
              <w:right w:val="single" w:sz="4" w:space="0" w:color="auto"/>
            </w:tcBorders>
            <w:hideMark/>
          </w:tcPr>
          <w:p w14:paraId="665FC124" w14:textId="77777777" w:rsidR="00625AF4" w:rsidRPr="00625AF4" w:rsidRDefault="00625AF4" w:rsidP="00DD70E1">
            <w:pPr>
              <w:tabs>
                <w:tab w:val="left" w:pos="9923"/>
              </w:tabs>
              <w:jc w:val="center"/>
              <w:rPr>
                <w:sz w:val="24"/>
                <w:szCs w:val="24"/>
              </w:rPr>
            </w:pPr>
            <w:r w:rsidRPr="00625AF4">
              <w:rPr>
                <w:sz w:val="24"/>
                <w:szCs w:val="24"/>
              </w:rPr>
              <w:t>Участковое</w:t>
            </w:r>
          </w:p>
          <w:p w14:paraId="02817ACB"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709" w:type="dxa"/>
            <w:tcBorders>
              <w:top w:val="single" w:sz="4" w:space="0" w:color="auto"/>
              <w:left w:val="single" w:sz="4" w:space="0" w:color="auto"/>
              <w:bottom w:val="single" w:sz="4" w:space="0" w:color="auto"/>
              <w:right w:val="single" w:sz="4" w:space="0" w:color="auto"/>
            </w:tcBorders>
            <w:hideMark/>
          </w:tcPr>
          <w:p w14:paraId="3C5062C3" w14:textId="77777777" w:rsidR="00625AF4" w:rsidRPr="00625AF4" w:rsidRDefault="00625AF4" w:rsidP="00DD70E1">
            <w:pPr>
              <w:tabs>
                <w:tab w:val="left" w:pos="9923"/>
              </w:tabs>
              <w:jc w:val="center"/>
              <w:rPr>
                <w:sz w:val="24"/>
                <w:szCs w:val="24"/>
              </w:rPr>
            </w:pPr>
            <w:r w:rsidRPr="00625AF4">
              <w:rPr>
                <w:sz w:val="24"/>
                <w:szCs w:val="24"/>
              </w:rPr>
              <w:t>Лесной квартал</w:t>
            </w:r>
          </w:p>
        </w:tc>
        <w:tc>
          <w:tcPr>
            <w:tcW w:w="709" w:type="dxa"/>
            <w:tcBorders>
              <w:top w:val="single" w:sz="4" w:space="0" w:color="auto"/>
              <w:left w:val="single" w:sz="4" w:space="0" w:color="auto"/>
              <w:bottom w:val="single" w:sz="4" w:space="0" w:color="auto"/>
              <w:right w:val="single" w:sz="4" w:space="0" w:color="auto"/>
            </w:tcBorders>
            <w:hideMark/>
          </w:tcPr>
          <w:p w14:paraId="72E9A257" w14:textId="77777777" w:rsidR="00625AF4" w:rsidRPr="00625AF4" w:rsidRDefault="00625AF4" w:rsidP="00DD70E1">
            <w:pPr>
              <w:tabs>
                <w:tab w:val="left" w:pos="9923"/>
              </w:tabs>
              <w:jc w:val="center"/>
              <w:rPr>
                <w:sz w:val="24"/>
                <w:szCs w:val="24"/>
              </w:rPr>
            </w:pPr>
            <w:r w:rsidRPr="00625AF4">
              <w:rPr>
                <w:sz w:val="24"/>
                <w:szCs w:val="24"/>
              </w:rPr>
              <w:t>Лесотаксационный</w:t>
            </w:r>
          </w:p>
          <w:p w14:paraId="0805C9BD" w14:textId="77777777" w:rsidR="00625AF4" w:rsidRPr="00625AF4" w:rsidRDefault="00625AF4" w:rsidP="00DD70E1">
            <w:pPr>
              <w:tabs>
                <w:tab w:val="left" w:pos="9923"/>
              </w:tabs>
              <w:jc w:val="center"/>
              <w:rPr>
                <w:sz w:val="24"/>
                <w:szCs w:val="24"/>
              </w:rPr>
            </w:pPr>
            <w:r w:rsidRPr="00625AF4">
              <w:rPr>
                <w:sz w:val="24"/>
                <w:szCs w:val="24"/>
              </w:rPr>
              <w:t>выдел</w:t>
            </w:r>
          </w:p>
        </w:tc>
        <w:tc>
          <w:tcPr>
            <w:tcW w:w="1232" w:type="dxa"/>
            <w:tcBorders>
              <w:top w:val="single" w:sz="4" w:space="0" w:color="auto"/>
              <w:left w:val="single" w:sz="4" w:space="0" w:color="auto"/>
              <w:bottom w:val="single" w:sz="4" w:space="0" w:color="auto"/>
              <w:right w:val="single" w:sz="4" w:space="0" w:color="auto"/>
            </w:tcBorders>
            <w:hideMark/>
          </w:tcPr>
          <w:p w14:paraId="6118FAF3" w14:textId="77777777" w:rsidR="00625AF4" w:rsidRPr="00625AF4" w:rsidRDefault="00625AF4" w:rsidP="00DD70E1">
            <w:pPr>
              <w:tabs>
                <w:tab w:val="left" w:pos="9923"/>
              </w:tabs>
              <w:jc w:val="center"/>
              <w:rPr>
                <w:sz w:val="24"/>
                <w:szCs w:val="24"/>
              </w:rPr>
            </w:pPr>
            <w:r w:rsidRPr="00625AF4">
              <w:rPr>
                <w:sz w:val="24"/>
                <w:szCs w:val="24"/>
              </w:rPr>
              <w:t>Целевое</w:t>
            </w:r>
          </w:p>
          <w:p w14:paraId="16602B53" w14:textId="77777777" w:rsidR="00625AF4" w:rsidRPr="00625AF4" w:rsidRDefault="00625AF4" w:rsidP="00DD70E1">
            <w:pPr>
              <w:tabs>
                <w:tab w:val="left" w:pos="9923"/>
              </w:tabs>
              <w:jc w:val="center"/>
              <w:rPr>
                <w:sz w:val="24"/>
                <w:szCs w:val="24"/>
              </w:rPr>
            </w:pPr>
            <w:r w:rsidRPr="00625AF4">
              <w:rPr>
                <w:sz w:val="24"/>
                <w:szCs w:val="24"/>
              </w:rPr>
              <w:t>назначение</w:t>
            </w:r>
          </w:p>
          <w:p w14:paraId="026AC9FA" w14:textId="77777777" w:rsidR="00625AF4" w:rsidRPr="00625AF4" w:rsidRDefault="00625AF4" w:rsidP="00DD70E1">
            <w:pPr>
              <w:tabs>
                <w:tab w:val="left" w:pos="9923"/>
              </w:tabs>
              <w:jc w:val="center"/>
              <w:rPr>
                <w:sz w:val="24"/>
                <w:szCs w:val="24"/>
              </w:rPr>
            </w:pPr>
            <w:r w:rsidRPr="00625AF4">
              <w:rPr>
                <w:sz w:val="24"/>
                <w:szCs w:val="24"/>
              </w:rPr>
              <w:t>лесов</w:t>
            </w:r>
          </w:p>
        </w:tc>
        <w:tc>
          <w:tcPr>
            <w:tcW w:w="1233" w:type="dxa"/>
            <w:tcBorders>
              <w:top w:val="single" w:sz="4" w:space="0" w:color="auto"/>
              <w:left w:val="single" w:sz="4" w:space="0" w:color="auto"/>
              <w:bottom w:val="single" w:sz="4" w:space="0" w:color="auto"/>
              <w:right w:val="single" w:sz="4" w:space="0" w:color="auto"/>
            </w:tcBorders>
            <w:hideMark/>
          </w:tcPr>
          <w:p w14:paraId="55D31F7C" w14:textId="77777777" w:rsidR="00625AF4" w:rsidRPr="00625AF4" w:rsidRDefault="00625AF4" w:rsidP="00DD70E1">
            <w:pPr>
              <w:tabs>
                <w:tab w:val="left" w:pos="9923"/>
              </w:tabs>
              <w:jc w:val="center"/>
              <w:rPr>
                <w:sz w:val="24"/>
                <w:szCs w:val="24"/>
              </w:rPr>
            </w:pPr>
            <w:r w:rsidRPr="00625AF4">
              <w:rPr>
                <w:sz w:val="24"/>
                <w:szCs w:val="24"/>
              </w:rPr>
              <w:t>Категория защитных</w:t>
            </w:r>
          </w:p>
          <w:p w14:paraId="1F6BC393" w14:textId="77777777" w:rsidR="00625AF4" w:rsidRPr="00625AF4" w:rsidRDefault="00625AF4" w:rsidP="00DD70E1">
            <w:pPr>
              <w:tabs>
                <w:tab w:val="left" w:pos="9923"/>
              </w:tabs>
              <w:jc w:val="center"/>
              <w:rPr>
                <w:sz w:val="24"/>
                <w:szCs w:val="24"/>
              </w:rPr>
            </w:pPr>
            <w:r w:rsidRPr="00625AF4">
              <w:rPr>
                <w:sz w:val="24"/>
                <w:szCs w:val="24"/>
              </w:rPr>
              <w:t>лесов</w:t>
            </w:r>
          </w:p>
        </w:tc>
        <w:tc>
          <w:tcPr>
            <w:tcW w:w="1232" w:type="dxa"/>
            <w:tcBorders>
              <w:top w:val="single" w:sz="4" w:space="0" w:color="auto"/>
              <w:left w:val="single" w:sz="4" w:space="0" w:color="auto"/>
              <w:bottom w:val="single" w:sz="4" w:space="0" w:color="auto"/>
              <w:right w:val="single" w:sz="4" w:space="0" w:color="auto"/>
            </w:tcBorders>
            <w:hideMark/>
          </w:tcPr>
          <w:p w14:paraId="043A9B9F" w14:textId="77777777" w:rsidR="00625AF4" w:rsidRPr="00625AF4" w:rsidRDefault="00625AF4" w:rsidP="00DD70E1">
            <w:pPr>
              <w:tabs>
                <w:tab w:val="left" w:pos="9923"/>
              </w:tabs>
              <w:jc w:val="center"/>
              <w:rPr>
                <w:sz w:val="24"/>
                <w:szCs w:val="24"/>
              </w:rPr>
            </w:pPr>
            <w:r w:rsidRPr="00625AF4">
              <w:rPr>
                <w:sz w:val="24"/>
                <w:szCs w:val="24"/>
              </w:rPr>
              <w:t>Планируемая категория</w:t>
            </w:r>
          </w:p>
        </w:tc>
        <w:tc>
          <w:tcPr>
            <w:tcW w:w="1232" w:type="dxa"/>
            <w:tcBorders>
              <w:top w:val="single" w:sz="4" w:space="0" w:color="auto"/>
              <w:left w:val="single" w:sz="4" w:space="0" w:color="auto"/>
              <w:bottom w:val="single" w:sz="4" w:space="0" w:color="auto"/>
              <w:right w:val="single" w:sz="4" w:space="0" w:color="auto"/>
            </w:tcBorders>
            <w:hideMark/>
          </w:tcPr>
          <w:p w14:paraId="5770E599" w14:textId="77777777" w:rsidR="00625AF4" w:rsidRPr="00625AF4" w:rsidRDefault="00625AF4" w:rsidP="00DD70E1">
            <w:pPr>
              <w:tabs>
                <w:tab w:val="left" w:pos="9923"/>
              </w:tabs>
              <w:jc w:val="center"/>
              <w:rPr>
                <w:sz w:val="24"/>
                <w:szCs w:val="24"/>
              </w:rPr>
            </w:pPr>
            <w:r w:rsidRPr="00625AF4">
              <w:rPr>
                <w:sz w:val="24"/>
                <w:szCs w:val="24"/>
                <w:lang w:eastAsia="ar-SA"/>
              </w:rPr>
              <w:t>Планируемое целевое использование</w:t>
            </w:r>
          </w:p>
        </w:tc>
        <w:tc>
          <w:tcPr>
            <w:tcW w:w="2017" w:type="dxa"/>
            <w:tcBorders>
              <w:top w:val="single" w:sz="4" w:space="0" w:color="auto"/>
              <w:left w:val="single" w:sz="4" w:space="0" w:color="auto"/>
              <w:bottom w:val="single" w:sz="4" w:space="0" w:color="auto"/>
              <w:right w:val="single" w:sz="4" w:space="0" w:color="auto"/>
            </w:tcBorders>
          </w:tcPr>
          <w:p w14:paraId="56923824" w14:textId="77777777" w:rsidR="00625AF4" w:rsidRPr="00625AF4" w:rsidRDefault="00625AF4" w:rsidP="00DD70E1">
            <w:pPr>
              <w:tabs>
                <w:tab w:val="left" w:pos="9923"/>
              </w:tabs>
              <w:rPr>
                <w:sz w:val="24"/>
                <w:szCs w:val="24"/>
              </w:rPr>
            </w:pPr>
            <w:r w:rsidRPr="00625AF4">
              <w:rPr>
                <w:sz w:val="24"/>
                <w:szCs w:val="24"/>
              </w:rPr>
              <w:t xml:space="preserve">Обоснование перевода </w:t>
            </w:r>
          </w:p>
        </w:tc>
      </w:tr>
      <w:tr w:rsidR="00625AF4" w:rsidRPr="00625AF4" w14:paraId="6A0A056F" w14:textId="77777777" w:rsidTr="00625AF4">
        <w:tc>
          <w:tcPr>
            <w:tcW w:w="534" w:type="dxa"/>
            <w:tcBorders>
              <w:top w:val="single" w:sz="4" w:space="0" w:color="auto"/>
              <w:left w:val="single" w:sz="4" w:space="0" w:color="auto"/>
              <w:bottom w:val="single" w:sz="4" w:space="0" w:color="auto"/>
              <w:right w:val="single" w:sz="4" w:space="0" w:color="auto"/>
            </w:tcBorders>
            <w:hideMark/>
          </w:tcPr>
          <w:p w14:paraId="5D3863DD" w14:textId="77777777" w:rsidR="00625AF4" w:rsidRPr="00625AF4" w:rsidRDefault="00625AF4" w:rsidP="00DD70E1">
            <w:pPr>
              <w:tabs>
                <w:tab w:val="left" w:pos="9923"/>
              </w:tabs>
              <w:rPr>
                <w:sz w:val="24"/>
                <w:szCs w:val="24"/>
              </w:rPr>
            </w:pPr>
            <w:r w:rsidRPr="00625AF4">
              <w:rPr>
                <w:sz w:val="24"/>
                <w:szCs w:val="24"/>
              </w:rPr>
              <w:t>1</w:t>
            </w:r>
          </w:p>
        </w:tc>
        <w:tc>
          <w:tcPr>
            <w:tcW w:w="1984" w:type="dxa"/>
            <w:tcBorders>
              <w:top w:val="single" w:sz="4" w:space="0" w:color="auto"/>
              <w:left w:val="single" w:sz="4" w:space="0" w:color="auto"/>
              <w:bottom w:val="single" w:sz="4" w:space="0" w:color="auto"/>
              <w:right w:val="single" w:sz="4" w:space="0" w:color="auto"/>
            </w:tcBorders>
            <w:hideMark/>
          </w:tcPr>
          <w:p w14:paraId="575C0CA5" w14:textId="77777777" w:rsidR="00625AF4" w:rsidRPr="00625AF4" w:rsidRDefault="00625AF4" w:rsidP="00DD70E1">
            <w:pPr>
              <w:tabs>
                <w:tab w:val="left" w:pos="9923"/>
              </w:tabs>
              <w:rPr>
                <w:sz w:val="24"/>
                <w:szCs w:val="24"/>
              </w:rPr>
            </w:pPr>
            <w:r w:rsidRPr="00625AF4">
              <w:rPr>
                <w:sz w:val="24"/>
                <w:szCs w:val="24"/>
              </w:rPr>
              <w:t>59:32:0180005:1575</w:t>
            </w:r>
          </w:p>
        </w:tc>
        <w:tc>
          <w:tcPr>
            <w:tcW w:w="992" w:type="dxa"/>
            <w:tcBorders>
              <w:top w:val="single" w:sz="4" w:space="0" w:color="auto"/>
              <w:left w:val="single" w:sz="4" w:space="0" w:color="auto"/>
              <w:bottom w:val="single" w:sz="4" w:space="0" w:color="auto"/>
              <w:right w:val="single" w:sz="4" w:space="0" w:color="auto"/>
            </w:tcBorders>
            <w:hideMark/>
          </w:tcPr>
          <w:p w14:paraId="015DFD59" w14:textId="77777777" w:rsidR="00625AF4" w:rsidRPr="00625AF4" w:rsidRDefault="00625AF4" w:rsidP="00DD70E1">
            <w:pPr>
              <w:tabs>
                <w:tab w:val="left" w:pos="9923"/>
              </w:tabs>
              <w:rPr>
                <w:sz w:val="24"/>
                <w:szCs w:val="24"/>
              </w:rPr>
            </w:pPr>
            <w:r w:rsidRPr="00625AF4">
              <w:rPr>
                <w:sz w:val="24"/>
                <w:szCs w:val="24"/>
              </w:rPr>
              <w:t>0,0570</w:t>
            </w:r>
          </w:p>
        </w:tc>
        <w:tc>
          <w:tcPr>
            <w:tcW w:w="1276" w:type="dxa"/>
            <w:tcBorders>
              <w:top w:val="single" w:sz="4" w:space="0" w:color="auto"/>
              <w:left w:val="single" w:sz="4" w:space="0" w:color="auto"/>
              <w:bottom w:val="single" w:sz="4" w:space="0" w:color="auto"/>
              <w:right w:val="single" w:sz="4" w:space="0" w:color="auto"/>
            </w:tcBorders>
            <w:hideMark/>
          </w:tcPr>
          <w:p w14:paraId="0DCCE5EC" w14:textId="77777777" w:rsidR="00625AF4" w:rsidRPr="00625AF4" w:rsidRDefault="00625AF4" w:rsidP="00DD70E1">
            <w:pPr>
              <w:tabs>
                <w:tab w:val="left" w:pos="9923"/>
              </w:tabs>
              <w:rPr>
                <w:sz w:val="24"/>
                <w:szCs w:val="24"/>
              </w:rPr>
            </w:pPr>
            <w:r w:rsidRPr="00625AF4">
              <w:rPr>
                <w:sz w:val="24"/>
                <w:szCs w:val="24"/>
              </w:rPr>
              <w:t>Пермское</w:t>
            </w:r>
          </w:p>
        </w:tc>
        <w:tc>
          <w:tcPr>
            <w:tcW w:w="1842" w:type="dxa"/>
            <w:tcBorders>
              <w:top w:val="single" w:sz="4" w:space="0" w:color="auto"/>
              <w:left w:val="single" w:sz="4" w:space="0" w:color="auto"/>
              <w:bottom w:val="single" w:sz="4" w:space="0" w:color="auto"/>
              <w:right w:val="single" w:sz="4" w:space="0" w:color="auto"/>
            </w:tcBorders>
            <w:hideMark/>
          </w:tcPr>
          <w:p w14:paraId="089D571F" w14:textId="77777777" w:rsidR="00625AF4" w:rsidRPr="00625AF4" w:rsidRDefault="00625AF4" w:rsidP="00DD70E1">
            <w:pPr>
              <w:tabs>
                <w:tab w:val="left" w:pos="9923"/>
              </w:tabs>
              <w:rPr>
                <w:sz w:val="24"/>
                <w:szCs w:val="24"/>
              </w:rPr>
            </w:pPr>
            <w:r w:rsidRPr="00625AF4">
              <w:rPr>
                <w:sz w:val="24"/>
                <w:szCs w:val="24"/>
              </w:rPr>
              <w:t>Лобановское</w:t>
            </w:r>
          </w:p>
        </w:tc>
        <w:tc>
          <w:tcPr>
            <w:tcW w:w="709" w:type="dxa"/>
            <w:tcBorders>
              <w:top w:val="single" w:sz="4" w:space="0" w:color="auto"/>
              <w:left w:val="single" w:sz="4" w:space="0" w:color="auto"/>
              <w:bottom w:val="single" w:sz="4" w:space="0" w:color="auto"/>
              <w:right w:val="single" w:sz="4" w:space="0" w:color="auto"/>
            </w:tcBorders>
            <w:hideMark/>
          </w:tcPr>
          <w:p w14:paraId="1723EAB6" w14:textId="77777777" w:rsidR="00625AF4" w:rsidRPr="00625AF4" w:rsidRDefault="00625AF4" w:rsidP="00DD70E1">
            <w:pPr>
              <w:tabs>
                <w:tab w:val="left" w:pos="9923"/>
              </w:tabs>
              <w:rPr>
                <w:sz w:val="24"/>
                <w:szCs w:val="24"/>
              </w:rPr>
            </w:pPr>
            <w:r w:rsidRPr="00625AF4">
              <w:rPr>
                <w:sz w:val="24"/>
                <w:szCs w:val="24"/>
              </w:rPr>
              <w:t>266</w:t>
            </w:r>
          </w:p>
        </w:tc>
        <w:tc>
          <w:tcPr>
            <w:tcW w:w="709" w:type="dxa"/>
            <w:tcBorders>
              <w:top w:val="single" w:sz="4" w:space="0" w:color="auto"/>
              <w:left w:val="single" w:sz="4" w:space="0" w:color="auto"/>
              <w:bottom w:val="single" w:sz="4" w:space="0" w:color="auto"/>
              <w:right w:val="single" w:sz="4" w:space="0" w:color="auto"/>
            </w:tcBorders>
            <w:hideMark/>
          </w:tcPr>
          <w:p w14:paraId="57F00AEA" w14:textId="77777777" w:rsidR="00625AF4" w:rsidRPr="00625AF4" w:rsidRDefault="00625AF4" w:rsidP="00DD70E1">
            <w:pPr>
              <w:tabs>
                <w:tab w:val="left" w:pos="9923"/>
              </w:tabs>
              <w:rPr>
                <w:sz w:val="24"/>
                <w:szCs w:val="24"/>
              </w:rPr>
            </w:pPr>
            <w:r w:rsidRPr="00625AF4">
              <w:rPr>
                <w:sz w:val="24"/>
                <w:szCs w:val="24"/>
              </w:rPr>
              <w:t>31</w:t>
            </w:r>
          </w:p>
        </w:tc>
        <w:tc>
          <w:tcPr>
            <w:tcW w:w="1232" w:type="dxa"/>
            <w:tcBorders>
              <w:top w:val="single" w:sz="4" w:space="0" w:color="auto"/>
              <w:left w:val="single" w:sz="4" w:space="0" w:color="auto"/>
              <w:bottom w:val="single" w:sz="4" w:space="0" w:color="auto"/>
              <w:right w:val="single" w:sz="4" w:space="0" w:color="auto"/>
            </w:tcBorders>
            <w:hideMark/>
          </w:tcPr>
          <w:p w14:paraId="2EDF9D72" w14:textId="77777777" w:rsidR="00625AF4" w:rsidRPr="00625AF4" w:rsidRDefault="00625AF4" w:rsidP="00DD70E1">
            <w:pPr>
              <w:tabs>
                <w:tab w:val="left" w:pos="9923"/>
              </w:tabs>
              <w:rPr>
                <w:sz w:val="24"/>
                <w:szCs w:val="24"/>
              </w:rPr>
            </w:pPr>
            <w:r w:rsidRPr="00625AF4">
              <w:rPr>
                <w:sz w:val="24"/>
                <w:szCs w:val="24"/>
              </w:rPr>
              <w:t>Защитные леса (леса, выполняющие функции защиты природных и иных объектов: леса, расположенные в зеленных зонах)</w:t>
            </w:r>
          </w:p>
        </w:tc>
        <w:tc>
          <w:tcPr>
            <w:tcW w:w="1233" w:type="dxa"/>
            <w:tcBorders>
              <w:top w:val="single" w:sz="4" w:space="0" w:color="auto"/>
              <w:left w:val="single" w:sz="4" w:space="0" w:color="auto"/>
              <w:bottom w:val="single" w:sz="4" w:space="0" w:color="auto"/>
              <w:right w:val="single" w:sz="4" w:space="0" w:color="auto"/>
            </w:tcBorders>
            <w:hideMark/>
          </w:tcPr>
          <w:p w14:paraId="53A7E5E5" w14:textId="77777777" w:rsidR="00625AF4" w:rsidRPr="00625AF4" w:rsidRDefault="00625AF4" w:rsidP="00DD70E1">
            <w:pPr>
              <w:tabs>
                <w:tab w:val="left" w:pos="9923"/>
              </w:tabs>
              <w:rPr>
                <w:sz w:val="24"/>
                <w:szCs w:val="24"/>
              </w:rPr>
            </w:pPr>
            <w:r w:rsidRPr="00625AF4">
              <w:rPr>
                <w:sz w:val="24"/>
                <w:szCs w:val="24"/>
              </w:rPr>
              <w:t>зеленые зоны</w:t>
            </w:r>
          </w:p>
        </w:tc>
        <w:tc>
          <w:tcPr>
            <w:tcW w:w="1232" w:type="dxa"/>
            <w:tcBorders>
              <w:top w:val="single" w:sz="4" w:space="0" w:color="auto"/>
              <w:left w:val="single" w:sz="4" w:space="0" w:color="auto"/>
              <w:bottom w:val="single" w:sz="4" w:space="0" w:color="auto"/>
              <w:right w:val="single" w:sz="4" w:space="0" w:color="auto"/>
            </w:tcBorders>
            <w:hideMark/>
          </w:tcPr>
          <w:p w14:paraId="6B2B66F8" w14:textId="77777777" w:rsidR="00625AF4" w:rsidRPr="00625AF4" w:rsidRDefault="00625AF4" w:rsidP="00DD70E1">
            <w:pPr>
              <w:tabs>
                <w:tab w:val="left" w:pos="9923"/>
              </w:tabs>
              <w:rPr>
                <w:sz w:val="24"/>
                <w:szCs w:val="24"/>
              </w:rPr>
            </w:pPr>
            <w:r w:rsidRPr="00625AF4">
              <w:rPr>
                <w:sz w:val="24"/>
                <w:szCs w:val="24"/>
              </w:rPr>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7B1A1DB1" w14:textId="77777777" w:rsidR="00625AF4" w:rsidRPr="00625AF4" w:rsidRDefault="00625AF4" w:rsidP="00DD70E1">
            <w:pPr>
              <w:tabs>
                <w:tab w:val="left" w:pos="9923"/>
              </w:tabs>
              <w:rPr>
                <w:sz w:val="24"/>
                <w:szCs w:val="24"/>
              </w:rPr>
            </w:pPr>
            <w:r w:rsidRPr="00625AF4">
              <w:rPr>
                <w:sz w:val="24"/>
                <w:szCs w:val="24"/>
              </w:rPr>
              <w:t>общественно-деловые зоны</w:t>
            </w:r>
          </w:p>
        </w:tc>
        <w:tc>
          <w:tcPr>
            <w:tcW w:w="2017" w:type="dxa"/>
            <w:tcBorders>
              <w:top w:val="single" w:sz="4" w:space="0" w:color="auto"/>
              <w:left w:val="single" w:sz="4" w:space="0" w:color="auto"/>
              <w:bottom w:val="single" w:sz="4" w:space="0" w:color="auto"/>
              <w:right w:val="single" w:sz="4" w:space="0" w:color="auto"/>
            </w:tcBorders>
            <w:hideMark/>
          </w:tcPr>
          <w:p w14:paraId="33F21B31" w14:textId="77777777" w:rsidR="00625AF4" w:rsidRPr="00625AF4" w:rsidRDefault="00625AF4" w:rsidP="00DD70E1">
            <w:pPr>
              <w:tabs>
                <w:tab w:val="left" w:pos="9923"/>
              </w:tabs>
              <w:rPr>
                <w:sz w:val="24"/>
                <w:szCs w:val="24"/>
              </w:rPr>
            </w:pPr>
            <w:r w:rsidRPr="00625AF4">
              <w:rPr>
                <w:color w:val="000000"/>
                <w:sz w:val="24"/>
                <w:szCs w:val="24"/>
              </w:rPr>
              <w:t>Включение земель лесного фонда в земли населенных пунктов, с учетом применения части 3 статьи 14 Федерального закона от 21 декабря 2004 г. №172-ФЗ «О переводе земель или земельных участков из одной категории в другую».</w:t>
            </w:r>
          </w:p>
        </w:tc>
      </w:tr>
      <w:tr w:rsidR="00625AF4" w:rsidRPr="00625AF4" w14:paraId="1B55341C" w14:textId="77777777" w:rsidTr="00625AF4">
        <w:tc>
          <w:tcPr>
            <w:tcW w:w="534" w:type="dxa"/>
            <w:tcBorders>
              <w:top w:val="single" w:sz="4" w:space="0" w:color="auto"/>
              <w:left w:val="single" w:sz="4" w:space="0" w:color="auto"/>
              <w:bottom w:val="single" w:sz="4" w:space="0" w:color="auto"/>
              <w:right w:val="single" w:sz="4" w:space="0" w:color="auto"/>
            </w:tcBorders>
            <w:hideMark/>
          </w:tcPr>
          <w:p w14:paraId="1D7F5CFA" w14:textId="77777777" w:rsidR="00625AF4" w:rsidRPr="00625AF4" w:rsidRDefault="00625AF4" w:rsidP="00DD70E1">
            <w:pPr>
              <w:tabs>
                <w:tab w:val="left" w:pos="9923"/>
              </w:tabs>
              <w:rPr>
                <w:sz w:val="24"/>
                <w:szCs w:val="24"/>
              </w:rPr>
            </w:pPr>
            <w:r w:rsidRPr="00625AF4">
              <w:rPr>
                <w:sz w:val="24"/>
                <w:szCs w:val="24"/>
              </w:rPr>
              <w:lastRenderedPageBreak/>
              <w:t>2</w:t>
            </w:r>
          </w:p>
        </w:tc>
        <w:tc>
          <w:tcPr>
            <w:tcW w:w="1984" w:type="dxa"/>
            <w:tcBorders>
              <w:top w:val="single" w:sz="4" w:space="0" w:color="auto"/>
              <w:left w:val="single" w:sz="4" w:space="0" w:color="auto"/>
              <w:bottom w:val="single" w:sz="4" w:space="0" w:color="auto"/>
              <w:right w:val="single" w:sz="4" w:space="0" w:color="auto"/>
            </w:tcBorders>
            <w:hideMark/>
          </w:tcPr>
          <w:p w14:paraId="3A1E9AA5" w14:textId="77777777" w:rsidR="00625AF4" w:rsidRPr="00625AF4" w:rsidRDefault="00625AF4" w:rsidP="00DD70E1">
            <w:pPr>
              <w:tabs>
                <w:tab w:val="left" w:pos="9923"/>
              </w:tabs>
              <w:rPr>
                <w:sz w:val="24"/>
                <w:szCs w:val="24"/>
              </w:rPr>
            </w:pPr>
            <w:r w:rsidRPr="00625AF4">
              <w:rPr>
                <w:sz w:val="24"/>
                <w:szCs w:val="24"/>
              </w:rPr>
              <w:t>59:32:0180005:1577</w:t>
            </w:r>
          </w:p>
        </w:tc>
        <w:tc>
          <w:tcPr>
            <w:tcW w:w="992" w:type="dxa"/>
            <w:tcBorders>
              <w:top w:val="single" w:sz="4" w:space="0" w:color="auto"/>
              <w:left w:val="single" w:sz="4" w:space="0" w:color="auto"/>
              <w:bottom w:val="single" w:sz="4" w:space="0" w:color="auto"/>
              <w:right w:val="single" w:sz="4" w:space="0" w:color="auto"/>
            </w:tcBorders>
            <w:hideMark/>
          </w:tcPr>
          <w:p w14:paraId="431F6BC8" w14:textId="77777777" w:rsidR="00625AF4" w:rsidRPr="00625AF4" w:rsidRDefault="00625AF4" w:rsidP="00DD70E1">
            <w:pPr>
              <w:tabs>
                <w:tab w:val="left" w:pos="9923"/>
              </w:tabs>
              <w:rPr>
                <w:sz w:val="24"/>
                <w:szCs w:val="24"/>
              </w:rPr>
            </w:pPr>
            <w:r w:rsidRPr="00625AF4">
              <w:rPr>
                <w:sz w:val="24"/>
                <w:szCs w:val="24"/>
              </w:rPr>
              <w:t>0,4820</w:t>
            </w:r>
          </w:p>
        </w:tc>
        <w:tc>
          <w:tcPr>
            <w:tcW w:w="1276" w:type="dxa"/>
            <w:tcBorders>
              <w:top w:val="single" w:sz="4" w:space="0" w:color="auto"/>
              <w:left w:val="single" w:sz="4" w:space="0" w:color="auto"/>
              <w:bottom w:val="single" w:sz="4" w:space="0" w:color="auto"/>
              <w:right w:val="single" w:sz="4" w:space="0" w:color="auto"/>
            </w:tcBorders>
            <w:hideMark/>
          </w:tcPr>
          <w:p w14:paraId="2776A835" w14:textId="77777777" w:rsidR="00625AF4" w:rsidRPr="00625AF4" w:rsidRDefault="00625AF4" w:rsidP="00DD70E1">
            <w:pPr>
              <w:tabs>
                <w:tab w:val="left" w:pos="9923"/>
              </w:tabs>
              <w:rPr>
                <w:sz w:val="24"/>
                <w:szCs w:val="24"/>
              </w:rPr>
            </w:pPr>
            <w:r w:rsidRPr="00625AF4">
              <w:rPr>
                <w:sz w:val="24"/>
                <w:szCs w:val="24"/>
              </w:rPr>
              <w:t>Пермское</w:t>
            </w:r>
          </w:p>
        </w:tc>
        <w:tc>
          <w:tcPr>
            <w:tcW w:w="1842" w:type="dxa"/>
            <w:tcBorders>
              <w:top w:val="single" w:sz="4" w:space="0" w:color="auto"/>
              <w:left w:val="single" w:sz="4" w:space="0" w:color="auto"/>
              <w:bottom w:val="single" w:sz="4" w:space="0" w:color="auto"/>
              <w:right w:val="single" w:sz="4" w:space="0" w:color="auto"/>
            </w:tcBorders>
            <w:hideMark/>
          </w:tcPr>
          <w:p w14:paraId="0E1FB6D9" w14:textId="77777777" w:rsidR="00625AF4" w:rsidRPr="00625AF4" w:rsidRDefault="00625AF4" w:rsidP="00DD70E1">
            <w:pPr>
              <w:tabs>
                <w:tab w:val="left" w:pos="9923"/>
              </w:tabs>
              <w:rPr>
                <w:sz w:val="24"/>
                <w:szCs w:val="24"/>
              </w:rPr>
            </w:pPr>
            <w:r w:rsidRPr="00625AF4">
              <w:rPr>
                <w:sz w:val="24"/>
                <w:szCs w:val="24"/>
              </w:rPr>
              <w:t>Лобановское</w:t>
            </w:r>
          </w:p>
        </w:tc>
        <w:tc>
          <w:tcPr>
            <w:tcW w:w="709" w:type="dxa"/>
            <w:tcBorders>
              <w:top w:val="single" w:sz="4" w:space="0" w:color="auto"/>
              <w:left w:val="single" w:sz="4" w:space="0" w:color="auto"/>
              <w:bottom w:val="single" w:sz="4" w:space="0" w:color="auto"/>
              <w:right w:val="single" w:sz="4" w:space="0" w:color="auto"/>
            </w:tcBorders>
            <w:hideMark/>
          </w:tcPr>
          <w:p w14:paraId="71B66225" w14:textId="77777777" w:rsidR="00625AF4" w:rsidRPr="00625AF4" w:rsidRDefault="00625AF4" w:rsidP="00DD70E1">
            <w:pPr>
              <w:tabs>
                <w:tab w:val="left" w:pos="9923"/>
              </w:tabs>
              <w:rPr>
                <w:sz w:val="24"/>
                <w:szCs w:val="24"/>
              </w:rPr>
            </w:pPr>
            <w:r w:rsidRPr="00625AF4">
              <w:rPr>
                <w:sz w:val="24"/>
                <w:szCs w:val="24"/>
              </w:rPr>
              <w:t>266</w:t>
            </w:r>
          </w:p>
        </w:tc>
        <w:tc>
          <w:tcPr>
            <w:tcW w:w="709" w:type="dxa"/>
            <w:tcBorders>
              <w:top w:val="single" w:sz="4" w:space="0" w:color="auto"/>
              <w:left w:val="single" w:sz="4" w:space="0" w:color="auto"/>
              <w:bottom w:val="single" w:sz="4" w:space="0" w:color="auto"/>
              <w:right w:val="single" w:sz="4" w:space="0" w:color="auto"/>
            </w:tcBorders>
            <w:hideMark/>
          </w:tcPr>
          <w:p w14:paraId="7CE011EF" w14:textId="77777777" w:rsidR="00625AF4" w:rsidRPr="00625AF4" w:rsidRDefault="00625AF4" w:rsidP="00DD70E1">
            <w:pPr>
              <w:tabs>
                <w:tab w:val="left" w:pos="9923"/>
              </w:tabs>
              <w:rPr>
                <w:sz w:val="24"/>
                <w:szCs w:val="24"/>
              </w:rPr>
            </w:pPr>
            <w:r w:rsidRPr="00625AF4">
              <w:rPr>
                <w:sz w:val="24"/>
                <w:szCs w:val="24"/>
              </w:rPr>
              <w:t>31</w:t>
            </w:r>
          </w:p>
        </w:tc>
        <w:tc>
          <w:tcPr>
            <w:tcW w:w="1232" w:type="dxa"/>
            <w:tcBorders>
              <w:top w:val="single" w:sz="4" w:space="0" w:color="auto"/>
              <w:left w:val="single" w:sz="4" w:space="0" w:color="auto"/>
              <w:bottom w:val="single" w:sz="4" w:space="0" w:color="auto"/>
              <w:right w:val="single" w:sz="4" w:space="0" w:color="auto"/>
            </w:tcBorders>
            <w:hideMark/>
          </w:tcPr>
          <w:p w14:paraId="3B1CFEA0" w14:textId="77777777" w:rsidR="00625AF4" w:rsidRPr="00625AF4" w:rsidRDefault="00625AF4" w:rsidP="00DD70E1">
            <w:pPr>
              <w:tabs>
                <w:tab w:val="left" w:pos="9923"/>
              </w:tabs>
              <w:rPr>
                <w:sz w:val="24"/>
                <w:szCs w:val="24"/>
              </w:rPr>
            </w:pPr>
            <w:r w:rsidRPr="00625AF4">
              <w:rPr>
                <w:sz w:val="24"/>
                <w:szCs w:val="24"/>
              </w:rPr>
              <w:t>Защитные леса (леса, выполняющие функции защиты природных и иных объектов: леса, расположенные в зеленных зонах)</w:t>
            </w:r>
          </w:p>
        </w:tc>
        <w:tc>
          <w:tcPr>
            <w:tcW w:w="1233" w:type="dxa"/>
            <w:tcBorders>
              <w:top w:val="single" w:sz="4" w:space="0" w:color="auto"/>
              <w:left w:val="single" w:sz="4" w:space="0" w:color="auto"/>
              <w:bottom w:val="single" w:sz="4" w:space="0" w:color="auto"/>
              <w:right w:val="single" w:sz="4" w:space="0" w:color="auto"/>
            </w:tcBorders>
            <w:hideMark/>
          </w:tcPr>
          <w:p w14:paraId="62612341" w14:textId="77777777" w:rsidR="00625AF4" w:rsidRPr="00625AF4" w:rsidRDefault="00625AF4" w:rsidP="00DD70E1">
            <w:pPr>
              <w:tabs>
                <w:tab w:val="left" w:pos="9923"/>
              </w:tabs>
              <w:rPr>
                <w:sz w:val="24"/>
                <w:szCs w:val="24"/>
              </w:rPr>
            </w:pPr>
            <w:r w:rsidRPr="00625AF4">
              <w:rPr>
                <w:sz w:val="24"/>
                <w:szCs w:val="24"/>
              </w:rPr>
              <w:t>зеленые зоны</w:t>
            </w:r>
          </w:p>
        </w:tc>
        <w:tc>
          <w:tcPr>
            <w:tcW w:w="1232" w:type="dxa"/>
            <w:tcBorders>
              <w:top w:val="single" w:sz="4" w:space="0" w:color="auto"/>
              <w:left w:val="single" w:sz="4" w:space="0" w:color="auto"/>
              <w:bottom w:val="single" w:sz="4" w:space="0" w:color="auto"/>
              <w:right w:val="single" w:sz="4" w:space="0" w:color="auto"/>
            </w:tcBorders>
            <w:hideMark/>
          </w:tcPr>
          <w:p w14:paraId="43925A5E" w14:textId="77777777" w:rsidR="00625AF4" w:rsidRPr="00625AF4" w:rsidRDefault="00625AF4" w:rsidP="00DD70E1">
            <w:pPr>
              <w:tabs>
                <w:tab w:val="left" w:pos="9923"/>
              </w:tabs>
              <w:rPr>
                <w:sz w:val="24"/>
                <w:szCs w:val="24"/>
              </w:rPr>
            </w:pPr>
            <w:r w:rsidRPr="00625AF4">
              <w:rPr>
                <w:sz w:val="24"/>
                <w:szCs w:val="24"/>
              </w:rPr>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60A1953F" w14:textId="77777777" w:rsidR="00625AF4" w:rsidRPr="00625AF4" w:rsidRDefault="00625AF4" w:rsidP="00DD70E1">
            <w:pPr>
              <w:tabs>
                <w:tab w:val="left" w:pos="9923"/>
              </w:tabs>
              <w:rPr>
                <w:sz w:val="24"/>
                <w:szCs w:val="24"/>
              </w:rPr>
            </w:pPr>
            <w:r w:rsidRPr="00625AF4">
              <w:rPr>
                <w:sz w:val="24"/>
                <w:szCs w:val="24"/>
              </w:rPr>
              <w:t>общественно-деловые зоны</w:t>
            </w:r>
          </w:p>
        </w:tc>
        <w:tc>
          <w:tcPr>
            <w:tcW w:w="2017" w:type="dxa"/>
            <w:tcBorders>
              <w:top w:val="single" w:sz="4" w:space="0" w:color="auto"/>
              <w:left w:val="single" w:sz="4" w:space="0" w:color="auto"/>
              <w:bottom w:val="single" w:sz="4" w:space="0" w:color="auto"/>
              <w:right w:val="single" w:sz="4" w:space="0" w:color="auto"/>
            </w:tcBorders>
            <w:hideMark/>
          </w:tcPr>
          <w:p w14:paraId="31E78E92" w14:textId="77777777" w:rsidR="00625AF4" w:rsidRPr="00625AF4" w:rsidRDefault="00625AF4" w:rsidP="00DD70E1">
            <w:pPr>
              <w:tabs>
                <w:tab w:val="left" w:pos="9923"/>
              </w:tabs>
              <w:rPr>
                <w:sz w:val="24"/>
                <w:szCs w:val="24"/>
              </w:rPr>
            </w:pPr>
            <w:r w:rsidRPr="00625AF4">
              <w:rPr>
                <w:color w:val="000000"/>
                <w:sz w:val="24"/>
                <w:szCs w:val="24"/>
              </w:rPr>
              <w:t>Включение земель лесного фонда в земли населенных пунктов, с учетом применения части 3 статьи 14 Федерального закона от 21 декабря 2004 г. №172-ФЗ «О переводе земель или земельных участков из одной категории в другую»</w:t>
            </w:r>
          </w:p>
        </w:tc>
      </w:tr>
      <w:tr w:rsidR="00625AF4" w:rsidRPr="00625AF4" w14:paraId="405375EC" w14:textId="77777777" w:rsidTr="00625AF4">
        <w:tc>
          <w:tcPr>
            <w:tcW w:w="534" w:type="dxa"/>
            <w:tcBorders>
              <w:top w:val="single" w:sz="4" w:space="0" w:color="auto"/>
              <w:left w:val="single" w:sz="4" w:space="0" w:color="auto"/>
              <w:bottom w:val="single" w:sz="4" w:space="0" w:color="auto"/>
              <w:right w:val="single" w:sz="4" w:space="0" w:color="auto"/>
            </w:tcBorders>
            <w:hideMark/>
          </w:tcPr>
          <w:p w14:paraId="2EBCCB13" w14:textId="77777777" w:rsidR="00625AF4" w:rsidRPr="00625AF4" w:rsidRDefault="00625AF4" w:rsidP="00DD70E1">
            <w:pPr>
              <w:tabs>
                <w:tab w:val="left" w:pos="9923"/>
              </w:tabs>
              <w:rPr>
                <w:sz w:val="24"/>
                <w:szCs w:val="24"/>
              </w:rPr>
            </w:pPr>
            <w:r w:rsidRPr="00625AF4">
              <w:rPr>
                <w:sz w:val="24"/>
                <w:szCs w:val="24"/>
              </w:rPr>
              <w:t>3</w:t>
            </w:r>
          </w:p>
        </w:tc>
        <w:tc>
          <w:tcPr>
            <w:tcW w:w="1984" w:type="dxa"/>
            <w:tcBorders>
              <w:top w:val="single" w:sz="4" w:space="0" w:color="auto"/>
              <w:left w:val="single" w:sz="4" w:space="0" w:color="auto"/>
              <w:bottom w:val="single" w:sz="4" w:space="0" w:color="auto"/>
              <w:right w:val="single" w:sz="4" w:space="0" w:color="auto"/>
            </w:tcBorders>
            <w:hideMark/>
          </w:tcPr>
          <w:p w14:paraId="1BC75486" w14:textId="77777777" w:rsidR="00625AF4" w:rsidRPr="00625AF4" w:rsidRDefault="00625AF4" w:rsidP="00DD70E1">
            <w:pPr>
              <w:tabs>
                <w:tab w:val="left" w:pos="9923"/>
              </w:tabs>
              <w:rPr>
                <w:sz w:val="24"/>
                <w:szCs w:val="24"/>
              </w:rPr>
            </w:pPr>
            <w:r w:rsidRPr="00625AF4">
              <w:rPr>
                <w:sz w:val="24"/>
                <w:szCs w:val="24"/>
              </w:rPr>
              <w:t>59:32:0180005:4144</w:t>
            </w:r>
          </w:p>
        </w:tc>
        <w:tc>
          <w:tcPr>
            <w:tcW w:w="992" w:type="dxa"/>
            <w:tcBorders>
              <w:top w:val="single" w:sz="4" w:space="0" w:color="auto"/>
              <w:left w:val="single" w:sz="4" w:space="0" w:color="auto"/>
              <w:bottom w:val="single" w:sz="4" w:space="0" w:color="auto"/>
              <w:right w:val="single" w:sz="4" w:space="0" w:color="auto"/>
            </w:tcBorders>
            <w:hideMark/>
          </w:tcPr>
          <w:p w14:paraId="49024A22" w14:textId="77777777" w:rsidR="00625AF4" w:rsidRPr="00625AF4" w:rsidRDefault="00625AF4" w:rsidP="00DD70E1">
            <w:pPr>
              <w:tabs>
                <w:tab w:val="left" w:pos="9923"/>
              </w:tabs>
              <w:rPr>
                <w:sz w:val="24"/>
                <w:szCs w:val="24"/>
              </w:rPr>
            </w:pPr>
            <w:r w:rsidRPr="00625AF4">
              <w:rPr>
                <w:sz w:val="24"/>
                <w:szCs w:val="24"/>
              </w:rPr>
              <w:t>0,3090</w:t>
            </w:r>
          </w:p>
        </w:tc>
        <w:tc>
          <w:tcPr>
            <w:tcW w:w="1276" w:type="dxa"/>
            <w:tcBorders>
              <w:top w:val="single" w:sz="4" w:space="0" w:color="auto"/>
              <w:left w:val="single" w:sz="4" w:space="0" w:color="auto"/>
              <w:bottom w:val="single" w:sz="4" w:space="0" w:color="auto"/>
              <w:right w:val="single" w:sz="4" w:space="0" w:color="auto"/>
            </w:tcBorders>
            <w:hideMark/>
          </w:tcPr>
          <w:p w14:paraId="77E2CFB1" w14:textId="77777777" w:rsidR="00625AF4" w:rsidRPr="00625AF4" w:rsidRDefault="00625AF4" w:rsidP="00DD70E1">
            <w:pPr>
              <w:tabs>
                <w:tab w:val="left" w:pos="9923"/>
              </w:tabs>
              <w:rPr>
                <w:sz w:val="24"/>
                <w:szCs w:val="24"/>
              </w:rPr>
            </w:pPr>
            <w:r w:rsidRPr="00625AF4">
              <w:rPr>
                <w:sz w:val="24"/>
                <w:szCs w:val="24"/>
              </w:rPr>
              <w:t>Пермское</w:t>
            </w:r>
          </w:p>
        </w:tc>
        <w:tc>
          <w:tcPr>
            <w:tcW w:w="1842" w:type="dxa"/>
            <w:tcBorders>
              <w:top w:val="single" w:sz="4" w:space="0" w:color="auto"/>
              <w:left w:val="single" w:sz="4" w:space="0" w:color="auto"/>
              <w:bottom w:val="single" w:sz="4" w:space="0" w:color="auto"/>
              <w:right w:val="single" w:sz="4" w:space="0" w:color="auto"/>
            </w:tcBorders>
            <w:hideMark/>
          </w:tcPr>
          <w:p w14:paraId="5346B53B" w14:textId="77777777" w:rsidR="00625AF4" w:rsidRPr="00625AF4" w:rsidRDefault="00625AF4" w:rsidP="00DD70E1">
            <w:pPr>
              <w:tabs>
                <w:tab w:val="left" w:pos="9923"/>
              </w:tabs>
              <w:rPr>
                <w:sz w:val="24"/>
                <w:szCs w:val="24"/>
              </w:rPr>
            </w:pPr>
            <w:r w:rsidRPr="00625AF4">
              <w:rPr>
                <w:sz w:val="24"/>
                <w:szCs w:val="24"/>
              </w:rPr>
              <w:t>Лобановское</w:t>
            </w:r>
          </w:p>
        </w:tc>
        <w:tc>
          <w:tcPr>
            <w:tcW w:w="709" w:type="dxa"/>
            <w:tcBorders>
              <w:top w:val="single" w:sz="4" w:space="0" w:color="auto"/>
              <w:left w:val="single" w:sz="4" w:space="0" w:color="auto"/>
              <w:bottom w:val="single" w:sz="4" w:space="0" w:color="auto"/>
              <w:right w:val="single" w:sz="4" w:space="0" w:color="auto"/>
            </w:tcBorders>
            <w:hideMark/>
          </w:tcPr>
          <w:p w14:paraId="5AA3830E" w14:textId="77777777" w:rsidR="00625AF4" w:rsidRPr="00625AF4" w:rsidRDefault="00625AF4" w:rsidP="00DD70E1">
            <w:pPr>
              <w:tabs>
                <w:tab w:val="left" w:pos="9923"/>
              </w:tabs>
              <w:rPr>
                <w:sz w:val="24"/>
                <w:szCs w:val="24"/>
              </w:rPr>
            </w:pPr>
            <w:r w:rsidRPr="00625AF4">
              <w:rPr>
                <w:sz w:val="24"/>
                <w:szCs w:val="24"/>
              </w:rPr>
              <w:t>266</w:t>
            </w:r>
          </w:p>
        </w:tc>
        <w:tc>
          <w:tcPr>
            <w:tcW w:w="709" w:type="dxa"/>
            <w:tcBorders>
              <w:top w:val="single" w:sz="4" w:space="0" w:color="auto"/>
              <w:left w:val="single" w:sz="4" w:space="0" w:color="auto"/>
              <w:bottom w:val="single" w:sz="4" w:space="0" w:color="auto"/>
              <w:right w:val="single" w:sz="4" w:space="0" w:color="auto"/>
            </w:tcBorders>
            <w:hideMark/>
          </w:tcPr>
          <w:p w14:paraId="4DE79C22" w14:textId="77777777" w:rsidR="00625AF4" w:rsidRPr="00625AF4" w:rsidRDefault="00625AF4" w:rsidP="00DD70E1">
            <w:pPr>
              <w:tabs>
                <w:tab w:val="left" w:pos="9923"/>
              </w:tabs>
              <w:rPr>
                <w:sz w:val="24"/>
                <w:szCs w:val="24"/>
              </w:rPr>
            </w:pPr>
            <w:r w:rsidRPr="00625AF4">
              <w:rPr>
                <w:sz w:val="24"/>
                <w:szCs w:val="24"/>
              </w:rPr>
              <w:t>26</w:t>
            </w:r>
          </w:p>
        </w:tc>
        <w:tc>
          <w:tcPr>
            <w:tcW w:w="1232" w:type="dxa"/>
            <w:tcBorders>
              <w:top w:val="single" w:sz="4" w:space="0" w:color="auto"/>
              <w:left w:val="single" w:sz="4" w:space="0" w:color="auto"/>
              <w:bottom w:val="single" w:sz="4" w:space="0" w:color="auto"/>
              <w:right w:val="single" w:sz="4" w:space="0" w:color="auto"/>
            </w:tcBorders>
            <w:hideMark/>
          </w:tcPr>
          <w:p w14:paraId="495D9B58" w14:textId="77777777" w:rsidR="00625AF4" w:rsidRPr="00625AF4" w:rsidRDefault="00625AF4" w:rsidP="00DD70E1">
            <w:pPr>
              <w:tabs>
                <w:tab w:val="left" w:pos="9923"/>
              </w:tabs>
              <w:rPr>
                <w:sz w:val="24"/>
                <w:szCs w:val="24"/>
              </w:rPr>
            </w:pPr>
            <w:r w:rsidRPr="00625AF4">
              <w:rPr>
                <w:sz w:val="24"/>
                <w:szCs w:val="24"/>
              </w:rPr>
              <w:t>Защитные леса</w:t>
            </w:r>
          </w:p>
        </w:tc>
        <w:tc>
          <w:tcPr>
            <w:tcW w:w="1233" w:type="dxa"/>
            <w:tcBorders>
              <w:top w:val="single" w:sz="4" w:space="0" w:color="auto"/>
              <w:left w:val="single" w:sz="4" w:space="0" w:color="auto"/>
              <w:bottom w:val="single" w:sz="4" w:space="0" w:color="auto"/>
              <w:right w:val="single" w:sz="4" w:space="0" w:color="auto"/>
            </w:tcBorders>
            <w:hideMark/>
          </w:tcPr>
          <w:p w14:paraId="271D5464" w14:textId="77777777" w:rsidR="00625AF4" w:rsidRPr="00625AF4" w:rsidRDefault="00625AF4" w:rsidP="00DD70E1">
            <w:pPr>
              <w:tabs>
                <w:tab w:val="left" w:pos="9923"/>
              </w:tabs>
              <w:rPr>
                <w:sz w:val="24"/>
                <w:szCs w:val="24"/>
              </w:rPr>
            </w:pPr>
            <w:r w:rsidRPr="00625AF4">
              <w:rPr>
                <w:sz w:val="24"/>
                <w:szCs w:val="24"/>
              </w:rPr>
              <w:t xml:space="preserve">леса, выполняющие функции защиты природных и </w:t>
            </w:r>
            <w:r w:rsidRPr="00625AF4">
              <w:rPr>
                <w:sz w:val="24"/>
                <w:szCs w:val="24"/>
              </w:rPr>
              <w:lastRenderedPageBreak/>
              <w:t>иных объектов: леса, расположенные в зеленных зонах</w:t>
            </w:r>
          </w:p>
        </w:tc>
        <w:tc>
          <w:tcPr>
            <w:tcW w:w="1232" w:type="dxa"/>
            <w:tcBorders>
              <w:top w:val="single" w:sz="4" w:space="0" w:color="auto"/>
              <w:left w:val="single" w:sz="4" w:space="0" w:color="auto"/>
              <w:bottom w:val="single" w:sz="4" w:space="0" w:color="auto"/>
              <w:right w:val="single" w:sz="4" w:space="0" w:color="auto"/>
            </w:tcBorders>
            <w:hideMark/>
          </w:tcPr>
          <w:p w14:paraId="2B3B3681" w14:textId="77777777" w:rsidR="00625AF4" w:rsidRPr="00625AF4" w:rsidRDefault="00625AF4" w:rsidP="00DD70E1">
            <w:pPr>
              <w:tabs>
                <w:tab w:val="left" w:pos="9923"/>
              </w:tabs>
              <w:rPr>
                <w:sz w:val="24"/>
                <w:szCs w:val="24"/>
              </w:rPr>
            </w:pPr>
            <w:r w:rsidRPr="00625AF4">
              <w:rPr>
                <w:sz w:val="24"/>
                <w:szCs w:val="24"/>
              </w:rPr>
              <w:lastRenderedPageBreak/>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19A6B2DB" w14:textId="77777777" w:rsidR="00625AF4" w:rsidRPr="00625AF4" w:rsidRDefault="00625AF4" w:rsidP="00DD70E1">
            <w:pPr>
              <w:tabs>
                <w:tab w:val="left" w:pos="9923"/>
              </w:tabs>
              <w:rPr>
                <w:sz w:val="24"/>
                <w:szCs w:val="24"/>
              </w:rPr>
            </w:pPr>
            <w:r w:rsidRPr="00625AF4">
              <w:rPr>
                <w:sz w:val="24"/>
                <w:szCs w:val="24"/>
              </w:rPr>
              <w:t xml:space="preserve">зона инженерной инфраструктуры  </w:t>
            </w:r>
          </w:p>
        </w:tc>
        <w:tc>
          <w:tcPr>
            <w:tcW w:w="2017" w:type="dxa"/>
            <w:tcBorders>
              <w:top w:val="single" w:sz="4" w:space="0" w:color="auto"/>
              <w:left w:val="single" w:sz="4" w:space="0" w:color="auto"/>
              <w:bottom w:val="single" w:sz="4" w:space="0" w:color="auto"/>
              <w:right w:val="single" w:sz="4" w:space="0" w:color="auto"/>
            </w:tcBorders>
            <w:hideMark/>
          </w:tcPr>
          <w:p w14:paraId="2B2833AE" w14:textId="77777777" w:rsidR="00625AF4" w:rsidRPr="00625AF4" w:rsidRDefault="00625AF4" w:rsidP="00DD70E1">
            <w:pPr>
              <w:tabs>
                <w:tab w:val="left" w:pos="9923"/>
              </w:tabs>
              <w:rPr>
                <w:color w:val="000000"/>
                <w:sz w:val="24"/>
                <w:szCs w:val="24"/>
              </w:rPr>
            </w:pPr>
            <w:r w:rsidRPr="00625AF4">
              <w:rPr>
                <w:color w:val="000000"/>
                <w:sz w:val="24"/>
                <w:szCs w:val="24"/>
              </w:rPr>
              <w:t xml:space="preserve">Включение земель лесного фонда в земли населенных пунктов, с учетом применения </w:t>
            </w:r>
            <w:r w:rsidRPr="00625AF4">
              <w:rPr>
                <w:color w:val="000000"/>
                <w:sz w:val="24"/>
                <w:szCs w:val="24"/>
              </w:rPr>
              <w:lastRenderedPageBreak/>
              <w:t>части 3 статьи 14 Федерального закона от 21 декабря 2004 г. №172-ФЗ «О переводе земель или земельных участков из одной категории в другую»</w:t>
            </w:r>
          </w:p>
        </w:tc>
      </w:tr>
      <w:tr w:rsidR="00625AF4" w:rsidRPr="00625AF4" w14:paraId="535DD6AD" w14:textId="77777777" w:rsidTr="00625AF4">
        <w:trPr>
          <w:trHeight w:val="351"/>
        </w:trPr>
        <w:tc>
          <w:tcPr>
            <w:tcW w:w="534" w:type="dxa"/>
            <w:tcBorders>
              <w:top w:val="single" w:sz="4" w:space="0" w:color="auto"/>
              <w:left w:val="single" w:sz="4" w:space="0" w:color="auto"/>
              <w:bottom w:val="single" w:sz="4" w:space="0" w:color="auto"/>
              <w:right w:val="single" w:sz="4" w:space="0" w:color="auto"/>
            </w:tcBorders>
          </w:tcPr>
          <w:p w14:paraId="5CDFC529" w14:textId="77777777" w:rsidR="00625AF4" w:rsidRPr="00625AF4" w:rsidRDefault="00625AF4" w:rsidP="00DD70E1">
            <w:pPr>
              <w:tabs>
                <w:tab w:val="left" w:pos="9923"/>
              </w:tabs>
            </w:pPr>
          </w:p>
        </w:tc>
        <w:tc>
          <w:tcPr>
            <w:tcW w:w="1984" w:type="dxa"/>
            <w:tcBorders>
              <w:top w:val="single" w:sz="4" w:space="0" w:color="auto"/>
              <w:left w:val="single" w:sz="4" w:space="0" w:color="auto"/>
              <w:bottom w:val="single" w:sz="4" w:space="0" w:color="auto"/>
              <w:right w:val="single" w:sz="4" w:space="0" w:color="auto"/>
            </w:tcBorders>
            <w:hideMark/>
          </w:tcPr>
          <w:p w14:paraId="0F9B9B5A" w14:textId="77777777" w:rsidR="00625AF4" w:rsidRPr="00625AF4" w:rsidRDefault="00625AF4" w:rsidP="00DD70E1">
            <w:pPr>
              <w:tabs>
                <w:tab w:val="left" w:pos="9923"/>
              </w:tabs>
              <w:rPr>
                <w:sz w:val="24"/>
                <w:szCs w:val="24"/>
              </w:rPr>
            </w:pPr>
            <w:r w:rsidRPr="00625AF4">
              <w:rPr>
                <w:sz w:val="24"/>
                <w:szCs w:val="24"/>
              </w:rPr>
              <w:t>ИТОГО</w:t>
            </w:r>
          </w:p>
        </w:tc>
        <w:tc>
          <w:tcPr>
            <w:tcW w:w="992" w:type="dxa"/>
            <w:tcBorders>
              <w:top w:val="single" w:sz="4" w:space="0" w:color="auto"/>
              <w:left w:val="single" w:sz="4" w:space="0" w:color="auto"/>
              <w:bottom w:val="single" w:sz="4" w:space="0" w:color="auto"/>
              <w:right w:val="single" w:sz="4" w:space="0" w:color="auto"/>
            </w:tcBorders>
            <w:hideMark/>
          </w:tcPr>
          <w:p w14:paraId="5FA37CEC" w14:textId="77777777" w:rsidR="00625AF4" w:rsidRPr="00625AF4" w:rsidRDefault="00625AF4" w:rsidP="00DD70E1">
            <w:pPr>
              <w:tabs>
                <w:tab w:val="left" w:pos="9923"/>
              </w:tabs>
              <w:rPr>
                <w:sz w:val="24"/>
                <w:szCs w:val="24"/>
              </w:rPr>
            </w:pPr>
            <w:r w:rsidRPr="00625AF4">
              <w:rPr>
                <w:sz w:val="24"/>
                <w:szCs w:val="24"/>
              </w:rPr>
              <w:t>0,8480</w:t>
            </w:r>
          </w:p>
        </w:tc>
        <w:tc>
          <w:tcPr>
            <w:tcW w:w="1276" w:type="dxa"/>
            <w:tcBorders>
              <w:top w:val="single" w:sz="4" w:space="0" w:color="auto"/>
              <w:left w:val="single" w:sz="4" w:space="0" w:color="auto"/>
              <w:bottom w:val="single" w:sz="4" w:space="0" w:color="auto"/>
              <w:right w:val="single" w:sz="4" w:space="0" w:color="auto"/>
            </w:tcBorders>
          </w:tcPr>
          <w:p w14:paraId="1DFC508A" w14:textId="77777777" w:rsidR="00625AF4" w:rsidRPr="00625AF4" w:rsidRDefault="00625AF4" w:rsidP="00DD70E1">
            <w:pPr>
              <w:tabs>
                <w:tab w:val="left" w:pos="9923"/>
              </w:tabs>
              <w:rPr>
                <w:sz w:val="24"/>
                <w:szCs w:val="24"/>
              </w:rPr>
            </w:pPr>
          </w:p>
        </w:tc>
        <w:tc>
          <w:tcPr>
            <w:tcW w:w="1842" w:type="dxa"/>
            <w:tcBorders>
              <w:top w:val="single" w:sz="4" w:space="0" w:color="auto"/>
              <w:left w:val="single" w:sz="4" w:space="0" w:color="auto"/>
              <w:bottom w:val="single" w:sz="4" w:space="0" w:color="auto"/>
              <w:right w:val="single" w:sz="4" w:space="0" w:color="auto"/>
            </w:tcBorders>
          </w:tcPr>
          <w:p w14:paraId="73AA79B3" w14:textId="77777777" w:rsidR="00625AF4" w:rsidRPr="00625AF4" w:rsidRDefault="00625AF4" w:rsidP="00DD70E1">
            <w:pPr>
              <w:tabs>
                <w:tab w:val="left" w:pos="9923"/>
              </w:tabs>
              <w:rPr>
                <w:sz w:val="24"/>
                <w:szCs w:val="24"/>
              </w:rPr>
            </w:pPr>
          </w:p>
        </w:tc>
        <w:tc>
          <w:tcPr>
            <w:tcW w:w="709" w:type="dxa"/>
            <w:tcBorders>
              <w:top w:val="single" w:sz="4" w:space="0" w:color="auto"/>
              <w:left w:val="single" w:sz="4" w:space="0" w:color="auto"/>
              <w:bottom w:val="single" w:sz="4" w:space="0" w:color="auto"/>
              <w:right w:val="single" w:sz="4" w:space="0" w:color="auto"/>
            </w:tcBorders>
          </w:tcPr>
          <w:p w14:paraId="6E0BB160" w14:textId="77777777" w:rsidR="00625AF4" w:rsidRPr="00625AF4" w:rsidRDefault="00625AF4" w:rsidP="00DD70E1">
            <w:pPr>
              <w:tabs>
                <w:tab w:val="left" w:pos="9923"/>
              </w:tabs>
              <w:rPr>
                <w:sz w:val="24"/>
                <w:szCs w:val="24"/>
              </w:rPr>
            </w:pPr>
          </w:p>
        </w:tc>
        <w:tc>
          <w:tcPr>
            <w:tcW w:w="709" w:type="dxa"/>
            <w:tcBorders>
              <w:top w:val="single" w:sz="4" w:space="0" w:color="auto"/>
              <w:left w:val="single" w:sz="4" w:space="0" w:color="auto"/>
              <w:bottom w:val="single" w:sz="4" w:space="0" w:color="auto"/>
              <w:right w:val="single" w:sz="4" w:space="0" w:color="auto"/>
            </w:tcBorders>
          </w:tcPr>
          <w:p w14:paraId="51A098B3"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190EE95D" w14:textId="77777777" w:rsidR="00625AF4" w:rsidRPr="00625AF4" w:rsidRDefault="00625AF4" w:rsidP="00DD70E1">
            <w:pPr>
              <w:tabs>
                <w:tab w:val="left" w:pos="9923"/>
              </w:tabs>
              <w:rPr>
                <w:sz w:val="24"/>
                <w:szCs w:val="24"/>
              </w:rPr>
            </w:pPr>
          </w:p>
        </w:tc>
        <w:tc>
          <w:tcPr>
            <w:tcW w:w="1233" w:type="dxa"/>
            <w:tcBorders>
              <w:top w:val="single" w:sz="4" w:space="0" w:color="auto"/>
              <w:left w:val="single" w:sz="4" w:space="0" w:color="auto"/>
              <w:bottom w:val="single" w:sz="4" w:space="0" w:color="auto"/>
              <w:right w:val="single" w:sz="4" w:space="0" w:color="auto"/>
            </w:tcBorders>
          </w:tcPr>
          <w:p w14:paraId="6C1B628F"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71A0F69E"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4721F02D" w14:textId="77777777" w:rsidR="00625AF4" w:rsidRPr="00625AF4" w:rsidRDefault="00625AF4" w:rsidP="00DD70E1">
            <w:pPr>
              <w:tabs>
                <w:tab w:val="left" w:pos="9923"/>
              </w:tabs>
              <w:rPr>
                <w:sz w:val="24"/>
                <w:szCs w:val="24"/>
              </w:rPr>
            </w:pPr>
          </w:p>
        </w:tc>
        <w:tc>
          <w:tcPr>
            <w:tcW w:w="2017" w:type="dxa"/>
            <w:tcBorders>
              <w:top w:val="single" w:sz="4" w:space="0" w:color="auto"/>
              <w:left w:val="single" w:sz="4" w:space="0" w:color="auto"/>
              <w:bottom w:val="single" w:sz="4" w:space="0" w:color="auto"/>
              <w:right w:val="single" w:sz="4" w:space="0" w:color="auto"/>
            </w:tcBorders>
          </w:tcPr>
          <w:p w14:paraId="7C07D406" w14:textId="77777777" w:rsidR="00625AF4" w:rsidRPr="00625AF4" w:rsidRDefault="00625AF4" w:rsidP="00DD70E1">
            <w:pPr>
              <w:tabs>
                <w:tab w:val="left" w:pos="9923"/>
              </w:tabs>
              <w:rPr>
                <w:color w:val="000000"/>
                <w:sz w:val="24"/>
                <w:szCs w:val="24"/>
              </w:rPr>
            </w:pPr>
          </w:p>
        </w:tc>
      </w:tr>
    </w:tbl>
    <w:p w14:paraId="52018549" w14:textId="77777777" w:rsidR="00625AF4" w:rsidRPr="00625AF4" w:rsidRDefault="00625AF4" w:rsidP="00DD70E1">
      <w:pPr>
        <w:tabs>
          <w:tab w:val="left" w:pos="9923"/>
        </w:tabs>
      </w:pPr>
    </w:p>
    <w:p w14:paraId="1F632494" w14:textId="77777777" w:rsidR="00625AF4" w:rsidRPr="00625AF4" w:rsidRDefault="00625AF4" w:rsidP="00DD70E1">
      <w:pPr>
        <w:tabs>
          <w:tab w:val="left" w:pos="9923"/>
        </w:tabs>
        <w:autoSpaceDE w:val="0"/>
        <w:autoSpaceDN w:val="0"/>
        <w:adjustRightInd w:val="0"/>
        <w:contextualSpacing/>
        <w:jc w:val="both"/>
        <w:rPr>
          <w:rFonts w:ascii="Calibri" w:hAnsi="Calibri" w:cs="Calibri"/>
        </w:rPr>
      </w:pPr>
    </w:p>
    <w:p w14:paraId="397EFA30" w14:textId="77777777" w:rsidR="00625AF4" w:rsidRPr="00625AF4" w:rsidRDefault="00625AF4" w:rsidP="00DD70E1">
      <w:pPr>
        <w:tabs>
          <w:tab w:val="left" w:pos="9923"/>
        </w:tabs>
        <w:rPr>
          <w:b/>
          <w:bCs/>
          <w:szCs w:val="28"/>
          <w:lang w:eastAsia="en-US"/>
        </w:rPr>
        <w:sectPr w:rsidR="00625AF4" w:rsidRPr="00625AF4">
          <w:pgSz w:w="16840" w:h="11900" w:orient="landscape"/>
          <w:pgMar w:top="1418" w:right="1134" w:bottom="851" w:left="1134" w:header="720" w:footer="663" w:gutter="0"/>
          <w:cols w:space="720"/>
        </w:sectPr>
      </w:pPr>
    </w:p>
    <w:p w14:paraId="5750D4A9" w14:textId="77777777" w:rsidR="00625AF4" w:rsidRPr="00625AF4" w:rsidRDefault="00625AF4" w:rsidP="00DD70E1">
      <w:pPr>
        <w:tabs>
          <w:tab w:val="left" w:pos="9923"/>
        </w:tabs>
        <w:autoSpaceDE w:val="0"/>
        <w:autoSpaceDN w:val="0"/>
        <w:adjustRightInd w:val="0"/>
        <w:contextualSpacing/>
        <w:jc w:val="center"/>
        <w:rPr>
          <w:b/>
          <w:bCs/>
          <w:szCs w:val="28"/>
          <w:lang w:eastAsia="en-US"/>
        </w:rPr>
      </w:pPr>
      <w:r w:rsidRPr="00625AF4">
        <w:rPr>
          <w:b/>
          <w:bCs/>
          <w:szCs w:val="28"/>
          <w:lang w:eastAsia="en-US"/>
        </w:rPr>
        <w:lastRenderedPageBreak/>
        <w:t>с. Янычи</w:t>
      </w:r>
    </w:p>
    <w:p w14:paraId="52FB2D56" w14:textId="77777777" w:rsidR="00625AF4" w:rsidRPr="00625AF4" w:rsidRDefault="00625AF4" w:rsidP="00DD70E1">
      <w:pPr>
        <w:tabs>
          <w:tab w:val="left" w:pos="9923"/>
        </w:tabs>
        <w:autoSpaceDE w:val="0"/>
        <w:autoSpaceDN w:val="0"/>
        <w:adjustRightInd w:val="0"/>
        <w:contextualSpacing/>
        <w:jc w:val="right"/>
        <w:rPr>
          <w:szCs w:val="28"/>
          <w:lang w:eastAsia="en-US"/>
        </w:rPr>
      </w:pPr>
      <w:r w:rsidRPr="00625AF4">
        <w:rPr>
          <w:szCs w:val="28"/>
          <w:lang w:eastAsia="en-US"/>
        </w:rPr>
        <w:t>Таблица 57</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92"/>
        <w:gridCol w:w="1929"/>
        <w:gridCol w:w="2775"/>
        <w:gridCol w:w="2602"/>
      </w:tblGrid>
      <w:tr w:rsidR="00625AF4" w:rsidRPr="00625AF4" w14:paraId="42536F05" w14:textId="77777777" w:rsidTr="00625AF4">
        <w:trPr>
          <w:tblHeader/>
          <w:jc w:val="center"/>
        </w:trPr>
        <w:tc>
          <w:tcPr>
            <w:tcW w:w="462" w:type="dxa"/>
            <w:tcBorders>
              <w:top w:val="single" w:sz="4" w:space="0" w:color="auto"/>
              <w:left w:val="single" w:sz="4" w:space="0" w:color="auto"/>
              <w:bottom w:val="single" w:sz="4" w:space="0" w:color="auto"/>
              <w:right w:val="single" w:sz="4" w:space="0" w:color="auto"/>
            </w:tcBorders>
            <w:hideMark/>
          </w:tcPr>
          <w:p w14:paraId="09072333"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w:t>
            </w:r>
          </w:p>
        </w:tc>
        <w:tc>
          <w:tcPr>
            <w:tcW w:w="2292" w:type="dxa"/>
            <w:tcBorders>
              <w:top w:val="single" w:sz="4" w:space="0" w:color="auto"/>
              <w:left w:val="single" w:sz="4" w:space="0" w:color="auto"/>
              <w:bottom w:val="single" w:sz="4" w:space="0" w:color="auto"/>
              <w:right w:val="single" w:sz="4" w:space="0" w:color="auto"/>
            </w:tcBorders>
            <w:hideMark/>
          </w:tcPr>
          <w:p w14:paraId="71DDFEAA"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Кадастровый номер земельного участка</w:t>
            </w:r>
          </w:p>
        </w:tc>
        <w:tc>
          <w:tcPr>
            <w:tcW w:w="1929" w:type="dxa"/>
            <w:tcBorders>
              <w:top w:val="single" w:sz="4" w:space="0" w:color="auto"/>
              <w:left w:val="single" w:sz="4" w:space="0" w:color="auto"/>
              <w:bottom w:val="single" w:sz="4" w:space="0" w:color="auto"/>
              <w:right w:val="single" w:sz="4" w:space="0" w:color="auto"/>
            </w:tcBorders>
            <w:hideMark/>
          </w:tcPr>
          <w:p w14:paraId="6C7FC73A"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Существующая категория земель</w:t>
            </w:r>
          </w:p>
        </w:tc>
        <w:tc>
          <w:tcPr>
            <w:tcW w:w="2775" w:type="dxa"/>
            <w:tcBorders>
              <w:top w:val="single" w:sz="4" w:space="0" w:color="auto"/>
              <w:left w:val="single" w:sz="4" w:space="0" w:color="auto"/>
              <w:bottom w:val="single" w:sz="4" w:space="0" w:color="auto"/>
              <w:right w:val="single" w:sz="4" w:space="0" w:color="auto"/>
            </w:tcBorders>
            <w:hideMark/>
          </w:tcPr>
          <w:p w14:paraId="7D0AE57E"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Планируемая категория земель</w:t>
            </w:r>
          </w:p>
        </w:tc>
        <w:tc>
          <w:tcPr>
            <w:tcW w:w="2602" w:type="dxa"/>
            <w:tcBorders>
              <w:top w:val="single" w:sz="4" w:space="0" w:color="auto"/>
              <w:left w:val="single" w:sz="4" w:space="0" w:color="auto"/>
              <w:bottom w:val="single" w:sz="4" w:space="0" w:color="auto"/>
              <w:right w:val="single" w:sz="4" w:space="0" w:color="auto"/>
            </w:tcBorders>
            <w:hideMark/>
          </w:tcPr>
          <w:p w14:paraId="2613027E"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Устанавливаемая генеральным планом функциональная зона</w:t>
            </w:r>
          </w:p>
        </w:tc>
      </w:tr>
      <w:tr w:rsidR="00625AF4" w:rsidRPr="00625AF4" w14:paraId="5CFAE6DB" w14:textId="77777777" w:rsidTr="00625AF4">
        <w:trPr>
          <w:tblHeader/>
          <w:jc w:val="center"/>
        </w:trPr>
        <w:tc>
          <w:tcPr>
            <w:tcW w:w="462" w:type="dxa"/>
            <w:tcBorders>
              <w:top w:val="single" w:sz="4" w:space="0" w:color="auto"/>
              <w:left w:val="single" w:sz="4" w:space="0" w:color="auto"/>
              <w:bottom w:val="single" w:sz="4" w:space="0" w:color="auto"/>
              <w:right w:val="single" w:sz="4" w:space="0" w:color="auto"/>
            </w:tcBorders>
            <w:hideMark/>
          </w:tcPr>
          <w:p w14:paraId="15D6E517"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1</w:t>
            </w:r>
          </w:p>
        </w:tc>
        <w:tc>
          <w:tcPr>
            <w:tcW w:w="2292" w:type="dxa"/>
            <w:tcBorders>
              <w:top w:val="single" w:sz="4" w:space="0" w:color="auto"/>
              <w:left w:val="single" w:sz="4" w:space="0" w:color="auto"/>
              <w:bottom w:val="single" w:sz="4" w:space="0" w:color="auto"/>
              <w:right w:val="single" w:sz="4" w:space="0" w:color="auto"/>
            </w:tcBorders>
            <w:hideMark/>
          </w:tcPr>
          <w:p w14:paraId="701F67C3"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Неразграниченные территории (площадью 0,0430 га)</w:t>
            </w:r>
          </w:p>
        </w:tc>
        <w:tc>
          <w:tcPr>
            <w:tcW w:w="1929" w:type="dxa"/>
            <w:tcBorders>
              <w:top w:val="single" w:sz="4" w:space="0" w:color="auto"/>
              <w:left w:val="single" w:sz="4" w:space="0" w:color="auto"/>
              <w:bottom w:val="single" w:sz="4" w:space="0" w:color="auto"/>
              <w:right w:val="single" w:sz="4" w:space="0" w:color="auto"/>
            </w:tcBorders>
            <w:hideMark/>
          </w:tcPr>
          <w:p w14:paraId="7FDC9DD2"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лесного фонда</w:t>
            </w:r>
          </w:p>
        </w:tc>
        <w:tc>
          <w:tcPr>
            <w:tcW w:w="2775" w:type="dxa"/>
            <w:tcBorders>
              <w:top w:val="single" w:sz="4" w:space="0" w:color="auto"/>
              <w:left w:val="single" w:sz="4" w:space="0" w:color="auto"/>
              <w:bottom w:val="single" w:sz="4" w:space="0" w:color="auto"/>
              <w:right w:val="single" w:sz="4" w:space="0" w:color="auto"/>
            </w:tcBorders>
            <w:hideMark/>
          </w:tcPr>
          <w:p w14:paraId="4D9F7667"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населенных пунктов</w:t>
            </w:r>
          </w:p>
        </w:tc>
        <w:tc>
          <w:tcPr>
            <w:tcW w:w="2602" w:type="dxa"/>
            <w:tcBorders>
              <w:top w:val="single" w:sz="4" w:space="0" w:color="auto"/>
              <w:left w:val="single" w:sz="4" w:space="0" w:color="auto"/>
              <w:bottom w:val="single" w:sz="4" w:space="0" w:color="auto"/>
              <w:right w:val="single" w:sz="4" w:space="0" w:color="auto"/>
            </w:tcBorders>
            <w:hideMark/>
          </w:tcPr>
          <w:p w14:paraId="798E23A8"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rPr>
              <w:t>общественно-деловые зоны</w:t>
            </w:r>
          </w:p>
        </w:tc>
      </w:tr>
    </w:tbl>
    <w:p w14:paraId="20773F18" w14:textId="77777777" w:rsidR="00625AF4" w:rsidRPr="00625AF4" w:rsidRDefault="00625AF4" w:rsidP="00DD70E1">
      <w:pPr>
        <w:tabs>
          <w:tab w:val="left" w:pos="9923"/>
        </w:tabs>
        <w:rPr>
          <w:b/>
          <w:bCs/>
          <w:szCs w:val="28"/>
          <w:lang w:eastAsia="en-US"/>
        </w:rPr>
        <w:sectPr w:rsidR="00625AF4" w:rsidRPr="00625AF4">
          <w:pgSz w:w="11900" w:h="16840"/>
          <w:pgMar w:top="1134" w:right="851" w:bottom="1134" w:left="1418" w:header="720" w:footer="663" w:gutter="0"/>
          <w:cols w:space="720"/>
        </w:sectPr>
      </w:pPr>
    </w:p>
    <w:p w14:paraId="19BC45E7" w14:textId="3442E1A0" w:rsidR="00625AF4" w:rsidRPr="00625AF4" w:rsidRDefault="00625AF4" w:rsidP="00DD70E1">
      <w:pPr>
        <w:tabs>
          <w:tab w:val="left" w:pos="9923"/>
        </w:tabs>
        <w:jc w:val="center"/>
      </w:pPr>
      <w:r w:rsidRPr="00625AF4">
        <w:lastRenderedPageBreak/>
        <w:t>Перечень земельных участков, которые имеют пересечения с землями лесного фонда Пермского лесничества Пермского края, по которым приняты решения по приведению сведений ГЛР в соответствие с ЕГРН (Приложение 4</w:t>
      </w:r>
      <w:r w:rsidR="005C057B">
        <w:rPr>
          <w:szCs w:val="28"/>
        </w:rPr>
        <w:t xml:space="preserve"> </w:t>
      </w:r>
      <w:r w:rsidR="00E813B1" w:rsidRPr="00E813B1">
        <w:rPr>
          <w:szCs w:val="28"/>
        </w:rPr>
        <w:t>к материалам по обоснованию генерального плана муниципального образования «Бершетское сельское поселение» Пермского муниципального района Пермского края).</w:t>
      </w:r>
    </w:p>
    <w:p w14:paraId="66D25BA6" w14:textId="77777777" w:rsidR="00625AF4" w:rsidRPr="00625AF4" w:rsidRDefault="00625AF4" w:rsidP="00DD70E1">
      <w:pPr>
        <w:tabs>
          <w:tab w:val="left" w:pos="9923"/>
        </w:tabs>
        <w:jc w:val="center"/>
      </w:pPr>
    </w:p>
    <w:p w14:paraId="2F12DA01" w14:textId="77777777" w:rsidR="00625AF4" w:rsidRPr="00625AF4" w:rsidRDefault="00625AF4" w:rsidP="00DD70E1">
      <w:pPr>
        <w:tabs>
          <w:tab w:val="left" w:pos="9923"/>
        </w:tabs>
        <w:jc w:val="right"/>
      </w:pPr>
      <w:r w:rsidRPr="00625AF4">
        <w:t>Таблица 58</w:t>
      </w:r>
    </w:p>
    <w:tbl>
      <w:tblPr>
        <w:tblW w:w="14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2126"/>
        <w:gridCol w:w="992"/>
        <w:gridCol w:w="1233"/>
        <w:gridCol w:w="1233"/>
        <w:gridCol w:w="753"/>
        <w:gridCol w:w="850"/>
        <w:gridCol w:w="1233"/>
        <w:gridCol w:w="1234"/>
        <w:gridCol w:w="1233"/>
        <w:gridCol w:w="1233"/>
        <w:gridCol w:w="2062"/>
      </w:tblGrid>
      <w:tr w:rsidR="00625AF4" w:rsidRPr="00625AF4" w14:paraId="3CE476F9" w14:textId="77777777" w:rsidTr="00625AF4">
        <w:tc>
          <w:tcPr>
            <w:tcW w:w="534" w:type="dxa"/>
            <w:tcBorders>
              <w:top w:val="single" w:sz="4" w:space="0" w:color="auto"/>
              <w:left w:val="single" w:sz="4" w:space="0" w:color="auto"/>
              <w:bottom w:val="single" w:sz="4" w:space="0" w:color="auto"/>
              <w:right w:val="single" w:sz="4" w:space="0" w:color="auto"/>
            </w:tcBorders>
            <w:hideMark/>
          </w:tcPr>
          <w:p w14:paraId="01422505" w14:textId="77777777" w:rsidR="00625AF4" w:rsidRPr="00625AF4" w:rsidRDefault="00625AF4" w:rsidP="00DD70E1">
            <w:pPr>
              <w:tabs>
                <w:tab w:val="left" w:pos="9923"/>
              </w:tabs>
              <w:jc w:val="center"/>
              <w:rPr>
                <w:sz w:val="24"/>
                <w:szCs w:val="24"/>
              </w:rPr>
            </w:pPr>
            <w:r w:rsidRPr="00625AF4">
              <w:rPr>
                <w:sz w:val="24"/>
                <w:szCs w:val="24"/>
              </w:rPr>
              <w:t xml:space="preserve">№ уч. Таблицы </w:t>
            </w:r>
          </w:p>
        </w:tc>
        <w:tc>
          <w:tcPr>
            <w:tcW w:w="2126" w:type="dxa"/>
            <w:tcBorders>
              <w:top w:val="single" w:sz="4" w:space="0" w:color="auto"/>
              <w:left w:val="single" w:sz="4" w:space="0" w:color="auto"/>
              <w:bottom w:val="single" w:sz="4" w:space="0" w:color="auto"/>
              <w:right w:val="single" w:sz="4" w:space="0" w:color="auto"/>
            </w:tcBorders>
            <w:hideMark/>
          </w:tcPr>
          <w:p w14:paraId="6192DD52" w14:textId="77777777" w:rsidR="00625AF4" w:rsidRPr="00625AF4" w:rsidRDefault="00625AF4" w:rsidP="00DD70E1">
            <w:pPr>
              <w:tabs>
                <w:tab w:val="left" w:pos="9923"/>
              </w:tabs>
              <w:jc w:val="center"/>
              <w:rPr>
                <w:sz w:val="24"/>
                <w:szCs w:val="24"/>
              </w:rPr>
            </w:pPr>
            <w:r w:rsidRPr="00625AF4">
              <w:rPr>
                <w:sz w:val="24"/>
                <w:szCs w:val="24"/>
              </w:rPr>
              <w:t>Кадастровый номер</w:t>
            </w:r>
          </w:p>
        </w:tc>
        <w:tc>
          <w:tcPr>
            <w:tcW w:w="992" w:type="dxa"/>
            <w:tcBorders>
              <w:top w:val="single" w:sz="4" w:space="0" w:color="auto"/>
              <w:left w:val="single" w:sz="4" w:space="0" w:color="auto"/>
              <w:bottom w:val="single" w:sz="4" w:space="0" w:color="auto"/>
              <w:right w:val="single" w:sz="4" w:space="0" w:color="auto"/>
            </w:tcBorders>
            <w:hideMark/>
          </w:tcPr>
          <w:p w14:paraId="5A418EF2" w14:textId="77777777" w:rsidR="00625AF4" w:rsidRPr="00625AF4" w:rsidRDefault="00625AF4" w:rsidP="00DD70E1">
            <w:pPr>
              <w:tabs>
                <w:tab w:val="left" w:pos="9923"/>
              </w:tabs>
              <w:jc w:val="center"/>
              <w:rPr>
                <w:sz w:val="24"/>
                <w:szCs w:val="24"/>
              </w:rPr>
            </w:pPr>
            <w:r w:rsidRPr="00625AF4">
              <w:rPr>
                <w:sz w:val="24"/>
                <w:szCs w:val="24"/>
              </w:rPr>
              <w:t>Площадь пересечения с землями лесного фонда, га</w:t>
            </w:r>
          </w:p>
        </w:tc>
        <w:tc>
          <w:tcPr>
            <w:tcW w:w="1232" w:type="dxa"/>
            <w:tcBorders>
              <w:top w:val="single" w:sz="4" w:space="0" w:color="auto"/>
              <w:left w:val="single" w:sz="4" w:space="0" w:color="auto"/>
              <w:bottom w:val="single" w:sz="4" w:space="0" w:color="auto"/>
              <w:right w:val="single" w:sz="4" w:space="0" w:color="auto"/>
            </w:tcBorders>
            <w:hideMark/>
          </w:tcPr>
          <w:p w14:paraId="2015BE65"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1232" w:type="dxa"/>
            <w:tcBorders>
              <w:top w:val="single" w:sz="4" w:space="0" w:color="auto"/>
              <w:left w:val="single" w:sz="4" w:space="0" w:color="auto"/>
              <w:bottom w:val="single" w:sz="4" w:space="0" w:color="auto"/>
              <w:right w:val="single" w:sz="4" w:space="0" w:color="auto"/>
            </w:tcBorders>
            <w:hideMark/>
          </w:tcPr>
          <w:p w14:paraId="7D35F26B" w14:textId="77777777" w:rsidR="00625AF4" w:rsidRPr="00625AF4" w:rsidRDefault="00625AF4" w:rsidP="00DD70E1">
            <w:pPr>
              <w:tabs>
                <w:tab w:val="left" w:pos="9923"/>
              </w:tabs>
              <w:jc w:val="center"/>
              <w:rPr>
                <w:sz w:val="24"/>
                <w:szCs w:val="24"/>
              </w:rPr>
            </w:pPr>
            <w:r w:rsidRPr="00625AF4">
              <w:rPr>
                <w:sz w:val="24"/>
                <w:szCs w:val="24"/>
              </w:rPr>
              <w:t>Участковое</w:t>
            </w:r>
          </w:p>
          <w:p w14:paraId="19A1E8E3" w14:textId="77777777" w:rsidR="00625AF4" w:rsidRPr="00625AF4" w:rsidRDefault="00625AF4" w:rsidP="00DD70E1">
            <w:pPr>
              <w:tabs>
                <w:tab w:val="left" w:pos="9923"/>
              </w:tabs>
              <w:jc w:val="center"/>
              <w:rPr>
                <w:sz w:val="24"/>
                <w:szCs w:val="24"/>
              </w:rPr>
            </w:pPr>
            <w:r w:rsidRPr="00625AF4">
              <w:rPr>
                <w:sz w:val="24"/>
                <w:szCs w:val="24"/>
              </w:rPr>
              <w:t>лесничество</w:t>
            </w:r>
          </w:p>
        </w:tc>
        <w:tc>
          <w:tcPr>
            <w:tcW w:w="753" w:type="dxa"/>
            <w:tcBorders>
              <w:top w:val="single" w:sz="4" w:space="0" w:color="auto"/>
              <w:left w:val="single" w:sz="4" w:space="0" w:color="auto"/>
              <w:bottom w:val="single" w:sz="4" w:space="0" w:color="auto"/>
              <w:right w:val="single" w:sz="4" w:space="0" w:color="auto"/>
            </w:tcBorders>
            <w:hideMark/>
          </w:tcPr>
          <w:p w14:paraId="7370033C" w14:textId="77777777" w:rsidR="00625AF4" w:rsidRPr="00625AF4" w:rsidRDefault="00625AF4" w:rsidP="00DD70E1">
            <w:pPr>
              <w:tabs>
                <w:tab w:val="left" w:pos="9923"/>
              </w:tabs>
              <w:jc w:val="center"/>
              <w:rPr>
                <w:sz w:val="24"/>
                <w:szCs w:val="24"/>
              </w:rPr>
            </w:pPr>
            <w:r w:rsidRPr="00625AF4">
              <w:rPr>
                <w:sz w:val="24"/>
                <w:szCs w:val="24"/>
              </w:rPr>
              <w:t>Лесной квартал</w:t>
            </w:r>
          </w:p>
        </w:tc>
        <w:tc>
          <w:tcPr>
            <w:tcW w:w="850" w:type="dxa"/>
            <w:tcBorders>
              <w:top w:val="single" w:sz="4" w:space="0" w:color="auto"/>
              <w:left w:val="single" w:sz="4" w:space="0" w:color="auto"/>
              <w:bottom w:val="single" w:sz="4" w:space="0" w:color="auto"/>
              <w:right w:val="single" w:sz="4" w:space="0" w:color="auto"/>
            </w:tcBorders>
            <w:hideMark/>
          </w:tcPr>
          <w:p w14:paraId="2B390C89" w14:textId="77777777" w:rsidR="00625AF4" w:rsidRPr="00625AF4" w:rsidRDefault="00625AF4" w:rsidP="00DD70E1">
            <w:pPr>
              <w:tabs>
                <w:tab w:val="left" w:pos="9923"/>
              </w:tabs>
              <w:jc w:val="center"/>
              <w:rPr>
                <w:sz w:val="24"/>
                <w:szCs w:val="24"/>
              </w:rPr>
            </w:pPr>
            <w:r w:rsidRPr="00625AF4">
              <w:rPr>
                <w:sz w:val="24"/>
                <w:szCs w:val="24"/>
              </w:rPr>
              <w:t>Лесотаксационный</w:t>
            </w:r>
          </w:p>
          <w:p w14:paraId="46A2A16F" w14:textId="77777777" w:rsidR="00625AF4" w:rsidRPr="00625AF4" w:rsidRDefault="00625AF4" w:rsidP="00DD70E1">
            <w:pPr>
              <w:tabs>
                <w:tab w:val="left" w:pos="9923"/>
              </w:tabs>
              <w:jc w:val="center"/>
              <w:rPr>
                <w:sz w:val="24"/>
                <w:szCs w:val="24"/>
              </w:rPr>
            </w:pPr>
            <w:r w:rsidRPr="00625AF4">
              <w:rPr>
                <w:sz w:val="24"/>
                <w:szCs w:val="24"/>
              </w:rPr>
              <w:t>выдел</w:t>
            </w:r>
          </w:p>
        </w:tc>
        <w:tc>
          <w:tcPr>
            <w:tcW w:w="1232" w:type="dxa"/>
            <w:tcBorders>
              <w:top w:val="single" w:sz="4" w:space="0" w:color="auto"/>
              <w:left w:val="single" w:sz="4" w:space="0" w:color="auto"/>
              <w:bottom w:val="single" w:sz="4" w:space="0" w:color="auto"/>
              <w:right w:val="single" w:sz="4" w:space="0" w:color="auto"/>
            </w:tcBorders>
            <w:hideMark/>
          </w:tcPr>
          <w:p w14:paraId="68180BF8" w14:textId="77777777" w:rsidR="00625AF4" w:rsidRPr="00625AF4" w:rsidRDefault="00625AF4" w:rsidP="00DD70E1">
            <w:pPr>
              <w:tabs>
                <w:tab w:val="left" w:pos="9923"/>
              </w:tabs>
              <w:jc w:val="center"/>
              <w:rPr>
                <w:sz w:val="24"/>
                <w:szCs w:val="24"/>
              </w:rPr>
            </w:pPr>
            <w:r w:rsidRPr="00625AF4">
              <w:rPr>
                <w:sz w:val="24"/>
                <w:szCs w:val="24"/>
              </w:rPr>
              <w:t>Целевое</w:t>
            </w:r>
          </w:p>
          <w:p w14:paraId="7D901177" w14:textId="77777777" w:rsidR="00625AF4" w:rsidRPr="00625AF4" w:rsidRDefault="00625AF4" w:rsidP="00DD70E1">
            <w:pPr>
              <w:tabs>
                <w:tab w:val="left" w:pos="9923"/>
              </w:tabs>
              <w:jc w:val="center"/>
              <w:rPr>
                <w:sz w:val="24"/>
                <w:szCs w:val="24"/>
              </w:rPr>
            </w:pPr>
            <w:r w:rsidRPr="00625AF4">
              <w:rPr>
                <w:sz w:val="24"/>
                <w:szCs w:val="24"/>
              </w:rPr>
              <w:t>назначение</w:t>
            </w:r>
          </w:p>
          <w:p w14:paraId="1AFB0369" w14:textId="77777777" w:rsidR="00625AF4" w:rsidRPr="00625AF4" w:rsidRDefault="00625AF4" w:rsidP="00DD70E1">
            <w:pPr>
              <w:tabs>
                <w:tab w:val="left" w:pos="9923"/>
              </w:tabs>
              <w:jc w:val="center"/>
              <w:rPr>
                <w:sz w:val="24"/>
                <w:szCs w:val="24"/>
              </w:rPr>
            </w:pPr>
            <w:r w:rsidRPr="00625AF4">
              <w:rPr>
                <w:sz w:val="24"/>
                <w:szCs w:val="24"/>
              </w:rPr>
              <w:t>лесов</w:t>
            </w:r>
          </w:p>
        </w:tc>
        <w:tc>
          <w:tcPr>
            <w:tcW w:w="1233" w:type="dxa"/>
            <w:tcBorders>
              <w:top w:val="single" w:sz="4" w:space="0" w:color="auto"/>
              <w:left w:val="single" w:sz="4" w:space="0" w:color="auto"/>
              <w:bottom w:val="single" w:sz="4" w:space="0" w:color="auto"/>
              <w:right w:val="single" w:sz="4" w:space="0" w:color="auto"/>
            </w:tcBorders>
            <w:hideMark/>
          </w:tcPr>
          <w:p w14:paraId="2ABE8C51" w14:textId="77777777" w:rsidR="00625AF4" w:rsidRPr="00625AF4" w:rsidRDefault="00625AF4" w:rsidP="00DD70E1">
            <w:pPr>
              <w:tabs>
                <w:tab w:val="left" w:pos="9923"/>
              </w:tabs>
              <w:jc w:val="center"/>
              <w:rPr>
                <w:sz w:val="24"/>
                <w:szCs w:val="24"/>
              </w:rPr>
            </w:pPr>
            <w:r w:rsidRPr="00625AF4">
              <w:rPr>
                <w:sz w:val="24"/>
                <w:szCs w:val="24"/>
              </w:rPr>
              <w:t>Категория</w:t>
            </w:r>
          </w:p>
          <w:p w14:paraId="6B19C99A" w14:textId="77777777" w:rsidR="00625AF4" w:rsidRPr="00625AF4" w:rsidRDefault="00625AF4" w:rsidP="00DD70E1">
            <w:pPr>
              <w:tabs>
                <w:tab w:val="left" w:pos="9923"/>
              </w:tabs>
              <w:jc w:val="center"/>
              <w:rPr>
                <w:sz w:val="24"/>
                <w:szCs w:val="24"/>
              </w:rPr>
            </w:pPr>
            <w:r w:rsidRPr="00625AF4">
              <w:rPr>
                <w:sz w:val="24"/>
                <w:szCs w:val="24"/>
              </w:rPr>
              <w:t>земель</w:t>
            </w:r>
          </w:p>
        </w:tc>
        <w:tc>
          <w:tcPr>
            <w:tcW w:w="1232" w:type="dxa"/>
            <w:tcBorders>
              <w:top w:val="single" w:sz="4" w:space="0" w:color="auto"/>
              <w:left w:val="single" w:sz="4" w:space="0" w:color="auto"/>
              <w:bottom w:val="single" w:sz="4" w:space="0" w:color="auto"/>
              <w:right w:val="single" w:sz="4" w:space="0" w:color="auto"/>
            </w:tcBorders>
            <w:hideMark/>
          </w:tcPr>
          <w:p w14:paraId="57581267" w14:textId="77777777" w:rsidR="00625AF4" w:rsidRPr="00625AF4" w:rsidRDefault="00625AF4" w:rsidP="00DD70E1">
            <w:pPr>
              <w:tabs>
                <w:tab w:val="left" w:pos="9923"/>
              </w:tabs>
              <w:jc w:val="center"/>
              <w:rPr>
                <w:sz w:val="24"/>
                <w:szCs w:val="24"/>
              </w:rPr>
            </w:pPr>
            <w:r w:rsidRPr="00625AF4">
              <w:rPr>
                <w:sz w:val="24"/>
                <w:szCs w:val="24"/>
              </w:rPr>
              <w:t>Планируемая категория</w:t>
            </w:r>
          </w:p>
        </w:tc>
        <w:tc>
          <w:tcPr>
            <w:tcW w:w="1232" w:type="dxa"/>
            <w:tcBorders>
              <w:top w:val="single" w:sz="4" w:space="0" w:color="auto"/>
              <w:left w:val="single" w:sz="4" w:space="0" w:color="auto"/>
              <w:bottom w:val="single" w:sz="4" w:space="0" w:color="auto"/>
              <w:right w:val="single" w:sz="4" w:space="0" w:color="auto"/>
            </w:tcBorders>
            <w:hideMark/>
          </w:tcPr>
          <w:p w14:paraId="68C6E430" w14:textId="77777777" w:rsidR="00625AF4" w:rsidRPr="00625AF4" w:rsidRDefault="00625AF4" w:rsidP="00DD70E1">
            <w:pPr>
              <w:tabs>
                <w:tab w:val="left" w:pos="9923"/>
              </w:tabs>
              <w:jc w:val="center"/>
              <w:rPr>
                <w:sz w:val="24"/>
                <w:szCs w:val="24"/>
              </w:rPr>
            </w:pPr>
            <w:r w:rsidRPr="00625AF4">
              <w:rPr>
                <w:sz w:val="24"/>
                <w:szCs w:val="24"/>
              </w:rPr>
              <w:t>Целевое</w:t>
            </w:r>
          </w:p>
          <w:p w14:paraId="312CFF6C" w14:textId="77777777" w:rsidR="00625AF4" w:rsidRPr="00625AF4" w:rsidRDefault="00625AF4" w:rsidP="00DD70E1">
            <w:pPr>
              <w:tabs>
                <w:tab w:val="left" w:pos="9923"/>
              </w:tabs>
              <w:jc w:val="center"/>
              <w:rPr>
                <w:sz w:val="24"/>
                <w:szCs w:val="24"/>
              </w:rPr>
            </w:pPr>
            <w:r w:rsidRPr="00625AF4">
              <w:rPr>
                <w:sz w:val="24"/>
                <w:szCs w:val="24"/>
              </w:rPr>
              <w:t>использование</w:t>
            </w:r>
          </w:p>
          <w:p w14:paraId="264FA0FC" w14:textId="77777777" w:rsidR="00625AF4" w:rsidRPr="00625AF4" w:rsidRDefault="00625AF4" w:rsidP="00DD70E1">
            <w:pPr>
              <w:tabs>
                <w:tab w:val="left" w:pos="9923"/>
              </w:tabs>
              <w:jc w:val="center"/>
              <w:rPr>
                <w:sz w:val="24"/>
                <w:szCs w:val="24"/>
              </w:rPr>
            </w:pPr>
            <w:r w:rsidRPr="00625AF4">
              <w:rPr>
                <w:sz w:val="24"/>
                <w:szCs w:val="24"/>
              </w:rPr>
              <w:t xml:space="preserve">(функциональная зона) </w:t>
            </w:r>
          </w:p>
        </w:tc>
        <w:tc>
          <w:tcPr>
            <w:tcW w:w="2061" w:type="dxa"/>
            <w:tcBorders>
              <w:top w:val="single" w:sz="4" w:space="0" w:color="auto"/>
              <w:left w:val="single" w:sz="4" w:space="0" w:color="auto"/>
              <w:bottom w:val="single" w:sz="4" w:space="0" w:color="auto"/>
              <w:right w:val="single" w:sz="4" w:space="0" w:color="auto"/>
            </w:tcBorders>
            <w:hideMark/>
          </w:tcPr>
          <w:p w14:paraId="57DFB9B7" w14:textId="77777777" w:rsidR="00625AF4" w:rsidRPr="00625AF4" w:rsidRDefault="00625AF4" w:rsidP="00DD70E1">
            <w:pPr>
              <w:tabs>
                <w:tab w:val="left" w:pos="9923"/>
              </w:tabs>
              <w:jc w:val="center"/>
              <w:rPr>
                <w:sz w:val="24"/>
                <w:szCs w:val="24"/>
              </w:rPr>
            </w:pPr>
            <w:r w:rsidRPr="00625AF4">
              <w:rPr>
                <w:sz w:val="24"/>
                <w:szCs w:val="24"/>
              </w:rPr>
              <w:t xml:space="preserve">Обоснование перевода </w:t>
            </w:r>
          </w:p>
        </w:tc>
      </w:tr>
      <w:tr w:rsidR="00625AF4" w:rsidRPr="00625AF4" w14:paraId="05FF9A93" w14:textId="77777777" w:rsidTr="00625AF4">
        <w:tc>
          <w:tcPr>
            <w:tcW w:w="534" w:type="dxa"/>
            <w:tcBorders>
              <w:top w:val="single" w:sz="4" w:space="0" w:color="auto"/>
              <w:left w:val="single" w:sz="4" w:space="0" w:color="auto"/>
              <w:bottom w:val="single" w:sz="4" w:space="0" w:color="auto"/>
              <w:right w:val="single" w:sz="4" w:space="0" w:color="auto"/>
            </w:tcBorders>
            <w:hideMark/>
          </w:tcPr>
          <w:p w14:paraId="23B511F7" w14:textId="77777777" w:rsidR="00625AF4" w:rsidRPr="00625AF4" w:rsidRDefault="00625AF4" w:rsidP="00DD70E1">
            <w:pPr>
              <w:tabs>
                <w:tab w:val="left" w:pos="9923"/>
              </w:tabs>
              <w:jc w:val="center"/>
              <w:rPr>
                <w:sz w:val="24"/>
                <w:szCs w:val="24"/>
              </w:rPr>
            </w:pPr>
            <w:r w:rsidRPr="00625AF4">
              <w:rPr>
                <w:sz w:val="24"/>
                <w:szCs w:val="24"/>
              </w:rPr>
              <w:t xml:space="preserve">1 </w:t>
            </w:r>
          </w:p>
        </w:tc>
        <w:tc>
          <w:tcPr>
            <w:tcW w:w="2126" w:type="dxa"/>
            <w:tcBorders>
              <w:top w:val="single" w:sz="4" w:space="0" w:color="auto"/>
              <w:left w:val="single" w:sz="4" w:space="0" w:color="auto"/>
              <w:bottom w:val="single" w:sz="4" w:space="0" w:color="auto"/>
              <w:right w:val="single" w:sz="4" w:space="0" w:color="auto"/>
            </w:tcBorders>
            <w:hideMark/>
          </w:tcPr>
          <w:p w14:paraId="747EEC98" w14:textId="77777777" w:rsidR="00625AF4" w:rsidRPr="00625AF4" w:rsidRDefault="00625AF4" w:rsidP="00DD70E1">
            <w:pPr>
              <w:tabs>
                <w:tab w:val="left" w:pos="9923"/>
              </w:tabs>
              <w:rPr>
                <w:sz w:val="24"/>
                <w:szCs w:val="24"/>
              </w:rPr>
            </w:pPr>
            <w:r w:rsidRPr="00625AF4">
              <w:rPr>
                <w:sz w:val="24"/>
                <w:szCs w:val="24"/>
              </w:rPr>
              <w:t>59:32:4610008:275</w:t>
            </w:r>
          </w:p>
        </w:tc>
        <w:tc>
          <w:tcPr>
            <w:tcW w:w="992" w:type="dxa"/>
            <w:tcBorders>
              <w:top w:val="single" w:sz="4" w:space="0" w:color="auto"/>
              <w:left w:val="single" w:sz="4" w:space="0" w:color="auto"/>
              <w:bottom w:val="single" w:sz="4" w:space="0" w:color="auto"/>
              <w:right w:val="single" w:sz="4" w:space="0" w:color="auto"/>
            </w:tcBorders>
            <w:hideMark/>
          </w:tcPr>
          <w:p w14:paraId="44478871" w14:textId="77777777" w:rsidR="00625AF4" w:rsidRPr="00625AF4" w:rsidRDefault="00625AF4" w:rsidP="00DD70E1">
            <w:pPr>
              <w:tabs>
                <w:tab w:val="left" w:pos="9923"/>
              </w:tabs>
              <w:jc w:val="center"/>
              <w:rPr>
                <w:sz w:val="24"/>
                <w:szCs w:val="24"/>
              </w:rPr>
            </w:pPr>
            <w:r w:rsidRPr="00625AF4">
              <w:rPr>
                <w:sz w:val="24"/>
                <w:szCs w:val="24"/>
              </w:rPr>
              <w:t>0,0430</w:t>
            </w:r>
          </w:p>
        </w:tc>
        <w:tc>
          <w:tcPr>
            <w:tcW w:w="1232" w:type="dxa"/>
            <w:tcBorders>
              <w:top w:val="single" w:sz="4" w:space="0" w:color="auto"/>
              <w:left w:val="single" w:sz="4" w:space="0" w:color="auto"/>
              <w:bottom w:val="single" w:sz="4" w:space="0" w:color="auto"/>
              <w:right w:val="single" w:sz="4" w:space="0" w:color="auto"/>
            </w:tcBorders>
            <w:hideMark/>
          </w:tcPr>
          <w:p w14:paraId="074A2F65" w14:textId="77777777" w:rsidR="00625AF4" w:rsidRPr="00625AF4" w:rsidRDefault="00625AF4" w:rsidP="00DD70E1">
            <w:pPr>
              <w:tabs>
                <w:tab w:val="left" w:pos="9923"/>
              </w:tabs>
              <w:rPr>
                <w:sz w:val="24"/>
                <w:szCs w:val="24"/>
              </w:rPr>
            </w:pPr>
            <w:r w:rsidRPr="00625AF4">
              <w:rPr>
                <w:sz w:val="24"/>
                <w:szCs w:val="24"/>
              </w:rPr>
              <w:t xml:space="preserve">Пермское </w:t>
            </w:r>
          </w:p>
        </w:tc>
        <w:tc>
          <w:tcPr>
            <w:tcW w:w="1232" w:type="dxa"/>
            <w:tcBorders>
              <w:top w:val="single" w:sz="4" w:space="0" w:color="auto"/>
              <w:left w:val="single" w:sz="4" w:space="0" w:color="auto"/>
              <w:bottom w:val="single" w:sz="4" w:space="0" w:color="auto"/>
              <w:right w:val="single" w:sz="4" w:space="0" w:color="auto"/>
            </w:tcBorders>
            <w:hideMark/>
          </w:tcPr>
          <w:p w14:paraId="4408EF16" w14:textId="77777777" w:rsidR="00625AF4" w:rsidRPr="00625AF4" w:rsidRDefault="00625AF4" w:rsidP="00DD70E1">
            <w:pPr>
              <w:tabs>
                <w:tab w:val="left" w:pos="9923"/>
              </w:tabs>
              <w:rPr>
                <w:sz w:val="24"/>
                <w:szCs w:val="24"/>
              </w:rPr>
            </w:pPr>
            <w:r w:rsidRPr="00625AF4">
              <w:rPr>
                <w:sz w:val="24"/>
                <w:szCs w:val="24"/>
              </w:rPr>
              <w:t xml:space="preserve">Кукуштанское  </w:t>
            </w:r>
          </w:p>
        </w:tc>
        <w:tc>
          <w:tcPr>
            <w:tcW w:w="753" w:type="dxa"/>
            <w:tcBorders>
              <w:top w:val="single" w:sz="4" w:space="0" w:color="auto"/>
              <w:left w:val="single" w:sz="4" w:space="0" w:color="auto"/>
              <w:bottom w:val="single" w:sz="4" w:space="0" w:color="auto"/>
              <w:right w:val="single" w:sz="4" w:space="0" w:color="auto"/>
            </w:tcBorders>
            <w:hideMark/>
          </w:tcPr>
          <w:p w14:paraId="25C8FE14" w14:textId="77777777" w:rsidR="00625AF4" w:rsidRPr="00625AF4" w:rsidRDefault="00625AF4" w:rsidP="00DD70E1">
            <w:pPr>
              <w:tabs>
                <w:tab w:val="left" w:pos="9923"/>
              </w:tabs>
              <w:jc w:val="center"/>
              <w:rPr>
                <w:sz w:val="24"/>
                <w:szCs w:val="24"/>
              </w:rPr>
            </w:pPr>
            <w:r w:rsidRPr="00625AF4">
              <w:rPr>
                <w:sz w:val="24"/>
                <w:szCs w:val="24"/>
              </w:rPr>
              <w:t>28</w:t>
            </w:r>
          </w:p>
        </w:tc>
        <w:tc>
          <w:tcPr>
            <w:tcW w:w="850" w:type="dxa"/>
            <w:tcBorders>
              <w:top w:val="single" w:sz="4" w:space="0" w:color="auto"/>
              <w:left w:val="single" w:sz="4" w:space="0" w:color="auto"/>
              <w:bottom w:val="single" w:sz="4" w:space="0" w:color="auto"/>
              <w:right w:val="single" w:sz="4" w:space="0" w:color="auto"/>
            </w:tcBorders>
            <w:hideMark/>
          </w:tcPr>
          <w:p w14:paraId="2AC80C00" w14:textId="77777777" w:rsidR="00625AF4" w:rsidRPr="00625AF4" w:rsidRDefault="00625AF4" w:rsidP="00DD70E1">
            <w:pPr>
              <w:tabs>
                <w:tab w:val="left" w:pos="9923"/>
              </w:tabs>
              <w:jc w:val="center"/>
              <w:rPr>
                <w:sz w:val="24"/>
                <w:szCs w:val="24"/>
              </w:rPr>
            </w:pPr>
            <w:r w:rsidRPr="00625AF4">
              <w:rPr>
                <w:sz w:val="24"/>
                <w:szCs w:val="24"/>
              </w:rPr>
              <w:t>7</w:t>
            </w:r>
          </w:p>
        </w:tc>
        <w:tc>
          <w:tcPr>
            <w:tcW w:w="1232" w:type="dxa"/>
            <w:tcBorders>
              <w:top w:val="single" w:sz="4" w:space="0" w:color="auto"/>
              <w:left w:val="single" w:sz="4" w:space="0" w:color="auto"/>
              <w:bottom w:val="single" w:sz="4" w:space="0" w:color="auto"/>
              <w:right w:val="single" w:sz="4" w:space="0" w:color="auto"/>
            </w:tcBorders>
            <w:hideMark/>
          </w:tcPr>
          <w:p w14:paraId="57812175" w14:textId="77777777" w:rsidR="00625AF4" w:rsidRPr="00625AF4" w:rsidRDefault="00625AF4" w:rsidP="00DD70E1">
            <w:pPr>
              <w:tabs>
                <w:tab w:val="left" w:pos="9923"/>
              </w:tabs>
              <w:rPr>
                <w:sz w:val="24"/>
                <w:szCs w:val="24"/>
              </w:rPr>
            </w:pPr>
            <w:r w:rsidRPr="00625AF4">
              <w:rPr>
                <w:sz w:val="24"/>
                <w:szCs w:val="24"/>
              </w:rPr>
              <w:t>эксплуатационные</w:t>
            </w:r>
          </w:p>
        </w:tc>
        <w:tc>
          <w:tcPr>
            <w:tcW w:w="1233" w:type="dxa"/>
            <w:tcBorders>
              <w:top w:val="single" w:sz="4" w:space="0" w:color="auto"/>
              <w:left w:val="single" w:sz="4" w:space="0" w:color="auto"/>
              <w:bottom w:val="single" w:sz="4" w:space="0" w:color="auto"/>
              <w:right w:val="single" w:sz="4" w:space="0" w:color="auto"/>
            </w:tcBorders>
            <w:hideMark/>
          </w:tcPr>
          <w:p w14:paraId="0FED6DF5" w14:textId="77777777" w:rsidR="00625AF4" w:rsidRPr="00625AF4" w:rsidRDefault="00625AF4" w:rsidP="00DD70E1">
            <w:pPr>
              <w:tabs>
                <w:tab w:val="left" w:pos="9923"/>
              </w:tabs>
              <w:rPr>
                <w:sz w:val="24"/>
                <w:szCs w:val="24"/>
              </w:rPr>
            </w:pPr>
            <w:r w:rsidRPr="00625AF4">
              <w:rPr>
                <w:sz w:val="24"/>
                <w:szCs w:val="24"/>
              </w:rPr>
              <w:t>леса, расположенные в водоохранных зонах</w:t>
            </w:r>
          </w:p>
        </w:tc>
        <w:tc>
          <w:tcPr>
            <w:tcW w:w="1232" w:type="dxa"/>
            <w:tcBorders>
              <w:top w:val="single" w:sz="4" w:space="0" w:color="auto"/>
              <w:left w:val="single" w:sz="4" w:space="0" w:color="auto"/>
              <w:bottom w:val="single" w:sz="4" w:space="0" w:color="auto"/>
              <w:right w:val="single" w:sz="4" w:space="0" w:color="auto"/>
            </w:tcBorders>
            <w:hideMark/>
          </w:tcPr>
          <w:p w14:paraId="22A00B6D" w14:textId="77777777" w:rsidR="00625AF4" w:rsidRPr="00625AF4" w:rsidRDefault="00625AF4" w:rsidP="00DD70E1">
            <w:pPr>
              <w:tabs>
                <w:tab w:val="left" w:pos="9923"/>
              </w:tabs>
              <w:rPr>
                <w:sz w:val="24"/>
                <w:szCs w:val="24"/>
              </w:rPr>
            </w:pPr>
            <w:r w:rsidRPr="00625AF4">
              <w:rPr>
                <w:sz w:val="24"/>
                <w:szCs w:val="24"/>
              </w:rPr>
              <w:t>земли населенных пунктов</w:t>
            </w:r>
          </w:p>
        </w:tc>
        <w:tc>
          <w:tcPr>
            <w:tcW w:w="1232" w:type="dxa"/>
            <w:tcBorders>
              <w:top w:val="single" w:sz="4" w:space="0" w:color="auto"/>
              <w:left w:val="single" w:sz="4" w:space="0" w:color="auto"/>
              <w:bottom w:val="single" w:sz="4" w:space="0" w:color="auto"/>
              <w:right w:val="single" w:sz="4" w:space="0" w:color="auto"/>
            </w:tcBorders>
            <w:hideMark/>
          </w:tcPr>
          <w:p w14:paraId="70E309A5" w14:textId="77777777" w:rsidR="00625AF4" w:rsidRPr="00625AF4" w:rsidRDefault="00625AF4" w:rsidP="00DD70E1">
            <w:pPr>
              <w:tabs>
                <w:tab w:val="left" w:pos="9923"/>
              </w:tabs>
              <w:rPr>
                <w:sz w:val="24"/>
                <w:szCs w:val="24"/>
              </w:rPr>
            </w:pPr>
            <w:r w:rsidRPr="00625AF4">
              <w:rPr>
                <w:sz w:val="24"/>
                <w:szCs w:val="24"/>
              </w:rPr>
              <w:t>общественно-деловые зоны</w:t>
            </w:r>
          </w:p>
        </w:tc>
        <w:tc>
          <w:tcPr>
            <w:tcW w:w="2061" w:type="dxa"/>
            <w:tcBorders>
              <w:top w:val="single" w:sz="4" w:space="0" w:color="auto"/>
              <w:left w:val="single" w:sz="4" w:space="0" w:color="auto"/>
              <w:bottom w:val="single" w:sz="4" w:space="0" w:color="auto"/>
              <w:right w:val="single" w:sz="4" w:space="0" w:color="auto"/>
            </w:tcBorders>
            <w:hideMark/>
          </w:tcPr>
          <w:p w14:paraId="50F5EFDC" w14:textId="77777777" w:rsidR="00625AF4" w:rsidRPr="003C7469" w:rsidRDefault="00625AF4" w:rsidP="00DD70E1">
            <w:pPr>
              <w:tabs>
                <w:tab w:val="left" w:pos="9923"/>
              </w:tabs>
              <w:rPr>
                <w:sz w:val="22"/>
                <w:szCs w:val="22"/>
              </w:rPr>
            </w:pPr>
            <w:r w:rsidRPr="003C7469">
              <w:rPr>
                <w:color w:val="000000"/>
                <w:sz w:val="22"/>
                <w:szCs w:val="22"/>
              </w:rPr>
              <w:t>Включение земель лесного фонда в земли населенных пунктов, с учетом применения части 3 статьи 14 Федерального закона от 21 декабря 2004 г. №172-ФЗ «О переводе земель или земельных участков из одной категории в другую»</w:t>
            </w:r>
          </w:p>
        </w:tc>
      </w:tr>
      <w:tr w:rsidR="00625AF4" w:rsidRPr="00625AF4" w14:paraId="28B2EBEA" w14:textId="77777777" w:rsidTr="00625AF4">
        <w:tc>
          <w:tcPr>
            <w:tcW w:w="534" w:type="dxa"/>
            <w:tcBorders>
              <w:top w:val="single" w:sz="4" w:space="0" w:color="auto"/>
              <w:left w:val="single" w:sz="4" w:space="0" w:color="auto"/>
              <w:bottom w:val="single" w:sz="4" w:space="0" w:color="auto"/>
              <w:right w:val="single" w:sz="4" w:space="0" w:color="auto"/>
            </w:tcBorders>
          </w:tcPr>
          <w:p w14:paraId="39D9B01A" w14:textId="77777777" w:rsidR="00625AF4" w:rsidRPr="00625AF4" w:rsidRDefault="00625AF4" w:rsidP="00DD70E1">
            <w:pPr>
              <w:tabs>
                <w:tab w:val="left" w:pos="9923"/>
              </w:tabs>
              <w:jc w:val="center"/>
              <w:rPr>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14:paraId="6F459FD9" w14:textId="77777777" w:rsidR="00625AF4" w:rsidRPr="00625AF4" w:rsidRDefault="00625AF4" w:rsidP="00DD70E1">
            <w:pPr>
              <w:tabs>
                <w:tab w:val="left" w:pos="9923"/>
              </w:tabs>
              <w:rPr>
                <w:sz w:val="24"/>
                <w:szCs w:val="24"/>
              </w:rPr>
            </w:pPr>
            <w:r w:rsidRPr="00625AF4">
              <w:rPr>
                <w:sz w:val="24"/>
                <w:szCs w:val="24"/>
              </w:rPr>
              <w:t>ИТОГО</w:t>
            </w:r>
          </w:p>
        </w:tc>
        <w:tc>
          <w:tcPr>
            <w:tcW w:w="992" w:type="dxa"/>
            <w:tcBorders>
              <w:top w:val="single" w:sz="4" w:space="0" w:color="auto"/>
              <w:left w:val="single" w:sz="4" w:space="0" w:color="auto"/>
              <w:bottom w:val="single" w:sz="4" w:space="0" w:color="auto"/>
              <w:right w:val="single" w:sz="4" w:space="0" w:color="auto"/>
            </w:tcBorders>
            <w:hideMark/>
          </w:tcPr>
          <w:p w14:paraId="5D122FD5" w14:textId="77777777" w:rsidR="00625AF4" w:rsidRPr="00625AF4" w:rsidRDefault="00625AF4" w:rsidP="00DD70E1">
            <w:pPr>
              <w:tabs>
                <w:tab w:val="left" w:pos="9923"/>
              </w:tabs>
              <w:jc w:val="center"/>
              <w:rPr>
                <w:sz w:val="24"/>
                <w:szCs w:val="24"/>
              </w:rPr>
            </w:pPr>
            <w:r w:rsidRPr="00625AF4">
              <w:rPr>
                <w:sz w:val="24"/>
                <w:szCs w:val="24"/>
              </w:rPr>
              <w:t>0,0430</w:t>
            </w:r>
          </w:p>
        </w:tc>
        <w:tc>
          <w:tcPr>
            <w:tcW w:w="1232" w:type="dxa"/>
            <w:tcBorders>
              <w:top w:val="single" w:sz="4" w:space="0" w:color="auto"/>
              <w:left w:val="single" w:sz="4" w:space="0" w:color="auto"/>
              <w:bottom w:val="single" w:sz="4" w:space="0" w:color="auto"/>
              <w:right w:val="single" w:sz="4" w:space="0" w:color="auto"/>
            </w:tcBorders>
          </w:tcPr>
          <w:p w14:paraId="1DC1DCB7"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313D2642" w14:textId="77777777" w:rsidR="00625AF4" w:rsidRPr="00625AF4" w:rsidRDefault="00625AF4" w:rsidP="00DD70E1">
            <w:pPr>
              <w:tabs>
                <w:tab w:val="left" w:pos="9923"/>
              </w:tabs>
              <w:rPr>
                <w:sz w:val="24"/>
                <w:szCs w:val="24"/>
              </w:rPr>
            </w:pPr>
          </w:p>
        </w:tc>
        <w:tc>
          <w:tcPr>
            <w:tcW w:w="753" w:type="dxa"/>
            <w:tcBorders>
              <w:top w:val="single" w:sz="4" w:space="0" w:color="auto"/>
              <w:left w:val="single" w:sz="4" w:space="0" w:color="auto"/>
              <w:bottom w:val="single" w:sz="4" w:space="0" w:color="auto"/>
              <w:right w:val="single" w:sz="4" w:space="0" w:color="auto"/>
            </w:tcBorders>
          </w:tcPr>
          <w:p w14:paraId="11F17A49" w14:textId="77777777" w:rsidR="00625AF4" w:rsidRPr="00625AF4" w:rsidRDefault="00625AF4" w:rsidP="00DD70E1">
            <w:pPr>
              <w:tabs>
                <w:tab w:val="left" w:pos="9923"/>
              </w:tabs>
              <w:jc w:val="center"/>
              <w:rPr>
                <w:sz w:val="24"/>
                <w:szCs w:val="24"/>
              </w:rPr>
            </w:pPr>
          </w:p>
        </w:tc>
        <w:tc>
          <w:tcPr>
            <w:tcW w:w="850" w:type="dxa"/>
            <w:tcBorders>
              <w:top w:val="single" w:sz="4" w:space="0" w:color="auto"/>
              <w:left w:val="single" w:sz="4" w:space="0" w:color="auto"/>
              <w:bottom w:val="single" w:sz="4" w:space="0" w:color="auto"/>
              <w:right w:val="single" w:sz="4" w:space="0" w:color="auto"/>
            </w:tcBorders>
          </w:tcPr>
          <w:p w14:paraId="77ED00DB" w14:textId="77777777" w:rsidR="00625AF4" w:rsidRPr="00625AF4" w:rsidRDefault="00625AF4" w:rsidP="00DD70E1">
            <w:pPr>
              <w:tabs>
                <w:tab w:val="left" w:pos="9923"/>
              </w:tabs>
              <w:jc w:val="center"/>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5A46D68E" w14:textId="77777777" w:rsidR="00625AF4" w:rsidRPr="00625AF4" w:rsidRDefault="00625AF4" w:rsidP="00DD70E1">
            <w:pPr>
              <w:tabs>
                <w:tab w:val="left" w:pos="9923"/>
              </w:tabs>
              <w:rPr>
                <w:sz w:val="24"/>
                <w:szCs w:val="24"/>
              </w:rPr>
            </w:pPr>
          </w:p>
        </w:tc>
        <w:tc>
          <w:tcPr>
            <w:tcW w:w="1233" w:type="dxa"/>
            <w:tcBorders>
              <w:top w:val="single" w:sz="4" w:space="0" w:color="auto"/>
              <w:left w:val="single" w:sz="4" w:space="0" w:color="auto"/>
              <w:bottom w:val="single" w:sz="4" w:space="0" w:color="auto"/>
              <w:right w:val="single" w:sz="4" w:space="0" w:color="auto"/>
            </w:tcBorders>
          </w:tcPr>
          <w:p w14:paraId="6AA1EF4F"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61668EDA" w14:textId="77777777" w:rsidR="00625AF4" w:rsidRPr="00625AF4" w:rsidRDefault="00625AF4" w:rsidP="00DD70E1">
            <w:pPr>
              <w:tabs>
                <w:tab w:val="left" w:pos="9923"/>
              </w:tabs>
              <w:rPr>
                <w:sz w:val="24"/>
                <w:szCs w:val="24"/>
              </w:rPr>
            </w:pPr>
          </w:p>
        </w:tc>
        <w:tc>
          <w:tcPr>
            <w:tcW w:w="1232" w:type="dxa"/>
            <w:tcBorders>
              <w:top w:val="single" w:sz="4" w:space="0" w:color="auto"/>
              <w:left w:val="single" w:sz="4" w:space="0" w:color="auto"/>
              <w:bottom w:val="single" w:sz="4" w:space="0" w:color="auto"/>
              <w:right w:val="single" w:sz="4" w:space="0" w:color="auto"/>
            </w:tcBorders>
          </w:tcPr>
          <w:p w14:paraId="36832347" w14:textId="77777777" w:rsidR="00625AF4" w:rsidRPr="00625AF4" w:rsidRDefault="00625AF4" w:rsidP="00DD70E1">
            <w:pPr>
              <w:tabs>
                <w:tab w:val="left" w:pos="9923"/>
              </w:tabs>
              <w:rPr>
                <w:sz w:val="24"/>
                <w:szCs w:val="24"/>
              </w:rPr>
            </w:pPr>
          </w:p>
        </w:tc>
        <w:tc>
          <w:tcPr>
            <w:tcW w:w="2061" w:type="dxa"/>
            <w:tcBorders>
              <w:top w:val="single" w:sz="4" w:space="0" w:color="auto"/>
              <w:left w:val="single" w:sz="4" w:space="0" w:color="auto"/>
              <w:bottom w:val="single" w:sz="4" w:space="0" w:color="auto"/>
              <w:right w:val="single" w:sz="4" w:space="0" w:color="auto"/>
            </w:tcBorders>
          </w:tcPr>
          <w:p w14:paraId="5FED2BB7" w14:textId="77777777" w:rsidR="00625AF4" w:rsidRPr="00625AF4" w:rsidRDefault="00625AF4" w:rsidP="00DD70E1">
            <w:pPr>
              <w:tabs>
                <w:tab w:val="left" w:pos="9923"/>
              </w:tabs>
              <w:rPr>
                <w:rFonts w:ascii="Calibri" w:hAnsi="Calibri" w:cs="Calibri"/>
                <w:color w:val="000000"/>
                <w:sz w:val="24"/>
                <w:szCs w:val="24"/>
              </w:rPr>
            </w:pPr>
          </w:p>
        </w:tc>
      </w:tr>
    </w:tbl>
    <w:p w14:paraId="73114114" w14:textId="77777777" w:rsidR="00625AF4" w:rsidRPr="00625AF4" w:rsidRDefault="00625AF4" w:rsidP="00DD70E1">
      <w:pPr>
        <w:tabs>
          <w:tab w:val="left" w:pos="9923"/>
        </w:tabs>
        <w:sectPr w:rsidR="00625AF4" w:rsidRPr="00625AF4">
          <w:pgSz w:w="16840" w:h="11900" w:orient="landscape"/>
          <w:pgMar w:top="1418" w:right="1134" w:bottom="851" w:left="1134" w:header="720" w:footer="663" w:gutter="0"/>
          <w:cols w:space="720"/>
        </w:sectPr>
      </w:pPr>
    </w:p>
    <w:p w14:paraId="77FA8AA2" w14:textId="6D523814" w:rsidR="00625AF4" w:rsidRPr="00625AF4" w:rsidRDefault="00625AF4" w:rsidP="009C2EAC">
      <w:pPr>
        <w:keepNext/>
        <w:keepLines/>
        <w:tabs>
          <w:tab w:val="left" w:pos="9923"/>
        </w:tabs>
        <w:spacing w:line="360" w:lineRule="exact"/>
        <w:ind w:firstLine="709"/>
        <w:jc w:val="center"/>
        <w:outlineLvl w:val="0"/>
        <w:rPr>
          <w:bCs/>
          <w:color w:val="000000"/>
          <w:szCs w:val="28"/>
        </w:rPr>
      </w:pPr>
      <w:bookmarkStart w:id="292" w:name="_Toc132897233"/>
      <w:r w:rsidRPr="00625AF4">
        <w:rPr>
          <w:b/>
          <w:color w:val="000000"/>
          <w:szCs w:val="22"/>
        </w:rPr>
        <w:lastRenderedPageBreak/>
        <w:t>9.2. Перечень земельных участков, которые исключаются из границ населенных пунктов, входящих в состав поселения</w:t>
      </w:r>
      <w:bookmarkEnd w:id="292"/>
    </w:p>
    <w:p w14:paraId="61A5581E" w14:textId="77777777" w:rsidR="00625AF4" w:rsidRPr="00625AF4" w:rsidRDefault="00625AF4" w:rsidP="009C2EAC">
      <w:pPr>
        <w:tabs>
          <w:tab w:val="left" w:pos="9923"/>
        </w:tabs>
        <w:autoSpaceDE w:val="0"/>
        <w:autoSpaceDN w:val="0"/>
        <w:adjustRightInd w:val="0"/>
        <w:spacing w:line="360" w:lineRule="exact"/>
        <w:ind w:firstLine="709"/>
        <w:contextualSpacing/>
        <w:jc w:val="center"/>
        <w:rPr>
          <w:rFonts w:ascii="Calibri" w:hAnsi="Calibri" w:cs="Calibri"/>
          <w:b/>
          <w:bCs/>
          <w:szCs w:val="28"/>
          <w:lang w:eastAsia="en-US"/>
        </w:rPr>
      </w:pPr>
    </w:p>
    <w:p w14:paraId="1F326D10" w14:textId="2B84C97C" w:rsidR="00625AF4" w:rsidRPr="00625AF4" w:rsidRDefault="00625AF4" w:rsidP="009C2EAC">
      <w:pPr>
        <w:widowControl w:val="0"/>
        <w:tabs>
          <w:tab w:val="left" w:pos="9923"/>
        </w:tabs>
        <w:spacing w:line="360" w:lineRule="exact"/>
        <w:ind w:firstLine="709"/>
        <w:jc w:val="both"/>
      </w:pPr>
      <w:r w:rsidRPr="00625AF4">
        <w:rPr>
          <w:szCs w:val="28"/>
        </w:rPr>
        <w:t xml:space="preserve">Проектом </w:t>
      </w:r>
      <w:r w:rsidRPr="00625AF4">
        <w:t>предусмотрено исключение из границ населенного пункта с. Бершеть части выдела 24 квартала 266 Лобановского участкового лесничества Пермского лесничества Пермского края (площадью 506 кв.м.) с отнесением к категории земель – земли лесного фонда, функциональная зона – зона лесов (земли лесного фонда)</w:t>
      </w:r>
      <w:r w:rsidRPr="00625AF4">
        <w:rPr>
          <w:szCs w:val="28"/>
        </w:rPr>
        <w:t xml:space="preserve">. </w:t>
      </w:r>
      <w:r w:rsidRPr="00625AF4">
        <w:t xml:space="preserve">Согласно письму Министерства природных ресурсов, лесного хозяйства и экологии Пермского края от 30 марта 2023 г. </w:t>
      </w:r>
      <w:r w:rsidR="00A66102">
        <w:t xml:space="preserve">№ </w:t>
      </w:r>
      <w:r w:rsidRPr="00625AF4">
        <w:t>30-01-16-1134 (Приложение 4</w:t>
      </w:r>
      <w:r w:rsidR="005C057B">
        <w:t xml:space="preserve"> </w:t>
      </w:r>
      <w:r w:rsidR="00E813B1">
        <w:rPr>
          <w:szCs w:val="28"/>
        </w:rPr>
        <w:t xml:space="preserve">к материалам по обоснованию </w:t>
      </w:r>
      <w:r w:rsidR="00E813B1" w:rsidRPr="00E813B1">
        <w:rPr>
          <w:szCs w:val="28"/>
        </w:rPr>
        <w:t>генерального плана муниципального образования «Бершетское сельское поселение» Пермского муниципального района Пермского края</w:t>
      </w:r>
      <w:r w:rsidR="00E813B1">
        <w:rPr>
          <w:szCs w:val="28"/>
        </w:rPr>
        <w:t>)</w:t>
      </w:r>
      <w:r w:rsidRPr="00625AF4">
        <w:t xml:space="preserve">, часть земельного участка с кадастровым номером 59:32:0180005:1573 накладывается на земли лесного фонда части выдела 24 квартала 266 Лобановского участкового лесничества Пермского лесничества Пермского края (площадью 506 кв.м.). В связи с чем необходимо произвести раздел или изменение конфигурации земельного участка, по средствам перераспределения с землями, государственная собственность на которую не разграничена (с сохранением исходной площади) с целью исключения из границ земельного участка земель лесного фонда. </w:t>
      </w:r>
    </w:p>
    <w:p w14:paraId="6C8EC372" w14:textId="77777777" w:rsidR="00625AF4" w:rsidRPr="00625AF4" w:rsidRDefault="00625AF4" w:rsidP="009C2EAC">
      <w:pPr>
        <w:tabs>
          <w:tab w:val="left" w:pos="9923"/>
        </w:tabs>
        <w:autoSpaceDE w:val="0"/>
        <w:autoSpaceDN w:val="0"/>
        <w:adjustRightInd w:val="0"/>
        <w:spacing w:line="360" w:lineRule="exact"/>
        <w:ind w:firstLine="709"/>
        <w:contextualSpacing/>
        <w:jc w:val="center"/>
        <w:rPr>
          <w:b/>
          <w:bCs/>
          <w:szCs w:val="28"/>
          <w:lang w:eastAsia="en-US"/>
        </w:rPr>
      </w:pPr>
    </w:p>
    <w:p w14:paraId="3BECD4F1" w14:textId="77777777" w:rsidR="00625AF4" w:rsidRPr="00625AF4" w:rsidRDefault="00625AF4" w:rsidP="009C2EAC">
      <w:pPr>
        <w:tabs>
          <w:tab w:val="left" w:pos="9923"/>
        </w:tabs>
        <w:autoSpaceDE w:val="0"/>
        <w:autoSpaceDN w:val="0"/>
        <w:adjustRightInd w:val="0"/>
        <w:spacing w:line="360" w:lineRule="exact"/>
        <w:ind w:firstLine="709"/>
        <w:contextualSpacing/>
        <w:jc w:val="center"/>
        <w:rPr>
          <w:b/>
          <w:bCs/>
          <w:szCs w:val="28"/>
          <w:lang w:eastAsia="en-US"/>
        </w:rPr>
      </w:pPr>
      <w:r w:rsidRPr="00625AF4">
        <w:rPr>
          <w:b/>
          <w:bCs/>
          <w:szCs w:val="28"/>
          <w:lang w:eastAsia="en-US"/>
        </w:rPr>
        <w:t>с. Бершеть</w:t>
      </w:r>
    </w:p>
    <w:p w14:paraId="78845C66" w14:textId="5A9D72F2" w:rsidR="00830C1D" w:rsidRPr="00625AF4" w:rsidRDefault="00625AF4" w:rsidP="00DD70E1">
      <w:pPr>
        <w:tabs>
          <w:tab w:val="left" w:pos="9923"/>
        </w:tabs>
        <w:autoSpaceDE w:val="0"/>
        <w:autoSpaceDN w:val="0"/>
        <w:adjustRightInd w:val="0"/>
        <w:contextualSpacing/>
        <w:jc w:val="right"/>
        <w:rPr>
          <w:szCs w:val="28"/>
          <w:lang w:eastAsia="en-US"/>
        </w:rPr>
      </w:pPr>
      <w:r w:rsidRPr="00625AF4">
        <w:rPr>
          <w:szCs w:val="28"/>
          <w:lang w:eastAsia="en-US"/>
        </w:rPr>
        <w:t>Таблица 59</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92"/>
        <w:gridCol w:w="1929"/>
        <w:gridCol w:w="2775"/>
        <w:gridCol w:w="2602"/>
      </w:tblGrid>
      <w:tr w:rsidR="00625AF4" w:rsidRPr="00625AF4" w14:paraId="521FA4F8" w14:textId="77777777" w:rsidTr="003C7469">
        <w:trPr>
          <w:tblHeader/>
          <w:jc w:val="center"/>
        </w:trPr>
        <w:tc>
          <w:tcPr>
            <w:tcW w:w="462" w:type="dxa"/>
            <w:tcBorders>
              <w:top w:val="single" w:sz="4" w:space="0" w:color="auto"/>
              <w:left w:val="single" w:sz="4" w:space="0" w:color="auto"/>
              <w:bottom w:val="single" w:sz="4" w:space="0" w:color="auto"/>
              <w:right w:val="single" w:sz="4" w:space="0" w:color="auto"/>
            </w:tcBorders>
            <w:hideMark/>
          </w:tcPr>
          <w:p w14:paraId="4E852559"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w:t>
            </w:r>
          </w:p>
        </w:tc>
        <w:tc>
          <w:tcPr>
            <w:tcW w:w="2292" w:type="dxa"/>
            <w:tcBorders>
              <w:top w:val="single" w:sz="4" w:space="0" w:color="auto"/>
              <w:left w:val="single" w:sz="4" w:space="0" w:color="auto"/>
              <w:bottom w:val="single" w:sz="4" w:space="0" w:color="auto"/>
              <w:right w:val="single" w:sz="4" w:space="0" w:color="auto"/>
            </w:tcBorders>
            <w:hideMark/>
          </w:tcPr>
          <w:p w14:paraId="64F6B480"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Кадастровый номер земельного участка</w:t>
            </w:r>
          </w:p>
        </w:tc>
        <w:tc>
          <w:tcPr>
            <w:tcW w:w="1929" w:type="dxa"/>
            <w:tcBorders>
              <w:top w:val="single" w:sz="4" w:space="0" w:color="auto"/>
              <w:left w:val="single" w:sz="4" w:space="0" w:color="auto"/>
              <w:bottom w:val="single" w:sz="4" w:space="0" w:color="auto"/>
              <w:right w:val="single" w:sz="4" w:space="0" w:color="auto"/>
            </w:tcBorders>
            <w:hideMark/>
          </w:tcPr>
          <w:p w14:paraId="6777854A"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Существующая категория земель</w:t>
            </w:r>
          </w:p>
        </w:tc>
        <w:tc>
          <w:tcPr>
            <w:tcW w:w="2775" w:type="dxa"/>
            <w:tcBorders>
              <w:top w:val="single" w:sz="4" w:space="0" w:color="auto"/>
              <w:left w:val="single" w:sz="4" w:space="0" w:color="auto"/>
              <w:bottom w:val="single" w:sz="4" w:space="0" w:color="auto"/>
              <w:right w:val="single" w:sz="4" w:space="0" w:color="auto"/>
            </w:tcBorders>
            <w:hideMark/>
          </w:tcPr>
          <w:p w14:paraId="6F414C36"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Планируемая категория земель</w:t>
            </w:r>
          </w:p>
        </w:tc>
        <w:tc>
          <w:tcPr>
            <w:tcW w:w="2602" w:type="dxa"/>
            <w:tcBorders>
              <w:top w:val="single" w:sz="4" w:space="0" w:color="auto"/>
              <w:left w:val="single" w:sz="4" w:space="0" w:color="auto"/>
              <w:bottom w:val="single" w:sz="4" w:space="0" w:color="auto"/>
              <w:right w:val="single" w:sz="4" w:space="0" w:color="auto"/>
            </w:tcBorders>
            <w:hideMark/>
          </w:tcPr>
          <w:p w14:paraId="371595C6"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Устанавливаемая генеральным планом функциональная зона</w:t>
            </w:r>
          </w:p>
        </w:tc>
      </w:tr>
      <w:tr w:rsidR="00625AF4" w:rsidRPr="00625AF4" w14:paraId="410D3027" w14:textId="77777777" w:rsidTr="003C7469">
        <w:trPr>
          <w:jc w:val="center"/>
        </w:trPr>
        <w:tc>
          <w:tcPr>
            <w:tcW w:w="462" w:type="dxa"/>
            <w:tcBorders>
              <w:top w:val="single" w:sz="4" w:space="0" w:color="auto"/>
              <w:left w:val="single" w:sz="4" w:space="0" w:color="auto"/>
              <w:bottom w:val="single" w:sz="4" w:space="0" w:color="auto"/>
              <w:right w:val="single" w:sz="4" w:space="0" w:color="auto"/>
            </w:tcBorders>
            <w:hideMark/>
          </w:tcPr>
          <w:p w14:paraId="2308A858"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1</w:t>
            </w:r>
          </w:p>
        </w:tc>
        <w:tc>
          <w:tcPr>
            <w:tcW w:w="2292" w:type="dxa"/>
            <w:tcBorders>
              <w:top w:val="single" w:sz="4" w:space="0" w:color="auto"/>
              <w:left w:val="single" w:sz="4" w:space="0" w:color="auto"/>
              <w:bottom w:val="single" w:sz="4" w:space="0" w:color="auto"/>
              <w:right w:val="single" w:sz="4" w:space="0" w:color="auto"/>
            </w:tcBorders>
            <w:hideMark/>
          </w:tcPr>
          <w:p w14:paraId="1E2F012D" w14:textId="77777777" w:rsidR="00625AF4" w:rsidRPr="00625AF4" w:rsidRDefault="00625AF4" w:rsidP="00DD70E1">
            <w:pPr>
              <w:tabs>
                <w:tab w:val="left" w:pos="9923"/>
              </w:tabs>
              <w:jc w:val="center"/>
              <w:rPr>
                <w:sz w:val="24"/>
                <w:szCs w:val="24"/>
              </w:rPr>
            </w:pPr>
            <w:r w:rsidRPr="00625AF4">
              <w:rPr>
                <w:sz w:val="24"/>
                <w:szCs w:val="24"/>
              </w:rPr>
              <w:t>Часть земельного участка с кадастровым номером 59:32:3890013:45, находящегося в составе ЕЗП 59:32:0000000:165 (площадью 29,07 га;</w:t>
            </w:r>
          </w:p>
          <w:p w14:paraId="0C4CE096"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при условии раздела данного земельного участка</w:t>
            </w:r>
          </w:p>
        </w:tc>
        <w:tc>
          <w:tcPr>
            <w:tcW w:w="1929" w:type="dxa"/>
            <w:tcBorders>
              <w:top w:val="single" w:sz="4" w:space="0" w:color="auto"/>
              <w:left w:val="single" w:sz="4" w:space="0" w:color="auto"/>
              <w:bottom w:val="single" w:sz="4" w:space="0" w:color="auto"/>
              <w:right w:val="single" w:sz="4" w:space="0" w:color="auto"/>
            </w:tcBorders>
            <w:hideMark/>
          </w:tcPr>
          <w:p w14:paraId="7C5087AC"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rPr>
              <w:t>земли населенных пунктов</w:t>
            </w:r>
          </w:p>
        </w:tc>
        <w:tc>
          <w:tcPr>
            <w:tcW w:w="2775" w:type="dxa"/>
            <w:tcBorders>
              <w:top w:val="single" w:sz="4" w:space="0" w:color="auto"/>
              <w:left w:val="single" w:sz="4" w:space="0" w:color="auto"/>
              <w:bottom w:val="single" w:sz="4" w:space="0" w:color="auto"/>
              <w:right w:val="single" w:sz="4" w:space="0" w:color="auto"/>
            </w:tcBorders>
            <w:hideMark/>
          </w:tcPr>
          <w:p w14:paraId="3871BFA1"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земли сельскохозяйственного назначения</w:t>
            </w:r>
          </w:p>
        </w:tc>
        <w:tc>
          <w:tcPr>
            <w:tcW w:w="2602" w:type="dxa"/>
            <w:tcBorders>
              <w:top w:val="single" w:sz="4" w:space="0" w:color="auto"/>
              <w:left w:val="single" w:sz="4" w:space="0" w:color="auto"/>
              <w:bottom w:val="single" w:sz="4" w:space="0" w:color="auto"/>
              <w:right w:val="single" w:sz="4" w:space="0" w:color="auto"/>
            </w:tcBorders>
            <w:hideMark/>
          </w:tcPr>
          <w:p w14:paraId="7ED15DEC"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rPr>
              <w:t>земли сельскохозяйственного назначения</w:t>
            </w:r>
          </w:p>
        </w:tc>
      </w:tr>
      <w:tr w:rsidR="00625AF4" w:rsidRPr="00625AF4" w14:paraId="6433AE7E" w14:textId="77777777" w:rsidTr="003C7469">
        <w:trPr>
          <w:jc w:val="center"/>
        </w:trPr>
        <w:tc>
          <w:tcPr>
            <w:tcW w:w="462" w:type="dxa"/>
            <w:tcBorders>
              <w:top w:val="single" w:sz="4" w:space="0" w:color="auto"/>
              <w:left w:val="single" w:sz="4" w:space="0" w:color="auto"/>
              <w:bottom w:val="single" w:sz="4" w:space="0" w:color="auto"/>
              <w:right w:val="single" w:sz="4" w:space="0" w:color="auto"/>
            </w:tcBorders>
            <w:hideMark/>
          </w:tcPr>
          <w:p w14:paraId="31FD271A"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2</w:t>
            </w:r>
          </w:p>
        </w:tc>
        <w:tc>
          <w:tcPr>
            <w:tcW w:w="2292" w:type="dxa"/>
            <w:tcBorders>
              <w:top w:val="single" w:sz="4" w:space="0" w:color="auto"/>
              <w:left w:val="single" w:sz="4" w:space="0" w:color="auto"/>
              <w:bottom w:val="single" w:sz="4" w:space="0" w:color="auto"/>
              <w:right w:val="single" w:sz="4" w:space="0" w:color="auto"/>
            </w:tcBorders>
            <w:hideMark/>
          </w:tcPr>
          <w:p w14:paraId="57D1EF9A"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rPr>
              <w:t>Неразграниченные территории (площадью 1,35 га)</w:t>
            </w:r>
          </w:p>
        </w:tc>
        <w:tc>
          <w:tcPr>
            <w:tcW w:w="1929" w:type="dxa"/>
            <w:tcBorders>
              <w:top w:val="single" w:sz="4" w:space="0" w:color="auto"/>
              <w:left w:val="single" w:sz="4" w:space="0" w:color="auto"/>
              <w:bottom w:val="single" w:sz="4" w:space="0" w:color="auto"/>
              <w:right w:val="single" w:sz="4" w:space="0" w:color="auto"/>
            </w:tcBorders>
            <w:hideMark/>
          </w:tcPr>
          <w:p w14:paraId="2BE1DB03"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населенных пунктов</w:t>
            </w:r>
          </w:p>
        </w:tc>
        <w:tc>
          <w:tcPr>
            <w:tcW w:w="2775" w:type="dxa"/>
            <w:tcBorders>
              <w:top w:val="single" w:sz="4" w:space="0" w:color="auto"/>
              <w:left w:val="single" w:sz="4" w:space="0" w:color="auto"/>
              <w:bottom w:val="single" w:sz="4" w:space="0" w:color="auto"/>
              <w:right w:val="single" w:sz="4" w:space="0" w:color="auto"/>
            </w:tcBorders>
            <w:hideMark/>
          </w:tcPr>
          <w:p w14:paraId="129BC36E"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rPr>
              <w:t>земли сельскохозяйственного назначения</w:t>
            </w:r>
          </w:p>
        </w:tc>
        <w:tc>
          <w:tcPr>
            <w:tcW w:w="2602" w:type="dxa"/>
            <w:tcBorders>
              <w:top w:val="single" w:sz="4" w:space="0" w:color="auto"/>
              <w:left w:val="single" w:sz="4" w:space="0" w:color="auto"/>
              <w:bottom w:val="single" w:sz="4" w:space="0" w:color="auto"/>
              <w:right w:val="single" w:sz="4" w:space="0" w:color="auto"/>
            </w:tcBorders>
            <w:hideMark/>
          </w:tcPr>
          <w:p w14:paraId="7CA5156B"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зона сельскохозяйственного использования</w:t>
            </w:r>
          </w:p>
        </w:tc>
      </w:tr>
      <w:tr w:rsidR="00625AF4" w:rsidRPr="00625AF4" w14:paraId="5D81E307" w14:textId="77777777" w:rsidTr="003C7469">
        <w:trPr>
          <w:jc w:val="center"/>
        </w:trPr>
        <w:tc>
          <w:tcPr>
            <w:tcW w:w="462" w:type="dxa"/>
            <w:tcBorders>
              <w:top w:val="single" w:sz="4" w:space="0" w:color="auto"/>
              <w:left w:val="single" w:sz="4" w:space="0" w:color="auto"/>
              <w:bottom w:val="single" w:sz="4" w:space="0" w:color="auto"/>
              <w:right w:val="single" w:sz="4" w:space="0" w:color="auto"/>
            </w:tcBorders>
            <w:hideMark/>
          </w:tcPr>
          <w:p w14:paraId="2DBA0518"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3</w:t>
            </w:r>
          </w:p>
        </w:tc>
        <w:tc>
          <w:tcPr>
            <w:tcW w:w="2292" w:type="dxa"/>
            <w:tcBorders>
              <w:top w:val="single" w:sz="4" w:space="0" w:color="auto"/>
              <w:left w:val="single" w:sz="4" w:space="0" w:color="auto"/>
              <w:bottom w:val="single" w:sz="4" w:space="0" w:color="auto"/>
              <w:right w:val="single" w:sz="4" w:space="0" w:color="auto"/>
            </w:tcBorders>
            <w:hideMark/>
          </w:tcPr>
          <w:p w14:paraId="54624415"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Неразграниченные территории (площадью 29,08 га)</w:t>
            </w:r>
          </w:p>
        </w:tc>
        <w:tc>
          <w:tcPr>
            <w:tcW w:w="1929" w:type="dxa"/>
            <w:tcBorders>
              <w:top w:val="single" w:sz="4" w:space="0" w:color="auto"/>
              <w:left w:val="single" w:sz="4" w:space="0" w:color="auto"/>
              <w:bottom w:val="single" w:sz="4" w:space="0" w:color="auto"/>
              <w:right w:val="single" w:sz="4" w:space="0" w:color="auto"/>
            </w:tcBorders>
            <w:hideMark/>
          </w:tcPr>
          <w:p w14:paraId="58DAB5B7"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населенных пунктов</w:t>
            </w:r>
          </w:p>
        </w:tc>
        <w:tc>
          <w:tcPr>
            <w:tcW w:w="2775" w:type="dxa"/>
            <w:tcBorders>
              <w:top w:val="single" w:sz="4" w:space="0" w:color="auto"/>
              <w:left w:val="single" w:sz="4" w:space="0" w:color="auto"/>
              <w:bottom w:val="single" w:sz="4" w:space="0" w:color="auto"/>
              <w:right w:val="single" w:sz="4" w:space="0" w:color="auto"/>
            </w:tcBorders>
            <w:hideMark/>
          </w:tcPr>
          <w:p w14:paraId="597A1062"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земли лесного фонда</w:t>
            </w:r>
          </w:p>
        </w:tc>
        <w:tc>
          <w:tcPr>
            <w:tcW w:w="2602" w:type="dxa"/>
            <w:tcBorders>
              <w:top w:val="single" w:sz="4" w:space="0" w:color="auto"/>
              <w:left w:val="single" w:sz="4" w:space="0" w:color="auto"/>
              <w:bottom w:val="single" w:sz="4" w:space="0" w:color="auto"/>
              <w:right w:val="single" w:sz="4" w:space="0" w:color="auto"/>
            </w:tcBorders>
            <w:hideMark/>
          </w:tcPr>
          <w:p w14:paraId="3AD376D0"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Зона лесов (земли лесного фонда)</w:t>
            </w:r>
          </w:p>
        </w:tc>
      </w:tr>
      <w:tr w:rsidR="00625AF4" w:rsidRPr="00625AF4" w14:paraId="55F63D3D" w14:textId="77777777" w:rsidTr="003C7469">
        <w:trPr>
          <w:jc w:val="center"/>
        </w:trPr>
        <w:tc>
          <w:tcPr>
            <w:tcW w:w="462" w:type="dxa"/>
            <w:tcBorders>
              <w:top w:val="single" w:sz="4" w:space="0" w:color="auto"/>
              <w:left w:val="single" w:sz="4" w:space="0" w:color="auto"/>
              <w:bottom w:val="single" w:sz="4" w:space="0" w:color="auto"/>
              <w:right w:val="single" w:sz="4" w:space="0" w:color="auto"/>
            </w:tcBorders>
            <w:hideMark/>
          </w:tcPr>
          <w:p w14:paraId="5AEF58BC"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lastRenderedPageBreak/>
              <w:t>4.</w:t>
            </w:r>
          </w:p>
        </w:tc>
        <w:tc>
          <w:tcPr>
            <w:tcW w:w="2292" w:type="dxa"/>
            <w:tcBorders>
              <w:top w:val="single" w:sz="4" w:space="0" w:color="auto"/>
              <w:left w:val="single" w:sz="4" w:space="0" w:color="auto"/>
              <w:bottom w:val="single" w:sz="4" w:space="0" w:color="auto"/>
              <w:right w:val="single" w:sz="4" w:space="0" w:color="auto"/>
            </w:tcBorders>
            <w:hideMark/>
          </w:tcPr>
          <w:p w14:paraId="2B2C124B"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Часть земельного участка с кадастровым номером 59:32:0180005:1573</w:t>
            </w:r>
          </w:p>
          <w:p w14:paraId="54C69399"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(площадью 506 кв.м, при условии раздела данного земельного участка)</w:t>
            </w:r>
          </w:p>
        </w:tc>
        <w:tc>
          <w:tcPr>
            <w:tcW w:w="1929" w:type="dxa"/>
            <w:tcBorders>
              <w:top w:val="single" w:sz="4" w:space="0" w:color="auto"/>
              <w:left w:val="single" w:sz="4" w:space="0" w:color="auto"/>
              <w:bottom w:val="single" w:sz="4" w:space="0" w:color="auto"/>
              <w:right w:val="single" w:sz="4" w:space="0" w:color="auto"/>
            </w:tcBorders>
            <w:hideMark/>
          </w:tcPr>
          <w:p w14:paraId="611931F1"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земли населенных пунктов</w:t>
            </w:r>
          </w:p>
        </w:tc>
        <w:tc>
          <w:tcPr>
            <w:tcW w:w="2775" w:type="dxa"/>
            <w:tcBorders>
              <w:top w:val="single" w:sz="4" w:space="0" w:color="auto"/>
              <w:left w:val="single" w:sz="4" w:space="0" w:color="auto"/>
              <w:bottom w:val="single" w:sz="4" w:space="0" w:color="auto"/>
              <w:right w:val="single" w:sz="4" w:space="0" w:color="auto"/>
            </w:tcBorders>
            <w:hideMark/>
          </w:tcPr>
          <w:p w14:paraId="1E9DD0D5" w14:textId="77777777" w:rsidR="00625AF4" w:rsidRPr="00625AF4" w:rsidRDefault="00625AF4" w:rsidP="00DD70E1">
            <w:pPr>
              <w:tabs>
                <w:tab w:val="left" w:pos="9923"/>
              </w:tabs>
              <w:autoSpaceDE w:val="0"/>
              <w:autoSpaceDN w:val="0"/>
              <w:adjustRightInd w:val="0"/>
              <w:jc w:val="center"/>
              <w:rPr>
                <w:sz w:val="24"/>
                <w:szCs w:val="24"/>
              </w:rPr>
            </w:pPr>
            <w:r w:rsidRPr="00625AF4">
              <w:rPr>
                <w:sz w:val="24"/>
                <w:szCs w:val="24"/>
              </w:rPr>
              <w:t>земли лесного фонда</w:t>
            </w:r>
          </w:p>
        </w:tc>
        <w:tc>
          <w:tcPr>
            <w:tcW w:w="2602" w:type="dxa"/>
            <w:tcBorders>
              <w:top w:val="single" w:sz="4" w:space="0" w:color="auto"/>
              <w:left w:val="single" w:sz="4" w:space="0" w:color="auto"/>
              <w:bottom w:val="single" w:sz="4" w:space="0" w:color="auto"/>
              <w:right w:val="single" w:sz="4" w:space="0" w:color="auto"/>
            </w:tcBorders>
            <w:hideMark/>
          </w:tcPr>
          <w:p w14:paraId="27612C89" w14:textId="77777777" w:rsidR="00625AF4" w:rsidRPr="00625AF4" w:rsidRDefault="00625AF4" w:rsidP="00DD70E1">
            <w:pPr>
              <w:tabs>
                <w:tab w:val="left" w:pos="9923"/>
              </w:tabs>
              <w:autoSpaceDE w:val="0"/>
              <w:autoSpaceDN w:val="0"/>
              <w:adjustRightInd w:val="0"/>
              <w:jc w:val="center"/>
              <w:rPr>
                <w:sz w:val="24"/>
                <w:szCs w:val="24"/>
                <w:lang w:eastAsia="en-US"/>
              </w:rPr>
            </w:pPr>
            <w:r w:rsidRPr="00625AF4">
              <w:rPr>
                <w:sz w:val="24"/>
                <w:szCs w:val="24"/>
                <w:lang w:eastAsia="en-US"/>
              </w:rPr>
              <w:t>Зона лесов (земли лесного фонда)</w:t>
            </w:r>
          </w:p>
        </w:tc>
      </w:tr>
    </w:tbl>
    <w:p w14:paraId="62983336" w14:textId="77777777" w:rsidR="00625AF4" w:rsidRPr="00625AF4" w:rsidRDefault="00625AF4" w:rsidP="00DD70E1">
      <w:pPr>
        <w:widowControl w:val="0"/>
        <w:tabs>
          <w:tab w:val="left" w:pos="9923"/>
        </w:tabs>
        <w:autoSpaceDE w:val="0"/>
        <w:autoSpaceDN w:val="0"/>
        <w:adjustRightInd w:val="0"/>
        <w:jc w:val="center"/>
        <w:rPr>
          <w:b/>
          <w:bCs/>
          <w:szCs w:val="28"/>
          <w:lang w:eastAsia="en-US"/>
        </w:rPr>
      </w:pPr>
    </w:p>
    <w:p w14:paraId="03F18799" w14:textId="77777777" w:rsidR="00625AF4" w:rsidRPr="00625AF4" w:rsidRDefault="00625AF4" w:rsidP="00DD70E1">
      <w:pPr>
        <w:widowControl w:val="0"/>
        <w:tabs>
          <w:tab w:val="left" w:pos="9923"/>
        </w:tabs>
        <w:autoSpaceDE w:val="0"/>
        <w:autoSpaceDN w:val="0"/>
        <w:adjustRightInd w:val="0"/>
        <w:jc w:val="center"/>
        <w:rPr>
          <w:b/>
          <w:szCs w:val="28"/>
        </w:rPr>
      </w:pPr>
      <w:r w:rsidRPr="00625AF4">
        <w:rPr>
          <w:b/>
          <w:bCs/>
          <w:szCs w:val="28"/>
          <w:lang w:eastAsia="en-US"/>
        </w:rPr>
        <w:t xml:space="preserve">с. </w:t>
      </w:r>
      <w:r w:rsidRPr="00625AF4">
        <w:rPr>
          <w:b/>
          <w:szCs w:val="28"/>
        </w:rPr>
        <w:t>Янычи</w:t>
      </w:r>
    </w:p>
    <w:p w14:paraId="63EB980D" w14:textId="77777777" w:rsidR="00625AF4" w:rsidRPr="00625AF4" w:rsidRDefault="00625AF4" w:rsidP="00DD70E1">
      <w:pPr>
        <w:widowControl w:val="0"/>
        <w:tabs>
          <w:tab w:val="left" w:pos="9923"/>
        </w:tabs>
        <w:autoSpaceDE w:val="0"/>
        <w:autoSpaceDN w:val="0"/>
        <w:adjustRightInd w:val="0"/>
        <w:jc w:val="right"/>
        <w:rPr>
          <w:szCs w:val="28"/>
          <w:lang w:eastAsia="en-US"/>
        </w:rPr>
      </w:pPr>
      <w:r w:rsidRPr="00625AF4">
        <w:rPr>
          <w:szCs w:val="28"/>
          <w:lang w:eastAsia="en-US"/>
        </w:rPr>
        <w:t>Таблица 60</w:t>
      </w:r>
    </w:p>
    <w:tbl>
      <w:tblPr>
        <w:tblW w:w="10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95"/>
        <w:gridCol w:w="1999"/>
        <w:gridCol w:w="2751"/>
        <w:gridCol w:w="2602"/>
      </w:tblGrid>
      <w:tr w:rsidR="00625AF4" w:rsidRPr="00625AF4" w14:paraId="5112E63B" w14:textId="77777777" w:rsidTr="00625AF4">
        <w:trPr>
          <w:jc w:val="center"/>
        </w:trPr>
        <w:tc>
          <w:tcPr>
            <w:tcW w:w="467" w:type="dxa"/>
            <w:tcBorders>
              <w:top w:val="single" w:sz="4" w:space="0" w:color="auto"/>
              <w:left w:val="single" w:sz="4" w:space="0" w:color="auto"/>
              <w:bottom w:val="single" w:sz="4" w:space="0" w:color="auto"/>
              <w:right w:val="single" w:sz="4" w:space="0" w:color="auto"/>
            </w:tcBorders>
            <w:hideMark/>
          </w:tcPr>
          <w:p w14:paraId="60350FA6"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w:t>
            </w:r>
          </w:p>
        </w:tc>
        <w:tc>
          <w:tcPr>
            <w:tcW w:w="2359" w:type="dxa"/>
            <w:tcBorders>
              <w:top w:val="single" w:sz="4" w:space="0" w:color="auto"/>
              <w:left w:val="single" w:sz="4" w:space="0" w:color="auto"/>
              <w:bottom w:val="single" w:sz="4" w:space="0" w:color="auto"/>
              <w:right w:val="single" w:sz="4" w:space="0" w:color="auto"/>
            </w:tcBorders>
            <w:hideMark/>
          </w:tcPr>
          <w:p w14:paraId="6EA646D7"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Кадастровый номер земельного участка</w:t>
            </w:r>
          </w:p>
        </w:tc>
        <w:tc>
          <w:tcPr>
            <w:tcW w:w="2059" w:type="dxa"/>
            <w:tcBorders>
              <w:top w:val="single" w:sz="4" w:space="0" w:color="auto"/>
              <w:left w:val="single" w:sz="4" w:space="0" w:color="auto"/>
              <w:bottom w:val="single" w:sz="4" w:space="0" w:color="auto"/>
              <w:right w:val="single" w:sz="4" w:space="0" w:color="auto"/>
            </w:tcBorders>
            <w:hideMark/>
          </w:tcPr>
          <w:p w14:paraId="7BF8A9C0"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Существующая категория земель</w:t>
            </w:r>
          </w:p>
        </w:tc>
        <w:tc>
          <w:tcPr>
            <w:tcW w:w="2799" w:type="dxa"/>
            <w:tcBorders>
              <w:top w:val="single" w:sz="4" w:space="0" w:color="auto"/>
              <w:left w:val="single" w:sz="4" w:space="0" w:color="auto"/>
              <w:bottom w:val="single" w:sz="4" w:space="0" w:color="auto"/>
              <w:right w:val="single" w:sz="4" w:space="0" w:color="auto"/>
            </w:tcBorders>
            <w:hideMark/>
          </w:tcPr>
          <w:p w14:paraId="0D953080"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Планируемая категория земель</w:t>
            </w:r>
          </w:p>
        </w:tc>
        <w:tc>
          <w:tcPr>
            <w:tcW w:w="2425" w:type="dxa"/>
            <w:tcBorders>
              <w:top w:val="single" w:sz="4" w:space="0" w:color="auto"/>
              <w:left w:val="single" w:sz="4" w:space="0" w:color="auto"/>
              <w:bottom w:val="single" w:sz="4" w:space="0" w:color="auto"/>
              <w:right w:val="single" w:sz="4" w:space="0" w:color="auto"/>
            </w:tcBorders>
            <w:hideMark/>
          </w:tcPr>
          <w:p w14:paraId="2F725AD2"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Устанавливаемая генеральным планом функциональная зона</w:t>
            </w:r>
          </w:p>
        </w:tc>
      </w:tr>
      <w:tr w:rsidR="00625AF4" w:rsidRPr="00625AF4" w14:paraId="3AD72ECC" w14:textId="77777777" w:rsidTr="00625AF4">
        <w:trPr>
          <w:jc w:val="center"/>
        </w:trPr>
        <w:tc>
          <w:tcPr>
            <w:tcW w:w="467" w:type="dxa"/>
            <w:tcBorders>
              <w:top w:val="single" w:sz="4" w:space="0" w:color="auto"/>
              <w:left w:val="single" w:sz="4" w:space="0" w:color="auto"/>
              <w:bottom w:val="single" w:sz="4" w:space="0" w:color="auto"/>
              <w:right w:val="single" w:sz="4" w:space="0" w:color="auto"/>
            </w:tcBorders>
            <w:hideMark/>
          </w:tcPr>
          <w:p w14:paraId="5D174B42"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1</w:t>
            </w:r>
          </w:p>
        </w:tc>
        <w:tc>
          <w:tcPr>
            <w:tcW w:w="2359" w:type="dxa"/>
            <w:tcBorders>
              <w:top w:val="single" w:sz="4" w:space="0" w:color="auto"/>
              <w:left w:val="single" w:sz="4" w:space="0" w:color="auto"/>
              <w:bottom w:val="single" w:sz="4" w:space="0" w:color="auto"/>
              <w:right w:val="single" w:sz="4" w:space="0" w:color="auto"/>
            </w:tcBorders>
            <w:hideMark/>
          </w:tcPr>
          <w:p w14:paraId="61AF1D68" w14:textId="77777777" w:rsidR="00625AF4" w:rsidRPr="00625AF4" w:rsidRDefault="00625AF4" w:rsidP="00DD70E1">
            <w:pPr>
              <w:tabs>
                <w:tab w:val="left" w:pos="9923"/>
              </w:tabs>
              <w:jc w:val="center"/>
              <w:rPr>
                <w:sz w:val="24"/>
                <w:szCs w:val="24"/>
              </w:rPr>
            </w:pPr>
            <w:r w:rsidRPr="00625AF4">
              <w:rPr>
                <w:sz w:val="24"/>
                <w:szCs w:val="24"/>
              </w:rPr>
              <w:t>Земельный участок с кадастровым номером 59:32:4610008:2, находящегося в составе ЕЗП 59:32:0000000:165</w:t>
            </w:r>
          </w:p>
          <w:p w14:paraId="16081758"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rPr>
              <w:t xml:space="preserve"> (площадью 1,86 га)</w:t>
            </w:r>
          </w:p>
        </w:tc>
        <w:tc>
          <w:tcPr>
            <w:tcW w:w="2059" w:type="dxa"/>
            <w:tcBorders>
              <w:top w:val="single" w:sz="4" w:space="0" w:color="auto"/>
              <w:left w:val="single" w:sz="4" w:space="0" w:color="auto"/>
              <w:bottom w:val="single" w:sz="4" w:space="0" w:color="auto"/>
              <w:right w:val="single" w:sz="4" w:space="0" w:color="auto"/>
            </w:tcBorders>
            <w:hideMark/>
          </w:tcPr>
          <w:p w14:paraId="4F744869"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земли населенных пунктов</w:t>
            </w:r>
          </w:p>
        </w:tc>
        <w:tc>
          <w:tcPr>
            <w:tcW w:w="2799" w:type="dxa"/>
            <w:tcBorders>
              <w:top w:val="single" w:sz="4" w:space="0" w:color="auto"/>
              <w:left w:val="single" w:sz="4" w:space="0" w:color="auto"/>
              <w:bottom w:val="single" w:sz="4" w:space="0" w:color="auto"/>
              <w:right w:val="single" w:sz="4" w:space="0" w:color="auto"/>
            </w:tcBorders>
            <w:hideMark/>
          </w:tcPr>
          <w:p w14:paraId="3B0ABBE3"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rPr>
              <w:t>земли сельскохозяйственного назначения</w:t>
            </w:r>
          </w:p>
        </w:tc>
        <w:tc>
          <w:tcPr>
            <w:tcW w:w="2425" w:type="dxa"/>
            <w:tcBorders>
              <w:top w:val="single" w:sz="4" w:space="0" w:color="auto"/>
              <w:left w:val="single" w:sz="4" w:space="0" w:color="auto"/>
              <w:bottom w:val="single" w:sz="4" w:space="0" w:color="auto"/>
              <w:right w:val="single" w:sz="4" w:space="0" w:color="auto"/>
            </w:tcBorders>
            <w:hideMark/>
          </w:tcPr>
          <w:p w14:paraId="25D6C1D7" w14:textId="77777777" w:rsidR="00625AF4" w:rsidRPr="00625AF4" w:rsidRDefault="00625AF4" w:rsidP="00DD70E1">
            <w:pPr>
              <w:tabs>
                <w:tab w:val="left" w:pos="1815"/>
                <w:tab w:val="left" w:pos="9923"/>
              </w:tabs>
              <w:jc w:val="center"/>
              <w:rPr>
                <w:sz w:val="24"/>
                <w:szCs w:val="24"/>
                <w:highlight w:val="lightGray"/>
                <w:lang w:eastAsia="en-US"/>
              </w:rPr>
            </w:pPr>
            <w:r w:rsidRPr="00625AF4">
              <w:rPr>
                <w:sz w:val="24"/>
                <w:szCs w:val="24"/>
                <w:lang w:eastAsia="en-US"/>
              </w:rPr>
              <w:t>зона сельскохозяйственного использования</w:t>
            </w:r>
          </w:p>
        </w:tc>
      </w:tr>
    </w:tbl>
    <w:p w14:paraId="6C2B0BD8" w14:textId="77777777" w:rsidR="00625AF4" w:rsidRPr="00625AF4" w:rsidRDefault="00625AF4" w:rsidP="009C2EAC">
      <w:pPr>
        <w:tabs>
          <w:tab w:val="left" w:pos="9923"/>
        </w:tabs>
        <w:spacing w:line="360" w:lineRule="exact"/>
        <w:ind w:firstLine="709"/>
      </w:pPr>
      <w:bookmarkStart w:id="293" w:name="_Toc66798246"/>
    </w:p>
    <w:p w14:paraId="4A723F1A" w14:textId="77777777" w:rsidR="00625AF4" w:rsidRPr="00625AF4" w:rsidRDefault="00625AF4" w:rsidP="009C2EAC">
      <w:pPr>
        <w:keepNext/>
        <w:keepLines/>
        <w:tabs>
          <w:tab w:val="left" w:pos="9923"/>
        </w:tabs>
        <w:spacing w:line="360" w:lineRule="exact"/>
        <w:ind w:firstLine="709"/>
        <w:jc w:val="center"/>
        <w:outlineLvl w:val="0"/>
        <w:rPr>
          <w:b/>
          <w:color w:val="000000"/>
          <w:szCs w:val="22"/>
        </w:rPr>
      </w:pPr>
      <w:bookmarkStart w:id="294" w:name="_Toc132897234"/>
      <w:r w:rsidRPr="00625AF4">
        <w:rPr>
          <w:b/>
          <w:color w:val="000000"/>
          <w:szCs w:val="22"/>
        </w:rPr>
        <w:t>10.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93"/>
      <w:bookmarkEnd w:id="294"/>
    </w:p>
    <w:p w14:paraId="1BEB9600" w14:textId="77777777" w:rsidR="00625AF4" w:rsidRPr="00625AF4" w:rsidRDefault="00625AF4" w:rsidP="009C2EAC">
      <w:pPr>
        <w:tabs>
          <w:tab w:val="left" w:pos="9923"/>
        </w:tabs>
        <w:spacing w:line="360" w:lineRule="exact"/>
        <w:ind w:firstLine="709"/>
      </w:pPr>
    </w:p>
    <w:p w14:paraId="37E63167" w14:textId="2F805056" w:rsidR="00625AF4" w:rsidRPr="00625AF4" w:rsidRDefault="00625AF4" w:rsidP="009C2EAC">
      <w:pPr>
        <w:tabs>
          <w:tab w:val="left" w:pos="9923"/>
        </w:tabs>
        <w:spacing w:line="360" w:lineRule="exact"/>
        <w:ind w:firstLine="709"/>
        <w:jc w:val="both"/>
        <w:rPr>
          <w:color w:val="000000"/>
          <w:szCs w:val="24"/>
        </w:rPr>
      </w:pPr>
      <w:r w:rsidRPr="00625AF4">
        <w:rPr>
          <w:color w:val="000000"/>
          <w:szCs w:val="24"/>
        </w:rPr>
        <w:t>В границах Бершетского сельского поселения отсутствуют утвержденные предметы охраны и границы территорий исторических поселений федерального значения и исторических поселений регионального значения (Приложение 3</w:t>
      </w:r>
      <w:r w:rsidR="005C057B">
        <w:rPr>
          <w:color w:val="000000"/>
          <w:szCs w:val="24"/>
        </w:rPr>
        <w:t xml:space="preserve"> </w:t>
      </w:r>
      <w:r w:rsidR="00E813B1">
        <w:rPr>
          <w:szCs w:val="28"/>
        </w:rPr>
        <w:t xml:space="preserve">к материалам по обоснованию </w:t>
      </w:r>
      <w:r w:rsidR="00E813B1" w:rsidRPr="00E813B1">
        <w:rPr>
          <w:szCs w:val="28"/>
        </w:rPr>
        <w:t>генерального плана муниципального образования «Бершетское сельское поселение» Пермского муниципального района Пермского края</w:t>
      </w:r>
      <w:r w:rsidR="00E813B1">
        <w:rPr>
          <w:szCs w:val="28"/>
        </w:rPr>
        <w:t>)</w:t>
      </w:r>
      <w:r w:rsidR="00E813B1" w:rsidRPr="00625AF4">
        <w:rPr>
          <w:szCs w:val="28"/>
        </w:rPr>
        <w:t>.</w:t>
      </w:r>
    </w:p>
    <w:p w14:paraId="15020720" w14:textId="77777777" w:rsidR="00625AF4" w:rsidRPr="00625AF4" w:rsidRDefault="00625AF4" w:rsidP="009C2EAC">
      <w:pPr>
        <w:tabs>
          <w:tab w:val="left" w:pos="9923"/>
        </w:tabs>
        <w:spacing w:line="360" w:lineRule="exact"/>
        <w:ind w:firstLine="709"/>
        <w:jc w:val="both"/>
        <w:rPr>
          <w:color w:val="000000"/>
          <w:szCs w:val="24"/>
        </w:rPr>
      </w:pPr>
    </w:p>
    <w:p w14:paraId="09D80DC7" w14:textId="77777777" w:rsidR="00625AF4" w:rsidRPr="00625AF4" w:rsidRDefault="00625AF4" w:rsidP="009C2EAC">
      <w:pPr>
        <w:keepNext/>
        <w:keepLines/>
        <w:tabs>
          <w:tab w:val="left" w:pos="9923"/>
        </w:tabs>
        <w:spacing w:line="360" w:lineRule="exact"/>
        <w:ind w:firstLine="709"/>
        <w:jc w:val="center"/>
        <w:outlineLvl w:val="0"/>
        <w:rPr>
          <w:b/>
          <w:color w:val="000000"/>
          <w:szCs w:val="22"/>
        </w:rPr>
      </w:pPr>
      <w:bookmarkStart w:id="295" w:name="_Toc132897235"/>
      <w:r w:rsidRPr="00625AF4">
        <w:rPr>
          <w:b/>
          <w:color w:val="000000"/>
          <w:szCs w:val="22"/>
        </w:rPr>
        <w:t>11. Технико-экономические показатели</w:t>
      </w:r>
      <w:bookmarkEnd w:id="295"/>
    </w:p>
    <w:p w14:paraId="409532C8" w14:textId="77777777" w:rsidR="00625AF4" w:rsidRPr="00625AF4" w:rsidRDefault="00625AF4" w:rsidP="00DD70E1">
      <w:pPr>
        <w:tabs>
          <w:tab w:val="left" w:pos="9923"/>
        </w:tabs>
        <w:autoSpaceDE w:val="0"/>
        <w:autoSpaceDN w:val="0"/>
        <w:adjustRightInd w:val="0"/>
        <w:ind w:left="360"/>
        <w:jc w:val="right"/>
        <w:rPr>
          <w:rFonts w:eastAsia="Calibri"/>
          <w:szCs w:val="24"/>
        </w:rPr>
      </w:pPr>
      <w:r w:rsidRPr="00625AF4">
        <w:rPr>
          <w:rFonts w:eastAsia="Calibri"/>
          <w:szCs w:val="24"/>
        </w:rPr>
        <w:t>Таблица 61</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9"/>
        <w:gridCol w:w="992"/>
        <w:gridCol w:w="1559"/>
        <w:gridCol w:w="1418"/>
        <w:gridCol w:w="1422"/>
      </w:tblGrid>
      <w:tr w:rsidR="00625AF4" w:rsidRPr="00625AF4" w14:paraId="14B2C736" w14:textId="77777777" w:rsidTr="00625AF4">
        <w:trPr>
          <w:cantSplit/>
          <w:tblHeader/>
          <w:jc w:val="center"/>
        </w:trPr>
        <w:tc>
          <w:tcPr>
            <w:tcW w:w="4390" w:type="dxa"/>
            <w:tcBorders>
              <w:top w:val="single" w:sz="4" w:space="0" w:color="auto"/>
              <w:left w:val="single" w:sz="4" w:space="0" w:color="auto"/>
              <w:bottom w:val="single" w:sz="4" w:space="0" w:color="auto"/>
              <w:right w:val="single" w:sz="4" w:space="0" w:color="auto"/>
            </w:tcBorders>
            <w:hideMark/>
          </w:tcPr>
          <w:p w14:paraId="36C9F1EE" w14:textId="77777777" w:rsidR="00625AF4" w:rsidRPr="00625AF4" w:rsidRDefault="00625AF4" w:rsidP="00DD70E1">
            <w:pPr>
              <w:tabs>
                <w:tab w:val="left" w:pos="9923"/>
              </w:tabs>
              <w:jc w:val="center"/>
              <w:rPr>
                <w:szCs w:val="28"/>
              </w:rPr>
            </w:pPr>
            <w:r w:rsidRPr="00625AF4">
              <w:rPr>
                <w:szCs w:val="28"/>
              </w:rPr>
              <w:t>Показатели</w:t>
            </w:r>
          </w:p>
        </w:tc>
        <w:tc>
          <w:tcPr>
            <w:tcW w:w="992" w:type="dxa"/>
            <w:tcBorders>
              <w:top w:val="single" w:sz="4" w:space="0" w:color="auto"/>
              <w:left w:val="single" w:sz="4" w:space="0" w:color="auto"/>
              <w:bottom w:val="single" w:sz="4" w:space="0" w:color="auto"/>
              <w:right w:val="single" w:sz="4" w:space="0" w:color="auto"/>
            </w:tcBorders>
            <w:hideMark/>
          </w:tcPr>
          <w:p w14:paraId="7C53180A" w14:textId="77777777" w:rsidR="00625AF4" w:rsidRPr="00625AF4" w:rsidRDefault="00625AF4" w:rsidP="00DD70E1">
            <w:pPr>
              <w:tabs>
                <w:tab w:val="left" w:pos="9923"/>
              </w:tabs>
              <w:jc w:val="center"/>
              <w:rPr>
                <w:szCs w:val="28"/>
              </w:rPr>
            </w:pPr>
            <w:r w:rsidRPr="00625AF4">
              <w:rPr>
                <w:szCs w:val="28"/>
              </w:rPr>
              <w:t>Единица измерения</w:t>
            </w:r>
          </w:p>
        </w:tc>
        <w:tc>
          <w:tcPr>
            <w:tcW w:w="1559" w:type="dxa"/>
            <w:tcBorders>
              <w:top w:val="single" w:sz="4" w:space="0" w:color="auto"/>
              <w:left w:val="single" w:sz="4" w:space="0" w:color="auto"/>
              <w:bottom w:val="single" w:sz="4" w:space="0" w:color="auto"/>
              <w:right w:val="single" w:sz="4" w:space="0" w:color="auto"/>
            </w:tcBorders>
            <w:hideMark/>
          </w:tcPr>
          <w:p w14:paraId="1ACE3D02" w14:textId="77777777" w:rsidR="00625AF4" w:rsidRPr="00625AF4" w:rsidRDefault="00625AF4" w:rsidP="00DD70E1">
            <w:pPr>
              <w:tabs>
                <w:tab w:val="left" w:pos="9923"/>
              </w:tabs>
              <w:jc w:val="center"/>
              <w:rPr>
                <w:szCs w:val="28"/>
              </w:rPr>
            </w:pPr>
            <w:r w:rsidRPr="00625AF4">
              <w:rPr>
                <w:szCs w:val="28"/>
              </w:rPr>
              <w:t>Существующее положение</w:t>
            </w:r>
          </w:p>
          <w:p w14:paraId="7507357D" w14:textId="77777777" w:rsidR="00625AF4" w:rsidRPr="00625AF4" w:rsidRDefault="00625AF4" w:rsidP="00DD70E1">
            <w:pPr>
              <w:tabs>
                <w:tab w:val="left" w:pos="9923"/>
              </w:tabs>
              <w:jc w:val="center"/>
              <w:rPr>
                <w:szCs w:val="28"/>
              </w:rPr>
            </w:pPr>
            <w:r w:rsidRPr="00625AF4">
              <w:rPr>
                <w:szCs w:val="28"/>
              </w:rPr>
              <w:t>2022 г.</w:t>
            </w:r>
          </w:p>
        </w:tc>
        <w:tc>
          <w:tcPr>
            <w:tcW w:w="1418" w:type="dxa"/>
            <w:tcBorders>
              <w:top w:val="single" w:sz="4" w:space="0" w:color="auto"/>
              <w:left w:val="single" w:sz="4" w:space="0" w:color="auto"/>
              <w:bottom w:val="single" w:sz="4" w:space="0" w:color="auto"/>
              <w:right w:val="single" w:sz="4" w:space="0" w:color="auto"/>
            </w:tcBorders>
            <w:hideMark/>
          </w:tcPr>
          <w:p w14:paraId="309BEC5B" w14:textId="77777777" w:rsidR="00625AF4" w:rsidRPr="00625AF4" w:rsidRDefault="00625AF4" w:rsidP="00DD70E1">
            <w:pPr>
              <w:tabs>
                <w:tab w:val="left" w:pos="9923"/>
              </w:tabs>
              <w:jc w:val="center"/>
              <w:rPr>
                <w:szCs w:val="28"/>
              </w:rPr>
            </w:pPr>
            <w:r w:rsidRPr="00625AF4">
              <w:rPr>
                <w:szCs w:val="28"/>
              </w:rPr>
              <w:t>Первая очередь</w:t>
            </w:r>
          </w:p>
          <w:p w14:paraId="68C720EB" w14:textId="77777777" w:rsidR="00625AF4" w:rsidRPr="00625AF4" w:rsidRDefault="00625AF4" w:rsidP="00DD70E1">
            <w:pPr>
              <w:tabs>
                <w:tab w:val="left" w:pos="9923"/>
              </w:tabs>
              <w:jc w:val="center"/>
              <w:rPr>
                <w:szCs w:val="28"/>
              </w:rPr>
            </w:pPr>
            <w:r w:rsidRPr="00625AF4">
              <w:rPr>
                <w:szCs w:val="28"/>
              </w:rPr>
              <w:t>2027 г.</w:t>
            </w:r>
          </w:p>
        </w:tc>
        <w:tc>
          <w:tcPr>
            <w:tcW w:w="1422" w:type="dxa"/>
            <w:tcBorders>
              <w:top w:val="single" w:sz="4" w:space="0" w:color="auto"/>
              <w:left w:val="single" w:sz="4" w:space="0" w:color="auto"/>
              <w:bottom w:val="single" w:sz="4" w:space="0" w:color="auto"/>
              <w:right w:val="single" w:sz="4" w:space="0" w:color="auto"/>
            </w:tcBorders>
            <w:hideMark/>
          </w:tcPr>
          <w:p w14:paraId="3A46CA9D" w14:textId="77777777" w:rsidR="00625AF4" w:rsidRPr="00625AF4" w:rsidRDefault="00625AF4" w:rsidP="00DD70E1">
            <w:pPr>
              <w:tabs>
                <w:tab w:val="left" w:pos="9923"/>
              </w:tabs>
              <w:jc w:val="center"/>
              <w:rPr>
                <w:szCs w:val="28"/>
              </w:rPr>
            </w:pPr>
            <w:r w:rsidRPr="00625AF4">
              <w:rPr>
                <w:szCs w:val="28"/>
              </w:rPr>
              <w:t>Расчетный срок</w:t>
            </w:r>
          </w:p>
          <w:p w14:paraId="48D7AA73" w14:textId="77777777" w:rsidR="00625AF4" w:rsidRPr="00625AF4" w:rsidRDefault="00625AF4" w:rsidP="00DD70E1">
            <w:pPr>
              <w:tabs>
                <w:tab w:val="left" w:pos="9923"/>
              </w:tabs>
              <w:jc w:val="center"/>
              <w:rPr>
                <w:szCs w:val="28"/>
              </w:rPr>
            </w:pPr>
            <w:r w:rsidRPr="00625AF4">
              <w:rPr>
                <w:szCs w:val="28"/>
              </w:rPr>
              <w:t>2042 г.</w:t>
            </w:r>
          </w:p>
        </w:tc>
      </w:tr>
      <w:tr w:rsidR="00625AF4" w:rsidRPr="00625AF4" w14:paraId="22D014DA"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29911665" w14:textId="77777777" w:rsidR="00625AF4" w:rsidRPr="00625AF4" w:rsidRDefault="00625AF4" w:rsidP="00DD70E1">
            <w:pPr>
              <w:tabs>
                <w:tab w:val="left" w:pos="9923"/>
              </w:tabs>
              <w:jc w:val="center"/>
              <w:rPr>
                <w:szCs w:val="28"/>
              </w:rPr>
            </w:pPr>
            <w:r w:rsidRPr="00625AF4">
              <w:rPr>
                <w:szCs w:val="28"/>
              </w:rPr>
              <w:t>1</w:t>
            </w:r>
          </w:p>
        </w:tc>
        <w:tc>
          <w:tcPr>
            <w:tcW w:w="992" w:type="dxa"/>
            <w:tcBorders>
              <w:top w:val="single" w:sz="4" w:space="0" w:color="auto"/>
              <w:left w:val="single" w:sz="4" w:space="0" w:color="auto"/>
              <w:bottom w:val="single" w:sz="4" w:space="0" w:color="auto"/>
              <w:right w:val="single" w:sz="4" w:space="0" w:color="auto"/>
            </w:tcBorders>
            <w:hideMark/>
          </w:tcPr>
          <w:p w14:paraId="3E14E7E0" w14:textId="77777777" w:rsidR="00625AF4" w:rsidRPr="00625AF4" w:rsidRDefault="00625AF4" w:rsidP="00DD70E1">
            <w:pPr>
              <w:tabs>
                <w:tab w:val="left" w:pos="9923"/>
              </w:tabs>
              <w:jc w:val="center"/>
              <w:rPr>
                <w:szCs w:val="28"/>
              </w:rPr>
            </w:pPr>
            <w:r w:rsidRPr="00625AF4">
              <w:rPr>
                <w:szCs w:val="28"/>
              </w:rPr>
              <w:t>2</w:t>
            </w:r>
          </w:p>
        </w:tc>
        <w:tc>
          <w:tcPr>
            <w:tcW w:w="1559" w:type="dxa"/>
            <w:tcBorders>
              <w:top w:val="single" w:sz="4" w:space="0" w:color="auto"/>
              <w:left w:val="single" w:sz="4" w:space="0" w:color="auto"/>
              <w:bottom w:val="single" w:sz="4" w:space="0" w:color="auto"/>
              <w:right w:val="single" w:sz="4" w:space="0" w:color="auto"/>
            </w:tcBorders>
            <w:hideMark/>
          </w:tcPr>
          <w:p w14:paraId="43104548" w14:textId="77777777" w:rsidR="00625AF4" w:rsidRPr="00625AF4" w:rsidRDefault="00625AF4" w:rsidP="00DD70E1">
            <w:pPr>
              <w:tabs>
                <w:tab w:val="left" w:pos="9923"/>
              </w:tabs>
              <w:jc w:val="center"/>
              <w:rPr>
                <w:szCs w:val="28"/>
              </w:rPr>
            </w:pPr>
            <w:r w:rsidRPr="00625AF4">
              <w:rPr>
                <w:szCs w:val="28"/>
              </w:rPr>
              <w:t>3</w:t>
            </w:r>
          </w:p>
        </w:tc>
        <w:tc>
          <w:tcPr>
            <w:tcW w:w="1418" w:type="dxa"/>
            <w:tcBorders>
              <w:top w:val="single" w:sz="4" w:space="0" w:color="auto"/>
              <w:left w:val="single" w:sz="4" w:space="0" w:color="auto"/>
              <w:bottom w:val="single" w:sz="4" w:space="0" w:color="auto"/>
              <w:right w:val="single" w:sz="4" w:space="0" w:color="auto"/>
            </w:tcBorders>
            <w:hideMark/>
          </w:tcPr>
          <w:p w14:paraId="623EAAE1" w14:textId="77777777" w:rsidR="00625AF4" w:rsidRPr="00625AF4" w:rsidRDefault="00625AF4" w:rsidP="00DD70E1">
            <w:pPr>
              <w:tabs>
                <w:tab w:val="left" w:pos="9923"/>
              </w:tabs>
              <w:jc w:val="center"/>
              <w:rPr>
                <w:szCs w:val="28"/>
              </w:rPr>
            </w:pPr>
            <w:r w:rsidRPr="00625AF4">
              <w:rPr>
                <w:szCs w:val="28"/>
              </w:rPr>
              <w:t>4</w:t>
            </w:r>
          </w:p>
        </w:tc>
        <w:tc>
          <w:tcPr>
            <w:tcW w:w="1422" w:type="dxa"/>
            <w:tcBorders>
              <w:top w:val="single" w:sz="4" w:space="0" w:color="auto"/>
              <w:left w:val="single" w:sz="4" w:space="0" w:color="auto"/>
              <w:bottom w:val="single" w:sz="4" w:space="0" w:color="auto"/>
              <w:right w:val="single" w:sz="4" w:space="0" w:color="auto"/>
            </w:tcBorders>
            <w:hideMark/>
          </w:tcPr>
          <w:p w14:paraId="192E5DC5" w14:textId="77777777" w:rsidR="00625AF4" w:rsidRPr="00625AF4" w:rsidRDefault="00625AF4" w:rsidP="00DD70E1">
            <w:pPr>
              <w:tabs>
                <w:tab w:val="left" w:pos="9923"/>
              </w:tabs>
              <w:jc w:val="center"/>
              <w:rPr>
                <w:szCs w:val="28"/>
              </w:rPr>
            </w:pPr>
            <w:r w:rsidRPr="00625AF4">
              <w:rPr>
                <w:szCs w:val="28"/>
              </w:rPr>
              <w:t>5</w:t>
            </w:r>
          </w:p>
        </w:tc>
      </w:tr>
      <w:tr w:rsidR="00625AF4" w:rsidRPr="00625AF4" w14:paraId="18E71912" w14:textId="77777777" w:rsidTr="00625AF4">
        <w:trPr>
          <w:cantSplit/>
          <w:jc w:val="center"/>
        </w:trPr>
        <w:tc>
          <w:tcPr>
            <w:tcW w:w="9781" w:type="dxa"/>
            <w:gridSpan w:val="5"/>
            <w:tcBorders>
              <w:top w:val="single" w:sz="4" w:space="0" w:color="auto"/>
              <w:left w:val="single" w:sz="4" w:space="0" w:color="auto"/>
              <w:bottom w:val="single" w:sz="4" w:space="0" w:color="auto"/>
              <w:right w:val="single" w:sz="4" w:space="0" w:color="auto"/>
            </w:tcBorders>
            <w:hideMark/>
          </w:tcPr>
          <w:p w14:paraId="23BCB136" w14:textId="77777777" w:rsidR="00625AF4" w:rsidRPr="00625AF4" w:rsidRDefault="00625AF4" w:rsidP="00DD70E1">
            <w:pPr>
              <w:tabs>
                <w:tab w:val="left" w:pos="9923"/>
              </w:tabs>
              <w:jc w:val="center"/>
              <w:rPr>
                <w:szCs w:val="28"/>
                <w:highlight w:val="green"/>
              </w:rPr>
            </w:pPr>
            <w:r w:rsidRPr="00625AF4">
              <w:rPr>
                <w:szCs w:val="28"/>
              </w:rPr>
              <w:lastRenderedPageBreak/>
              <w:t>1. Территория</w:t>
            </w:r>
          </w:p>
        </w:tc>
      </w:tr>
      <w:tr w:rsidR="00625AF4" w:rsidRPr="00625AF4" w14:paraId="49164501"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74B980B5" w14:textId="77777777" w:rsidR="00625AF4" w:rsidRPr="00625AF4" w:rsidRDefault="00625AF4" w:rsidP="00DD70E1">
            <w:pPr>
              <w:tabs>
                <w:tab w:val="left" w:pos="9923"/>
              </w:tabs>
              <w:rPr>
                <w:szCs w:val="28"/>
              </w:rPr>
            </w:pPr>
            <w:r w:rsidRPr="00625AF4">
              <w:rPr>
                <w:szCs w:val="28"/>
              </w:rPr>
              <w:t>1.1 Общая площадь земель в границах муниципального образования</w:t>
            </w:r>
          </w:p>
        </w:tc>
        <w:tc>
          <w:tcPr>
            <w:tcW w:w="992" w:type="dxa"/>
            <w:tcBorders>
              <w:top w:val="single" w:sz="4" w:space="0" w:color="auto"/>
              <w:left w:val="single" w:sz="4" w:space="0" w:color="auto"/>
              <w:bottom w:val="single" w:sz="4" w:space="0" w:color="auto"/>
              <w:right w:val="single" w:sz="4" w:space="0" w:color="auto"/>
            </w:tcBorders>
            <w:hideMark/>
          </w:tcPr>
          <w:p w14:paraId="0B8B904D"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hideMark/>
          </w:tcPr>
          <w:p w14:paraId="042B86DC" w14:textId="77777777" w:rsidR="00625AF4" w:rsidRPr="00625AF4" w:rsidRDefault="00625AF4" w:rsidP="00DD70E1">
            <w:pPr>
              <w:tabs>
                <w:tab w:val="left" w:pos="9923"/>
              </w:tabs>
              <w:jc w:val="center"/>
              <w:rPr>
                <w:szCs w:val="28"/>
              </w:rPr>
            </w:pPr>
            <w:r w:rsidRPr="00625AF4">
              <w:rPr>
                <w:szCs w:val="28"/>
              </w:rPr>
              <w:t>5888,36</w:t>
            </w:r>
          </w:p>
        </w:tc>
        <w:tc>
          <w:tcPr>
            <w:tcW w:w="1418" w:type="dxa"/>
            <w:tcBorders>
              <w:top w:val="single" w:sz="4" w:space="0" w:color="auto"/>
              <w:left w:val="single" w:sz="4" w:space="0" w:color="auto"/>
              <w:bottom w:val="single" w:sz="4" w:space="0" w:color="auto"/>
              <w:right w:val="single" w:sz="4" w:space="0" w:color="auto"/>
            </w:tcBorders>
            <w:hideMark/>
          </w:tcPr>
          <w:p w14:paraId="14E151D5" w14:textId="77777777" w:rsidR="00625AF4" w:rsidRPr="00625AF4" w:rsidRDefault="00625AF4" w:rsidP="00DD70E1">
            <w:pPr>
              <w:tabs>
                <w:tab w:val="left" w:pos="9923"/>
              </w:tabs>
              <w:jc w:val="center"/>
              <w:rPr>
                <w:szCs w:val="28"/>
              </w:rPr>
            </w:pPr>
            <w:r w:rsidRPr="00625AF4">
              <w:rPr>
                <w:szCs w:val="28"/>
              </w:rPr>
              <w:t>5888,36</w:t>
            </w:r>
          </w:p>
        </w:tc>
        <w:tc>
          <w:tcPr>
            <w:tcW w:w="1422" w:type="dxa"/>
            <w:tcBorders>
              <w:top w:val="single" w:sz="4" w:space="0" w:color="auto"/>
              <w:left w:val="single" w:sz="4" w:space="0" w:color="auto"/>
              <w:bottom w:val="single" w:sz="4" w:space="0" w:color="auto"/>
              <w:right w:val="single" w:sz="4" w:space="0" w:color="auto"/>
            </w:tcBorders>
            <w:hideMark/>
          </w:tcPr>
          <w:p w14:paraId="230D1CCA" w14:textId="77777777" w:rsidR="00625AF4" w:rsidRPr="00625AF4" w:rsidRDefault="00625AF4" w:rsidP="00DD70E1">
            <w:pPr>
              <w:tabs>
                <w:tab w:val="left" w:pos="9923"/>
              </w:tabs>
              <w:jc w:val="center"/>
              <w:rPr>
                <w:szCs w:val="28"/>
              </w:rPr>
            </w:pPr>
            <w:r w:rsidRPr="00625AF4">
              <w:rPr>
                <w:szCs w:val="28"/>
              </w:rPr>
              <w:t>5888,36</w:t>
            </w:r>
          </w:p>
        </w:tc>
      </w:tr>
      <w:tr w:rsidR="00625AF4" w:rsidRPr="00625AF4" w14:paraId="4B106C8F"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7662061C" w14:textId="77777777" w:rsidR="00625AF4" w:rsidRPr="00625AF4" w:rsidRDefault="00625AF4" w:rsidP="00DD70E1">
            <w:pPr>
              <w:tabs>
                <w:tab w:val="left" w:pos="9923"/>
              </w:tabs>
              <w:rPr>
                <w:szCs w:val="28"/>
              </w:rPr>
            </w:pPr>
            <w:r w:rsidRPr="00625AF4">
              <w:rPr>
                <w:szCs w:val="28"/>
              </w:rPr>
              <w:t>Земли сельскохозяйственного назначения</w:t>
            </w:r>
          </w:p>
        </w:tc>
        <w:tc>
          <w:tcPr>
            <w:tcW w:w="992" w:type="dxa"/>
            <w:tcBorders>
              <w:top w:val="single" w:sz="4" w:space="0" w:color="auto"/>
              <w:left w:val="single" w:sz="4" w:space="0" w:color="auto"/>
              <w:bottom w:val="single" w:sz="4" w:space="0" w:color="auto"/>
              <w:right w:val="single" w:sz="4" w:space="0" w:color="auto"/>
            </w:tcBorders>
            <w:hideMark/>
          </w:tcPr>
          <w:p w14:paraId="29915CB4"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tcPr>
          <w:p w14:paraId="489E3B09" w14:textId="77777777" w:rsidR="00625AF4" w:rsidRPr="00625AF4" w:rsidRDefault="00625AF4" w:rsidP="00DD70E1">
            <w:pPr>
              <w:tabs>
                <w:tab w:val="left" w:pos="9923"/>
              </w:tabs>
              <w:jc w:val="center"/>
              <w:rPr>
                <w:szCs w:val="28"/>
              </w:rPr>
            </w:pPr>
            <w:r w:rsidRPr="00625AF4">
              <w:rPr>
                <w:szCs w:val="28"/>
              </w:rPr>
              <w:t>2694,77</w:t>
            </w:r>
          </w:p>
          <w:p w14:paraId="794B9358" w14:textId="77777777" w:rsidR="00625AF4" w:rsidRPr="00625AF4" w:rsidRDefault="00625AF4" w:rsidP="00DD70E1">
            <w:pPr>
              <w:tabs>
                <w:tab w:val="left" w:pos="9923"/>
              </w:tabs>
              <w:jc w:val="center"/>
              <w:rPr>
                <w:szCs w:val="28"/>
              </w:rPr>
            </w:pPr>
          </w:p>
        </w:tc>
        <w:tc>
          <w:tcPr>
            <w:tcW w:w="1418" w:type="dxa"/>
            <w:tcBorders>
              <w:top w:val="single" w:sz="4" w:space="0" w:color="auto"/>
              <w:left w:val="single" w:sz="4" w:space="0" w:color="auto"/>
              <w:bottom w:val="single" w:sz="4" w:space="0" w:color="auto"/>
              <w:right w:val="single" w:sz="4" w:space="0" w:color="auto"/>
            </w:tcBorders>
          </w:tcPr>
          <w:p w14:paraId="63609752" w14:textId="77777777" w:rsidR="00625AF4" w:rsidRPr="00625AF4" w:rsidRDefault="00625AF4" w:rsidP="00DD70E1">
            <w:pPr>
              <w:tabs>
                <w:tab w:val="left" w:pos="9923"/>
              </w:tabs>
              <w:jc w:val="center"/>
              <w:rPr>
                <w:szCs w:val="28"/>
              </w:rPr>
            </w:pPr>
            <w:r w:rsidRPr="00625AF4">
              <w:rPr>
                <w:szCs w:val="28"/>
              </w:rPr>
              <w:t>2674,07</w:t>
            </w:r>
          </w:p>
          <w:p w14:paraId="0B9A047A" w14:textId="77777777" w:rsidR="00625AF4" w:rsidRPr="00625AF4" w:rsidRDefault="00625AF4" w:rsidP="00DD70E1">
            <w:pPr>
              <w:tabs>
                <w:tab w:val="left" w:pos="9923"/>
              </w:tabs>
              <w:jc w:val="center"/>
              <w:rPr>
                <w:szCs w:val="28"/>
              </w:rPr>
            </w:pPr>
          </w:p>
        </w:tc>
        <w:tc>
          <w:tcPr>
            <w:tcW w:w="1422" w:type="dxa"/>
            <w:tcBorders>
              <w:top w:val="single" w:sz="4" w:space="0" w:color="auto"/>
              <w:left w:val="single" w:sz="4" w:space="0" w:color="auto"/>
              <w:bottom w:val="single" w:sz="4" w:space="0" w:color="auto"/>
              <w:right w:val="single" w:sz="4" w:space="0" w:color="auto"/>
            </w:tcBorders>
          </w:tcPr>
          <w:p w14:paraId="2EAA6E13" w14:textId="77777777" w:rsidR="00625AF4" w:rsidRPr="00625AF4" w:rsidRDefault="00625AF4" w:rsidP="00DD70E1">
            <w:pPr>
              <w:tabs>
                <w:tab w:val="left" w:pos="9923"/>
              </w:tabs>
              <w:jc w:val="center"/>
              <w:rPr>
                <w:szCs w:val="28"/>
              </w:rPr>
            </w:pPr>
            <w:r w:rsidRPr="00625AF4">
              <w:rPr>
                <w:szCs w:val="28"/>
              </w:rPr>
              <w:t>2674,06</w:t>
            </w:r>
          </w:p>
          <w:p w14:paraId="5B4D99C1" w14:textId="77777777" w:rsidR="00625AF4" w:rsidRPr="00625AF4" w:rsidRDefault="00625AF4" w:rsidP="00DD70E1">
            <w:pPr>
              <w:tabs>
                <w:tab w:val="left" w:pos="9923"/>
              </w:tabs>
              <w:jc w:val="center"/>
              <w:rPr>
                <w:szCs w:val="28"/>
              </w:rPr>
            </w:pPr>
          </w:p>
        </w:tc>
      </w:tr>
      <w:tr w:rsidR="00625AF4" w:rsidRPr="00625AF4" w14:paraId="369DC6F4"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502195EC" w14:textId="77777777" w:rsidR="00625AF4" w:rsidRPr="00625AF4" w:rsidRDefault="00625AF4" w:rsidP="00DD70E1">
            <w:pPr>
              <w:tabs>
                <w:tab w:val="left" w:pos="9923"/>
              </w:tabs>
              <w:rPr>
                <w:szCs w:val="28"/>
              </w:rPr>
            </w:pPr>
            <w:r w:rsidRPr="00625AF4">
              <w:rPr>
                <w:szCs w:val="28"/>
              </w:rPr>
              <w:t>Земли населенных пунктов</w:t>
            </w:r>
          </w:p>
          <w:p w14:paraId="33814EC2" w14:textId="77777777" w:rsidR="00625AF4" w:rsidRPr="00625AF4" w:rsidRDefault="00625AF4" w:rsidP="00DD70E1">
            <w:pPr>
              <w:tabs>
                <w:tab w:val="left" w:pos="9923"/>
              </w:tabs>
              <w:rPr>
                <w:szCs w:val="28"/>
              </w:rPr>
            </w:pPr>
            <w:r w:rsidRPr="00625AF4">
              <w:rPr>
                <w:szCs w:val="28"/>
              </w:rPr>
              <w:t>в т.ч. земельные участки, расположенные вне границ н.п. и имеющие категорию земель «земли населенных пунктов»</w:t>
            </w:r>
          </w:p>
        </w:tc>
        <w:tc>
          <w:tcPr>
            <w:tcW w:w="992" w:type="dxa"/>
            <w:tcBorders>
              <w:top w:val="single" w:sz="4" w:space="0" w:color="auto"/>
              <w:left w:val="single" w:sz="4" w:space="0" w:color="auto"/>
              <w:bottom w:val="single" w:sz="4" w:space="0" w:color="auto"/>
              <w:right w:val="single" w:sz="4" w:space="0" w:color="auto"/>
            </w:tcBorders>
            <w:hideMark/>
          </w:tcPr>
          <w:p w14:paraId="02B74205"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tcPr>
          <w:p w14:paraId="4B6C6F9D" w14:textId="77777777" w:rsidR="00625AF4" w:rsidRPr="00625AF4" w:rsidRDefault="00625AF4" w:rsidP="00DD70E1">
            <w:pPr>
              <w:tabs>
                <w:tab w:val="left" w:pos="9923"/>
              </w:tabs>
              <w:jc w:val="center"/>
              <w:rPr>
                <w:szCs w:val="28"/>
              </w:rPr>
            </w:pPr>
            <w:r w:rsidRPr="00625AF4">
              <w:rPr>
                <w:szCs w:val="28"/>
              </w:rPr>
              <w:t>694,52</w:t>
            </w:r>
          </w:p>
          <w:p w14:paraId="1A02C3EA" w14:textId="77777777" w:rsidR="00625AF4" w:rsidRPr="00625AF4" w:rsidRDefault="00625AF4" w:rsidP="00DD70E1">
            <w:pPr>
              <w:tabs>
                <w:tab w:val="left" w:pos="9923"/>
              </w:tabs>
              <w:jc w:val="center"/>
              <w:rPr>
                <w:szCs w:val="28"/>
                <w:highlight w:val="green"/>
              </w:rPr>
            </w:pPr>
          </w:p>
        </w:tc>
        <w:tc>
          <w:tcPr>
            <w:tcW w:w="1418" w:type="dxa"/>
            <w:tcBorders>
              <w:top w:val="single" w:sz="4" w:space="0" w:color="auto"/>
              <w:left w:val="single" w:sz="4" w:space="0" w:color="auto"/>
              <w:bottom w:val="single" w:sz="4" w:space="0" w:color="auto"/>
              <w:right w:val="single" w:sz="4" w:space="0" w:color="auto"/>
            </w:tcBorders>
            <w:hideMark/>
          </w:tcPr>
          <w:p w14:paraId="7722A55F" w14:textId="77777777" w:rsidR="00625AF4" w:rsidRPr="00625AF4" w:rsidRDefault="00625AF4" w:rsidP="00DD70E1">
            <w:pPr>
              <w:tabs>
                <w:tab w:val="left" w:pos="9923"/>
              </w:tabs>
              <w:jc w:val="center"/>
              <w:rPr>
                <w:szCs w:val="28"/>
              </w:rPr>
            </w:pPr>
            <w:r w:rsidRPr="00625AF4">
              <w:rPr>
                <w:szCs w:val="28"/>
              </w:rPr>
              <w:t>634,20</w:t>
            </w:r>
          </w:p>
        </w:tc>
        <w:tc>
          <w:tcPr>
            <w:tcW w:w="1422" w:type="dxa"/>
            <w:tcBorders>
              <w:top w:val="single" w:sz="4" w:space="0" w:color="auto"/>
              <w:left w:val="single" w:sz="4" w:space="0" w:color="auto"/>
              <w:bottom w:val="single" w:sz="4" w:space="0" w:color="auto"/>
              <w:right w:val="single" w:sz="4" w:space="0" w:color="auto"/>
            </w:tcBorders>
            <w:hideMark/>
          </w:tcPr>
          <w:p w14:paraId="072F24A7" w14:textId="77777777" w:rsidR="00625AF4" w:rsidRPr="00625AF4" w:rsidRDefault="00625AF4" w:rsidP="00DD70E1">
            <w:pPr>
              <w:tabs>
                <w:tab w:val="left" w:pos="9923"/>
              </w:tabs>
              <w:jc w:val="center"/>
              <w:rPr>
                <w:szCs w:val="28"/>
              </w:rPr>
            </w:pPr>
            <w:r w:rsidRPr="00625AF4">
              <w:rPr>
                <w:szCs w:val="28"/>
              </w:rPr>
              <w:t>634,20</w:t>
            </w:r>
          </w:p>
        </w:tc>
      </w:tr>
      <w:tr w:rsidR="00625AF4" w:rsidRPr="00625AF4" w14:paraId="262B2B08"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5DE63F87" w14:textId="77777777" w:rsidR="00625AF4" w:rsidRPr="00625AF4" w:rsidRDefault="00625AF4" w:rsidP="00DD70E1">
            <w:pPr>
              <w:tabs>
                <w:tab w:val="left" w:pos="9923"/>
              </w:tabs>
              <w:rPr>
                <w:szCs w:val="28"/>
                <w:highlight w:val="green"/>
              </w:rPr>
            </w:pPr>
            <w:r w:rsidRPr="00625AF4">
              <w:rPr>
                <w:rFonts w:eastAsia="Calibri"/>
                <w:color w:val="000000"/>
                <w:szCs w:val="28"/>
              </w:rPr>
              <w:t>с. Бершеть</w:t>
            </w:r>
          </w:p>
        </w:tc>
        <w:tc>
          <w:tcPr>
            <w:tcW w:w="992" w:type="dxa"/>
            <w:tcBorders>
              <w:top w:val="single" w:sz="4" w:space="0" w:color="auto"/>
              <w:left w:val="single" w:sz="4" w:space="0" w:color="auto"/>
              <w:bottom w:val="single" w:sz="4" w:space="0" w:color="auto"/>
              <w:right w:val="single" w:sz="4" w:space="0" w:color="auto"/>
            </w:tcBorders>
            <w:hideMark/>
          </w:tcPr>
          <w:p w14:paraId="6520036B" w14:textId="77777777" w:rsidR="00625AF4" w:rsidRPr="00625AF4" w:rsidRDefault="00625AF4" w:rsidP="00DD70E1">
            <w:pPr>
              <w:tabs>
                <w:tab w:val="left" w:pos="9923"/>
              </w:tabs>
              <w:jc w:val="center"/>
              <w:rPr>
                <w:szCs w:val="28"/>
                <w:highlight w:val="green"/>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hideMark/>
          </w:tcPr>
          <w:p w14:paraId="183016DC" w14:textId="77777777" w:rsidR="00625AF4" w:rsidRPr="00625AF4" w:rsidRDefault="00625AF4" w:rsidP="00DD70E1">
            <w:pPr>
              <w:tabs>
                <w:tab w:val="left" w:pos="9923"/>
              </w:tabs>
              <w:jc w:val="center"/>
              <w:rPr>
                <w:szCs w:val="28"/>
                <w:highlight w:val="green"/>
              </w:rPr>
            </w:pPr>
            <w:r w:rsidRPr="00625AF4">
              <w:rPr>
                <w:szCs w:val="28"/>
              </w:rPr>
              <w:t>569,95</w:t>
            </w:r>
          </w:p>
        </w:tc>
        <w:tc>
          <w:tcPr>
            <w:tcW w:w="1418" w:type="dxa"/>
            <w:tcBorders>
              <w:top w:val="single" w:sz="4" w:space="0" w:color="auto"/>
              <w:left w:val="single" w:sz="4" w:space="0" w:color="auto"/>
              <w:bottom w:val="single" w:sz="4" w:space="0" w:color="auto"/>
              <w:right w:val="single" w:sz="4" w:space="0" w:color="auto"/>
            </w:tcBorders>
            <w:hideMark/>
          </w:tcPr>
          <w:p w14:paraId="07E9BA7C" w14:textId="77777777" w:rsidR="00625AF4" w:rsidRPr="00625AF4" w:rsidRDefault="00625AF4" w:rsidP="00DD70E1">
            <w:pPr>
              <w:tabs>
                <w:tab w:val="left" w:pos="9923"/>
              </w:tabs>
              <w:jc w:val="center"/>
              <w:rPr>
                <w:szCs w:val="28"/>
                <w:highlight w:val="green"/>
              </w:rPr>
            </w:pPr>
            <w:r w:rsidRPr="00625AF4">
              <w:rPr>
                <w:szCs w:val="28"/>
              </w:rPr>
              <w:t>511,50</w:t>
            </w:r>
          </w:p>
        </w:tc>
        <w:tc>
          <w:tcPr>
            <w:tcW w:w="1422" w:type="dxa"/>
            <w:tcBorders>
              <w:top w:val="single" w:sz="4" w:space="0" w:color="auto"/>
              <w:left w:val="single" w:sz="4" w:space="0" w:color="auto"/>
              <w:bottom w:val="single" w:sz="4" w:space="0" w:color="auto"/>
              <w:right w:val="single" w:sz="4" w:space="0" w:color="auto"/>
            </w:tcBorders>
            <w:hideMark/>
          </w:tcPr>
          <w:p w14:paraId="2CA3E23E" w14:textId="77777777" w:rsidR="00625AF4" w:rsidRPr="00625AF4" w:rsidRDefault="00625AF4" w:rsidP="00DD70E1">
            <w:pPr>
              <w:tabs>
                <w:tab w:val="left" w:pos="9923"/>
              </w:tabs>
              <w:jc w:val="center"/>
              <w:rPr>
                <w:szCs w:val="28"/>
                <w:highlight w:val="green"/>
              </w:rPr>
            </w:pPr>
            <w:r w:rsidRPr="00625AF4">
              <w:rPr>
                <w:szCs w:val="28"/>
              </w:rPr>
              <w:t>511,50</w:t>
            </w:r>
          </w:p>
        </w:tc>
      </w:tr>
      <w:tr w:rsidR="00625AF4" w:rsidRPr="00625AF4" w14:paraId="5CABDB42"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611EA8D2" w14:textId="77777777" w:rsidR="00625AF4" w:rsidRPr="00625AF4" w:rsidRDefault="00625AF4" w:rsidP="00DD70E1">
            <w:pPr>
              <w:tabs>
                <w:tab w:val="left" w:pos="9923"/>
              </w:tabs>
              <w:rPr>
                <w:szCs w:val="28"/>
              </w:rPr>
            </w:pPr>
            <w:r w:rsidRPr="00625AF4">
              <w:rPr>
                <w:rFonts w:eastAsia="Calibri"/>
                <w:color w:val="000000"/>
                <w:szCs w:val="28"/>
              </w:rPr>
              <w:t>с. Янычи</w:t>
            </w:r>
          </w:p>
        </w:tc>
        <w:tc>
          <w:tcPr>
            <w:tcW w:w="992" w:type="dxa"/>
            <w:tcBorders>
              <w:top w:val="single" w:sz="4" w:space="0" w:color="auto"/>
              <w:left w:val="single" w:sz="4" w:space="0" w:color="auto"/>
              <w:bottom w:val="single" w:sz="4" w:space="0" w:color="auto"/>
              <w:right w:val="single" w:sz="4" w:space="0" w:color="auto"/>
            </w:tcBorders>
            <w:hideMark/>
          </w:tcPr>
          <w:p w14:paraId="703F751A"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hideMark/>
          </w:tcPr>
          <w:p w14:paraId="4D7C471A" w14:textId="77777777" w:rsidR="00625AF4" w:rsidRPr="00625AF4" w:rsidRDefault="00625AF4" w:rsidP="00DD70E1">
            <w:pPr>
              <w:tabs>
                <w:tab w:val="left" w:pos="9923"/>
              </w:tabs>
              <w:jc w:val="center"/>
              <w:rPr>
                <w:szCs w:val="28"/>
                <w:highlight w:val="green"/>
              </w:rPr>
            </w:pPr>
            <w:r w:rsidRPr="00625AF4">
              <w:rPr>
                <w:szCs w:val="28"/>
              </w:rPr>
              <w:t>124,57</w:t>
            </w:r>
          </w:p>
        </w:tc>
        <w:tc>
          <w:tcPr>
            <w:tcW w:w="1418" w:type="dxa"/>
            <w:tcBorders>
              <w:top w:val="single" w:sz="4" w:space="0" w:color="auto"/>
              <w:left w:val="single" w:sz="4" w:space="0" w:color="auto"/>
              <w:bottom w:val="single" w:sz="4" w:space="0" w:color="auto"/>
              <w:right w:val="single" w:sz="4" w:space="0" w:color="auto"/>
            </w:tcBorders>
            <w:hideMark/>
          </w:tcPr>
          <w:p w14:paraId="33C09693" w14:textId="77777777" w:rsidR="00625AF4" w:rsidRPr="00625AF4" w:rsidRDefault="00625AF4" w:rsidP="00DD70E1">
            <w:pPr>
              <w:tabs>
                <w:tab w:val="left" w:pos="9923"/>
              </w:tabs>
              <w:jc w:val="center"/>
              <w:rPr>
                <w:szCs w:val="28"/>
              </w:rPr>
            </w:pPr>
            <w:r w:rsidRPr="00625AF4">
              <w:rPr>
                <w:szCs w:val="28"/>
              </w:rPr>
              <w:t>122,70</w:t>
            </w:r>
          </w:p>
        </w:tc>
        <w:tc>
          <w:tcPr>
            <w:tcW w:w="1422" w:type="dxa"/>
            <w:tcBorders>
              <w:top w:val="single" w:sz="4" w:space="0" w:color="auto"/>
              <w:left w:val="single" w:sz="4" w:space="0" w:color="auto"/>
              <w:bottom w:val="single" w:sz="4" w:space="0" w:color="auto"/>
              <w:right w:val="single" w:sz="4" w:space="0" w:color="auto"/>
            </w:tcBorders>
            <w:hideMark/>
          </w:tcPr>
          <w:p w14:paraId="7E5D4EFA" w14:textId="77777777" w:rsidR="00625AF4" w:rsidRPr="00625AF4" w:rsidRDefault="00625AF4" w:rsidP="00DD70E1">
            <w:pPr>
              <w:tabs>
                <w:tab w:val="left" w:pos="9923"/>
              </w:tabs>
              <w:jc w:val="center"/>
              <w:rPr>
                <w:szCs w:val="28"/>
              </w:rPr>
            </w:pPr>
            <w:r w:rsidRPr="00625AF4">
              <w:rPr>
                <w:szCs w:val="28"/>
              </w:rPr>
              <w:t>122,70</w:t>
            </w:r>
          </w:p>
        </w:tc>
      </w:tr>
      <w:tr w:rsidR="00625AF4" w:rsidRPr="00625AF4" w14:paraId="25760CCE"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4807585B" w14:textId="77777777" w:rsidR="00625AF4" w:rsidRPr="00625AF4" w:rsidRDefault="00625AF4" w:rsidP="00DD70E1">
            <w:pPr>
              <w:tabs>
                <w:tab w:val="left" w:pos="9923"/>
              </w:tabs>
              <w:rPr>
                <w:szCs w:val="28"/>
              </w:rPr>
            </w:pPr>
            <w:r w:rsidRPr="00625AF4">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92" w:type="dxa"/>
            <w:tcBorders>
              <w:top w:val="single" w:sz="4" w:space="0" w:color="auto"/>
              <w:left w:val="single" w:sz="4" w:space="0" w:color="auto"/>
              <w:bottom w:val="single" w:sz="4" w:space="0" w:color="auto"/>
              <w:right w:val="single" w:sz="4" w:space="0" w:color="auto"/>
            </w:tcBorders>
            <w:hideMark/>
          </w:tcPr>
          <w:p w14:paraId="5CD56BAE"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tcPr>
          <w:p w14:paraId="0290DD23" w14:textId="77777777" w:rsidR="00625AF4" w:rsidRPr="00625AF4" w:rsidRDefault="00625AF4" w:rsidP="00DD70E1">
            <w:pPr>
              <w:tabs>
                <w:tab w:val="left" w:pos="9923"/>
              </w:tabs>
              <w:jc w:val="center"/>
              <w:rPr>
                <w:szCs w:val="28"/>
              </w:rPr>
            </w:pPr>
            <w:r w:rsidRPr="00625AF4">
              <w:rPr>
                <w:szCs w:val="28"/>
              </w:rPr>
              <w:t>163,33</w:t>
            </w:r>
          </w:p>
          <w:p w14:paraId="0A8042E9" w14:textId="77777777" w:rsidR="00625AF4" w:rsidRPr="00625AF4" w:rsidRDefault="00625AF4" w:rsidP="00DD70E1">
            <w:pPr>
              <w:tabs>
                <w:tab w:val="left" w:pos="9923"/>
              </w:tabs>
              <w:jc w:val="center"/>
              <w:rPr>
                <w:szCs w:val="28"/>
              </w:rPr>
            </w:pPr>
          </w:p>
        </w:tc>
        <w:tc>
          <w:tcPr>
            <w:tcW w:w="1418" w:type="dxa"/>
            <w:tcBorders>
              <w:top w:val="single" w:sz="4" w:space="0" w:color="auto"/>
              <w:left w:val="single" w:sz="4" w:space="0" w:color="auto"/>
              <w:bottom w:val="single" w:sz="4" w:space="0" w:color="auto"/>
              <w:right w:val="single" w:sz="4" w:space="0" w:color="auto"/>
            </w:tcBorders>
            <w:hideMark/>
          </w:tcPr>
          <w:p w14:paraId="7593AB27" w14:textId="77777777" w:rsidR="00625AF4" w:rsidRPr="00625AF4" w:rsidRDefault="00625AF4" w:rsidP="00DD70E1">
            <w:pPr>
              <w:tabs>
                <w:tab w:val="left" w:pos="9923"/>
              </w:tabs>
              <w:jc w:val="center"/>
              <w:rPr>
                <w:szCs w:val="28"/>
              </w:rPr>
            </w:pPr>
            <w:r w:rsidRPr="00625AF4">
              <w:rPr>
                <w:szCs w:val="28"/>
              </w:rPr>
              <w:t>216,78</w:t>
            </w:r>
          </w:p>
        </w:tc>
        <w:tc>
          <w:tcPr>
            <w:tcW w:w="1422" w:type="dxa"/>
            <w:tcBorders>
              <w:top w:val="single" w:sz="4" w:space="0" w:color="auto"/>
              <w:left w:val="single" w:sz="4" w:space="0" w:color="auto"/>
              <w:bottom w:val="single" w:sz="4" w:space="0" w:color="auto"/>
              <w:right w:val="single" w:sz="4" w:space="0" w:color="auto"/>
            </w:tcBorders>
            <w:hideMark/>
          </w:tcPr>
          <w:p w14:paraId="3D19E514" w14:textId="77777777" w:rsidR="00625AF4" w:rsidRPr="00625AF4" w:rsidRDefault="00625AF4" w:rsidP="00DD70E1">
            <w:pPr>
              <w:tabs>
                <w:tab w:val="left" w:pos="9923"/>
              </w:tabs>
              <w:jc w:val="center"/>
              <w:rPr>
                <w:szCs w:val="28"/>
              </w:rPr>
            </w:pPr>
            <w:r w:rsidRPr="00625AF4">
              <w:rPr>
                <w:szCs w:val="28"/>
              </w:rPr>
              <w:t>216,78</w:t>
            </w:r>
          </w:p>
        </w:tc>
      </w:tr>
      <w:tr w:rsidR="00625AF4" w:rsidRPr="00625AF4" w14:paraId="26ABAD62"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3CD5FAD3" w14:textId="77777777" w:rsidR="00625AF4" w:rsidRPr="00625AF4" w:rsidRDefault="00625AF4" w:rsidP="00DD70E1">
            <w:pPr>
              <w:tabs>
                <w:tab w:val="left" w:pos="9923"/>
              </w:tabs>
              <w:rPr>
                <w:szCs w:val="28"/>
              </w:rPr>
            </w:pPr>
            <w:r w:rsidRPr="00625AF4">
              <w:rPr>
                <w:szCs w:val="28"/>
              </w:rPr>
              <w:t>Земли особо охраняемых территорий и объектов</w:t>
            </w:r>
          </w:p>
        </w:tc>
        <w:tc>
          <w:tcPr>
            <w:tcW w:w="992" w:type="dxa"/>
            <w:tcBorders>
              <w:top w:val="single" w:sz="4" w:space="0" w:color="auto"/>
              <w:left w:val="single" w:sz="4" w:space="0" w:color="auto"/>
              <w:bottom w:val="single" w:sz="4" w:space="0" w:color="auto"/>
              <w:right w:val="single" w:sz="4" w:space="0" w:color="auto"/>
            </w:tcBorders>
            <w:hideMark/>
          </w:tcPr>
          <w:p w14:paraId="78044F22"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tcPr>
          <w:p w14:paraId="585CCD6D" w14:textId="77777777" w:rsidR="00625AF4" w:rsidRPr="00625AF4" w:rsidRDefault="00625AF4" w:rsidP="00DD70E1">
            <w:pPr>
              <w:tabs>
                <w:tab w:val="left" w:pos="9923"/>
              </w:tabs>
              <w:jc w:val="center"/>
              <w:rPr>
                <w:szCs w:val="28"/>
              </w:rPr>
            </w:pPr>
            <w:r w:rsidRPr="00625AF4">
              <w:rPr>
                <w:szCs w:val="28"/>
              </w:rPr>
              <w:t>23,75</w:t>
            </w:r>
          </w:p>
          <w:p w14:paraId="7B41B505" w14:textId="77777777" w:rsidR="00625AF4" w:rsidRPr="00625AF4" w:rsidRDefault="00625AF4" w:rsidP="00DD70E1">
            <w:pPr>
              <w:tabs>
                <w:tab w:val="left" w:pos="9923"/>
              </w:tabs>
              <w:jc w:val="center"/>
              <w:rPr>
                <w:szCs w:val="28"/>
              </w:rPr>
            </w:pPr>
          </w:p>
        </w:tc>
        <w:tc>
          <w:tcPr>
            <w:tcW w:w="1418" w:type="dxa"/>
            <w:tcBorders>
              <w:top w:val="single" w:sz="4" w:space="0" w:color="auto"/>
              <w:left w:val="single" w:sz="4" w:space="0" w:color="auto"/>
              <w:bottom w:val="single" w:sz="4" w:space="0" w:color="auto"/>
              <w:right w:val="single" w:sz="4" w:space="0" w:color="auto"/>
            </w:tcBorders>
          </w:tcPr>
          <w:p w14:paraId="22CA8CA2" w14:textId="77777777" w:rsidR="00625AF4" w:rsidRPr="00625AF4" w:rsidRDefault="00625AF4" w:rsidP="00DD70E1">
            <w:pPr>
              <w:tabs>
                <w:tab w:val="left" w:pos="9923"/>
              </w:tabs>
              <w:jc w:val="center"/>
              <w:rPr>
                <w:szCs w:val="28"/>
              </w:rPr>
            </w:pPr>
            <w:r w:rsidRPr="00625AF4">
              <w:rPr>
                <w:szCs w:val="28"/>
              </w:rPr>
              <w:t>24,91</w:t>
            </w:r>
          </w:p>
          <w:p w14:paraId="4F81FA98" w14:textId="77777777" w:rsidR="00625AF4" w:rsidRPr="00625AF4" w:rsidRDefault="00625AF4" w:rsidP="00DD70E1">
            <w:pPr>
              <w:tabs>
                <w:tab w:val="left" w:pos="9923"/>
              </w:tabs>
              <w:jc w:val="center"/>
              <w:rPr>
                <w:szCs w:val="28"/>
              </w:rPr>
            </w:pPr>
          </w:p>
        </w:tc>
        <w:tc>
          <w:tcPr>
            <w:tcW w:w="1422" w:type="dxa"/>
            <w:tcBorders>
              <w:top w:val="single" w:sz="4" w:space="0" w:color="auto"/>
              <w:left w:val="single" w:sz="4" w:space="0" w:color="auto"/>
              <w:bottom w:val="single" w:sz="4" w:space="0" w:color="auto"/>
              <w:right w:val="single" w:sz="4" w:space="0" w:color="auto"/>
            </w:tcBorders>
          </w:tcPr>
          <w:p w14:paraId="48776798" w14:textId="77777777" w:rsidR="00625AF4" w:rsidRPr="00625AF4" w:rsidRDefault="00625AF4" w:rsidP="00DD70E1">
            <w:pPr>
              <w:tabs>
                <w:tab w:val="left" w:pos="9923"/>
              </w:tabs>
              <w:jc w:val="center"/>
              <w:rPr>
                <w:szCs w:val="28"/>
              </w:rPr>
            </w:pPr>
            <w:r w:rsidRPr="00625AF4">
              <w:rPr>
                <w:szCs w:val="28"/>
              </w:rPr>
              <w:t>24,91</w:t>
            </w:r>
          </w:p>
          <w:p w14:paraId="27CE0BE9" w14:textId="77777777" w:rsidR="00625AF4" w:rsidRPr="00625AF4" w:rsidRDefault="00625AF4" w:rsidP="00DD70E1">
            <w:pPr>
              <w:tabs>
                <w:tab w:val="left" w:pos="9923"/>
              </w:tabs>
              <w:jc w:val="center"/>
              <w:rPr>
                <w:szCs w:val="28"/>
              </w:rPr>
            </w:pPr>
          </w:p>
        </w:tc>
      </w:tr>
      <w:tr w:rsidR="00625AF4" w:rsidRPr="00625AF4" w14:paraId="0BF071DE"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232743DF" w14:textId="77777777" w:rsidR="00625AF4" w:rsidRPr="00625AF4" w:rsidRDefault="00625AF4" w:rsidP="00DD70E1">
            <w:pPr>
              <w:tabs>
                <w:tab w:val="left" w:pos="9923"/>
              </w:tabs>
              <w:rPr>
                <w:szCs w:val="28"/>
              </w:rPr>
            </w:pPr>
            <w:r w:rsidRPr="00625AF4">
              <w:rPr>
                <w:szCs w:val="28"/>
              </w:rPr>
              <w:t>Земли лесного фонда</w:t>
            </w:r>
          </w:p>
        </w:tc>
        <w:tc>
          <w:tcPr>
            <w:tcW w:w="992" w:type="dxa"/>
            <w:tcBorders>
              <w:top w:val="single" w:sz="4" w:space="0" w:color="auto"/>
              <w:left w:val="single" w:sz="4" w:space="0" w:color="auto"/>
              <w:bottom w:val="single" w:sz="4" w:space="0" w:color="auto"/>
              <w:right w:val="single" w:sz="4" w:space="0" w:color="auto"/>
            </w:tcBorders>
            <w:hideMark/>
          </w:tcPr>
          <w:p w14:paraId="34638F7D"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hideMark/>
          </w:tcPr>
          <w:p w14:paraId="6A848134" w14:textId="77777777" w:rsidR="00625AF4" w:rsidRPr="00625AF4" w:rsidRDefault="00625AF4" w:rsidP="00DD70E1">
            <w:pPr>
              <w:tabs>
                <w:tab w:val="left" w:pos="9923"/>
              </w:tabs>
              <w:jc w:val="center"/>
              <w:rPr>
                <w:szCs w:val="28"/>
                <w:highlight w:val="green"/>
              </w:rPr>
            </w:pPr>
            <w:r w:rsidRPr="00625AF4">
              <w:rPr>
                <w:szCs w:val="28"/>
              </w:rPr>
              <w:t>2244,25</w:t>
            </w:r>
          </w:p>
        </w:tc>
        <w:tc>
          <w:tcPr>
            <w:tcW w:w="1418" w:type="dxa"/>
            <w:tcBorders>
              <w:top w:val="single" w:sz="4" w:space="0" w:color="auto"/>
              <w:left w:val="single" w:sz="4" w:space="0" w:color="auto"/>
              <w:bottom w:val="single" w:sz="4" w:space="0" w:color="auto"/>
              <w:right w:val="single" w:sz="4" w:space="0" w:color="auto"/>
            </w:tcBorders>
            <w:hideMark/>
          </w:tcPr>
          <w:p w14:paraId="785D9D13" w14:textId="77777777" w:rsidR="00625AF4" w:rsidRPr="00625AF4" w:rsidRDefault="00625AF4" w:rsidP="00DD70E1">
            <w:pPr>
              <w:tabs>
                <w:tab w:val="left" w:pos="9923"/>
              </w:tabs>
              <w:jc w:val="center"/>
              <w:rPr>
                <w:szCs w:val="28"/>
              </w:rPr>
            </w:pPr>
            <w:r w:rsidRPr="00625AF4">
              <w:rPr>
                <w:szCs w:val="28"/>
              </w:rPr>
              <w:t>2270,67</w:t>
            </w:r>
          </w:p>
        </w:tc>
        <w:tc>
          <w:tcPr>
            <w:tcW w:w="1422" w:type="dxa"/>
            <w:tcBorders>
              <w:top w:val="single" w:sz="4" w:space="0" w:color="auto"/>
              <w:left w:val="single" w:sz="4" w:space="0" w:color="auto"/>
              <w:bottom w:val="single" w:sz="4" w:space="0" w:color="auto"/>
              <w:right w:val="single" w:sz="4" w:space="0" w:color="auto"/>
            </w:tcBorders>
            <w:hideMark/>
          </w:tcPr>
          <w:p w14:paraId="3A5FE567" w14:textId="77777777" w:rsidR="00625AF4" w:rsidRPr="00625AF4" w:rsidRDefault="00625AF4" w:rsidP="00DD70E1">
            <w:pPr>
              <w:tabs>
                <w:tab w:val="left" w:pos="9923"/>
              </w:tabs>
              <w:jc w:val="center"/>
              <w:rPr>
                <w:szCs w:val="28"/>
              </w:rPr>
            </w:pPr>
            <w:r w:rsidRPr="00625AF4">
              <w:rPr>
                <w:szCs w:val="28"/>
              </w:rPr>
              <w:t>2270,67</w:t>
            </w:r>
          </w:p>
        </w:tc>
      </w:tr>
      <w:tr w:rsidR="00625AF4" w:rsidRPr="00625AF4" w14:paraId="004CFFB1"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224D1623" w14:textId="77777777" w:rsidR="00625AF4" w:rsidRPr="00625AF4" w:rsidRDefault="00625AF4" w:rsidP="00DD70E1">
            <w:pPr>
              <w:tabs>
                <w:tab w:val="left" w:pos="9923"/>
              </w:tabs>
              <w:rPr>
                <w:szCs w:val="28"/>
              </w:rPr>
            </w:pPr>
            <w:r w:rsidRPr="00625AF4">
              <w:rPr>
                <w:szCs w:val="28"/>
              </w:rPr>
              <w:t>Земли водного фонда</w:t>
            </w:r>
          </w:p>
        </w:tc>
        <w:tc>
          <w:tcPr>
            <w:tcW w:w="992" w:type="dxa"/>
            <w:tcBorders>
              <w:top w:val="single" w:sz="4" w:space="0" w:color="auto"/>
              <w:left w:val="single" w:sz="4" w:space="0" w:color="auto"/>
              <w:bottom w:val="single" w:sz="4" w:space="0" w:color="auto"/>
              <w:right w:val="single" w:sz="4" w:space="0" w:color="auto"/>
            </w:tcBorders>
            <w:hideMark/>
          </w:tcPr>
          <w:p w14:paraId="0256F0F2" w14:textId="77777777" w:rsidR="00625AF4" w:rsidRPr="00625AF4" w:rsidRDefault="00625AF4" w:rsidP="00DD70E1">
            <w:pPr>
              <w:tabs>
                <w:tab w:val="left" w:pos="9923"/>
              </w:tabs>
              <w:jc w:val="center"/>
              <w:rPr>
                <w:szCs w:val="28"/>
              </w:rPr>
            </w:pPr>
            <w:r w:rsidRPr="00625AF4">
              <w:rPr>
                <w:szCs w:val="28"/>
              </w:rPr>
              <w:t>га</w:t>
            </w:r>
          </w:p>
        </w:tc>
        <w:tc>
          <w:tcPr>
            <w:tcW w:w="1559" w:type="dxa"/>
            <w:tcBorders>
              <w:top w:val="single" w:sz="4" w:space="0" w:color="auto"/>
              <w:left w:val="single" w:sz="4" w:space="0" w:color="auto"/>
              <w:bottom w:val="single" w:sz="4" w:space="0" w:color="auto"/>
              <w:right w:val="single" w:sz="4" w:space="0" w:color="auto"/>
            </w:tcBorders>
            <w:hideMark/>
          </w:tcPr>
          <w:p w14:paraId="5C66182E" w14:textId="77777777" w:rsidR="00625AF4" w:rsidRPr="00625AF4" w:rsidRDefault="00625AF4" w:rsidP="00DD70E1">
            <w:pPr>
              <w:tabs>
                <w:tab w:val="left" w:pos="9923"/>
              </w:tabs>
              <w:jc w:val="center"/>
              <w:rPr>
                <w:szCs w:val="28"/>
                <w:highlight w:val="green"/>
              </w:rPr>
            </w:pPr>
            <w:r w:rsidRPr="00625AF4">
              <w:rPr>
                <w:szCs w:val="28"/>
              </w:rPr>
              <w:t>67,74</w:t>
            </w:r>
          </w:p>
        </w:tc>
        <w:tc>
          <w:tcPr>
            <w:tcW w:w="1418" w:type="dxa"/>
            <w:tcBorders>
              <w:top w:val="single" w:sz="4" w:space="0" w:color="auto"/>
              <w:left w:val="single" w:sz="4" w:space="0" w:color="auto"/>
              <w:bottom w:val="single" w:sz="4" w:space="0" w:color="auto"/>
              <w:right w:val="single" w:sz="4" w:space="0" w:color="auto"/>
            </w:tcBorders>
            <w:hideMark/>
          </w:tcPr>
          <w:p w14:paraId="53BA7341" w14:textId="77777777" w:rsidR="00625AF4" w:rsidRPr="00625AF4" w:rsidRDefault="00625AF4" w:rsidP="00DD70E1">
            <w:pPr>
              <w:tabs>
                <w:tab w:val="left" w:pos="9923"/>
              </w:tabs>
              <w:jc w:val="center"/>
              <w:rPr>
                <w:szCs w:val="28"/>
              </w:rPr>
            </w:pPr>
            <w:r w:rsidRPr="00625AF4">
              <w:rPr>
                <w:szCs w:val="28"/>
              </w:rPr>
              <w:t>67,74</w:t>
            </w:r>
          </w:p>
        </w:tc>
        <w:tc>
          <w:tcPr>
            <w:tcW w:w="1422" w:type="dxa"/>
            <w:tcBorders>
              <w:top w:val="single" w:sz="4" w:space="0" w:color="auto"/>
              <w:left w:val="single" w:sz="4" w:space="0" w:color="auto"/>
              <w:bottom w:val="single" w:sz="4" w:space="0" w:color="auto"/>
              <w:right w:val="single" w:sz="4" w:space="0" w:color="auto"/>
            </w:tcBorders>
            <w:hideMark/>
          </w:tcPr>
          <w:p w14:paraId="32E46D97" w14:textId="77777777" w:rsidR="00625AF4" w:rsidRPr="00625AF4" w:rsidRDefault="00625AF4" w:rsidP="00DD70E1">
            <w:pPr>
              <w:tabs>
                <w:tab w:val="left" w:pos="9923"/>
              </w:tabs>
              <w:jc w:val="center"/>
              <w:rPr>
                <w:szCs w:val="28"/>
              </w:rPr>
            </w:pPr>
            <w:r w:rsidRPr="00625AF4">
              <w:rPr>
                <w:szCs w:val="28"/>
              </w:rPr>
              <w:t>67,74</w:t>
            </w:r>
          </w:p>
        </w:tc>
      </w:tr>
      <w:tr w:rsidR="00625AF4" w:rsidRPr="00625AF4" w14:paraId="2240FCD4" w14:textId="77777777" w:rsidTr="00625AF4">
        <w:trPr>
          <w:cantSplit/>
          <w:jc w:val="center"/>
        </w:trPr>
        <w:tc>
          <w:tcPr>
            <w:tcW w:w="9781" w:type="dxa"/>
            <w:gridSpan w:val="5"/>
            <w:tcBorders>
              <w:top w:val="single" w:sz="4" w:space="0" w:color="auto"/>
              <w:left w:val="single" w:sz="4" w:space="0" w:color="auto"/>
              <w:bottom w:val="single" w:sz="4" w:space="0" w:color="auto"/>
              <w:right w:val="single" w:sz="4" w:space="0" w:color="auto"/>
            </w:tcBorders>
            <w:hideMark/>
          </w:tcPr>
          <w:p w14:paraId="24F9E7DE" w14:textId="77777777" w:rsidR="00625AF4" w:rsidRPr="00625AF4" w:rsidRDefault="00625AF4" w:rsidP="00DD70E1">
            <w:pPr>
              <w:tabs>
                <w:tab w:val="left" w:pos="9923"/>
              </w:tabs>
              <w:jc w:val="center"/>
              <w:rPr>
                <w:szCs w:val="28"/>
                <w:highlight w:val="green"/>
              </w:rPr>
            </w:pPr>
            <w:r w:rsidRPr="00625AF4">
              <w:rPr>
                <w:szCs w:val="28"/>
              </w:rPr>
              <w:t>2. Население</w:t>
            </w:r>
          </w:p>
        </w:tc>
      </w:tr>
      <w:tr w:rsidR="00625AF4" w:rsidRPr="00625AF4" w14:paraId="60194347"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32301653" w14:textId="77777777" w:rsidR="00625AF4" w:rsidRPr="00625AF4" w:rsidRDefault="00625AF4" w:rsidP="00DD70E1">
            <w:pPr>
              <w:tabs>
                <w:tab w:val="left" w:pos="9923"/>
              </w:tabs>
              <w:rPr>
                <w:szCs w:val="28"/>
              </w:rPr>
            </w:pPr>
            <w:r w:rsidRPr="00625AF4">
              <w:rPr>
                <w:szCs w:val="28"/>
              </w:rPr>
              <w:t>Численность населения</w:t>
            </w:r>
          </w:p>
        </w:tc>
        <w:tc>
          <w:tcPr>
            <w:tcW w:w="992" w:type="dxa"/>
            <w:tcBorders>
              <w:top w:val="single" w:sz="4" w:space="0" w:color="auto"/>
              <w:left w:val="single" w:sz="4" w:space="0" w:color="auto"/>
              <w:bottom w:val="single" w:sz="4" w:space="0" w:color="auto"/>
              <w:right w:val="single" w:sz="4" w:space="0" w:color="auto"/>
            </w:tcBorders>
            <w:hideMark/>
          </w:tcPr>
          <w:p w14:paraId="79D548AA" w14:textId="77777777" w:rsidR="00625AF4" w:rsidRPr="00625AF4" w:rsidRDefault="00625AF4" w:rsidP="00DD70E1">
            <w:pPr>
              <w:tabs>
                <w:tab w:val="left" w:pos="9923"/>
              </w:tabs>
              <w:jc w:val="center"/>
              <w:rPr>
                <w:szCs w:val="28"/>
              </w:rPr>
            </w:pPr>
            <w:r w:rsidRPr="00625AF4">
              <w:rPr>
                <w:szCs w:val="28"/>
              </w:rPr>
              <w:t>чел.</w:t>
            </w:r>
          </w:p>
        </w:tc>
        <w:tc>
          <w:tcPr>
            <w:tcW w:w="1559" w:type="dxa"/>
            <w:tcBorders>
              <w:top w:val="single" w:sz="4" w:space="0" w:color="auto"/>
              <w:left w:val="single" w:sz="4" w:space="0" w:color="auto"/>
              <w:bottom w:val="single" w:sz="4" w:space="0" w:color="auto"/>
              <w:right w:val="single" w:sz="4" w:space="0" w:color="auto"/>
            </w:tcBorders>
            <w:hideMark/>
          </w:tcPr>
          <w:p w14:paraId="06518BC9" w14:textId="77777777" w:rsidR="00625AF4" w:rsidRPr="00625AF4" w:rsidRDefault="00625AF4" w:rsidP="00DD70E1">
            <w:pPr>
              <w:tabs>
                <w:tab w:val="left" w:pos="9923"/>
              </w:tabs>
              <w:jc w:val="center"/>
              <w:rPr>
                <w:szCs w:val="28"/>
              </w:rPr>
            </w:pPr>
            <w:r w:rsidRPr="00625AF4">
              <w:rPr>
                <w:szCs w:val="28"/>
              </w:rPr>
              <w:t>4030</w:t>
            </w:r>
          </w:p>
        </w:tc>
        <w:tc>
          <w:tcPr>
            <w:tcW w:w="1418" w:type="dxa"/>
            <w:tcBorders>
              <w:top w:val="single" w:sz="4" w:space="0" w:color="auto"/>
              <w:left w:val="single" w:sz="4" w:space="0" w:color="auto"/>
              <w:bottom w:val="single" w:sz="4" w:space="0" w:color="auto"/>
              <w:right w:val="single" w:sz="4" w:space="0" w:color="auto"/>
            </w:tcBorders>
            <w:hideMark/>
          </w:tcPr>
          <w:p w14:paraId="016C5266" w14:textId="77777777" w:rsidR="00625AF4" w:rsidRPr="00625AF4" w:rsidRDefault="00625AF4" w:rsidP="00DD70E1">
            <w:pPr>
              <w:tabs>
                <w:tab w:val="left" w:pos="9923"/>
              </w:tabs>
              <w:jc w:val="center"/>
              <w:rPr>
                <w:szCs w:val="28"/>
              </w:rPr>
            </w:pPr>
            <w:r w:rsidRPr="00625AF4">
              <w:rPr>
                <w:szCs w:val="28"/>
              </w:rPr>
              <w:t>5485</w:t>
            </w:r>
          </w:p>
        </w:tc>
        <w:tc>
          <w:tcPr>
            <w:tcW w:w="1422" w:type="dxa"/>
            <w:tcBorders>
              <w:top w:val="single" w:sz="4" w:space="0" w:color="auto"/>
              <w:left w:val="single" w:sz="4" w:space="0" w:color="auto"/>
              <w:bottom w:val="single" w:sz="4" w:space="0" w:color="auto"/>
              <w:right w:val="single" w:sz="4" w:space="0" w:color="auto"/>
            </w:tcBorders>
            <w:hideMark/>
          </w:tcPr>
          <w:p w14:paraId="33A1C542" w14:textId="77777777" w:rsidR="00625AF4" w:rsidRPr="00625AF4" w:rsidRDefault="00625AF4" w:rsidP="00DD70E1">
            <w:pPr>
              <w:tabs>
                <w:tab w:val="left" w:pos="9923"/>
              </w:tabs>
              <w:jc w:val="center"/>
              <w:rPr>
                <w:szCs w:val="28"/>
              </w:rPr>
            </w:pPr>
            <w:r w:rsidRPr="00625AF4">
              <w:rPr>
                <w:szCs w:val="28"/>
              </w:rPr>
              <w:t>5485</w:t>
            </w:r>
          </w:p>
        </w:tc>
      </w:tr>
      <w:tr w:rsidR="00625AF4" w:rsidRPr="00625AF4" w14:paraId="073044ED" w14:textId="77777777" w:rsidTr="00625AF4">
        <w:trPr>
          <w:cantSplit/>
          <w:jc w:val="center"/>
        </w:trPr>
        <w:tc>
          <w:tcPr>
            <w:tcW w:w="9781" w:type="dxa"/>
            <w:gridSpan w:val="5"/>
            <w:tcBorders>
              <w:top w:val="single" w:sz="4" w:space="0" w:color="auto"/>
              <w:left w:val="single" w:sz="4" w:space="0" w:color="auto"/>
              <w:bottom w:val="single" w:sz="4" w:space="0" w:color="auto"/>
              <w:right w:val="single" w:sz="4" w:space="0" w:color="auto"/>
            </w:tcBorders>
            <w:hideMark/>
          </w:tcPr>
          <w:p w14:paraId="4436D904" w14:textId="77777777" w:rsidR="00625AF4" w:rsidRPr="00625AF4" w:rsidRDefault="00625AF4" w:rsidP="00DD70E1">
            <w:pPr>
              <w:tabs>
                <w:tab w:val="left" w:pos="9923"/>
              </w:tabs>
              <w:jc w:val="center"/>
              <w:rPr>
                <w:szCs w:val="28"/>
              </w:rPr>
            </w:pPr>
            <w:r w:rsidRPr="00625AF4">
              <w:rPr>
                <w:szCs w:val="28"/>
              </w:rPr>
              <w:t>3. Учреждения и предприятия обслуживания населения</w:t>
            </w:r>
          </w:p>
        </w:tc>
      </w:tr>
      <w:tr w:rsidR="00625AF4" w:rsidRPr="00625AF4" w14:paraId="4A9840B2"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61D0DCBC" w14:textId="77777777" w:rsidR="00625AF4" w:rsidRPr="00625AF4" w:rsidRDefault="00625AF4" w:rsidP="00DD70E1">
            <w:pPr>
              <w:tabs>
                <w:tab w:val="left" w:pos="9923"/>
              </w:tabs>
              <w:rPr>
                <w:szCs w:val="28"/>
              </w:rPr>
            </w:pPr>
            <w:r w:rsidRPr="00625AF4">
              <w:rPr>
                <w:szCs w:val="28"/>
              </w:rPr>
              <w:t>Дошкольные образовательные учреждения</w:t>
            </w:r>
          </w:p>
        </w:tc>
        <w:tc>
          <w:tcPr>
            <w:tcW w:w="992" w:type="dxa"/>
            <w:tcBorders>
              <w:top w:val="single" w:sz="4" w:space="0" w:color="auto"/>
              <w:left w:val="single" w:sz="4" w:space="0" w:color="auto"/>
              <w:bottom w:val="single" w:sz="4" w:space="0" w:color="auto"/>
              <w:right w:val="single" w:sz="4" w:space="0" w:color="auto"/>
            </w:tcBorders>
            <w:hideMark/>
          </w:tcPr>
          <w:p w14:paraId="24B111AF" w14:textId="77777777" w:rsidR="00625AF4" w:rsidRPr="00625AF4" w:rsidRDefault="00625AF4" w:rsidP="00DD70E1">
            <w:pPr>
              <w:tabs>
                <w:tab w:val="left" w:pos="9923"/>
              </w:tabs>
              <w:jc w:val="center"/>
              <w:rPr>
                <w:szCs w:val="28"/>
              </w:rPr>
            </w:pPr>
            <w:r w:rsidRPr="00625AF4">
              <w:rPr>
                <w:szCs w:val="28"/>
              </w:rPr>
              <w:t>число мест</w:t>
            </w:r>
          </w:p>
        </w:tc>
        <w:tc>
          <w:tcPr>
            <w:tcW w:w="1559" w:type="dxa"/>
            <w:tcBorders>
              <w:top w:val="single" w:sz="4" w:space="0" w:color="auto"/>
              <w:left w:val="single" w:sz="4" w:space="0" w:color="auto"/>
              <w:bottom w:val="single" w:sz="4" w:space="0" w:color="auto"/>
              <w:right w:val="single" w:sz="4" w:space="0" w:color="auto"/>
            </w:tcBorders>
            <w:hideMark/>
          </w:tcPr>
          <w:p w14:paraId="380023F1" w14:textId="77777777" w:rsidR="00625AF4" w:rsidRPr="00625AF4" w:rsidRDefault="00625AF4" w:rsidP="00DD70E1">
            <w:pPr>
              <w:tabs>
                <w:tab w:val="left" w:pos="9923"/>
              </w:tabs>
              <w:jc w:val="center"/>
              <w:rPr>
                <w:szCs w:val="28"/>
              </w:rPr>
            </w:pPr>
            <w:r w:rsidRPr="00625AF4">
              <w:rPr>
                <w:szCs w:val="28"/>
              </w:rPr>
              <w:t>330</w:t>
            </w:r>
          </w:p>
        </w:tc>
        <w:tc>
          <w:tcPr>
            <w:tcW w:w="1418" w:type="dxa"/>
            <w:tcBorders>
              <w:top w:val="single" w:sz="4" w:space="0" w:color="auto"/>
              <w:left w:val="single" w:sz="4" w:space="0" w:color="auto"/>
              <w:bottom w:val="single" w:sz="4" w:space="0" w:color="auto"/>
              <w:right w:val="single" w:sz="4" w:space="0" w:color="auto"/>
            </w:tcBorders>
            <w:hideMark/>
          </w:tcPr>
          <w:p w14:paraId="786FA552" w14:textId="77777777" w:rsidR="00625AF4" w:rsidRPr="00625AF4" w:rsidRDefault="00625AF4" w:rsidP="00DD70E1">
            <w:pPr>
              <w:tabs>
                <w:tab w:val="left" w:pos="9923"/>
              </w:tabs>
              <w:jc w:val="center"/>
              <w:rPr>
                <w:szCs w:val="28"/>
                <w:highlight w:val="green"/>
              </w:rPr>
            </w:pPr>
            <w:r w:rsidRPr="00625AF4">
              <w:rPr>
                <w:szCs w:val="28"/>
              </w:rPr>
              <w:t>330</w:t>
            </w:r>
          </w:p>
        </w:tc>
        <w:tc>
          <w:tcPr>
            <w:tcW w:w="1422" w:type="dxa"/>
            <w:tcBorders>
              <w:top w:val="single" w:sz="4" w:space="0" w:color="auto"/>
              <w:left w:val="single" w:sz="4" w:space="0" w:color="auto"/>
              <w:bottom w:val="single" w:sz="4" w:space="0" w:color="auto"/>
              <w:right w:val="single" w:sz="4" w:space="0" w:color="auto"/>
            </w:tcBorders>
            <w:hideMark/>
          </w:tcPr>
          <w:p w14:paraId="6E2633A5" w14:textId="77777777" w:rsidR="00625AF4" w:rsidRPr="00625AF4" w:rsidRDefault="00625AF4" w:rsidP="00DD70E1">
            <w:pPr>
              <w:tabs>
                <w:tab w:val="left" w:pos="9923"/>
              </w:tabs>
              <w:jc w:val="center"/>
              <w:rPr>
                <w:szCs w:val="28"/>
                <w:highlight w:val="green"/>
              </w:rPr>
            </w:pPr>
            <w:r w:rsidRPr="00625AF4">
              <w:rPr>
                <w:szCs w:val="28"/>
              </w:rPr>
              <w:t>510</w:t>
            </w:r>
          </w:p>
        </w:tc>
      </w:tr>
      <w:tr w:rsidR="00625AF4" w:rsidRPr="00625AF4" w14:paraId="63C236D6" w14:textId="77777777" w:rsidTr="00625AF4">
        <w:trPr>
          <w:cantSplit/>
          <w:jc w:val="center"/>
        </w:trPr>
        <w:tc>
          <w:tcPr>
            <w:tcW w:w="4390" w:type="dxa"/>
            <w:tcBorders>
              <w:top w:val="single" w:sz="4" w:space="0" w:color="auto"/>
              <w:left w:val="single" w:sz="4" w:space="0" w:color="auto"/>
              <w:bottom w:val="single" w:sz="4" w:space="0" w:color="auto"/>
              <w:right w:val="single" w:sz="4" w:space="0" w:color="auto"/>
            </w:tcBorders>
            <w:hideMark/>
          </w:tcPr>
          <w:p w14:paraId="4DF6BAF7" w14:textId="77777777" w:rsidR="00625AF4" w:rsidRPr="00625AF4" w:rsidRDefault="00625AF4" w:rsidP="00DD70E1">
            <w:pPr>
              <w:tabs>
                <w:tab w:val="left" w:pos="9923"/>
              </w:tabs>
              <w:rPr>
                <w:szCs w:val="28"/>
              </w:rPr>
            </w:pPr>
            <w:r w:rsidRPr="00625AF4">
              <w:rPr>
                <w:szCs w:val="28"/>
              </w:rPr>
              <w:t>Общеобразовательные учреждения</w:t>
            </w:r>
          </w:p>
        </w:tc>
        <w:tc>
          <w:tcPr>
            <w:tcW w:w="992" w:type="dxa"/>
            <w:tcBorders>
              <w:top w:val="single" w:sz="4" w:space="0" w:color="auto"/>
              <w:left w:val="single" w:sz="4" w:space="0" w:color="auto"/>
              <w:bottom w:val="single" w:sz="4" w:space="0" w:color="auto"/>
              <w:right w:val="single" w:sz="4" w:space="0" w:color="auto"/>
            </w:tcBorders>
            <w:hideMark/>
          </w:tcPr>
          <w:p w14:paraId="0D6F6874" w14:textId="77777777" w:rsidR="00625AF4" w:rsidRPr="00625AF4" w:rsidRDefault="00625AF4" w:rsidP="00DD70E1">
            <w:pPr>
              <w:tabs>
                <w:tab w:val="left" w:pos="9923"/>
              </w:tabs>
              <w:jc w:val="center"/>
              <w:rPr>
                <w:szCs w:val="28"/>
              </w:rPr>
            </w:pPr>
            <w:r w:rsidRPr="00625AF4">
              <w:rPr>
                <w:szCs w:val="28"/>
              </w:rPr>
              <w:t>число мест</w:t>
            </w:r>
          </w:p>
        </w:tc>
        <w:tc>
          <w:tcPr>
            <w:tcW w:w="1559" w:type="dxa"/>
            <w:tcBorders>
              <w:top w:val="single" w:sz="4" w:space="0" w:color="auto"/>
              <w:left w:val="single" w:sz="4" w:space="0" w:color="auto"/>
              <w:bottom w:val="single" w:sz="4" w:space="0" w:color="auto"/>
              <w:right w:val="single" w:sz="4" w:space="0" w:color="auto"/>
            </w:tcBorders>
            <w:hideMark/>
          </w:tcPr>
          <w:p w14:paraId="0606F200" w14:textId="77777777" w:rsidR="00625AF4" w:rsidRPr="00625AF4" w:rsidRDefault="00625AF4" w:rsidP="00DD70E1">
            <w:pPr>
              <w:tabs>
                <w:tab w:val="left" w:pos="9923"/>
              </w:tabs>
              <w:jc w:val="center"/>
              <w:rPr>
                <w:szCs w:val="28"/>
                <w:highlight w:val="green"/>
              </w:rPr>
            </w:pPr>
            <w:r w:rsidRPr="00625AF4">
              <w:rPr>
                <w:szCs w:val="28"/>
              </w:rPr>
              <w:t>500</w:t>
            </w:r>
          </w:p>
        </w:tc>
        <w:tc>
          <w:tcPr>
            <w:tcW w:w="1418" w:type="dxa"/>
            <w:tcBorders>
              <w:top w:val="single" w:sz="4" w:space="0" w:color="auto"/>
              <w:left w:val="single" w:sz="4" w:space="0" w:color="auto"/>
              <w:bottom w:val="single" w:sz="4" w:space="0" w:color="auto"/>
              <w:right w:val="single" w:sz="4" w:space="0" w:color="auto"/>
            </w:tcBorders>
            <w:hideMark/>
          </w:tcPr>
          <w:p w14:paraId="537EA4E5" w14:textId="77777777" w:rsidR="00625AF4" w:rsidRPr="00625AF4" w:rsidRDefault="00625AF4" w:rsidP="00DD70E1">
            <w:pPr>
              <w:tabs>
                <w:tab w:val="left" w:pos="9923"/>
              </w:tabs>
              <w:jc w:val="center"/>
              <w:rPr>
                <w:szCs w:val="28"/>
                <w:highlight w:val="green"/>
              </w:rPr>
            </w:pPr>
            <w:r w:rsidRPr="00625AF4">
              <w:rPr>
                <w:szCs w:val="28"/>
              </w:rPr>
              <w:t>500</w:t>
            </w:r>
          </w:p>
        </w:tc>
        <w:tc>
          <w:tcPr>
            <w:tcW w:w="1422" w:type="dxa"/>
            <w:tcBorders>
              <w:top w:val="single" w:sz="4" w:space="0" w:color="auto"/>
              <w:left w:val="single" w:sz="4" w:space="0" w:color="auto"/>
              <w:bottom w:val="single" w:sz="4" w:space="0" w:color="auto"/>
              <w:right w:val="single" w:sz="4" w:space="0" w:color="auto"/>
            </w:tcBorders>
            <w:hideMark/>
          </w:tcPr>
          <w:p w14:paraId="3C88B630" w14:textId="77777777" w:rsidR="00625AF4" w:rsidRPr="00625AF4" w:rsidRDefault="00625AF4" w:rsidP="00DD70E1">
            <w:pPr>
              <w:tabs>
                <w:tab w:val="left" w:pos="9923"/>
              </w:tabs>
              <w:jc w:val="center"/>
              <w:rPr>
                <w:szCs w:val="28"/>
                <w:highlight w:val="green"/>
              </w:rPr>
            </w:pPr>
            <w:r w:rsidRPr="00625AF4">
              <w:rPr>
                <w:szCs w:val="28"/>
              </w:rPr>
              <w:t>500</w:t>
            </w:r>
          </w:p>
        </w:tc>
      </w:tr>
      <w:tr w:rsidR="00625AF4" w:rsidRPr="00625AF4" w14:paraId="36E19C23" w14:textId="77777777" w:rsidTr="00625AF4">
        <w:trPr>
          <w:cantSplit/>
          <w:trHeight w:val="240"/>
          <w:jc w:val="center"/>
        </w:trPr>
        <w:tc>
          <w:tcPr>
            <w:tcW w:w="4390" w:type="dxa"/>
            <w:tcBorders>
              <w:top w:val="single" w:sz="4" w:space="0" w:color="auto"/>
              <w:left w:val="single" w:sz="4" w:space="0" w:color="auto"/>
              <w:bottom w:val="single" w:sz="4" w:space="0" w:color="auto"/>
              <w:right w:val="single" w:sz="4" w:space="0" w:color="auto"/>
            </w:tcBorders>
            <w:hideMark/>
          </w:tcPr>
          <w:p w14:paraId="2CBEA30F" w14:textId="77777777" w:rsidR="00625AF4" w:rsidRPr="00625AF4" w:rsidRDefault="00625AF4" w:rsidP="00DD70E1">
            <w:pPr>
              <w:tabs>
                <w:tab w:val="left" w:pos="9923"/>
              </w:tabs>
              <w:rPr>
                <w:szCs w:val="28"/>
              </w:rPr>
            </w:pPr>
            <w:r w:rsidRPr="00625AF4">
              <w:rPr>
                <w:szCs w:val="28"/>
              </w:rPr>
              <w:t>Сельская врачебная амбулатория</w:t>
            </w:r>
          </w:p>
        </w:tc>
        <w:tc>
          <w:tcPr>
            <w:tcW w:w="992" w:type="dxa"/>
            <w:tcBorders>
              <w:top w:val="single" w:sz="4" w:space="0" w:color="auto"/>
              <w:left w:val="single" w:sz="4" w:space="0" w:color="auto"/>
              <w:bottom w:val="single" w:sz="4" w:space="0" w:color="auto"/>
              <w:right w:val="single" w:sz="4" w:space="0" w:color="auto"/>
            </w:tcBorders>
            <w:hideMark/>
          </w:tcPr>
          <w:p w14:paraId="28823ED5" w14:textId="77777777" w:rsidR="00625AF4" w:rsidRPr="00625AF4" w:rsidRDefault="00625AF4" w:rsidP="00DD70E1">
            <w:pPr>
              <w:tabs>
                <w:tab w:val="left" w:pos="9923"/>
              </w:tabs>
              <w:jc w:val="center"/>
              <w:rPr>
                <w:szCs w:val="28"/>
              </w:rPr>
            </w:pPr>
            <w:r w:rsidRPr="00625AF4">
              <w:rPr>
                <w:szCs w:val="28"/>
              </w:rPr>
              <w:t>объект</w:t>
            </w:r>
          </w:p>
        </w:tc>
        <w:tc>
          <w:tcPr>
            <w:tcW w:w="1559" w:type="dxa"/>
            <w:tcBorders>
              <w:top w:val="single" w:sz="4" w:space="0" w:color="auto"/>
              <w:left w:val="single" w:sz="4" w:space="0" w:color="auto"/>
              <w:bottom w:val="single" w:sz="4" w:space="0" w:color="auto"/>
              <w:right w:val="single" w:sz="4" w:space="0" w:color="auto"/>
            </w:tcBorders>
            <w:hideMark/>
          </w:tcPr>
          <w:p w14:paraId="27B136B0" w14:textId="77777777" w:rsidR="00625AF4" w:rsidRPr="00625AF4" w:rsidRDefault="00625AF4" w:rsidP="00DD70E1">
            <w:pPr>
              <w:tabs>
                <w:tab w:val="left" w:pos="9923"/>
              </w:tabs>
              <w:jc w:val="center"/>
              <w:rPr>
                <w:szCs w:val="28"/>
              </w:rPr>
            </w:pPr>
            <w:r w:rsidRPr="00625AF4">
              <w:rPr>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548BD873"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13FB9DCE" w14:textId="77777777" w:rsidR="00625AF4" w:rsidRPr="00625AF4" w:rsidRDefault="00625AF4" w:rsidP="00DD70E1">
            <w:pPr>
              <w:tabs>
                <w:tab w:val="left" w:pos="9923"/>
              </w:tabs>
              <w:jc w:val="center"/>
              <w:rPr>
                <w:szCs w:val="28"/>
              </w:rPr>
            </w:pPr>
            <w:r w:rsidRPr="00625AF4">
              <w:rPr>
                <w:szCs w:val="28"/>
              </w:rPr>
              <w:t>-</w:t>
            </w:r>
          </w:p>
        </w:tc>
      </w:tr>
      <w:tr w:rsidR="00625AF4" w:rsidRPr="00625AF4" w14:paraId="108074C3" w14:textId="77777777" w:rsidTr="00625AF4">
        <w:trPr>
          <w:cantSplit/>
          <w:trHeight w:val="240"/>
          <w:jc w:val="center"/>
        </w:trPr>
        <w:tc>
          <w:tcPr>
            <w:tcW w:w="4390" w:type="dxa"/>
            <w:tcBorders>
              <w:top w:val="single" w:sz="4" w:space="0" w:color="auto"/>
              <w:left w:val="single" w:sz="4" w:space="0" w:color="auto"/>
              <w:bottom w:val="single" w:sz="4" w:space="0" w:color="auto"/>
              <w:right w:val="single" w:sz="4" w:space="0" w:color="auto"/>
            </w:tcBorders>
            <w:hideMark/>
          </w:tcPr>
          <w:p w14:paraId="082FBC51" w14:textId="77777777" w:rsidR="00625AF4" w:rsidRPr="00625AF4" w:rsidRDefault="00625AF4" w:rsidP="00DD70E1">
            <w:pPr>
              <w:tabs>
                <w:tab w:val="left" w:pos="9923"/>
              </w:tabs>
              <w:rPr>
                <w:szCs w:val="28"/>
              </w:rPr>
            </w:pPr>
            <w:r w:rsidRPr="00625AF4">
              <w:rPr>
                <w:szCs w:val="28"/>
              </w:rPr>
              <w:t>Фельдшерско-акушерский пункт</w:t>
            </w:r>
          </w:p>
        </w:tc>
        <w:tc>
          <w:tcPr>
            <w:tcW w:w="992" w:type="dxa"/>
            <w:tcBorders>
              <w:top w:val="single" w:sz="4" w:space="0" w:color="auto"/>
              <w:left w:val="single" w:sz="4" w:space="0" w:color="auto"/>
              <w:bottom w:val="single" w:sz="4" w:space="0" w:color="auto"/>
              <w:right w:val="single" w:sz="4" w:space="0" w:color="auto"/>
            </w:tcBorders>
            <w:hideMark/>
          </w:tcPr>
          <w:p w14:paraId="2A581B7C" w14:textId="77777777" w:rsidR="00625AF4" w:rsidRPr="00625AF4" w:rsidRDefault="00625AF4" w:rsidP="00DD70E1">
            <w:pPr>
              <w:tabs>
                <w:tab w:val="left" w:pos="9923"/>
              </w:tabs>
              <w:jc w:val="center"/>
              <w:rPr>
                <w:szCs w:val="28"/>
              </w:rPr>
            </w:pPr>
            <w:r w:rsidRPr="00625AF4">
              <w:rPr>
                <w:szCs w:val="28"/>
              </w:rPr>
              <w:t>объект</w:t>
            </w:r>
          </w:p>
        </w:tc>
        <w:tc>
          <w:tcPr>
            <w:tcW w:w="1559" w:type="dxa"/>
            <w:tcBorders>
              <w:top w:val="single" w:sz="4" w:space="0" w:color="auto"/>
              <w:left w:val="single" w:sz="4" w:space="0" w:color="auto"/>
              <w:bottom w:val="single" w:sz="4" w:space="0" w:color="auto"/>
              <w:right w:val="single" w:sz="4" w:space="0" w:color="auto"/>
            </w:tcBorders>
            <w:hideMark/>
          </w:tcPr>
          <w:p w14:paraId="11233665" w14:textId="77777777" w:rsidR="00625AF4" w:rsidRPr="00625AF4" w:rsidRDefault="00625AF4" w:rsidP="00DD70E1">
            <w:pPr>
              <w:tabs>
                <w:tab w:val="left" w:pos="9923"/>
              </w:tabs>
              <w:jc w:val="center"/>
              <w:rPr>
                <w:szCs w:val="28"/>
              </w:rPr>
            </w:pPr>
            <w:r w:rsidRPr="00625AF4">
              <w:rPr>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0EEA8C13"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570C5E09" w14:textId="77777777" w:rsidR="00625AF4" w:rsidRPr="00625AF4" w:rsidRDefault="00625AF4" w:rsidP="00DD70E1">
            <w:pPr>
              <w:tabs>
                <w:tab w:val="left" w:pos="9923"/>
              </w:tabs>
              <w:jc w:val="center"/>
              <w:rPr>
                <w:szCs w:val="28"/>
              </w:rPr>
            </w:pPr>
            <w:r w:rsidRPr="00625AF4">
              <w:rPr>
                <w:szCs w:val="28"/>
              </w:rPr>
              <w:t>-</w:t>
            </w:r>
          </w:p>
        </w:tc>
      </w:tr>
      <w:tr w:rsidR="00625AF4" w:rsidRPr="00625AF4" w14:paraId="153774FA" w14:textId="77777777" w:rsidTr="00625AF4">
        <w:trPr>
          <w:cantSplit/>
          <w:trHeight w:val="240"/>
          <w:jc w:val="center"/>
        </w:trPr>
        <w:tc>
          <w:tcPr>
            <w:tcW w:w="4390" w:type="dxa"/>
            <w:tcBorders>
              <w:top w:val="single" w:sz="4" w:space="0" w:color="auto"/>
              <w:left w:val="single" w:sz="4" w:space="0" w:color="auto"/>
              <w:bottom w:val="single" w:sz="4" w:space="0" w:color="auto"/>
              <w:right w:val="single" w:sz="4" w:space="0" w:color="auto"/>
            </w:tcBorders>
            <w:hideMark/>
          </w:tcPr>
          <w:p w14:paraId="2B0C0920" w14:textId="77777777" w:rsidR="00625AF4" w:rsidRPr="00625AF4" w:rsidRDefault="00625AF4" w:rsidP="00DD70E1">
            <w:pPr>
              <w:tabs>
                <w:tab w:val="left" w:pos="9923"/>
              </w:tabs>
              <w:rPr>
                <w:szCs w:val="28"/>
              </w:rPr>
            </w:pPr>
            <w:r w:rsidRPr="00625AF4">
              <w:rPr>
                <w:szCs w:val="28"/>
              </w:rPr>
              <w:t>Спортивные залы общего пользования</w:t>
            </w:r>
          </w:p>
        </w:tc>
        <w:tc>
          <w:tcPr>
            <w:tcW w:w="992" w:type="dxa"/>
            <w:tcBorders>
              <w:top w:val="single" w:sz="4" w:space="0" w:color="auto"/>
              <w:left w:val="single" w:sz="4" w:space="0" w:color="auto"/>
              <w:bottom w:val="single" w:sz="4" w:space="0" w:color="auto"/>
              <w:right w:val="single" w:sz="4" w:space="0" w:color="auto"/>
            </w:tcBorders>
            <w:hideMark/>
          </w:tcPr>
          <w:p w14:paraId="07C6D184" w14:textId="77777777" w:rsidR="00625AF4" w:rsidRPr="00625AF4" w:rsidRDefault="00625AF4" w:rsidP="00DD70E1">
            <w:pPr>
              <w:tabs>
                <w:tab w:val="left" w:pos="9923"/>
              </w:tabs>
              <w:jc w:val="center"/>
              <w:rPr>
                <w:szCs w:val="28"/>
              </w:rPr>
            </w:pPr>
            <w:r w:rsidRPr="00625AF4">
              <w:rPr>
                <w:rFonts w:eastAsia="Calibri"/>
                <w:color w:val="000000"/>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716073F7" w14:textId="77777777" w:rsidR="00625AF4" w:rsidRPr="00625AF4" w:rsidRDefault="00625AF4" w:rsidP="00DD70E1">
            <w:pPr>
              <w:tabs>
                <w:tab w:val="left" w:pos="9923"/>
              </w:tabs>
              <w:jc w:val="center"/>
              <w:rPr>
                <w:szCs w:val="28"/>
              </w:rPr>
            </w:pPr>
            <w:r w:rsidRPr="00625AF4">
              <w:rPr>
                <w:szCs w:val="28"/>
              </w:rPr>
              <w:t>0</w:t>
            </w:r>
          </w:p>
        </w:tc>
        <w:tc>
          <w:tcPr>
            <w:tcW w:w="1418" w:type="dxa"/>
            <w:tcBorders>
              <w:top w:val="single" w:sz="4" w:space="0" w:color="auto"/>
              <w:left w:val="single" w:sz="4" w:space="0" w:color="auto"/>
              <w:bottom w:val="single" w:sz="4" w:space="0" w:color="auto"/>
              <w:right w:val="single" w:sz="4" w:space="0" w:color="auto"/>
            </w:tcBorders>
            <w:hideMark/>
          </w:tcPr>
          <w:p w14:paraId="1C4DC1B8" w14:textId="77777777" w:rsidR="00625AF4" w:rsidRPr="00625AF4" w:rsidRDefault="00625AF4" w:rsidP="00DD70E1">
            <w:pPr>
              <w:tabs>
                <w:tab w:val="left" w:pos="9923"/>
              </w:tabs>
              <w:jc w:val="center"/>
              <w:rPr>
                <w:szCs w:val="28"/>
              </w:rPr>
            </w:pPr>
            <w:r w:rsidRPr="00625AF4">
              <w:rPr>
                <w:szCs w:val="28"/>
              </w:rPr>
              <w:t>0</w:t>
            </w:r>
          </w:p>
        </w:tc>
        <w:tc>
          <w:tcPr>
            <w:tcW w:w="1422" w:type="dxa"/>
            <w:tcBorders>
              <w:top w:val="single" w:sz="4" w:space="0" w:color="auto"/>
              <w:left w:val="single" w:sz="4" w:space="0" w:color="auto"/>
              <w:bottom w:val="single" w:sz="4" w:space="0" w:color="auto"/>
              <w:right w:val="single" w:sz="4" w:space="0" w:color="auto"/>
            </w:tcBorders>
            <w:hideMark/>
          </w:tcPr>
          <w:p w14:paraId="6E0D7467" w14:textId="77777777" w:rsidR="00625AF4" w:rsidRPr="00625AF4" w:rsidRDefault="00625AF4" w:rsidP="00DD70E1">
            <w:pPr>
              <w:tabs>
                <w:tab w:val="left" w:pos="9923"/>
              </w:tabs>
              <w:jc w:val="center"/>
              <w:rPr>
                <w:szCs w:val="28"/>
              </w:rPr>
            </w:pPr>
            <w:r w:rsidRPr="00625AF4">
              <w:rPr>
                <w:szCs w:val="28"/>
              </w:rPr>
              <w:t>1</w:t>
            </w:r>
          </w:p>
        </w:tc>
      </w:tr>
      <w:tr w:rsidR="00625AF4" w:rsidRPr="00625AF4" w14:paraId="3872296A" w14:textId="77777777" w:rsidTr="00625AF4">
        <w:trPr>
          <w:cantSplit/>
          <w:trHeight w:val="240"/>
          <w:jc w:val="center"/>
        </w:trPr>
        <w:tc>
          <w:tcPr>
            <w:tcW w:w="4390" w:type="dxa"/>
            <w:tcBorders>
              <w:top w:val="single" w:sz="4" w:space="0" w:color="auto"/>
              <w:left w:val="single" w:sz="4" w:space="0" w:color="auto"/>
              <w:bottom w:val="single" w:sz="4" w:space="0" w:color="auto"/>
              <w:right w:val="single" w:sz="4" w:space="0" w:color="auto"/>
            </w:tcBorders>
            <w:hideMark/>
          </w:tcPr>
          <w:p w14:paraId="0B8F617B" w14:textId="77777777" w:rsidR="00625AF4" w:rsidRPr="00625AF4" w:rsidRDefault="00625AF4" w:rsidP="00DD70E1">
            <w:pPr>
              <w:tabs>
                <w:tab w:val="left" w:pos="9923"/>
              </w:tabs>
              <w:rPr>
                <w:szCs w:val="28"/>
              </w:rPr>
            </w:pPr>
            <w:r w:rsidRPr="00625AF4">
              <w:rPr>
                <w:szCs w:val="28"/>
              </w:rPr>
              <w:t>Плоскостные спортивные сооружения</w:t>
            </w:r>
          </w:p>
        </w:tc>
        <w:tc>
          <w:tcPr>
            <w:tcW w:w="992" w:type="dxa"/>
            <w:tcBorders>
              <w:top w:val="single" w:sz="4" w:space="0" w:color="auto"/>
              <w:left w:val="single" w:sz="4" w:space="0" w:color="auto"/>
              <w:bottom w:val="single" w:sz="4" w:space="0" w:color="auto"/>
              <w:right w:val="single" w:sz="4" w:space="0" w:color="auto"/>
            </w:tcBorders>
            <w:hideMark/>
          </w:tcPr>
          <w:p w14:paraId="169B6A2D" w14:textId="77777777" w:rsidR="00625AF4" w:rsidRPr="00625AF4" w:rsidRDefault="00625AF4" w:rsidP="00DD70E1">
            <w:pPr>
              <w:tabs>
                <w:tab w:val="left" w:pos="9923"/>
              </w:tabs>
              <w:jc w:val="center"/>
              <w:rPr>
                <w:rFonts w:eastAsia="Calibri"/>
                <w:color w:val="000000"/>
                <w:szCs w:val="28"/>
                <w:highlight w:val="green"/>
              </w:rPr>
            </w:pPr>
            <w:r w:rsidRPr="00625AF4">
              <w:rPr>
                <w:rFonts w:eastAsia="Calibri"/>
                <w:color w:val="000000"/>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6345068E" w14:textId="77777777" w:rsidR="00625AF4" w:rsidRPr="00625AF4" w:rsidRDefault="00625AF4" w:rsidP="00DD70E1">
            <w:pPr>
              <w:tabs>
                <w:tab w:val="left" w:pos="9923"/>
              </w:tabs>
              <w:jc w:val="center"/>
              <w:rPr>
                <w:szCs w:val="28"/>
                <w:highlight w:val="green"/>
              </w:rPr>
            </w:pPr>
            <w:r w:rsidRPr="00625AF4">
              <w:rPr>
                <w:szCs w:val="28"/>
              </w:rPr>
              <w:t>2</w:t>
            </w:r>
          </w:p>
        </w:tc>
        <w:tc>
          <w:tcPr>
            <w:tcW w:w="1418" w:type="dxa"/>
            <w:tcBorders>
              <w:top w:val="single" w:sz="4" w:space="0" w:color="auto"/>
              <w:left w:val="single" w:sz="4" w:space="0" w:color="auto"/>
              <w:bottom w:val="single" w:sz="4" w:space="0" w:color="auto"/>
              <w:right w:val="single" w:sz="4" w:space="0" w:color="auto"/>
            </w:tcBorders>
            <w:hideMark/>
          </w:tcPr>
          <w:p w14:paraId="6A1956FE"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692B2D35" w14:textId="77777777" w:rsidR="00625AF4" w:rsidRPr="00625AF4" w:rsidRDefault="00625AF4" w:rsidP="00DD70E1">
            <w:pPr>
              <w:tabs>
                <w:tab w:val="left" w:pos="9923"/>
              </w:tabs>
              <w:jc w:val="center"/>
              <w:rPr>
                <w:szCs w:val="28"/>
              </w:rPr>
            </w:pPr>
            <w:r w:rsidRPr="00625AF4">
              <w:rPr>
                <w:szCs w:val="28"/>
              </w:rPr>
              <w:t>-</w:t>
            </w:r>
          </w:p>
        </w:tc>
      </w:tr>
      <w:tr w:rsidR="00625AF4" w:rsidRPr="00625AF4" w14:paraId="6787F9F4" w14:textId="77777777" w:rsidTr="00625AF4">
        <w:trPr>
          <w:cantSplit/>
          <w:trHeight w:val="157"/>
          <w:jc w:val="center"/>
        </w:trPr>
        <w:tc>
          <w:tcPr>
            <w:tcW w:w="9781" w:type="dxa"/>
            <w:gridSpan w:val="5"/>
            <w:tcBorders>
              <w:top w:val="single" w:sz="4" w:space="0" w:color="auto"/>
              <w:left w:val="single" w:sz="4" w:space="0" w:color="auto"/>
              <w:bottom w:val="single" w:sz="4" w:space="0" w:color="auto"/>
              <w:right w:val="single" w:sz="4" w:space="0" w:color="auto"/>
            </w:tcBorders>
            <w:hideMark/>
          </w:tcPr>
          <w:p w14:paraId="0EAB9536" w14:textId="77777777" w:rsidR="00625AF4" w:rsidRPr="00625AF4" w:rsidRDefault="00625AF4" w:rsidP="00DD70E1">
            <w:pPr>
              <w:tabs>
                <w:tab w:val="left" w:pos="9923"/>
              </w:tabs>
              <w:jc w:val="center"/>
              <w:rPr>
                <w:szCs w:val="28"/>
                <w:highlight w:val="green"/>
              </w:rPr>
            </w:pPr>
            <w:r w:rsidRPr="00625AF4">
              <w:rPr>
                <w:szCs w:val="28"/>
              </w:rPr>
              <w:lastRenderedPageBreak/>
              <w:t>4. Транспортная инфраструктура</w:t>
            </w:r>
          </w:p>
        </w:tc>
      </w:tr>
      <w:tr w:rsidR="00625AF4" w:rsidRPr="00625AF4" w14:paraId="7263733C"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668CEE77" w14:textId="77777777" w:rsidR="00625AF4" w:rsidRPr="00625AF4" w:rsidRDefault="00625AF4" w:rsidP="00DD70E1">
            <w:pPr>
              <w:tabs>
                <w:tab w:val="left" w:pos="9923"/>
              </w:tabs>
              <w:rPr>
                <w:szCs w:val="28"/>
              </w:rPr>
            </w:pPr>
            <w:r w:rsidRPr="00625AF4">
              <w:rPr>
                <w:szCs w:val="28"/>
              </w:rPr>
              <w:t>5.1. Протяженность автомобильных дорог - всего</w:t>
            </w:r>
          </w:p>
        </w:tc>
        <w:tc>
          <w:tcPr>
            <w:tcW w:w="992" w:type="dxa"/>
            <w:tcBorders>
              <w:top w:val="single" w:sz="4" w:space="0" w:color="auto"/>
              <w:left w:val="single" w:sz="4" w:space="0" w:color="auto"/>
              <w:bottom w:val="single" w:sz="4" w:space="0" w:color="auto"/>
              <w:right w:val="single" w:sz="4" w:space="0" w:color="auto"/>
            </w:tcBorders>
            <w:hideMark/>
          </w:tcPr>
          <w:p w14:paraId="47A5297D" w14:textId="77777777" w:rsidR="00625AF4" w:rsidRPr="00625AF4" w:rsidRDefault="00625AF4" w:rsidP="00DD70E1">
            <w:pPr>
              <w:tabs>
                <w:tab w:val="left" w:pos="9923"/>
              </w:tabs>
              <w:jc w:val="center"/>
              <w:rPr>
                <w:szCs w:val="28"/>
              </w:rPr>
            </w:pPr>
            <w:r w:rsidRPr="00625AF4">
              <w:rPr>
                <w:szCs w:val="28"/>
              </w:rPr>
              <w:t>км</w:t>
            </w:r>
          </w:p>
        </w:tc>
        <w:tc>
          <w:tcPr>
            <w:tcW w:w="1559" w:type="dxa"/>
            <w:tcBorders>
              <w:top w:val="single" w:sz="4" w:space="0" w:color="auto"/>
              <w:left w:val="single" w:sz="4" w:space="0" w:color="auto"/>
              <w:bottom w:val="single" w:sz="4" w:space="0" w:color="auto"/>
              <w:right w:val="single" w:sz="4" w:space="0" w:color="auto"/>
            </w:tcBorders>
            <w:hideMark/>
          </w:tcPr>
          <w:p w14:paraId="26358D95" w14:textId="77777777" w:rsidR="00625AF4" w:rsidRPr="00625AF4" w:rsidRDefault="00625AF4" w:rsidP="00DD70E1">
            <w:pPr>
              <w:tabs>
                <w:tab w:val="left" w:pos="9923"/>
              </w:tabs>
              <w:jc w:val="center"/>
              <w:rPr>
                <w:szCs w:val="28"/>
              </w:rPr>
            </w:pPr>
            <w:r w:rsidRPr="00625AF4">
              <w:rPr>
                <w:szCs w:val="28"/>
              </w:rPr>
              <w:t>17,62</w:t>
            </w:r>
          </w:p>
        </w:tc>
        <w:tc>
          <w:tcPr>
            <w:tcW w:w="1418" w:type="dxa"/>
            <w:tcBorders>
              <w:top w:val="single" w:sz="4" w:space="0" w:color="auto"/>
              <w:left w:val="single" w:sz="4" w:space="0" w:color="auto"/>
              <w:bottom w:val="single" w:sz="4" w:space="0" w:color="auto"/>
              <w:right w:val="single" w:sz="4" w:space="0" w:color="auto"/>
            </w:tcBorders>
            <w:hideMark/>
          </w:tcPr>
          <w:p w14:paraId="6F85598E" w14:textId="77777777" w:rsidR="00625AF4" w:rsidRPr="00625AF4" w:rsidRDefault="00625AF4" w:rsidP="00DD70E1">
            <w:pPr>
              <w:tabs>
                <w:tab w:val="left" w:pos="9923"/>
              </w:tabs>
              <w:jc w:val="center"/>
              <w:rPr>
                <w:szCs w:val="28"/>
              </w:rPr>
            </w:pPr>
            <w:r w:rsidRPr="00625AF4">
              <w:rPr>
                <w:szCs w:val="28"/>
              </w:rPr>
              <w:t>17,62</w:t>
            </w:r>
          </w:p>
        </w:tc>
        <w:tc>
          <w:tcPr>
            <w:tcW w:w="1422" w:type="dxa"/>
            <w:tcBorders>
              <w:top w:val="single" w:sz="4" w:space="0" w:color="auto"/>
              <w:left w:val="single" w:sz="4" w:space="0" w:color="auto"/>
              <w:bottom w:val="single" w:sz="4" w:space="0" w:color="auto"/>
              <w:right w:val="single" w:sz="4" w:space="0" w:color="auto"/>
            </w:tcBorders>
            <w:hideMark/>
          </w:tcPr>
          <w:p w14:paraId="69C980EA" w14:textId="77777777" w:rsidR="00625AF4" w:rsidRPr="00625AF4" w:rsidRDefault="00625AF4" w:rsidP="00DD70E1">
            <w:pPr>
              <w:tabs>
                <w:tab w:val="left" w:pos="9923"/>
              </w:tabs>
              <w:jc w:val="center"/>
              <w:rPr>
                <w:szCs w:val="28"/>
                <w:highlight w:val="green"/>
              </w:rPr>
            </w:pPr>
            <w:r w:rsidRPr="00625AF4">
              <w:rPr>
                <w:szCs w:val="28"/>
              </w:rPr>
              <w:t>17,62</w:t>
            </w:r>
          </w:p>
        </w:tc>
      </w:tr>
      <w:tr w:rsidR="00625AF4" w:rsidRPr="00625AF4" w14:paraId="3F7AFA28" w14:textId="77777777" w:rsidTr="00625AF4">
        <w:trPr>
          <w:cantSplit/>
          <w:trHeight w:val="157"/>
          <w:jc w:val="center"/>
        </w:trPr>
        <w:tc>
          <w:tcPr>
            <w:tcW w:w="9781" w:type="dxa"/>
            <w:gridSpan w:val="5"/>
            <w:tcBorders>
              <w:top w:val="single" w:sz="4" w:space="0" w:color="auto"/>
              <w:left w:val="single" w:sz="4" w:space="0" w:color="auto"/>
              <w:bottom w:val="single" w:sz="4" w:space="0" w:color="auto"/>
              <w:right w:val="single" w:sz="4" w:space="0" w:color="auto"/>
            </w:tcBorders>
            <w:hideMark/>
          </w:tcPr>
          <w:p w14:paraId="6C48CA04" w14:textId="77777777" w:rsidR="00625AF4" w:rsidRPr="00625AF4" w:rsidRDefault="00625AF4" w:rsidP="00DD70E1">
            <w:pPr>
              <w:tabs>
                <w:tab w:val="left" w:pos="9923"/>
              </w:tabs>
              <w:jc w:val="center"/>
              <w:rPr>
                <w:szCs w:val="28"/>
              </w:rPr>
            </w:pPr>
            <w:r w:rsidRPr="00625AF4">
              <w:rPr>
                <w:szCs w:val="28"/>
              </w:rPr>
              <w:t>в том числе</w:t>
            </w:r>
          </w:p>
        </w:tc>
      </w:tr>
      <w:tr w:rsidR="00625AF4" w:rsidRPr="00625AF4" w14:paraId="1AF5FBF4"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6BDBB05D" w14:textId="77777777" w:rsidR="00625AF4" w:rsidRPr="00625AF4" w:rsidRDefault="00625AF4" w:rsidP="00DD70E1">
            <w:pPr>
              <w:tabs>
                <w:tab w:val="left" w:pos="9923"/>
              </w:tabs>
              <w:rPr>
                <w:szCs w:val="28"/>
              </w:rPr>
            </w:pPr>
            <w:r w:rsidRPr="00625AF4">
              <w:rPr>
                <w:szCs w:val="28"/>
              </w:rPr>
              <w:t>- федерального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6609C5D6" w14:textId="77777777" w:rsidR="00625AF4" w:rsidRPr="00625AF4" w:rsidRDefault="00625AF4" w:rsidP="00DD70E1">
            <w:pPr>
              <w:tabs>
                <w:tab w:val="left" w:pos="9923"/>
              </w:tabs>
              <w:jc w:val="center"/>
              <w:rPr>
                <w:szCs w:val="28"/>
              </w:rPr>
            </w:pPr>
            <w:r w:rsidRPr="00625AF4">
              <w:rPr>
                <w:szCs w:val="28"/>
              </w:rPr>
              <w:t>км</w:t>
            </w:r>
          </w:p>
        </w:tc>
        <w:tc>
          <w:tcPr>
            <w:tcW w:w="1559" w:type="dxa"/>
            <w:tcBorders>
              <w:top w:val="single" w:sz="4" w:space="0" w:color="auto"/>
              <w:left w:val="single" w:sz="4" w:space="0" w:color="auto"/>
              <w:bottom w:val="single" w:sz="4" w:space="0" w:color="auto"/>
              <w:right w:val="single" w:sz="4" w:space="0" w:color="auto"/>
            </w:tcBorders>
            <w:vAlign w:val="bottom"/>
            <w:hideMark/>
          </w:tcPr>
          <w:p w14:paraId="1FF78BDE" w14:textId="77777777" w:rsidR="00625AF4" w:rsidRPr="00625AF4" w:rsidRDefault="00625AF4" w:rsidP="00DD70E1">
            <w:pPr>
              <w:tabs>
                <w:tab w:val="left" w:pos="9923"/>
              </w:tabs>
              <w:jc w:val="center"/>
              <w:rPr>
                <w:szCs w:val="28"/>
              </w:rPr>
            </w:pPr>
            <w:r w:rsidRPr="00625AF4">
              <w:rPr>
                <w:szCs w:val="28"/>
              </w:rPr>
              <w:t>6,95</w:t>
            </w:r>
          </w:p>
        </w:tc>
        <w:tc>
          <w:tcPr>
            <w:tcW w:w="1418" w:type="dxa"/>
            <w:tcBorders>
              <w:top w:val="single" w:sz="4" w:space="0" w:color="auto"/>
              <w:left w:val="single" w:sz="4" w:space="0" w:color="auto"/>
              <w:bottom w:val="single" w:sz="4" w:space="0" w:color="auto"/>
              <w:right w:val="single" w:sz="4" w:space="0" w:color="auto"/>
            </w:tcBorders>
            <w:hideMark/>
          </w:tcPr>
          <w:p w14:paraId="76BD976A" w14:textId="77777777" w:rsidR="00625AF4" w:rsidRPr="00625AF4" w:rsidRDefault="00625AF4" w:rsidP="00DD70E1">
            <w:pPr>
              <w:tabs>
                <w:tab w:val="left" w:pos="9923"/>
              </w:tabs>
              <w:jc w:val="center"/>
            </w:pPr>
            <w:r w:rsidRPr="00625AF4">
              <w:t>6,95</w:t>
            </w:r>
          </w:p>
        </w:tc>
        <w:tc>
          <w:tcPr>
            <w:tcW w:w="1422" w:type="dxa"/>
            <w:tcBorders>
              <w:top w:val="single" w:sz="4" w:space="0" w:color="auto"/>
              <w:left w:val="single" w:sz="4" w:space="0" w:color="auto"/>
              <w:bottom w:val="single" w:sz="4" w:space="0" w:color="auto"/>
              <w:right w:val="single" w:sz="4" w:space="0" w:color="auto"/>
            </w:tcBorders>
            <w:hideMark/>
          </w:tcPr>
          <w:p w14:paraId="6266C08E" w14:textId="77777777" w:rsidR="00625AF4" w:rsidRPr="00625AF4" w:rsidRDefault="00625AF4" w:rsidP="00DD70E1">
            <w:pPr>
              <w:tabs>
                <w:tab w:val="left" w:pos="9923"/>
              </w:tabs>
              <w:jc w:val="center"/>
            </w:pPr>
            <w:r w:rsidRPr="00625AF4">
              <w:t>6,95</w:t>
            </w:r>
          </w:p>
        </w:tc>
      </w:tr>
      <w:tr w:rsidR="00625AF4" w:rsidRPr="00625AF4" w14:paraId="41543270"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69CF767C" w14:textId="77777777" w:rsidR="00625AF4" w:rsidRPr="00625AF4" w:rsidRDefault="00625AF4" w:rsidP="00DD70E1">
            <w:pPr>
              <w:tabs>
                <w:tab w:val="left" w:pos="9923"/>
              </w:tabs>
              <w:rPr>
                <w:szCs w:val="28"/>
              </w:rPr>
            </w:pPr>
            <w:r w:rsidRPr="00625AF4">
              <w:rPr>
                <w:szCs w:val="28"/>
              </w:rPr>
              <w:t>- местного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570171C0" w14:textId="77777777" w:rsidR="00625AF4" w:rsidRPr="00625AF4" w:rsidRDefault="00625AF4" w:rsidP="00DD70E1">
            <w:pPr>
              <w:tabs>
                <w:tab w:val="left" w:pos="9923"/>
              </w:tabs>
              <w:jc w:val="center"/>
              <w:rPr>
                <w:szCs w:val="28"/>
              </w:rPr>
            </w:pPr>
            <w:r w:rsidRPr="00625AF4">
              <w:rPr>
                <w:szCs w:val="28"/>
              </w:rPr>
              <w:t>км</w:t>
            </w:r>
          </w:p>
        </w:tc>
        <w:tc>
          <w:tcPr>
            <w:tcW w:w="1559" w:type="dxa"/>
            <w:tcBorders>
              <w:top w:val="single" w:sz="4" w:space="0" w:color="auto"/>
              <w:left w:val="single" w:sz="4" w:space="0" w:color="auto"/>
              <w:bottom w:val="single" w:sz="4" w:space="0" w:color="auto"/>
              <w:right w:val="single" w:sz="4" w:space="0" w:color="auto"/>
            </w:tcBorders>
            <w:vAlign w:val="bottom"/>
            <w:hideMark/>
          </w:tcPr>
          <w:p w14:paraId="6D75B282" w14:textId="77777777" w:rsidR="00625AF4" w:rsidRPr="00625AF4" w:rsidRDefault="00625AF4" w:rsidP="00DD70E1">
            <w:pPr>
              <w:tabs>
                <w:tab w:val="left" w:pos="9923"/>
              </w:tabs>
              <w:jc w:val="center"/>
              <w:rPr>
                <w:szCs w:val="28"/>
              </w:rPr>
            </w:pPr>
            <w:r w:rsidRPr="00625AF4">
              <w:rPr>
                <w:szCs w:val="28"/>
              </w:rPr>
              <w:t>10,67</w:t>
            </w:r>
          </w:p>
        </w:tc>
        <w:tc>
          <w:tcPr>
            <w:tcW w:w="1418" w:type="dxa"/>
            <w:tcBorders>
              <w:top w:val="single" w:sz="4" w:space="0" w:color="auto"/>
              <w:left w:val="single" w:sz="4" w:space="0" w:color="auto"/>
              <w:bottom w:val="single" w:sz="4" w:space="0" w:color="auto"/>
              <w:right w:val="single" w:sz="4" w:space="0" w:color="auto"/>
            </w:tcBorders>
            <w:vAlign w:val="bottom"/>
            <w:hideMark/>
          </w:tcPr>
          <w:p w14:paraId="574E044F" w14:textId="77777777" w:rsidR="00625AF4" w:rsidRPr="00625AF4" w:rsidRDefault="00625AF4" w:rsidP="00DD70E1">
            <w:pPr>
              <w:tabs>
                <w:tab w:val="left" w:pos="9923"/>
              </w:tabs>
              <w:jc w:val="center"/>
              <w:rPr>
                <w:szCs w:val="28"/>
                <w:highlight w:val="green"/>
              </w:rPr>
            </w:pPr>
            <w:r w:rsidRPr="00625AF4">
              <w:rPr>
                <w:szCs w:val="28"/>
              </w:rPr>
              <w:t>10,67</w:t>
            </w:r>
          </w:p>
        </w:tc>
        <w:tc>
          <w:tcPr>
            <w:tcW w:w="1422" w:type="dxa"/>
            <w:tcBorders>
              <w:top w:val="single" w:sz="4" w:space="0" w:color="auto"/>
              <w:left w:val="single" w:sz="4" w:space="0" w:color="auto"/>
              <w:bottom w:val="single" w:sz="4" w:space="0" w:color="auto"/>
              <w:right w:val="single" w:sz="4" w:space="0" w:color="auto"/>
            </w:tcBorders>
            <w:vAlign w:val="bottom"/>
            <w:hideMark/>
          </w:tcPr>
          <w:p w14:paraId="670837DE" w14:textId="77777777" w:rsidR="00625AF4" w:rsidRPr="00625AF4" w:rsidRDefault="00625AF4" w:rsidP="00DD70E1">
            <w:pPr>
              <w:tabs>
                <w:tab w:val="left" w:pos="9923"/>
              </w:tabs>
              <w:jc w:val="center"/>
              <w:rPr>
                <w:szCs w:val="28"/>
                <w:highlight w:val="green"/>
              </w:rPr>
            </w:pPr>
            <w:r w:rsidRPr="00625AF4">
              <w:rPr>
                <w:szCs w:val="28"/>
              </w:rPr>
              <w:t>10,67</w:t>
            </w:r>
          </w:p>
        </w:tc>
      </w:tr>
      <w:tr w:rsidR="00625AF4" w:rsidRPr="00625AF4" w14:paraId="55AE08E3"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561FD704" w14:textId="77777777" w:rsidR="00625AF4" w:rsidRPr="00625AF4" w:rsidRDefault="00625AF4" w:rsidP="00DD70E1">
            <w:pPr>
              <w:tabs>
                <w:tab w:val="left" w:pos="9923"/>
              </w:tabs>
              <w:rPr>
                <w:szCs w:val="28"/>
              </w:rPr>
            </w:pPr>
            <w:r w:rsidRPr="00625AF4">
              <w:rPr>
                <w:szCs w:val="28"/>
              </w:rPr>
              <w:t>5.2. Плотность автомобильной транспортной сети</w:t>
            </w:r>
          </w:p>
        </w:tc>
        <w:tc>
          <w:tcPr>
            <w:tcW w:w="992" w:type="dxa"/>
            <w:tcBorders>
              <w:top w:val="single" w:sz="4" w:space="0" w:color="auto"/>
              <w:left w:val="single" w:sz="4" w:space="0" w:color="auto"/>
              <w:bottom w:val="single" w:sz="4" w:space="0" w:color="auto"/>
              <w:right w:val="single" w:sz="4" w:space="0" w:color="auto"/>
            </w:tcBorders>
            <w:hideMark/>
          </w:tcPr>
          <w:p w14:paraId="1E88969D" w14:textId="77777777" w:rsidR="00625AF4" w:rsidRPr="00625AF4" w:rsidRDefault="00625AF4" w:rsidP="00DD70E1">
            <w:pPr>
              <w:tabs>
                <w:tab w:val="left" w:pos="9923"/>
              </w:tabs>
              <w:jc w:val="center"/>
              <w:rPr>
                <w:szCs w:val="28"/>
              </w:rPr>
            </w:pPr>
            <w:r w:rsidRPr="00625AF4">
              <w:rPr>
                <w:szCs w:val="28"/>
              </w:rPr>
              <w:t>км/1000 км²</w:t>
            </w:r>
          </w:p>
        </w:tc>
        <w:tc>
          <w:tcPr>
            <w:tcW w:w="1559" w:type="dxa"/>
            <w:tcBorders>
              <w:top w:val="single" w:sz="4" w:space="0" w:color="auto"/>
              <w:left w:val="single" w:sz="4" w:space="0" w:color="auto"/>
              <w:bottom w:val="single" w:sz="4" w:space="0" w:color="auto"/>
              <w:right w:val="single" w:sz="4" w:space="0" w:color="auto"/>
            </w:tcBorders>
            <w:hideMark/>
          </w:tcPr>
          <w:p w14:paraId="7906B68F" w14:textId="77777777" w:rsidR="00625AF4" w:rsidRPr="00625AF4" w:rsidRDefault="00625AF4" w:rsidP="00DD70E1">
            <w:pPr>
              <w:tabs>
                <w:tab w:val="left" w:pos="9923"/>
              </w:tabs>
              <w:jc w:val="center"/>
              <w:rPr>
                <w:szCs w:val="28"/>
              </w:rPr>
            </w:pPr>
            <w:r w:rsidRPr="00625AF4">
              <w:rPr>
                <w:szCs w:val="28"/>
              </w:rPr>
              <w:t>0,02</w:t>
            </w:r>
          </w:p>
        </w:tc>
        <w:tc>
          <w:tcPr>
            <w:tcW w:w="1418" w:type="dxa"/>
            <w:tcBorders>
              <w:top w:val="single" w:sz="4" w:space="0" w:color="auto"/>
              <w:left w:val="single" w:sz="4" w:space="0" w:color="auto"/>
              <w:bottom w:val="single" w:sz="4" w:space="0" w:color="auto"/>
              <w:right w:val="single" w:sz="4" w:space="0" w:color="auto"/>
            </w:tcBorders>
            <w:hideMark/>
          </w:tcPr>
          <w:p w14:paraId="11968EA1" w14:textId="77777777" w:rsidR="00625AF4" w:rsidRPr="00625AF4" w:rsidRDefault="00625AF4" w:rsidP="00DD70E1">
            <w:pPr>
              <w:tabs>
                <w:tab w:val="left" w:pos="9923"/>
              </w:tabs>
              <w:jc w:val="center"/>
              <w:rPr>
                <w:szCs w:val="28"/>
              </w:rPr>
            </w:pPr>
            <w:r w:rsidRPr="00625AF4">
              <w:rPr>
                <w:szCs w:val="28"/>
              </w:rPr>
              <w:t>0,02</w:t>
            </w:r>
          </w:p>
        </w:tc>
        <w:tc>
          <w:tcPr>
            <w:tcW w:w="1422" w:type="dxa"/>
            <w:tcBorders>
              <w:top w:val="single" w:sz="4" w:space="0" w:color="auto"/>
              <w:left w:val="single" w:sz="4" w:space="0" w:color="auto"/>
              <w:bottom w:val="single" w:sz="4" w:space="0" w:color="auto"/>
              <w:right w:val="single" w:sz="4" w:space="0" w:color="auto"/>
            </w:tcBorders>
            <w:hideMark/>
          </w:tcPr>
          <w:p w14:paraId="57EA6192" w14:textId="77777777" w:rsidR="00625AF4" w:rsidRPr="00625AF4" w:rsidRDefault="00625AF4" w:rsidP="00DD70E1">
            <w:pPr>
              <w:tabs>
                <w:tab w:val="left" w:pos="9923"/>
              </w:tabs>
              <w:jc w:val="center"/>
              <w:rPr>
                <w:szCs w:val="28"/>
              </w:rPr>
            </w:pPr>
            <w:r w:rsidRPr="00625AF4">
              <w:rPr>
                <w:szCs w:val="28"/>
              </w:rPr>
              <w:t>0,02</w:t>
            </w:r>
          </w:p>
        </w:tc>
      </w:tr>
      <w:tr w:rsidR="00625AF4" w:rsidRPr="00625AF4" w14:paraId="1A82705C"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1097C70E" w14:textId="77777777" w:rsidR="00625AF4" w:rsidRPr="00625AF4" w:rsidRDefault="00625AF4" w:rsidP="00DD70E1">
            <w:pPr>
              <w:tabs>
                <w:tab w:val="left" w:pos="9923"/>
              </w:tabs>
              <w:rPr>
                <w:szCs w:val="28"/>
              </w:rPr>
            </w:pPr>
            <w:r w:rsidRPr="00625AF4">
              <w:rPr>
                <w:szCs w:val="28"/>
              </w:rPr>
              <w:t>5.3. Искусственные дорожные сооружения, в том числе:</w:t>
            </w:r>
          </w:p>
        </w:tc>
        <w:tc>
          <w:tcPr>
            <w:tcW w:w="992" w:type="dxa"/>
            <w:tcBorders>
              <w:top w:val="single" w:sz="4" w:space="0" w:color="auto"/>
              <w:left w:val="single" w:sz="4" w:space="0" w:color="auto"/>
              <w:bottom w:val="single" w:sz="4" w:space="0" w:color="auto"/>
              <w:right w:val="single" w:sz="4" w:space="0" w:color="auto"/>
            </w:tcBorders>
          </w:tcPr>
          <w:p w14:paraId="29BC2EB7" w14:textId="77777777" w:rsidR="00625AF4" w:rsidRPr="00625AF4" w:rsidRDefault="00625AF4" w:rsidP="00DD70E1">
            <w:pPr>
              <w:tabs>
                <w:tab w:val="left" w:pos="9923"/>
              </w:tabs>
              <w:jc w:val="center"/>
              <w:rPr>
                <w:szCs w:val="28"/>
                <w:highlight w:val="green"/>
              </w:rPr>
            </w:pPr>
          </w:p>
        </w:tc>
        <w:tc>
          <w:tcPr>
            <w:tcW w:w="1559" w:type="dxa"/>
            <w:tcBorders>
              <w:top w:val="single" w:sz="4" w:space="0" w:color="auto"/>
              <w:left w:val="single" w:sz="4" w:space="0" w:color="auto"/>
              <w:bottom w:val="single" w:sz="4" w:space="0" w:color="auto"/>
              <w:right w:val="single" w:sz="4" w:space="0" w:color="auto"/>
            </w:tcBorders>
          </w:tcPr>
          <w:p w14:paraId="3358F906" w14:textId="77777777" w:rsidR="00625AF4" w:rsidRPr="00625AF4" w:rsidRDefault="00625AF4" w:rsidP="00DD70E1">
            <w:pPr>
              <w:tabs>
                <w:tab w:val="left" w:pos="9923"/>
              </w:tabs>
              <w:jc w:val="center"/>
              <w:rPr>
                <w:szCs w:val="28"/>
                <w:highlight w:val="green"/>
              </w:rPr>
            </w:pPr>
          </w:p>
        </w:tc>
        <w:tc>
          <w:tcPr>
            <w:tcW w:w="1418" w:type="dxa"/>
            <w:tcBorders>
              <w:top w:val="single" w:sz="4" w:space="0" w:color="auto"/>
              <w:left w:val="single" w:sz="4" w:space="0" w:color="auto"/>
              <w:bottom w:val="single" w:sz="4" w:space="0" w:color="auto"/>
              <w:right w:val="single" w:sz="4" w:space="0" w:color="auto"/>
            </w:tcBorders>
          </w:tcPr>
          <w:p w14:paraId="77562D26" w14:textId="77777777" w:rsidR="00625AF4" w:rsidRPr="00625AF4" w:rsidRDefault="00625AF4" w:rsidP="00DD70E1">
            <w:pPr>
              <w:tabs>
                <w:tab w:val="left" w:pos="9923"/>
              </w:tabs>
              <w:jc w:val="center"/>
              <w:rPr>
                <w:szCs w:val="28"/>
                <w:highlight w:val="green"/>
              </w:rPr>
            </w:pPr>
          </w:p>
        </w:tc>
        <w:tc>
          <w:tcPr>
            <w:tcW w:w="1422" w:type="dxa"/>
            <w:tcBorders>
              <w:top w:val="single" w:sz="4" w:space="0" w:color="auto"/>
              <w:left w:val="single" w:sz="4" w:space="0" w:color="auto"/>
              <w:bottom w:val="single" w:sz="4" w:space="0" w:color="auto"/>
              <w:right w:val="single" w:sz="4" w:space="0" w:color="auto"/>
            </w:tcBorders>
          </w:tcPr>
          <w:p w14:paraId="400F0011" w14:textId="77777777" w:rsidR="00625AF4" w:rsidRPr="00625AF4" w:rsidRDefault="00625AF4" w:rsidP="00DD70E1">
            <w:pPr>
              <w:tabs>
                <w:tab w:val="left" w:pos="9923"/>
              </w:tabs>
              <w:jc w:val="center"/>
              <w:rPr>
                <w:szCs w:val="28"/>
                <w:highlight w:val="green"/>
              </w:rPr>
            </w:pPr>
          </w:p>
        </w:tc>
      </w:tr>
      <w:tr w:rsidR="00625AF4" w:rsidRPr="00625AF4" w14:paraId="3EB5D3F4"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191D2748" w14:textId="77777777" w:rsidR="00625AF4" w:rsidRPr="00625AF4" w:rsidRDefault="00625AF4" w:rsidP="00DD70E1">
            <w:pPr>
              <w:tabs>
                <w:tab w:val="left" w:pos="9923"/>
              </w:tabs>
              <w:rPr>
                <w:szCs w:val="28"/>
              </w:rPr>
            </w:pPr>
            <w:r w:rsidRPr="00625AF4">
              <w:rPr>
                <w:szCs w:val="28"/>
              </w:rPr>
              <w:t>5.3.1. Мостовые сооружения</w:t>
            </w:r>
          </w:p>
        </w:tc>
        <w:tc>
          <w:tcPr>
            <w:tcW w:w="992" w:type="dxa"/>
            <w:tcBorders>
              <w:top w:val="single" w:sz="4" w:space="0" w:color="auto"/>
              <w:left w:val="single" w:sz="4" w:space="0" w:color="auto"/>
              <w:bottom w:val="single" w:sz="4" w:space="0" w:color="auto"/>
              <w:right w:val="single" w:sz="4" w:space="0" w:color="auto"/>
            </w:tcBorders>
            <w:hideMark/>
          </w:tcPr>
          <w:p w14:paraId="0E78AEEE"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46DB95A9" w14:textId="77777777" w:rsidR="00625AF4" w:rsidRPr="00625AF4" w:rsidRDefault="00625AF4" w:rsidP="00DD70E1">
            <w:pPr>
              <w:tabs>
                <w:tab w:val="left" w:pos="9923"/>
              </w:tabs>
              <w:jc w:val="center"/>
              <w:rPr>
                <w:szCs w:val="28"/>
              </w:rPr>
            </w:pPr>
            <w:r w:rsidRPr="00625AF4">
              <w:rPr>
                <w:szCs w:val="28"/>
              </w:rPr>
              <w:t>10</w:t>
            </w:r>
          </w:p>
        </w:tc>
        <w:tc>
          <w:tcPr>
            <w:tcW w:w="1418" w:type="dxa"/>
            <w:tcBorders>
              <w:top w:val="single" w:sz="4" w:space="0" w:color="auto"/>
              <w:left w:val="single" w:sz="4" w:space="0" w:color="auto"/>
              <w:bottom w:val="single" w:sz="4" w:space="0" w:color="auto"/>
              <w:right w:val="single" w:sz="4" w:space="0" w:color="auto"/>
            </w:tcBorders>
            <w:hideMark/>
          </w:tcPr>
          <w:p w14:paraId="71094CE2"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0CD767CD" w14:textId="77777777" w:rsidR="00625AF4" w:rsidRPr="00625AF4" w:rsidRDefault="00625AF4" w:rsidP="00DD70E1">
            <w:pPr>
              <w:tabs>
                <w:tab w:val="left" w:pos="9923"/>
              </w:tabs>
              <w:jc w:val="center"/>
              <w:rPr>
                <w:szCs w:val="28"/>
              </w:rPr>
            </w:pPr>
            <w:r w:rsidRPr="00625AF4">
              <w:rPr>
                <w:szCs w:val="28"/>
              </w:rPr>
              <w:t>-</w:t>
            </w:r>
          </w:p>
        </w:tc>
      </w:tr>
      <w:tr w:rsidR="00625AF4" w:rsidRPr="00625AF4" w14:paraId="35982D0B" w14:textId="77777777" w:rsidTr="00625AF4">
        <w:trPr>
          <w:cantSplit/>
          <w:trHeight w:val="157"/>
          <w:jc w:val="center"/>
        </w:trPr>
        <w:tc>
          <w:tcPr>
            <w:tcW w:w="9781" w:type="dxa"/>
            <w:gridSpan w:val="5"/>
            <w:tcBorders>
              <w:top w:val="single" w:sz="4" w:space="0" w:color="auto"/>
              <w:left w:val="single" w:sz="4" w:space="0" w:color="auto"/>
              <w:bottom w:val="single" w:sz="4" w:space="0" w:color="auto"/>
              <w:right w:val="single" w:sz="4" w:space="0" w:color="auto"/>
            </w:tcBorders>
            <w:hideMark/>
          </w:tcPr>
          <w:p w14:paraId="6090FF1F" w14:textId="77777777" w:rsidR="00625AF4" w:rsidRPr="00625AF4" w:rsidRDefault="00625AF4" w:rsidP="00DD70E1">
            <w:pPr>
              <w:tabs>
                <w:tab w:val="left" w:pos="9923"/>
              </w:tabs>
              <w:rPr>
                <w:szCs w:val="28"/>
                <w:highlight w:val="green"/>
              </w:rPr>
            </w:pPr>
            <w:r w:rsidRPr="00625AF4">
              <w:rPr>
                <w:szCs w:val="28"/>
              </w:rPr>
              <w:t>в том числе:</w:t>
            </w:r>
          </w:p>
        </w:tc>
      </w:tr>
      <w:tr w:rsidR="00625AF4" w:rsidRPr="00625AF4" w14:paraId="24BDF335"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2A04BE3D" w14:textId="77777777" w:rsidR="00625AF4" w:rsidRPr="00625AF4" w:rsidRDefault="00625AF4" w:rsidP="00DD70E1">
            <w:pPr>
              <w:tabs>
                <w:tab w:val="left" w:pos="9923"/>
              </w:tabs>
              <w:rPr>
                <w:szCs w:val="28"/>
              </w:rPr>
            </w:pPr>
            <w:r w:rsidRPr="00625AF4">
              <w:rPr>
                <w:szCs w:val="28"/>
              </w:rPr>
              <w:t>- федерального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1302E954"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71BDF3B6" w14:textId="77777777" w:rsidR="00625AF4" w:rsidRPr="00625AF4" w:rsidRDefault="00625AF4" w:rsidP="00DD70E1">
            <w:pPr>
              <w:tabs>
                <w:tab w:val="left" w:pos="9923"/>
              </w:tabs>
              <w:jc w:val="center"/>
              <w:rPr>
                <w:szCs w:val="28"/>
              </w:rPr>
            </w:pPr>
            <w:r w:rsidRPr="00625AF4">
              <w:rPr>
                <w:szCs w:val="28"/>
              </w:rPr>
              <w:t>9</w:t>
            </w:r>
          </w:p>
        </w:tc>
        <w:tc>
          <w:tcPr>
            <w:tcW w:w="1418" w:type="dxa"/>
            <w:tcBorders>
              <w:top w:val="single" w:sz="4" w:space="0" w:color="auto"/>
              <w:left w:val="single" w:sz="4" w:space="0" w:color="auto"/>
              <w:bottom w:val="single" w:sz="4" w:space="0" w:color="auto"/>
              <w:right w:val="single" w:sz="4" w:space="0" w:color="auto"/>
            </w:tcBorders>
            <w:hideMark/>
          </w:tcPr>
          <w:p w14:paraId="1F3B6FCD"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463CC77D" w14:textId="77777777" w:rsidR="00625AF4" w:rsidRPr="00625AF4" w:rsidRDefault="00625AF4" w:rsidP="00DD70E1">
            <w:pPr>
              <w:tabs>
                <w:tab w:val="left" w:pos="9923"/>
              </w:tabs>
              <w:jc w:val="center"/>
              <w:rPr>
                <w:szCs w:val="28"/>
              </w:rPr>
            </w:pPr>
            <w:r w:rsidRPr="00625AF4">
              <w:rPr>
                <w:szCs w:val="28"/>
              </w:rPr>
              <w:t>-</w:t>
            </w:r>
          </w:p>
        </w:tc>
      </w:tr>
      <w:tr w:rsidR="00625AF4" w:rsidRPr="00625AF4" w14:paraId="2D53D593" w14:textId="77777777" w:rsidTr="00625AF4">
        <w:trPr>
          <w:cantSplit/>
          <w:trHeight w:val="157"/>
          <w:jc w:val="center"/>
        </w:trPr>
        <w:tc>
          <w:tcPr>
            <w:tcW w:w="4390" w:type="dxa"/>
            <w:tcBorders>
              <w:top w:val="single" w:sz="4" w:space="0" w:color="auto"/>
              <w:left w:val="single" w:sz="4" w:space="0" w:color="auto"/>
              <w:bottom w:val="single" w:sz="4" w:space="0" w:color="auto"/>
              <w:right w:val="single" w:sz="4" w:space="0" w:color="auto"/>
            </w:tcBorders>
            <w:hideMark/>
          </w:tcPr>
          <w:p w14:paraId="26280834" w14:textId="77777777" w:rsidR="00625AF4" w:rsidRPr="00625AF4" w:rsidRDefault="00625AF4" w:rsidP="00DD70E1">
            <w:pPr>
              <w:tabs>
                <w:tab w:val="left" w:pos="9923"/>
              </w:tabs>
              <w:rPr>
                <w:szCs w:val="28"/>
              </w:rPr>
            </w:pPr>
            <w:r w:rsidRPr="00625AF4">
              <w:rPr>
                <w:szCs w:val="28"/>
              </w:rPr>
              <w:t>- местного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68CF8576"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7C3FE026" w14:textId="77777777" w:rsidR="00625AF4" w:rsidRPr="00625AF4" w:rsidRDefault="00625AF4" w:rsidP="00DD70E1">
            <w:pPr>
              <w:tabs>
                <w:tab w:val="left" w:pos="9923"/>
              </w:tabs>
              <w:jc w:val="center"/>
              <w:rPr>
                <w:szCs w:val="28"/>
              </w:rPr>
            </w:pPr>
            <w:r w:rsidRPr="00625AF4">
              <w:rPr>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3986FB4E"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0A63AF96" w14:textId="77777777" w:rsidR="00625AF4" w:rsidRPr="00625AF4" w:rsidRDefault="00625AF4" w:rsidP="00DD70E1">
            <w:pPr>
              <w:tabs>
                <w:tab w:val="left" w:pos="9923"/>
              </w:tabs>
              <w:jc w:val="center"/>
              <w:rPr>
                <w:szCs w:val="28"/>
              </w:rPr>
            </w:pPr>
            <w:r w:rsidRPr="00625AF4">
              <w:rPr>
                <w:szCs w:val="28"/>
              </w:rPr>
              <w:t>-</w:t>
            </w:r>
          </w:p>
        </w:tc>
      </w:tr>
      <w:tr w:rsidR="00625AF4" w:rsidRPr="00625AF4" w14:paraId="3DECCAF1" w14:textId="77777777" w:rsidTr="00625AF4">
        <w:trPr>
          <w:cantSplit/>
          <w:trHeight w:val="291"/>
          <w:jc w:val="center"/>
        </w:trPr>
        <w:tc>
          <w:tcPr>
            <w:tcW w:w="4390" w:type="dxa"/>
            <w:tcBorders>
              <w:top w:val="single" w:sz="4" w:space="0" w:color="auto"/>
              <w:left w:val="single" w:sz="4" w:space="0" w:color="auto"/>
              <w:bottom w:val="single" w:sz="4" w:space="0" w:color="auto"/>
              <w:right w:val="single" w:sz="4" w:space="0" w:color="auto"/>
            </w:tcBorders>
            <w:hideMark/>
          </w:tcPr>
          <w:p w14:paraId="04353834" w14:textId="77777777" w:rsidR="00625AF4" w:rsidRPr="00625AF4" w:rsidRDefault="00625AF4" w:rsidP="00DD70E1">
            <w:pPr>
              <w:tabs>
                <w:tab w:val="left" w:pos="9923"/>
              </w:tabs>
              <w:rPr>
                <w:szCs w:val="28"/>
              </w:rPr>
            </w:pPr>
            <w:r w:rsidRPr="00625AF4">
              <w:rPr>
                <w:szCs w:val="28"/>
              </w:rPr>
              <w:t>5.3.2. Транспортные развязки в разных уровнях федерального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08B9E787"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5EF3E834" w14:textId="77777777" w:rsidR="00625AF4" w:rsidRPr="00625AF4" w:rsidRDefault="00625AF4" w:rsidP="00DD70E1">
            <w:pPr>
              <w:tabs>
                <w:tab w:val="left" w:pos="9923"/>
              </w:tabs>
              <w:jc w:val="center"/>
              <w:rPr>
                <w:szCs w:val="28"/>
              </w:rPr>
            </w:pPr>
            <w:r w:rsidRPr="00625AF4">
              <w:rPr>
                <w:szCs w:val="28"/>
              </w:rPr>
              <w:t>2</w:t>
            </w:r>
          </w:p>
        </w:tc>
        <w:tc>
          <w:tcPr>
            <w:tcW w:w="1418" w:type="dxa"/>
            <w:tcBorders>
              <w:top w:val="single" w:sz="4" w:space="0" w:color="auto"/>
              <w:left w:val="single" w:sz="4" w:space="0" w:color="auto"/>
              <w:bottom w:val="single" w:sz="4" w:space="0" w:color="auto"/>
              <w:right w:val="single" w:sz="4" w:space="0" w:color="auto"/>
            </w:tcBorders>
            <w:hideMark/>
          </w:tcPr>
          <w:p w14:paraId="4E1FFBA4"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3C0599DF" w14:textId="77777777" w:rsidR="00625AF4" w:rsidRPr="00625AF4" w:rsidRDefault="00625AF4" w:rsidP="00DD70E1">
            <w:pPr>
              <w:tabs>
                <w:tab w:val="left" w:pos="9923"/>
              </w:tabs>
              <w:jc w:val="center"/>
              <w:rPr>
                <w:szCs w:val="28"/>
              </w:rPr>
            </w:pPr>
            <w:r w:rsidRPr="00625AF4">
              <w:rPr>
                <w:szCs w:val="28"/>
              </w:rPr>
              <w:t>-</w:t>
            </w:r>
          </w:p>
        </w:tc>
      </w:tr>
      <w:tr w:rsidR="00625AF4" w:rsidRPr="00625AF4" w14:paraId="62160FDF" w14:textId="77777777" w:rsidTr="00625AF4">
        <w:trPr>
          <w:cantSplit/>
          <w:trHeight w:val="291"/>
          <w:jc w:val="center"/>
        </w:trPr>
        <w:tc>
          <w:tcPr>
            <w:tcW w:w="4390" w:type="dxa"/>
            <w:tcBorders>
              <w:top w:val="single" w:sz="4" w:space="0" w:color="auto"/>
              <w:left w:val="single" w:sz="4" w:space="0" w:color="auto"/>
              <w:bottom w:val="single" w:sz="4" w:space="0" w:color="auto"/>
              <w:right w:val="single" w:sz="4" w:space="0" w:color="auto"/>
            </w:tcBorders>
            <w:hideMark/>
          </w:tcPr>
          <w:p w14:paraId="40324B9A" w14:textId="77777777" w:rsidR="00625AF4" w:rsidRPr="00625AF4" w:rsidRDefault="00625AF4" w:rsidP="00DD70E1">
            <w:pPr>
              <w:tabs>
                <w:tab w:val="left" w:pos="9923"/>
              </w:tabs>
              <w:rPr>
                <w:szCs w:val="28"/>
              </w:rPr>
            </w:pPr>
            <w:r w:rsidRPr="00625AF4">
              <w:rPr>
                <w:szCs w:val="28"/>
              </w:rPr>
              <w:t>5.3.3. Тоннели федерального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648B3ACB"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4C5B7482" w14:textId="77777777" w:rsidR="00625AF4" w:rsidRPr="00625AF4" w:rsidRDefault="00625AF4" w:rsidP="00DD70E1">
            <w:pPr>
              <w:tabs>
                <w:tab w:val="left" w:pos="9923"/>
              </w:tabs>
              <w:jc w:val="center"/>
              <w:rPr>
                <w:szCs w:val="28"/>
              </w:rPr>
            </w:pPr>
            <w:r w:rsidRPr="00625AF4">
              <w:rPr>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6B91753E"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464BB971" w14:textId="77777777" w:rsidR="00625AF4" w:rsidRPr="00625AF4" w:rsidRDefault="00625AF4" w:rsidP="00DD70E1">
            <w:pPr>
              <w:tabs>
                <w:tab w:val="left" w:pos="9923"/>
              </w:tabs>
              <w:jc w:val="center"/>
              <w:rPr>
                <w:szCs w:val="28"/>
              </w:rPr>
            </w:pPr>
            <w:r w:rsidRPr="00625AF4">
              <w:rPr>
                <w:szCs w:val="28"/>
              </w:rPr>
              <w:t>-</w:t>
            </w:r>
          </w:p>
        </w:tc>
      </w:tr>
      <w:tr w:rsidR="00625AF4" w:rsidRPr="00625AF4" w14:paraId="192D1874" w14:textId="77777777" w:rsidTr="00625AF4">
        <w:trPr>
          <w:cantSplit/>
          <w:trHeight w:val="291"/>
          <w:jc w:val="center"/>
        </w:trPr>
        <w:tc>
          <w:tcPr>
            <w:tcW w:w="4390" w:type="dxa"/>
            <w:tcBorders>
              <w:top w:val="single" w:sz="4" w:space="0" w:color="auto"/>
              <w:left w:val="single" w:sz="4" w:space="0" w:color="auto"/>
              <w:bottom w:val="single" w:sz="4" w:space="0" w:color="auto"/>
              <w:right w:val="single" w:sz="4" w:space="0" w:color="auto"/>
            </w:tcBorders>
            <w:hideMark/>
          </w:tcPr>
          <w:p w14:paraId="036BC677" w14:textId="77777777" w:rsidR="00625AF4" w:rsidRPr="00625AF4" w:rsidRDefault="00625AF4" w:rsidP="00DD70E1">
            <w:pPr>
              <w:tabs>
                <w:tab w:val="left" w:pos="9923"/>
              </w:tabs>
              <w:rPr>
                <w:szCs w:val="28"/>
              </w:rPr>
            </w:pPr>
            <w:r w:rsidRPr="00625AF4">
              <w:rPr>
                <w:szCs w:val="28"/>
              </w:rPr>
              <w:t>5.3.4 Железнодорожный переезд федерального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58A97EA6"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796C81B7" w14:textId="77777777" w:rsidR="00625AF4" w:rsidRPr="00625AF4" w:rsidRDefault="00625AF4" w:rsidP="00DD70E1">
            <w:pPr>
              <w:tabs>
                <w:tab w:val="left" w:pos="9923"/>
              </w:tabs>
              <w:jc w:val="center"/>
              <w:rPr>
                <w:szCs w:val="28"/>
              </w:rPr>
            </w:pPr>
            <w:r w:rsidRPr="00625AF4">
              <w:rPr>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52B93A66"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27022AB5" w14:textId="77777777" w:rsidR="00625AF4" w:rsidRPr="00625AF4" w:rsidRDefault="00625AF4" w:rsidP="00DD70E1">
            <w:pPr>
              <w:tabs>
                <w:tab w:val="left" w:pos="9923"/>
              </w:tabs>
              <w:jc w:val="center"/>
              <w:rPr>
                <w:szCs w:val="28"/>
              </w:rPr>
            </w:pPr>
            <w:r w:rsidRPr="00625AF4">
              <w:rPr>
                <w:szCs w:val="28"/>
              </w:rPr>
              <w:t>-</w:t>
            </w:r>
          </w:p>
        </w:tc>
      </w:tr>
      <w:tr w:rsidR="00625AF4" w:rsidRPr="00625AF4" w14:paraId="7A9D51A5" w14:textId="77777777" w:rsidTr="00625AF4">
        <w:trPr>
          <w:cantSplit/>
          <w:trHeight w:val="291"/>
          <w:jc w:val="center"/>
        </w:trPr>
        <w:tc>
          <w:tcPr>
            <w:tcW w:w="4390" w:type="dxa"/>
            <w:tcBorders>
              <w:top w:val="single" w:sz="4" w:space="0" w:color="auto"/>
              <w:left w:val="single" w:sz="4" w:space="0" w:color="auto"/>
              <w:bottom w:val="single" w:sz="4" w:space="0" w:color="auto"/>
              <w:right w:val="single" w:sz="4" w:space="0" w:color="auto"/>
            </w:tcBorders>
            <w:hideMark/>
          </w:tcPr>
          <w:p w14:paraId="720FE48B" w14:textId="77777777" w:rsidR="00625AF4" w:rsidRPr="00625AF4" w:rsidRDefault="00625AF4" w:rsidP="00DD70E1">
            <w:pPr>
              <w:tabs>
                <w:tab w:val="left" w:pos="9923"/>
              </w:tabs>
              <w:rPr>
                <w:szCs w:val="28"/>
              </w:rPr>
            </w:pPr>
            <w:r w:rsidRPr="00625AF4">
              <w:rPr>
                <w:szCs w:val="28"/>
              </w:rPr>
              <w:t>5.3.5. Саморегулируемые пересечения в одном уровне местного значения</w:t>
            </w:r>
          </w:p>
        </w:tc>
        <w:tc>
          <w:tcPr>
            <w:tcW w:w="992" w:type="dxa"/>
            <w:tcBorders>
              <w:top w:val="single" w:sz="4" w:space="0" w:color="auto"/>
              <w:left w:val="single" w:sz="4" w:space="0" w:color="auto"/>
              <w:bottom w:val="single" w:sz="4" w:space="0" w:color="auto"/>
              <w:right w:val="single" w:sz="4" w:space="0" w:color="auto"/>
            </w:tcBorders>
            <w:hideMark/>
          </w:tcPr>
          <w:p w14:paraId="66BF907F" w14:textId="77777777" w:rsidR="00625AF4" w:rsidRPr="00625AF4" w:rsidRDefault="00625AF4" w:rsidP="00DD70E1">
            <w:pPr>
              <w:tabs>
                <w:tab w:val="left" w:pos="9923"/>
              </w:tabs>
              <w:jc w:val="center"/>
              <w:rPr>
                <w:szCs w:val="28"/>
              </w:rPr>
            </w:pPr>
            <w:r w:rsidRPr="00625AF4">
              <w:rPr>
                <w:szCs w:val="28"/>
              </w:rPr>
              <w:t>ед.</w:t>
            </w:r>
          </w:p>
        </w:tc>
        <w:tc>
          <w:tcPr>
            <w:tcW w:w="1559" w:type="dxa"/>
            <w:tcBorders>
              <w:top w:val="single" w:sz="4" w:space="0" w:color="auto"/>
              <w:left w:val="single" w:sz="4" w:space="0" w:color="auto"/>
              <w:bottom w:val="single" w:sz="4" w:space="0" w:color="auto"/>
              <w:right w:val="single" w:sz="4" w:space="0" w:color="auto"/>
            </w:tcBorders>
            <w:hideMark/>
          </w:tcPr>
          <w:p w14:paraId="5E173678" w14:textId="77777777" w:rsidR="00625AF4" w:rsidRPr="00625AF4" w:rsidRDefault="00625AF4" w:rsidP="00DD70E1">
            <w:pPr>
              <w:tabs>
                <w:tab w:val="left" w:pos="9923"/>
              </w:tabs>
              <w:jc w:val="center"/>
              <w:rPr>
                <w:szCs w:val="28"/>
              </w:rPr>
            </w:pPr>
            <w:r w:rsidRPr="00625AF4">
              <w:rPr>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3B918DBC" w14:textId="77777777" w:rsidR="00625AF4" w:rsidRPr="00625AF4" w:rsidRDefault="00625AF4" w:rsidP="00DD70E1">
            <w:pPr>
              <w:tabs>
                <w:tab w:val="left" w:pos="9923"/>
              </w:tabs>
              <w:jc w:val="center"/>
              <w:rPr>
                <w:szCs w:val="28"/>
              </w:rPr>
            </w:pPr>
            <w:r w:rsidRPr="00625AF4">
              <w:rPr>
                <w:szCs w:val="28"/>
              </w:rPr>
              <w:t>-</w:t>
            </w:r>
          </w:p>
        </w:tc>
        <w:tc>
          <w:tcPr>
            <w:tcW w:w="1422" w:type="dxa"/>
            <w:tcBorders>
              <w:top w:val="single" w:sz="4" w:space="0" w:color="auto"/>
              <w:left w:val="single" w:sz="4" w:space="0" w:color="auto"/>
              <w:bottom w:val="single" w:sz="4" w:space="0" w:color="auto"/>
              <w:right w:val="single" w:sz="4" w:space="0" w:color="auto"/>
            </w:tcBorders>
            <w:hideMark/>
          </w:tcPr>
          <w:p w14:paraId="59F72D9A" w14:textId="77777777" w:rsidR="00625AF4" w:rsidRPr="00625AF4" w:rsidRDefault="00625AF4" w:rsidP="00DD70E1">
            <w:pPr>
              <w:tabs>
                <w:tab w:val="left" w:pos="9923"/>
              </w:tabs>
              <w:jc w:val="center"/>
              <w:rPr>
                <w:szCs w:val="28"/>
              </w:rPr>
            </w:pPr>
            <w:r w:rsidRPr="00625AF4">
              <w:rPr>
                <w:szCs w:val="28"/>
              </w:rPr>
              <w:t>-</w:t>
            </w:r>
          </w:p>
        </w:tc>
      </w:tr>
    </w:tbl>
    <w:p w14:paraId="00522BF1" w14:textId="77777777" w:rsidR="00625AF4" w:rsidRPr="00625AF4" w:rsidRDefault="00625AF4" w:rsidP="00DD70E1">
      <w:pPr>
        <w:tabs>
          <w:tab w:val="left" w:pos="9923"/>
          <w:tab w:val="left" w:pos="11057"/>
        </w:tabs>
        <w:spacing w:line="360" w:lineRule="exact"/>
        <w:ind w:right="-8" w:firstLine="10773"/>
        <w:jc w:val="both"/>
        <w:rPr>
          <w:szCs w:val="28"/>
        </w:rPr>
      </w:pPr>
      <w:r w:rsidRPr="00625AF4">
        <w:rPr>
          <w:szCs w:val="28"/>
        </w:rPr>
        <w:t>д</w:t>
      </w:r>
    </w:p>
    <w:p w14:paraId="730790BC" w14:textId="77777777" w:rsidR="002342DC" w:rsidRPr="009C2EAC" w:rsidRDefault="00625AF4" w:rsidP="009C2EAC">
      <w:pPr>
        <w:keepNext/>
        <w:keepLines/>
        <w:tabs>
          <w:tab w:val="left" w:pos="5954"/>
          <w:tab w:val="left" w:pos="9923"/>
        </w:tabs>
        <w:spacing w:line="240" w:lineRule="exact"/>
        <w:ind w:left="5670"/>
        <w:outlineLvl w:val="0"/>
        <w:rPr>
          <w:color w:val="000000"/>
          <w:szCs w:val="22"/>
        </w:rPr>
      </w:pPr>
      <w:bookmarkStart w:id="296" w:name="_Toc132897236"/>
      <w:r w:rsidRPr="009C2EAC">
        <w:rPr>
          <w:color w:val="000000"/>
          <w:szCs w:val="22"/>
        </w:rPr>
        <w:lastRenderedPageBreak/>
        <w:t>Приложение 1</w:t>
      </w:r>
      <w:bookmarkEnd w:id="296"/>
    </w:p>
    <w:p w14:paraId="0DF035E5" w14:textId="7C4EB876" w:rsidR="00625AF4" w:rsidRPr="009C2EAC" w:rsidRDefault="0010004A" w:rsidP="009C2EAC">
      <w:pPr>
        <w:keepNext/>
        <w:keepLines/>
        <w:tabs>
          <w:tab w:val="left" w:pos="5529"/>
          <w:tab w:val="left" w:pos="9923"/>
        </w:tabs>
        <w:spacing w:line="240" w:lineRule="exact"/>
        <w:ind w:left="5670"/>
        <w:outlineLvl w:val="0"/>
        <w:rPr>
          <w:color w:val="000000"/>
          <w:szCs w:val="22"/>
        </w:rPr>
      </w:pPr>
      <w:r w:rsidRPr="009C2EAC">
        <w:rPr>
          <w:color w:val="000000"/>
          <w:szCs w:val="22"/>
        </w:rPr>
        <w:t xml:space="preserve">к </w:t>
      </w:r>
      <w:r w:rsidR="005C057B" w:rsidRPr="009C2EAC">
        <w:rPr>
          <w:color w:val="000000"/>
          <w:szCs w:val="22"/>
        </w:rPr>
        <w:t>м</w:t>
      </w:r>
      <w:r w:rsidRPr="009C2EAC">
        <w:rPr>
          <w:color w:val="000000"/>
          <w:szCs w:val="22"/>
        </w:rPr>
        <w:t>атериалам по обоснованию</w:t>
      </w:r>
      <w:r w:rsidR="002342DC" w:rsidRPr="009C2EAC">
        <w:rPr>
          <w:szCs w:val="28"/>
        </w:rPr>
        <w:t xml:space="preserve"> генерального плана муниципального образования «Бершетское сельское поселение» Пермского муниципального района Пермского края</w:t>
      </w:r>
    </w:p>
    <w:p w14:paraId="53505AA5" w14:textId="77777777" w:rsidR="00625AF4" w:rsidRPr="00625AF4" w:rsidRDefault="00625AF4" w:rsidP="00DD70E1">
      <w:pPr>
        <w:tabs>
          <w:tab w:val="left" w:pos="9923"/>
        </w:tabs>
        <w:jc w:val="center"/>
      </w:pPr>
      <w:r w:rsidRPr="00625AF4">
        <w:rPr>
          <w:noProof/>
        </w:rPr>
        <w:drawing>
          <wp:inline distT="0" distB="0" distL="0" distR="0" wp14:anchorId="05348A7B" wp14:editId="4BB140CA">
            <wp:extent cx="5478145" cy="7752715"/>
            <wp:effectExtent l="0" t="0" r="8255"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8145" cy="7752715"/>
                    </a:xfrm>
                    <a:prstGeom prst="rect">
                      <a:avLst/>
                    </a:prstGeom>
                    <a:noFill/>
                    <a:ln>
                      <a:noFill/>
                    </a:ln>
                  </pic:spPr>
                </pic:pic>
              </a:graphicData>
            </a:graphic>
          </wp:inline>
        </w:drawing>
      </w:r>
    </w:p>
    <w:p w14:paraId="4CB25E95" w14:textId="77777777" w:rsidR="00625AF4" w:rsidRPr="00625AF4" w:rsidRDefault="00625AF4" w:rsidP="00DD70E1">
      <w:pPr>
        <w:tabs>
          <w:tab w:val="left" w:pos="9923"/>
        </w:tabs>
        <w:jc w:val="center"/>
      </w:pPr>
    </w:p>
    <w:p w14:paraId="3C1A08FB" w14:textId="49069303" w:rsidR="002342DC" w:rsidRPr="009C2EAC" w:rsidRDefault="002342DC" w:rsidP="002342DC">
      <w:pPr>
        <w:keepNext/>
        <w:keepLines/>
        <w:tabs>
          <w:tab w:val="left" w:pos="5954"/>
          <w:tab w:val="left" w:pos="9923"/>
        </w:tabs>
        <w:spacing w:line="240" w:lineRule="exact"/>
        <w:ind w:left="5670" w:right="-8"/>
        <w:outlineLvl w:val="0"/>
        <w:rPr>
          <w:color w:val="000000"/>
          <w:szCs w:val="22"/>
        </w:rPr>
      </w:pPr>
      <w:r w:rsidRPr="009C2EAC">
        <w:rPr>
          <w:color w:val="000000"/>
          <w:szCs w:val="22"/>
        </w:rPr>
        <w:lastRenderedPageBreak/>
        <w:t>Приложение 2</w:t>
      </w:r>
    </w:p>
    <w:p w14:paraId="4DD75F79" w14:textId="77777777" w:rsidR="002342DC" w:rsidRPr="009C2EAC" w:rsidRDefault="002342DC" w:rsidP="002342DC">
      <w:pPr>
        <w:keepNext/>
        <w:keepLines/>
        <w:tabs>
          <w:tab w:val="left" w:pos="5529"/>
          <w:tab w:val="left" w:pos="9923"/>
        </w:tabs>
        <w:spacing w:line="240" w:lineRule="exact"/>
        <w:ind w:left="5670" w:right="-8"/>
        <w:outlineLvl w:val="0"/>
        <w:rPr>
          <w:color w:val="000000"/>
          <w:szCs w:val="22"/>
        </w:rPr>
      </w:pPr>
      <w:r w:rsidRPr="009C2EAC">
        <w:rPr>
          <w:color w:val="000000"/>
          <w:szCs w:val="22"/>
        </w:rPr>
        <w:t>к материалам по обоснованию</w:t>
      </w:r>
      <w:r w:rsidRPr="009C2EAC">
        <w:rPr>
          <w:szCs w:val="28"/>
        </w:rPr>
        <w:t xml:space="preserve"> генерального плана муниципального образования «Бершетское сельское поселение» Пермского муниципального района Пермского края</w:t>
      </w:r>
    </w:p>
    <w:p w14:paraId="46AACBE7" w14:textId="77777777" w:rsidR="00625AF4" w:rsidRPr="00625AF4" w:rsidRDefault="00625AF4" w:rsidP="00DD70E1">
      <w:pPr>
        <w:tabs>
          <w:tab w:val="left" w:pos="9923"/>
        </w:tabs>
        <w:jc w:val="center"/>
        <w:rPr>
          <w:noProof/>
        </w:rPr>
      </w:pPr>
      <w:r w:rsidRPr="00625AF4">
        <w:rPr>
          <w:noProof/>
        </w:rPr>
        <w:drawing>
          <wp:inline distT="0" distB="0" distL="0" distR="0" wp14:anchorId="6A0F5062" wp14:editId="688BB8FC">
            <wp:extent cx="5526405" cy="785558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26405" cy="7855585"/>
                    </a:xfrm>
                    <a:prstGeom prst="rect">
                      <a:avLst/>
                    </a:prstGeom>
                    <a:noFill/>
                    <a:ln>
                      <a:noFill/>
                    </a:ln>
                  </pic:spPr>
                </pic:pic>
              </a:graphicData>
            </a:graphic>
          </wp:inline>
        </w:drawing>
      </w:r>
    </w:p>
    <w:p w14:paraId="78BDDA32" w14:textId="17B9FFA6" w:rsidR="002342DC" w:rsidRPr="009C2EAC" w:rsidRDefault="002342DC" w:rsidP="002342DC">
      <w:pPr>
        <w:keepNext/>
        <w:keepLines/>
        <w:tabs>
          <w:tab w:val="left" w:pos="5954"/>
          <w:tab w:val="left" w:pos="9923"/>
        </w:tabs>
        <w:spacing w:line="240" w:lineRule="exact"/>
        <w:ind w:left="5670" w:right="-8"/>
        <w:outlineLvl w:val="0"/>
        <w:rPr>
          <w:color w:val="000000"/>
          <w:szCs w:val="22"/>
        </w:rPr>
      </w:pPr>
      <w:r w:rsidRPr="009C2EAC">
        <w:rPr>
          <w:color w:val="000000"/>
          <w:szCs w:val="22"/>
        </w:rPr>
        <w:lastRenderedPageBreak/>
        <w:t>Приложение 3</w:t>
      </w:r>
    </w:p>
    <w:p w14:paraId="2668B444" w14:textId="77777777" w:rsidR="002342DC" w:rsidRPr="009C2EAC" w:rsidRDefault="002342DC" w:rsidP="002342DC">
      <w:pPr>
        <w:keepNext/>
        <w:keepLines/>
        <w:tabs>
          <w:tab w:val="left" w:pos="5529"/>
          <w:tab w:val="left" w:pos="9923"/>
        </w:tabs>
        <w:spacing w:line="240" w:lineRule="exact"/>
        <w:ind w:left="5670" w:right="-8"/>
        <w:outlineLvl w:val="0"/>
        <w:rPr>
          <w:color w:val="000000"/>
          <w:szCs w:val="22"/>
        </w:rPr>
      </w:pPr>
      <w:r w:rsidRPr="009C2EAC">
        <w:rPr>
          <w:color w:val="000000"/>
          <w:szCs w:val="22"/>
        </w:rPr>
        <w:t>к материалам по обоснованию</w:t>
      </w:r>
      <w:r w:rsidRPr="009C2EAC">
        <w:rPr>
          <w:szCs w:val="28"/>
        </w:rPr>
        <w:t xml:space="preserve"> генерального плана муниципального образования «Бершетское сельское поселение» Пермского муниципального района Пермского края</w:t>
      </w:r>
    </w:p>
    <w:p w14:paraId="21F1C19A" w14:textId="3A0CF5DB" w:rsidR="00625AF4" w:rsidRPr="00625AF4" w:rsidRDefault="00625AF4" w:rsidP="002342DC">
      <w:pPr>
        <w:keepNext/>
        <w:keepLines/>
        <w:tabs>
          <w:tab w:val="left" w:pos="5387"/>
          <w:tab w:val="left" w:pos="9923"/>
        </w:tabs>
        <w:spacing w:line="240" w:lineRule="exact"/>
        <w:ind w:left="5954" w:right="68" w:hanging="567"/>
        <w:outlineLvl w:val="0"/>
      </w:pPr>
    </w:p>
    <w:p w14:paraId="529CFC66" w14:textId="77777777" w:rsidR="00625AF4" w:rsidRPr="00625AF4" w:rsidRDefault="00625AF4" w:rsidP="00DD70E1">
      <w:pPr>
        <w:tabs>
          <w:tab w:val="left" w:pos="9923"/>
        </w:tabs>
        <w:jc w:val="center"/>
      </w:pPr>
    </w:p>
    <w:p w14:paraId="6B8BAB85" w14:textId="2EAC96E0" w:rsidR="00625AF4" w:rsidRPr="00625AF4" w:rsidRDefault="002342DC" w:rsidP="00DD70E1">
      <w:pPr>
        <w:tabs>
          <w:tab w:val="left" w:pos="9923"/>
        </w:tabs>
        <w:jc w:val="center"/>
      </w:pPr>
      <w:r w:rsidRPr="00625AF4">
        <w:rPr>
          <w:noProof/>
        </w:rPr>
        <w:drawing>
          <wp:anchor distT="0" distB="0" distL="114300" distR="114300" simplePos="0" relativeHeight="251667968" behindDoc="1" locked="0" layoutInCell="1" allowOverlap="1" wp14:anchorId="32633F60" wp14:editId="71CC2510">
            <wp:simplePos x="0" y="0"/>
            <wp:positionH relativeFrom="column">
              <wp:posOffset>488983</wp:posOffset>
            </wp:positionH>
            <wp:positionV relativeFrom="paragraph">
              <wp:posOffset>7653</wp:posOffset>
            </wp:positionV>
            <wp:extent cx="5364406" cy="7564582"/>
            <wp:effectExtent l="0" t="0" r="8255" b="0"/>
            <wp:wrapNone/>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68855" cy="75708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FFEAE" w14:textId="7098BD8C" w:rsidR="00625AF4" w:rsidRPr="00625AF4" w:rsidRDefault="00625AF4" w:rsidP="00DD70E1">
      <w:pPr>
        <w:tabs>
          <w:tab w:val="left" w:pos="9923"/>
        </w:tabs>
        <w:jc w:val="center"/>
      </w:pPr>
    </w:p>
    <w:p w14:paraId="7A1A52AB" w14:textId="2DCD7330" w:rsidR="00625AF4" w:rsidRPr="00625AF4" w:rsidRDefault="00625AF4" w:rsidP="00DD70E1">
      <w:pPr>
        <w:tabs>
          <w:tab w:val="left" w:pos="9923"/>
        </w:tabs>
        <w:jc w:val="center"/>
      </w:pPr>
    </w:p>
    <w:p w14:paraId="0B51974E" w14:textId="1EFFEF90" w:rsidR="002342DC" w:rsidRPr="003E25CF" w:rsidRDefault="002342DC" w:rsidP="002342DC">
      <w:pPr>
        <w:keepNext/>
        <w:keepLines/>
        <w:tabs>
          <w:tab w:val="left" w:pos="5954"/>
          <w:tab w:val="left" w:pos="9923"/>
        </w:tabs>
        <w:spacing w:line="240" w:lineRule="exact"/>
        <w:ind w:left="5670" w:right="-8"/>
        <w:outlineLvl w:val="0"/>
        <w:rPr>
          <w:color w:val="000000"/>
          <w:szCs w:val="22"/>
        </w:rPr>
      </w:pPr>
      <w:r w:rsidRPr="003E25CF">
        <w:rPr>
          <w:color w:val="000000"/>
          <w:szCs w:val="22"/>
        </w:rPr>
        <w:lastRenderedPageBreak/>
        <w:t>Приложение 4</w:t>
      </w:r>
    </w:p>
    <w:p w14:paraId="54263D76" w14:textId="77777777" w:rsidR="002342DC" w:rsidRPr="003E25CF" w:rsidRDefault="002342DC" w:rsidP="002342DC">
      <w:pPr>
        <w:keepNext/>
        <w:keepLines/>
        <w:tabs>
          <w:tab w:val="left" w:pos="5529"/>
          <w:tab w:val="left" w:pos="9923"/>
        </w:tabs>
        <w:spacing w:line="240" w:lineRule="exact"/>
        <w:ind w:left="5670" w:right="-8"/>
        <w:outlineLvl w:val="0"/>
        <w:rPr>
          <w:color w:val="000000"/>
          <w:szCs w:val="22"/>
        </w:rPr>
      </w:pPr>
      <w:r w:rsidRPr="003E25CF">
        <w:rPr>
          <w:color w:val="000000"/>
          <w:szCs w:val="22"/>
        </w:rPr>
        <w:t>к материалам по обоснованию</w:t>
      </w:r>
      <w:r w:rsidRPr="003E25CF">
        <w:rPr>
          <w:szCs w:val="28"/>
        </w:rPr>
        <w:t xml:space="preserve"> генерального плана муниципального образования «Бершетское сельское поселение» Пермского муниципального района Пермского края</w:t>
      </w:r>
    </w:p>
    <w:p w14:paraId="2BDCC8F1" w14:textId="77777777" w:rsidR="00625AF4" w:rsidRPr="00625AF4" w:rsidRDefault="00625AF4" w:rsidP="00DD70E1">
      <w:pPr>
        <w:tabs>
          <w:tab w:val="left" w:pos="9923"/>
        </w:tabs>
        <w:jc w:val="center"/>
        <w:rPr>
          <w:noProof/>
        </w:rPr>
      </w:pPr>
      <w:r w:rsidRPr="00625AF4">
        <w:rPr>
          <w:noProof/>
        </w:rPr>
        <w:drawing>
          <wp:inline distT="0" distB="0" distL="0" distR="0" wp14:anchorId="216A682D" wp14:editId="0A2B394D">
            <wp:extent cx="5542280" cy="7887970"/>
            <wp:effectExtent l="0" t="0" r="127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42280" cy="7887970"/>
                    </a:xfrm>
                    <a:prstGeom prst="rect">
                      <a:avLst/>
                    </a:prstGeom>
                    <a:noFill/>
                    <a:ln>
                      <a:noFill/>
                    </a:ln>
                  </pic:spPr>
                </pic:pic>
              </a:graphicData>
            </a:graphic>
          </wp:inline>
        </w:drawing>
      </w:r>
    </w:p>
    <w:p w14:paraId="4B2E6E19" w14:textId="77777777" w:rsidR="00625AF4" w:rsidRPr="00625AF4" w:rsidRDefault="00625AF4" w:rsidP="00DD70E1">
      <w:pPr>
        <w:tabs>
          <w:tab w:val="left" w:pos="9923"/>
        </w:tabs>
        <w:jc w:val="center"/>
        <w:rPr>
          <w:noProof/>
        </w:rPr>
      </w:pPr>
    </w:p>
    <w:p w14:paraId="4F428627" w14:textId="77777777" w:rsidR="00625AF4" w:rsidRPr="00625AF4" w:rsidRDefault="00625AF4" w:rsidP="00DD70E1">
      <w:pPr>
        <w:tabs>
          <w:tab w:val="left" w:pos="9923"/>
        </w:tabs>
        <w:jc w:val="center"/>
        <w:rPr>
          <w:noProof/>
        </w:rPr>
      </w:pPr>
      <w:r w:rsidRPr="00625AF4">
        <w:rPr>
          <w:noProof/>
        </w:rPr>
        <w:drawing>
          <wp:inline distT="0" distB="0" distL="0" distR="0" wp14:anchorId="3742063B" wp14:editId="7AF5D54E">
            <wp:extent cx="5534025" cy="7879715"/>
            <wp:effectExtent l="0" t="0" r="9525" b="698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34025" cy="7879715"/>
                    </a:xfrm>
                    <a:prstGeom prst="rect">
                      <a:avLst/>
                    </a:prstGeom>
                    <a:noFill/>
                    <a:ln>
                      <a:noFill/>
                    </a:ln>
                  </pic:spPr>
                </pic:pic>
              </a:graphicData>
            </a:graphic>
          </wp:inline>
        </w:drawing>
      </w:r>
    </w:p>
    <w:p w14:paraId="4621748A" w14:textId="77777777" w:rsidR="00625AF4" w:rsidRPr="00625AF4" w:rsidRDefault="00625AF4" w:rsidP="00DD70E1">
      <w:pPr>
        <w:tabs>
          <w:tab w:val="left" w:pos="9923"/>
        </w:tabs>
        <w:jc w:val="center"/>
        <w:rPr>
          <w:noProof/>
        </w:rPr>
      </w:pPr>
    </w:p>
    <w:p w14:paraId="0C809AF7" w14:textId="77777777" w:rsidR="00625AF4" w:rsidRPr="00625AF4" w:rsidRDefault="00625AF4" w:rsidP="00DD70E1">
      <w:pPr>
        <w:tabs>
          <w:tab w:val="left" w:pos="9923"/>
        </w:tabs>
        <w:jc w:val="center"/>
        <w:rPr>
          <w:noProof/>
        </w:rPr>
      </w:pPr>
    </w:p>
    <w:p w14:paraId="3CC5BE7D" w14:textId="77777777" w:rsidR="00625AF4" w:rsidRPr="00625AF4" w:rsidRDefault="00625AF4" w:rsidP="00DD70E1">
      <w:pPr>
        <w:tabs>
          <w:tab w:val="left" w:pos="9923"/>
        </w:tabs>
        <w:jc w:val="center"/>
        <w:rPr>
          <w:noProof/>
        </w:rPr>
      </w:pPr>
    </w:p>
    <w:p w14:paraId="6429CA49"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4405034D" wp14:editId="0F5C8574">
            <wp:extent cx="5565775" cy="7863840"/>
            <wp:effectExtent l="0" t="0" r="0"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65775" cy="7863840"/>
                    </a:xfrm>
                    <a:prstGeom prst="rect">
                      <a:avLst/>
                    </a:prstGeom>
                    <a:noFill/>
                    <a:ln>
                      <a:noFill/>
                    </a:ln>
                  </pic:spPr>
                </pic:pic>
              </a:graphicData>
            </a:graphic>
          </wp:inline>
        </w:drawing>
      </w:r>
    </w:p>
    <w:p w14:paraId="63AF1D30" w14:textId="77777777" w:rsidR="00625AF4" w:rsidRPr="00625AF4" w:rsidRDefault="00625AF4" w:rsidP="00DD70E1">
      <w:pPr>
        <w:tabs>
          <w:tab w:val="left" w:pos="9923"/>
        </w:tabs>
        <w:sectPr w:rsidR="00625AF4" w:rsidRPr="00625AF4">
          <w:pgSz w:w="11900" w:h="16840"/>
          <w:pgMar w:top="1134" w:right="851" w:bottom="1134" w:left="1418" w:header="720" w:footer="663" w:gutter="0"/>
          <w:cols w:space="720"/>
        </w:sectPr>
      </w:pPr>
    </w:p>
    <w:p w14:paraId="4FFFACA1"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6B787CDE" wp14:editId="085B46AA">
            <wp:extent cx="7887970" cy="5574030"/>
            <wp:effectExtent l="0" t="0" r="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887970" cy="5574030"/>
                    </a:xfrm>
                    <a:prstGeom prst="rect">
                      <a:avLst/>
                    </a:prstGeom>
                    <a:noFill/>
                    <a:ln>
                      <a:noFill/>
                    </a:ln>
                  </pic:spPr>
                </pic:pic>
              </a:graphicData>
            </a:graphic>
          </wp:inline>
        </w:drawing>
      </w:r>
    </w:p>
    <w:p w14:paraId="4C696AE3"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30B29E88" wp14:editId="4F7898C7">
            <wp:extent cx="7911465" cy="5542280"/>
            <wp:effectExtent l="0" t="0" r="0" b="127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911465" cy="5542280"/>
                    </a:xfrm>
                    <a:prstGeom prst="rect">
                      <a:avLst/>
                    </a:prstGeom>
                    <a:noFill/>
                    <a:ln>
                      <a:noFill/>
                    </a:ln>
                  </pic:spPr>
                </pic:pic>
              </a:graphicData>
            </a:graphic>
          </wp:inline>
        </w:drawing>
      </w:r>
    </w:p>
    <w:p w14:paraId="027D2562" w14:textId="77777777" w:rsidR="00625AF4" w:rsidRPr="00625AF4" w:rsidRDefault="00625AF4" w:rsidP="00DD70E1">
      <w:pPr>
        <w:tabs>
          <w:tab w:val="left" w:pos="9923"/>
        </w:tabs>
        <w:sectPr w:rsidR="00625AF4" w:rsidRPr="00625AF4">
          <w:pgSz w:w="16840" w:h="11900" w:orient="landscape"/>
          <w:pgMar w:top="1418" w:right="1134" w:bottom="851" w:left="1134" w:header="720" w:footer="663" w:gutter="0"/>
          <w:cols w:space="720"/>
        </w:sectPr>
      </w:pPr>
    </w:p>
    <w:p w14:paraId="4D852693"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6089EE2C" wp14:editId="2682ECB2">
            <wp:extent cx="5382895" cy="7569835"/>
            <wp:effectExtent l="0" t="0" r="825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82895" cy="7569835"/>
                    </a:xfrm>
                    <a:prstGeom prst="rect">
                      <a:avLst/>
                    </a:prstGeom>
                    <a:noFill/>
                    <a:ln>
                      <a:noFill/>
                    </a:ln>
                  </pic:spPr>
                </pic:pic>
              </a:graphicData>
            </a:graphic>
          </wp:inline>
        </w:drawing>
      </w:r>
    </w:p>
    <w:p w14:paraId="0825B550" w14:textId="77777777" w:rsidR="00625AF4" w:rsidRPr="00625AF4" w:rsidRDefault="00625AF4" w:rsidP="00DD70E1">
      <w:pPr>
        <w:tabs>
          <w:tab w:val="left" w:pos="9923"/>
        </w:tabs>
        <w:jc w:val="center"/>
        <w:rPr>
          <w:noProof/>
        </w:rPr>
      </w:pPr>
    </w:p>
    <w:p w14:paraId="7AAA51CF"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07BF32EC" wp14:editId="4D113B6F">
            <wp:extent cx="5526405" cy="776033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26405" cy="7760335"/>
                    </a:xfrm>
                    <a:prstGeom prst="rect">
                      <a:avLst/>
                    </a:prstGeom>
                    <a:noFill/>
                    <a:ln>
                      <a:noFill/>
                    </a:ln>
                  </pic:spPr>
                </pic:pic>
              </a:graphicData>
            </a:graphic>
          </wp:inline>
        </w:drawing>
      </w:r>
    </w:p>
    <w:p w14:paraId="082FB5D7"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2921F7E7" wp14:editId="173025F2">
            <wp:extent cx="5351145" cy="7172325"/>
            <wp:effectExtent l="0" t="0" r="1905"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51145" cy="7172325"/>
                    </a:xfrm>
                    <a:prstGeom prst="rect">
                      <a:avLst/>
                    </a:prstGeom>
                    <a:noFill/>
                    <a:ln>
                      <a:noFill/>
                    </a:ln>
                  </pic:spPr>
                </pic:pic>
              </a:graphicData>
            </a:graphic>
          </wp:inline>
        </w:drawing>
      </w:r>
    </w:p>
    <w:p w14:paraId="295FA59D" w14:textId="77777777" w:rsidR="00625AF4" w:rsidRPr="00625AF4" w:rsidRDefault="00625AF4" w:rsidP="00DD70E1">
      <w:pPr>
        <w:tabs>
          <w:tab w:val="left" w:pos="9923"/>
        </w:tabs>
        <w:jc w:val="center"/>
        <w:rPr>
          <w:noProof/>
        </w:rPr>
      </w:pPr>
    </w:p>
    <w:p w14:paraId="55614DD4" w14:textId="77777777" w:rsidR="00625AF4" w:rsidRPr="00625AF4" w:rsidRDefault="00625AF4" w:rsidP="00DD70E1">
      <w:pPr>
        <w:tabs>
          <w:tab w:val="left" w:pos="9923"/>
        </w:tabs>
        <w:jc w:val="center"/>
        <w:rPr>
          <w:noProof/>
        </w:rPr>
      </w:pPr>
    </w:p>
    <w:p w14:paraId="744FB330" w14:textId="77777777" w:rsidR="00625AF4" w:rsidRPr="00625AF4" w:rsidRDefault="00625AF4" w:rsidP="00DD70E1">
      <w:pPr>
        <w:tabs>
          <w:tab w:val="left" w:pos="9923"/>
        </w:tabs>
        <w:rPr>
          <w:noProof/>
        </w:rPr>
      </w:pPr>
    </w:p>
    <w:p w14:paraId="27A3FB84" w14:textId="77777777" w:rsidR="00625AF4" w:rsidRPr="00625AF4" w:rsidRDefault="00625AF4" w:rsidP="00DD70E1">
      <w:pPr>
        <w:tabs>
          <w:tab w:val="left" w:pos="9923"/>
        </w:tabs>
        <w:jc w:val="center"/>
        <w:rPr>
          <w:noProof/>
        </w:rPr>
      </w:pPr>
      <w:r w:rsidRPr="00625AF4">
        <w:rPr>
          <w:noProof/>
        </w:rPr>
        <w:lastRenderedPageBreak/>
        <w:drawing>
          <wp:inline distT="0" distB="0" distL="0" distR="0" wp14:anchorId="2D2C8444" wp14:editId="1FDAE5E5">
            <wp:extent cx="5526405" cy="783209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26405" cy="7832090"/>
                    </a:xfrm>
                    <a:prstGeom prst="rect">
                      <a:avLst/>
                    </a:prstGeom>
                    <a:noFill/>
                    <a:ln>
                      <a:noFill/>
                    </a:ln>
                  </pic:spPr>
                </pic:pic>
              </a:graphicData>
            </a:graphic>
          </wp:inline>
        </w:drawing>
      </w:r>
    </w:p>
    <w:p w14:paraId="4E4ECBB0" w14:textId="39EC2ECC" w:rsidR="00625AF4" w:rsidRPr="00625AF4" w:rsidRDefault="00625AF4" w:rsidP="00DD70E1">
      <w:pPr>
        <w:tabs>
          <w:tab w:val="left" w:pos="9923"/>
        </w:tabs>
        <w:jc w:val="center"/>
        <w:rPr>
          <w:noProof/>
        </w:rPr>
      </w:pPr>
      <w:r w:rsidRPr="00625AF4">
        <w:rPr>
          <w:noProof/>
        </w:rPr>
        <w:lastRenderedPageBreak/>
        <w:drawing>
          <wp:inline distT="0" distB="0" distL="0" distR="0" wp14:anchorId="2BB236B8" wp14:editId="6EE9F0FB">
            <wp:extent cx="5494655" cy="7362825"/>
            <wp:effectExtent l="0" t="0" r="0" b="952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94655" cy="7362825"/>
                    </a:xfrm>
                    <a:prstGeom prst="rect">
                      <a:avLst/>
                    </a:prstGeom>
                    <a:noFill/>
                    <a:ln>
                      <a:noFill/>
                    </a:ln>
                  </pic:spPr>
                </pic:pic>
              </a:graphicData>
            </a:graphic>
          </wp:inline>
        </w:drawing>
      </w:r>
    </w:p>
    <w:p w14:paraId="3FE8F1F5" w14:textId="77777777" w:rsidR="00625AF4" w:rsidRPr="00625AF4" w:rsidRDefault="00625AF4" w:rsidP="00DD70E1">
      <w:pPr>
        <w:tabs>
          <w:tab w:val="left" w:pos="9923"/>
        </w:tabs>
        <w:jc w:val="center"/>
        <w:rPr>
          <w:noProof/>
        </w:rPr>
      </w:pPr>
    </w:p>
    <w:p w14:paraId="669727BB" w14:textId="77777777" w:rsidR="00625AF4" w:rsidRPr="00625AF4" w:rsidRDefault="00625AF4" w:rsidP="00DD70E1">
      <w:pPr>
        <w:tabs>
          <w:tab w:val="left" w:pos="9923"/>
        </w:tabs>
        <w:jc w:val="center"/>
        <w:rPr>
          <w:noProof/>
        </w:rPr>
      </w:pPr>
    </w:p>
    <w:p w14:paraId="31486444" w14:textId="79A494C4" w:rsidR="00625AF4" w:rsidRPr="00625AF4" w:rsidRDefault="00625AF4" w:rsidP="00DD70E1">
      <w:pPr>
        <w:tabs>
          <w:tab w:val="left" w:pos="9923"/>
        </w:tabs>
        <w:jc w:val="center"/>
        <w:rPr>
          <w:noProof/>
        </w:rPr>
      </w:pPr>
      <w:r w:rsidRPr="00625AF4">
        <w:rPr>
          <w:noProof/>
        </w:rPr>
        <w:lastRenderedPageBreak/>
        <w:drawing>
          <wp:inline distT="0" distB="0" distL="0" distR="0" wp14:anchorId="1FCEB99B" wp14:editId="58B342DA">
            <wp:extent cx="5581650" cy="7879715"/>
            <wp:effectExtent l="0" t="0" r="0" b="698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81650" cy="7879715"/>
                    </a:xfrm>
                    <a:prstGeom prst="rect">
                      <a:avLst/>
                    </a:prstGeom>
                    <a:noFill/>
                    <a:ln>
                      <a:noFill/>
                    </a:ln>
                  </pic:spPr>
                </pic:pic>
              </a:graphicData>
            </a:graphic>
          </wp:inline>
        </w:drawing>
      </w:r>
    </w:p>
    <w:p w14:paraId="1B9BA3B5" w14:textId="5285FF6B" w:rsidR="00625AF4" w:rsidRPr="00625AF4" w:rsidRDefault="00625AF4" w:rsidP="00DD70E1">
      <w:pPr>
        <w:tabs>
          <w:tab w:val="left" w:pos="9923"/>
        </w:tabs>
        <w:jc w:val="center"/>
        <w:rPr>
          <w:noProof/>
        </w:rPr>
      </w:pPr>
      <w:r w:rsidRPr="00625AF4">
        <w:rPr>
          <w:noProof/>
        </w:rPr>
        <w:lastRenderedPageBreak/>
        <w:drawing>
          <wp:inline distT="0" distB="0" distL="0" distR="0" wp14:anchorId="70189356" wp14:editId="79D94AE4">
            <wp:extent cx="5574030" cy="7887970"/>
            <wp:effectExtent l="0" t="0" r="762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74030" cy="7887970"/>
                    </a:xfrm>
                    <a:prstGeom prst="rect">
                      <a:avLst/>
                    </a:prstGeom>
                    <a:noFill/>
                    <a:ln>
                      <a:noFill/>
                    </a:ln>
                  </pic:spPr>
                </pic:pic>
              </a:graphicData>
            </a:graphic>
          </wp:inline>
        </w:drawing>
      </w:r>
    </w:p>
    <w:p w14:paraId="1682A76A" w14:textId="1DD9D643" w:rsidR="00625AF4" w:rsidRPr="00625AF4" w:rsidRDefault="00625AF4" w:rsidP="00DD70E1">
      <w:pPr>
        <w:tabs>
          <w:tab w:val="left" w:pos="9923"/>
        </w:tabs>
        <w:jc w:val="center"/>
        <w:rPr>
          <w:noProof/>
        </w:rPr>
      </w:pPr>
      <w:r w:rsidRPr="00625AF4">
        <w:rPr>
          <w:noProof/>
        </w:rPr>
        <w:lastRenderedPageBreak/>
        <w:drawing>
          <wp:inline distT="0" distB="0" distL="0" distR="0" wp14:anchorId="201B0863" wp14:editId="481D85AC">
            <wp:extent cx="5637530" cy="7911465"/>
            <wp:effectExtent l="0" t="0" r="127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37530" cy="7911465"/>
                    </a:xfrm>
                    <a:prstGeom prst="rect">
                      <a:avLst/>
                    </a:prstGeom>
                    <a:noFill/>
                    <a:ln>
                      <a:noFill/>
                    </a:ln>
                  </pic:spPr>
                </pic:pic>
              </a:graphicData>
            </a:graphic>
          </wp:inline>
        </w:drawing>
      </w:r>
    </w:p>
    <w:p w14:paraId="071A6339" w14:textId="77777777" w:rsidR="00625AF4" w:rsidRPr="0070529E" w:rsidRDefault="00625AF4" w:rsidP="00DD70E1">
      <w:pPr>
        <w:widowControl w:val="0"/>
        <w:tabs>
          <w:tab w:val="left" w:pos="9923"/>
        </w:tabs>
        <w:autoSpaceDE w:val="0"/>
        <w:autoSpaceDN w:val="0"/>
        <w:ind w:left="708" w:firstLine="1"/>
        <w:jc w:val="center"/>
        <w:rPr>
          <w:szCs w:val="28"/>
        </w:rPr>
      </w:pPr>
      <w:r w:rsidRPr="00625AF4">
        <w:rPr>
          <w:noProof/>
        </w:rPr>
        <w:lastRenderedPageBreak/>
        <w:drawing>
          <wp:inline distT="0" distB="0" distL="0" distR="0" wp14:anchorId="31EFD963" wp14:editId="597385C7">
            <wp:extent cx="5565775" cy="7895590"/>
            <wp:effectExtent l="0" t="0" r="0"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65775" cy="7895590"/>
                    </a:xfrm>
                    <a:prstGeom prst="rect">
                      <a:avLst/>
                    </a:prstGeom>
                    <a:noFill/>
                    <a:ln>
                      <a:noFill/>
                    </a:ln>
                  </pic:spPr>
                </pic:pic>
              </a:graphicData>
            </a:graphic>
          </wp:inline>
        </w:drawing>
      </w:r>
      <w:r w:rsidRPr="0070529E">
        <w:rPr>
          <w:szCs w:val="28"/>
        </w:rPr>
        <w:t xml:space="preserve">   </w:t>
      </w:r>
    </w:p>
    <w:p w14:paraId="40D1A7E4" w14:textId="77777777" w:rsidR="0070529E" w:rsidRDefault="00625AF4" w:rsidP="00DD70E1">
      <w:pPr>
        <w:widowControl w:val="0"/>
        <w:tabs>
          <w:tab w:val="left" w:pos="9923"/>
        </w:tabs>
        <w:autoSpaceDE w:val="0"/>
        <w:autoSpaceDN w:val="0"/>
        <w:ind w:left="2832"/>
        <w:jc w:val="center"/>
        <w:rPr>
          <w:szCs w:val="28"/>
        </w:rPr>
      </w:pPr>
      <w:r w:rsidRPr="0070529E">
        <w:rPr>
          <w:szCs w:val="28"/>
        </w:rPr>
        <w:t xml:space="preserve">   </w:t>
      </w:r>
    </w:p>
    <w:p w14:paraId="60C551D4" w14:textId="77777777" w:rsidR="0070529E" w:rsidRDefault="0070529E" w:rsidP="00DD70E1">
      <w:pPr>
        <w:widowControl w:val="0"/>
        <w:tabs>
          <w:tab w:val="left" w:pos="9923"/>
        </w:tabs>
        <w:autoSpaceDE w:val="0"/>
        <w:autoSpaceDN w:val="0"/>
        <w:ind w:left="2832"/>
        <w:jc w:val="center"/>
        <w:rPr>
          <w:szCs w:val="28"/>
        </w:rPr>
      </w:pPr>
    </w:p>
    <w:p w14:paraId="03911C3C" w14:textId="77777777" w:rsidR="0070529E" w:rsidRDefault="0070529E" w:rsidP="00DD70E1">
      <w:pPr>
        <w:widowControl w:val="0"/>
        <w:tabs>
          <w:tab w:val="left" w:pos="9923"/>
        </w:tabs>
        <w:autoSpaceDE w:val="0"/>
        <w:autoSpaceDN w:val="0"/>
        <w:ind w:left="2832"/>
        <w:jc w:val="center"/>
        <w:rPr>
          <w:szCs w:val="28"/>
        </w:rPr>
      </w:pPr>
    </w:p>
    <w:p w14:paraId="40558C6A" w14:textId="77777777" w:rsidR="0070529E" w:rsidRDefault="0070529E" w:rsidP="00DD70E1">
      <w:pPr>
        <w:widowControl w:val="0"/>
        <w:tabs>
          <w:tab w:val="left" w:pos="9923"/>
        </w:tabs>
        <w:autoSpaceDE w:val="0"/>
        <w:autoSpaceDN w:val="0"/>
        <w:ind w:left="2832"/>
        <w:jc w:val="center"/>
        <w:rPr>
          <w:szCs w:val="28"/>
        </w:rPr>
      </w:pPr>
    </w:p>
    <w:p w14:paraId="37C6D8B2" w14:textId="77777777" w:rsidR="0070529E" w:rsidRDefault="0070529E" w:rsidP="00DD70E1">
      <w:pPr>
        <w:widowControl w:val="0"/>
        <w:tabs>
          <w:tab w:val="left" w:pos="9923"/>
        </w:tabs>
        <w:autoSpaceDE w:val="0"/>
        <w:autoSpaceDN w:val="0"/>
        <w:ind w:left="2832"/>
        <w:jc w:val="center"/>
        <w:rPr>
          <w:szCs w:val="28"/>
        </w:rPr>
      </w:pPr>
    </w:p>
    <w:p w14:paraId="6A9ED014" w14:textId="01633B4A" w:rsidR="0070529E" w:rsidRDefault="0070529E" w:rsidP="00DD70E1">
      <w:pPr>
        <w:widowControl w:val="0"/>
        <w:tabs>
          <w:tab w:val="left" w:pos="9923"/>
        </w:tabs>
        <w:autoSpaceDE w:val="0"/>
        <w:autoSpaceDN w:val="0"/>
        <w:ind w:left="2832"/>
        <w:jc w:val="center"/>
        <w:rPr>
          <w:szCs w:val="28"/>
        </w:rPr>
      </w:pPr>
    </w:p>
    <w:p w14:paraId="1EA1E9E2" w14:textId="0F5DEDFE" w:rsidR="00351E79" w:rsidRPr="003B16BC" w:rsidRDefault="00351E79" w:rsidP="003E25CF">
      <w:pPr>
        <w:widowControl w:val="0"/>
        <w:tabs>
          <w:tab w:val="left" w:pos="9923"/>
        </w:tabs>
        <w:autoSpaceDE w:val="0"/>
        <w:autoSpaceDN w:val="0"/>
        <w:spacing w:line="240" w:lineRule="exact"/>
        <w:ind w:firstLine="5387"/>
        <w:rPr>
          <w:szCs w:val="28"/>
        </w:rPr>
      </w:pPr>
      <w:r w:rsidRPr="003B16BC">
        <w:rPr>
          <w:szCs w:val="28"/>
        </w:rPr>
        <w:lastRenderedPageBreak/>
        <w:t xml:space="preserve">Приложение </w:t>
      </w:r>
      <w:r>
        <w:rPr>
          <w:szCs w:val="28"/>
        </w:rPr>
        <w:t>8</w:t>
      </w:r>
    </w:p>
    <w:p w14:paraId="449635E7" w14:textId="77777777" w:rsidR="00351E79" w:rsidRPr="003B16BC" w:rsidRDefault="00351E79" w:rsidP="003E25CF">
      <w:pPr>
        <w:widowControl w:val="0"/>
        <w:tabs>
          <w:tab w:val="left" w:pos="9923"/>
        </w:tabs>
        <w:autoSpaceDE w:val="0"/>
        <w:autoSpaceDN w:val="0"/>
        <w:spacing w:line="240" w:lineRule="exact"/>
        <w:ind w:firstLine="5387"/>
        <w:rPr>
          <w:szCs w:val="28"/>
        </w:rPr>
      </w:pPr>
      <w:r w:rsidRPr="003B16BC">
        <w:rPr>
          <w:szCs w:val="28"/>
        </w:rPr>
        <w:t>к решению Думы</w:t>
      </w:r>
    </w:p>
    <w:p w14:paraId="70A4FDCD" w14:textId="77777777" w:rsidR="009858E1" w:rsidRDefault="00351E79" w:rsidP="003E25CF">
      <w:pPr>
        <w:widowControl w:val="0"/>
        <w:tabs>
          <w:tab w:val="left" w:pos="9923"/>
        </w:tabs>
        <w:autoSpaceDE w:val="0"/>
        <w:autoSpaceDN w:val="0"/>
        <w:spacing w:line="240" w:lineRule="exact"/>
        <w:ind w:firstLine="5387"/>
        <w:rPr>
          <w:szCs w:val="28"/>
        </w:rPr>
      </w:pPr>
      <w:r w:rsidRPr="003B16BC">
        <w:rPr>
          <w:szCs w:val="28"/>
        </w:rPr>
        <w:t>Пермского муниципального округа</w:t>
      </w:r>
    </w:p>
    <w:p w14:paraId="519EBE9A" w14:textId="5306B619" w:rsidR="00351E79" w:rsidRPr="003B16BC" w:rsidRDefault="009858E1" w:rsidP="003E25CF">
      <w:pPr>
        <w:widowControl w:val="0"/>
        <w:tabs>
          <w:tab w:val="left" w:pos="9923"/>
        </w:tabs>
        <w:autoSpaceDE w:val="0"/>
        <w:autoSpaceDN w:val="0"/>
        <w:spacing w:line="240" w:lineRule="exact"/>
        <w:ind w:firstLine="5387"/>
        <w:rPr>
          <w:szCs w:val="28"/>
        </w:rPr>
      </w:pPr>
      <w:r>
        <w:t>Пермского края</w:t>
      </w:r>
      <w:r w:rsidR="00351E79" w:rsidRPr="003B16BC">
        <w:rPr>
          <w:szCs w:val="28"/>
        </w:rPr>
        <w:t xml:space="preserve"> </w:t>
      </w:r>
    </w:p>
    <w:p w14:paraId="5202F20F" w14:textId="4370B805" w:rsidR="00351E79" w:rsidRPr="003B16BC" w:rsidRDefault="003E25CF" w:rsidP="003E25CF">
      <w:pPr>
        <w:widowControl w:val="0"/>
        <w:tabs>
          <w:tab w:val="left" w:pos="9923"/>
        </w:tabs>
        <w:autoSpaceDE w:val="0"/>
        <w:autoSpaceDN w:val="0"/>
        <w:spacing w:line="240" w:lineRule="exact"/>
        <w:ind w:firstLine="5387"/>
        <w:rPr>
          <w:szCs w:val="28"/>
        </w:rPr>
      </w:pPr>
      <w:r>
        <w:t>о</w:t>
      </w:r>
      <w:r w:rsidRPr="003B16BC">
        <w:t>т</w:t>
      </w:r>
      <w:r>
        <w:t xml:space="preserve"> 25.05.2023 </w:t>
      </w:r>
      <w:r w:rsidRPr="003B16BC">
        <w:t xml:space="preserve">№ </w:t>
      </w:r>
      <w:r>
        <w:t>180</w:t>
      </w:r>
    </w:p>
    <w:p w14:paraId="560D1AAA" w14:textId="77777777" w:rsidR="00351E79" w:rsidRPr="003B16BC" w:rsidRDefault="00351E79" w:rsidP="00DD70E1">
      <w:pPr>
        <w:widowControl w:val="0"/>
        <w:tabs>
          <w:tab w:val="left" w:pos="9923"/>
        </w:tabs>
        <w:autoSpaceDE w:val="0"/>
        <w:autoSpaceDN w:val="0"/>
        <w:ind w:firstLine="709"/>
        <w:jc w:val="center"/>
        <w:rPr>
          <w:szCs w:val="28"/>
        </w:rPr>
      </w:pPr>
    </w:p>
    <w:p w14:paraId="4FC4D734" w14:textId="77777777" w:rsidR="00351E79" w:rsidRPr="003B16BC" w:rsidRDefault="00351E79" w:rsidP="00DD70E1">
      <w:pPr>
        <w:widowControl w:val="0"/>
        <w:tabs>
          <w:tab w:val="left" w:pos="9923"/>
        </w:tabs>
        <w:autoSpaceDE w:val="0"/>
        <w:autoSpaceDN w:val="0"/>
        <w:jc w:val="center"/>
        <w:rPr>
          <w:szCs w:val="28"/>
        </w:rPr>
      </w:pPr>
    </w:p>
    <w:p w14:paraId="4D80D1DD" w14:textId="77777777" w:rsidR="00351E79" w:rsidRPr="003B16BC" w:rsidRDefault="00351E79" w:rsidP="003E25CF">
      <w:pPr>
        <w:tabs>
          <w:tab w:val="left" w:pos="1671"/>
          <w:tab w:val="left" w:pos="9923"/>
        </w:tabs>
        <w:spacing w:after="120" w:line="240" w:lineRule="exact"/>
        <w:jc w:val="center"/>
        <w:rPr>
          <w:b/>
          <w:szCs w:val="28"/>
        </w:rPr>
      </w:pPr>
      <w:r w:rsidRPr="003B16BC">
        <w:rPr>
          <w:b/>
          <w:szCs w:val="28"/>
        </w:rPr>
        <w:t xml:space="preserve">КАРТА </w:t>
      </w:r>
    </w:p>
    <w:p w14:paraId="61FFDB4F" w14:textId="77777777" w:rsidR="00351E79" w:rsidRPr="003B16BC" w:rsidRDefault="00351E79" w:rsidP="003E25CF">
      <w:pPr>
        <w:tabs>
          <w:tab w:val="left" w:pos="1671"/>
          <w:tab w:val="left" w:pos="9923"/>
        </w:tabs>
        <w:spacing w:line="240" w:lineRule="exact"/>
        <w:jc w:val="center"/>
        <w:rPr>
          <w:b/>
          <w:szCs w:val="28"/>
        </w:rPr>
      </w:pPr>
      <w:r w:rsidRPr="003B16BC">
        <w:rPr>
          <w:b/>
          <w:szCs w:val="28"/>
        </w:rPr>
        <w:t>«</w:t>
      </w:r>
      <w:r w:rsidRPr="00CD675D">
        <w:rPr>
          <w:b/>
        </w:rPr>
        <w:t>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w:t>
      </w:r>
      <w:r w:rsidRPr="003B16BC">
        <w:rPr>
          <w:b/>
          <w:szCs w:val="28"/>
        </w:rPr>
        <w:t>»</w:t>
      </w:r>
    </w:p>
    <w:p w14:paraId="2F8D3F3D" w14:textId="77777777" w:rsidR="00944C43" w:rsidRPr="003B16BC" w:rsidRDefault="00351E79" w:rsidP="00DD70E1">
      <w:pPr>
        <w:widowControl w:val="0"/>
        <w:tabs>
          <w:tab w:val="left" w:pos="9923"/>
        </w:tabs>
        <w:autoSpaceDE w:val="0"/>
        <w:autoSpaceDN w:val="0"/>
        <w:ind w:firstLine="709"/>
        <w:jc w:val="center"/>
        <w:rPr>
          <w:szCs w:val="28"/>
        </w:rPr>
      </w:pPr>
      <w:r>
        <w:rPr>
          <w:b/>
          <w:noProof/>
        </w:rPr>
        <w:drawing>
          <wp:anchor distT="0" distB="0" distL="114300" distR="114300" simplePos="0" relativeHeight="251663872" behindDoc="1" locked="0" layoutInCell="1" allowOverlap="1" wp14:anchorId="4C5E0F5C" wp14:editId="4F802399">
            <wp:simplePos x="0" y="0"/>
            <wp:positionH relativeFrom="page">
              <wp:align>center</wp:align>
            </wp:positionH>
            <wp:positionV relativeFrom="paragraph">
              <wp:posOffset>74186</wp:posOffset>
            </wp:positionV>
            <wp:extent cx="4745421" cy="6731542"/>
            <wp:effectExtent l="0" t="0" r="0" b="0"/>
            <wp:wrapNone/>
            <wp:docPr id="29" name="Рисунок 29"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45421" cy="6731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FE352" w14:textId="77777777" w:rsidR="003020C6" w:rsidRDefault="003020C6" w:rsidP="00DD70E1">
      <w:pPr>
        <w:widowControl w:val="0"/>
        <w:tabs>
          <w:tab w:val="left" w:pos="9923"/>
        </w:tabs>
        <w:autoSpaceDE w:val="0"/>
        <w:autoSpaceDN w:val="0"/>
        <w:ind w:firstLine="5670"/>
        <w:rPr>
          <w:szCs w:val="28"/>
        </w:rPr>
      </w:pPr>
    </w:p>
    <w:p w14:paraId="5480AAA9" w14:textId="77777777" w:rsidR="00351E79" w:rsidRDefault="00351E79" w:rsidP="00DD70E1">
      <w:pPr>
        <w:widowControl w:val="0"/>
        <w:tabs>
          <w:tab w:val="left" w:pos="9923"/>
        </w:tabs>
        <w:autoSpaceDE w:val="0"/>
        <w:autoSpaceDN w:val="0"/>
        <w:ind w:firstLine="5670"/>
        <w:rPr>
          <w:szCs w:val="28"/>
        </w:rPr>
      </w:pPr>
    </w:p>
    <w:p w14:paraId="6720087B" w14:textId="77777777" w:rsidR="00351E79" w:rsidRDefault="00351E79" w:rsidP="00DD70E1">
      <w:pPr>
        <w:widowControl w:val="0"/>
        <w:tabs>
          <w:tab w:val="left" w:pos="9923"/>
        </w:tabs>
        <w:autoSpaceDE w:val="0"/>
        <w:autoSpaceDN w:val="0"/>
        <w:ind w:firstLine="5670"/>
        <w:rPr>
          <w:szCs w:val="28"/>
        </w:rPr>
      </w:pPr>
    </w:p>
    <w:p w14:paraId="52F256E3" w14:textId="77777777" w:rsidR="00351E79" w:rsidRDefault="00351E79" w:rsidP="00DD70E1">
      <w:pPr>
        <w:widowControl w:val="0"/>
        <w:tabs>
          <w:tab w:val="left" w:pos="9923"/>
        </w:tabs>
        <w:autoSpaceDE w:val="0"/>
        <w:autoSpaceDN w:val="0"/>
        <w:ind w:firstLine="5670"/>
        <w:rPr>
          <w:szCs w:val="28"/>
        </w:rPr>
      </w:pPr>
    </w:p>
    <w:p w14:paraId="35FC1423" w14:textId="77777777" w:rsidR="00351E79" w:rsidRDefault="00351E79" w:rsidP="00DD70E1">
      <w:pPr>
        <w:widowControl w:val="0"/>
        <w:tabs>
          <w:tab w:val="left" w:pos="9923"/>
        </w:tabs>
        <w:autoSpaceDE w:val="0"/>
        <w:autoSpaceDN w:val="0"/>
        <w:ind w:firstLine="5670"/>
        <w:rPr>
          <w:szCs w:val="28"/>
        </w:rPr>
      </w:pPr>
    </w:p>
    <w:p w14:paraId="229D5C1B" w14:textId="77777777" w:rsidR="00351E79" w:rsidRDefault="00351E79" w:rsidP="00DD70E1">
      <w:pPr>
        <w:widowControl w:val="0"/>
        <w:tabs>
          <w:tab w:val="left" w:pos="9923"/>
        </w:tabs>
        <w:autoSpaceDE w:val="0"/>
        <w:autoSpaceDN w:val="0"/>
        <w:ind w:firstLine="5670"/>
        <w:rPr>
          <w:szCs w:val="28"/>
        </w:rPr>
      </w:pPr>
    </w:p>
    <w:p w14:paraId="09E3460A" w14:textId="77777777" w:rsidR="00351E79" w:rsidRDefault="00351E79" w:rsidP="00DD70E1">
      <w:pPr>
        <w:widowControl w:val="0"/>
        <w:tabs>
          <w:tab w:val="left" w:pos="9923"/>
        </w:tabs>
        <w:autoSpaceDE w:val="0"/>
        <w:autoSpaceDN w:val="0"/>
        <w:ind w:firstLine="5670"/>
        <w:rPr>
          <w:szCs w:val="28"/>
        </w:rPr>
      </w:pPr>
    </w:p>
    <w:p w14:paraId="6F029305" w14:textId="77777777" w:rsidR="00351E79" w:rsidRDefault="00351E79" w:rsidP="00DD70E1">
      <w:pPr>
        <w:widowControl w:val="0"/>
        <w:tabs>
          <w:tab w:val="left" w:pos="9923"/>
        </w:tabs>
        <w:autoSpaceDE w:val="0"/>
        <w:autoSpaceDN w:val="0"/>
        <w:ind w:firstLine="5670"/>
        <w:rPr>
          <w:szCs w:val="28"/>
        </w:rPr>
      </w:pPr>
    </w:p>
    <w:p w14:paraId="50CF1928" w14:textId="77777777" w:rsidR="00351E79" w:rsidRDefault="00351E79" w:rsidP="00DD70E1">
      <w:pPr>
        <w:widowControl w:val="0"/>
        <w:tabs>
          <w:tab w:val="left" w:pos="9923"/>
        </w:tabs>
        <w:autoSpaceDE w:val="0"/>
        <w:autoSpaceDN w:val="0"/>
        <w:ind w:firstLine="5670"/>
        <w:rPr>
          <w:szCs w:val="28"/>
        </w:rPr>
      </w:pPr>
    </w:p>
    <w:p w14:paraId="3404F490" w14:textId="77777777" w:rsidR="00351E79" w:rsidRDefault="00351E79" w:rsidP="00DD70E1">
      <w:pPr>
        <w:widowControl w:val="0"/>
        <w:tabs>
          <w:tab w:val="left" w:pos="9923"/>
        </w:tabs>
        <w:autoSpaceDE w:val="0"/>
        <w:autoSpaceDN w:val="0"/>
        <w:ind w:firstLine="5670"/>
        <w:rPr>
          <w:szCs w:val="28"/>
        </w:rPr>
      </w:pPr>
    </w:p>
    <w:p w14:paraId="3D271AC5" w14:textId="77777777" w:rsidR="00351E79" w:rsidRDefault="00351E79" w:rsidP="00DD70E1">
      <w:pPr>
        <w:widowControl w:val="0"/>
        <w:tabs>
          <w:tab w:val="left" w:pos="9923"/>
        </w:tabs>
        <w:autoSpaceDE w:val="0"/>
        <w:autoSpaceDN w:val="0"/>
        <w:ind w:firstLine="5670"/>
        <w:rPr>
          <w:szCs w:val="28"/>
        </w:rPr>
      </w:pPr>
    </w:p>
    <w:p w14:paraId="203AC4F8" w14:textId="77777777" w:rsidR="00351E79" w:rsidRDefault="00351E79" w:rsidP="00DD70E1">
      <w:pPr>
        <w:widowControl w:val="0"/>
        <w:tabs>
          <w:tab w:val="left" w:pos="9923"/>
        </w:tabs>
        <w:autoSpaceDE w:val="0"/>
        <w:autoSpaceDN w:val="0"/>
        <w:ind w:firstLine="5670"/>
        <w:rPr>
          <w:szCs w:val="28"/>
        </w:rPr>
      </w:pPr>
    </w:p>
    <w:p w14:paraId="09A329ED" w14:textId="77777777" w:rsidR="00351E79" w:rsidRDefault="00351E79" w:rsidP="00DD70E1">
      <w:pPr>
        <w:widowControl w:val="0"/>
        <w:tabs>
          <w:tab w:val="left" w:pos="9923"/>
        </w:tabs>
        <w:autoSpaceDE w:val="0"/>
        <w:autoSpaceDN w:val="0"/>
        <w:ind w:firstLine="5670"/>
        <w:rPr>
          <w:szCs w:val="28"/>
        </w:rPr>
      </w:pPr>
    </w:p>
    <w:p w14:paraId="538C15AE" w14:textId="77777777" w:rsidR="00351E79" w:rsidRDefault="00351E79" w:rsidP="00DD70E1">
      <w:pPr>
        <w:widowControl w:val="0"/>
        <w:tabs>
          <w:tab w:val="left" w:pos="9923"/>
        </w:tabs>
        <w:autoSpaceDE w:val="0"/>
        <w:autoSpaceDN w:val="0"/>
        <w:ind w:firstLine="5670"/>
        <w:rPr>
          <w:szCs w:val="28"/>
        </w:rPr>
      </w:pPr>
    </w:p>
    <w:p w14:paraId="402890F9" w14:textId="77777777" w:rsidR="00351E79" w:rsidRDefault="00351E79" w:rsidP="00DD70E1">
      <w:pPr>
        <w:widowControl w:val="0"/>
        <w:tabs>
          <w:tab w:val="left" w:pos="9923"/>
        </w:tabs>
        <w:autoSpaceDE w:val="0"/>
        <w:autoSpaceDN w:val="0"/>
        <w:ind w:firstLine="5670"/>
        <w:rPr>
          <w:szCs w:val="28"/>
        </w:rPr>
      </w:pPr>
    </w:p>
    <w:p w14:paraId="6F4E7559" w14:textId="77777777" w:rsidR="00351E79" w:rsidRDefault="00351E79" w:rsidP="00DD70E1">
      <w:pPr>
        <w:widowControl w:val="0"/>
        <w:tabs>
          <w:tab w:val="left" w:pos="9923"/>
        </w:tabs>
        <w:autoSpaceDE w:val="0"/>
        <w:autoSpaceDN w:val="0"/>
        <w:ind w:firstLine="5670"/>
        <w:rPr>
          <w:szCs w:val="28"/>
        </w:rPr>
      </w:pPr>
    </w:p>
    <w:p w14:paraId="2FF8CFD1" w14:textId="77777777" w:rsidR="00351E79" w:rsidRDefault="00351E79" w:rsidP="00DD70E1">
      <w:pPr>
        <w:widowControl w:val="0"/>
        <w:tabs>
          <w:tab w:val="left" w:pos="9923"/>
        </w:tabs>
        <w:autoSpaceDE w:val="0"/>
        <w:autoSpaceDN w:val="0"/>
        <w:ind w:firstLine="5670"/>
        <w:rPr>
          <w:szCs w:val="28"/>
        </w:rPr>
      </w:pPr>
    </w:p>
    <w:p w14:paraId="774961C2" w14:textId="77777777" w:rsidR="00351E79" w:rsidRDefault="00351E79" w:rsidP="00DD70E1">
      <w:pPr>
        <w:widowControl w:val="0"/>
        <w:tabs>
          <w:tab w:val="left" w:pos="9923"/>
        </w:tabs>
        <w:autoSpaceDE w:val="0"/>
        <w:autoSpaceDN w:val="0"/>
        <w:ind w:firstLine="5670"/>
        <w:rPr>
          <w:szCs w:val="28"/>
        </w:rPr>
      </w:pPr>
    </w:p>
    <w:p w14:paraId="553851B3" w14:textId="77777777" w:rsidR="00351E79" w:rsidRDefault="00351E79" w:rsidP="00DD70E1">
      <w:pPr>
        <w:widowControl w:val="0"/>
        <w:tabs>
          <w:tab w:val="left" w:pos="9923"/>
        </w:tabs>
        <w:autoSpaceDE w:val="0"/>
        <w:autoSpaceDN w:val="0"/>
        <w:ind w:firstLine="5670"/>
        <w:rPr>
          <w:szCs w:val="28"/>
        </w:rPr>
      </w:pPr>
    </w:p>
    <w:p w14:paraId="6CA3348A" w14:textId="77777777" w:rsidR="00351E79" w:rsidRDefault="00351E79" w:rsidP="00DD70E1">
      <w:pPr>
        <w:widowControl w:val="0"/>
        <w:tabs>
          <w:tab w:val="left" w:pos="9923"/>
        </w:tabs>
        <w:autoSpaceDE w:val="0"/>
        <w:autoSpaceDN w:val="0"/>
        <w:ind w:firstLine="5670"/>
        <w:rPr>
          <w:szCs w:val="28"/>
        </w:rPr>
      </w:pPr>
    </w:p>
    <w:p w14:paraId="4C237D48" w14:textId="77777777" w:rsidR="00351E79" w:rsidRDefault="00351E79" w:rsidP="00DD70E1">
      <w:pPr>
        <w:widowControl w:val="0"/>
        <w:tabs>
          <w:tab w:val="left" w:pos="9923"/>
        </w:tabs>
        <w:autoSpaceDE w:val="0"/>
        <w:autoSpaceDN w:val="0"/>
        <w:ind w:firstLine="5670"/>
        <w:rPr>
          <w:szCs w:val="28"/>
        </w:rPr>
      </w:pPr>
    </w:p>
    <w:p w14:paraId="088A0368" w14:textId="77777777" w:rsidR="00351E79" w:rsidRDefault="00351E79" w:rsidP="00DD70E1">
      <w:pPr>
        <w:widowControl w:val="0"/>
        <w:tabs>
          <w:tab w:val="left" w:pos="9923"/>
        </w:tabs>
        <w:autoSpaceDE w:val="0"/>
        <w:autoSpaceDN w:val="0"/>
        <w:ind w:firstLine="5670"/>
        <w:rPr>
          <w:szCs w:val="28"/>
        </w:rPr>
      </w:pPr>
    </w:p>
    <w:p w14:paraId="31B174DD" w14:textId="77777777" w:rsidR="00351E79" w:rsidRDefault="00351E79" w:rsidP="00DD70E1">
      <w:pPr>
        <w:widowControl w:val="0"/>
        <w:tabs>
          <w:tab w:val="left" w:pos="9923"/>
        </w:tabs>
        <w:autoSpaceDE w:val="0"/>
        <w:autoSpaceDN w:val="0"/>
        <w:ind w:firstLine="5670"/>
        <w:rPr>
          <w:szCs w:val="28"/>
        </w:rPr>
      </w:pPr>
    </w:p>
    <w:p w14:paraId="7FDD1215" w14:textId="77777777" w:rsidR="00351E79" w:rsidRDefault="00351E79" w:rsidP="00DD70E1">
      <w:pPr>
        <w:widowControl w:val="0"/>
        <w:tabs>
          <w:tab w:val="left" w:pos="9923"/>
        </w:tabs>
        <w:autoSpaceDE w:val="0"/>
        <w:autoSpaceDN w:val="0"/>
        <w:ind w:firstLine="5670"/>
        <w:rPr>
          <w:szCs w:val="28"/>
        </w:rPr>
      </w:pPr>
    </w:p>
    <w:p w14:paraId="5F0B9AA0" w14:textId="77777777" w:rsidR="00351E79" w:rsidRDefault="00351E79" w:rsidP="00DD70E1">
      <w:pPr>
        <w:widowControl w:val="0"/>
        <w:tabs>
          <w:tab w:val="left" w:pos="9923"/>
        </w:tabs>
        <w:autoSpaceDE w:val="0"/>
        <w:autoSpaceDN w:val="0"/>
        <w:ind w:firstLine="5670"/>
        <w:rPr>
          <w:szCs w:val="28"/>
        </w:rPr>
      </w:pPr>
    </w:p>
    <w:p w14:paraId="0FABAA5E" w14:textId="77777777" w:rsidR="0070529E" w:rsidRDefault="0070529E" w:rsidP="00DD70E1">
      <w:pPr>
        <w:widowControl w:val="0"/>
        <w:tabs>
          <w:tab w:val="left" w:pos="9923"/>
        </w:tabs>
        <w:autoSpaceDE w:val="0"/>
        <w:autoSpaceDN w:val="0"/>
        <w:rPr>
          <w:szCs w:val="28"/>
        </w:rPr>
      </w:pPr>
    </w:p>
    <w:p w14:paraId="5F31D12C" w14:textId="77777777" w:rsidR="0070529E" w:rsidRDefault="0070529E" w:rsidP="00DD70E1">
      <w:pPr>
        <w:widowControl w:val="0"/>
        <w:tabs>
          <w:tab w:val="left" w:pos="9923"/>
        </w:tabs>
        <w:autoSpaceDE w:val="0"/>
        <w:autoSpaceDN w:val="0"/>
        <w:rPr>
          <w:szCs w:val="28"/>
        </w:rPr>
      </w:pPr>
      <w:r>
        <w:rPr>
          <w:szCs w:val="28"/>
        </w:rPr>
        <w:t xml:space="preserve">                                                                                 </w:t>
      </w:r>
    </w:p>
    <w:p w14:paraId="2C4684B9" w14:textId="77777777" w:rsidR="0070529E" w:rsidRDefault="0070529E" w:rsidP="00DD70E1">
      <w:pPr>
        <w:widowControl w:val="0"/>
        <w:tabs>
          <w:tab w:val="left" w:pos="9923"/>
        </w:tabs>
        <w:autoSpaceDE w:val="0"/>
        <w:autoSpaceDN w:val="0"/>
        <w:rPr>
          <w:szCs w:val="28"/>
        </w:rPr>
      </w:pPr>
    </w:p>
    <w:p w14:paraId="48C02130" w14:textId="77777777" w:rsidR="0070529E" w:rsidRDefault="0070529E" w:rsidP="00DD70E1">
      <w:pPr>
        <w:widowControl w:val="0"/>
        <w:tabs>
          <w:tab w:val="left" w:pos="9923"/>
        </w:tabs>
        <w:autoSpaceDE w:val="0"/>
        <w:autoSpaceDN w:val="0"/>
        <w:rPr>
          <w:szCs w:val="28"/>
        </w:rPr>
      </w:pPr>
    </w:p>
    <w:p w14:paraId="23E30A28" w14:textId="77777777" w:rsidR="0070529E" w:rsidRDefault="0070529E" w:rsidP="00DD70E1">
      <w:pPr>
        <w:widowControl w:val="0"/>
        <w:tabs>
          <w:tab w:val="left" w:pos="9923"/>
        </w:tabs>
        <w:autoSpaceDE w:val="0"/>
        <w:autoSpaceDN w:val="0"/>
        <w:rPr>
          <w:szCs w:val="28"/>
        </w:rPr>
      </w:pPr>
    </w:p>
    <w:p w14:paraId="67579750" w14:textId="77777777" w:rsidR="0070529E" w:rsidRDefault="0070529E" w:rsidP="00DD70E1">
      <w:pPr>
        <w:widowControl w:val="0"/>
        <w:tabs>
          <w:tab w:val="left" w:pos="9923"/>
        </w:tabs>
        <w:autoSpaceDE w:val="0"/>
        <w:autoSpaceDN w:val="0"/>
        <w:rPr>
          <w:szCs w:val="28"/>
        </w:rPr>
      </w:pPr>
    </w:p>
    <w:p w14:paraId="129B9470" w14:textId="77777777" w:rsidR="0070529E" w:rsidRDefault="0070529E" w:rsidP="00DD70E1">
      <w:pPr>
        <w:widowControl w:val="0"/>
        <w:tabs>
          <w:tab w:val="left" w:pos="9923"/>
        </w:tabs>
        <w:autoSpaceDE w:val="0"/>
        <w:autoSpaceDN w:val="0"/>
        <w:rPr>
          <w:szCs w:val="28"/>
        </w:rPr>
      </w:pPr>
    </w:p>
    <w:p w14:paraId="0A5C506F" w14:textId="77777777" w:rsidR="003E25CF" w:rsidRDefault="003E25CF" w:rsidP="003E25CF">
      <w:pPr>
        <w:widowControl w:val="0"/>
        <w:tabs>
          <w:tab w:val="left" w:pos="9923"/>
        </w:tabs>
        <w:autoSpaceDE w:val="0"/>
        <w:autoSpaceDN w:val="0"/>
        <w:spacing w:line="240" w:lineRule="exact"/>
        <w:ind w:firstLine="5387"/>
        <w:rPr>
          <w:szCs w:val="28"/>
        </w:rPr>
      </w:pPr>
    </w:p>
    <w:p w14:paraId="4F8375A5" w14:textId="7D66A01B" w:rsidR="003E25CF" w:rsidRDefault="003E25CF" w:rsidP="003E25CF">
      <w:pPr>
        <w:widowControl w:val="0"/>
        <w:tabs>
          <w:tab w:val="left" w:pos="9923"/>
        </w:tabs>
        <w:autoSpaceDE w:val="0"/>
        <w:autoSpaceDN w:val="0"/>
        <w:spacing w:line="240" w:lineRule="exact"/>
        <w:ind w:firstLine="5387"/>
        <w:rPr>
          <w:szCs w:val="28"/>
        </w:rPr>
      </w:pPr>
    </w:p>
    <w:p w14:paraId="65191DEC" w14:textId="77777777" w:rsidR="00604104" w:rsidRDefault="00604104" w:rsidP="003E25CF">
      <w:pPr>
        <w:widowControl w:val="0"/>
        <w:tabs>
          <w:tab w:val="left" w:pos="9923"/>
        </w:tabs>
        <w:autoSpaceDE w:val="0"/>
        <w:autoSpaceDN w:val="0"/>
        <w:spacing w:line="240" w:lineRule="exact"/>
        <w:ind w:firstLine="5387"/>
        <w:rPr>
          <w:szCs w:val="28"/>
        </w:rPr>
      </w:pPr>
    </w:p>
    <w:p w14:paraId="0879CF10" w14:textId="0F01B4D8" w:rsidR="003E25CF" w:rsidRPr="003B16BC" w:rsidRDefault="003E25CF" w:rsidP="003E25CF">
      <w:pPr>
        <w:widowControl w:val="0"/>
        <w:tabs>
          <w:tab w:val="left" w:pos="9923"/>
        </w:tabs>
        <w:autoSpaceDE w:val="0"/>
        <w:autoSpaceDN w:val="0"/>
        <w:spacing w:line="240" w:lineRule="exact"/>
        <w:ind w:firstLine="5387"/>
        <w:rPr>
          <w:szCs w:val="28"/>
        </w:rPr>
      </w:pPr>
      <w:r w:rsidRPr="003B16BC">
        <w:rPr>
          <w:szCs w:val="28"/>
        </w:rPr>
        <w:lastRenderedPageBreak/>
        <w:t xml:space="preserve">Приложение </w:t>
      </w:r>
      <w:r>
        <w:rPr>
          <w:szCs w:val="28"/>
        </w:rPr>
        <w:t>9</w:t>
      </w:r>
    </w:p>
    <w:p w14:paraId="44094432" w14:textId="77777777" w:rsidR="003E25CF" w:rsidRPr="003B16BC" w:rsidRDefault="003E25CF" w:rsidP="003E25CF">
      <w:pPr>
        <w:widowControl w:val="0"/>
        <w:tabs>
          <w:tab w:val="left" w:pos="9923"/>
        </w:tabs>
        <w:autoSpaceDE w:val="0"/>
        <w:autoSpaceDN w:val="0"/>
        <w:spacing w:line="240" w:lineRule="exact"/>
        <w:ind w:firstLine="5387"/>
        <w:rPr>
          <w:szCs w:val="28"/>
        </w:rPr>
      </w:pPr>
      <w:r w:rsidRPr="003B16BC">
        <w:rPr>
          <w:szCs w:val="28"/>
        </w:rPr>
        <w:t>к решению Думы</w:t>
      </w:r>
    </w:p>
    <w:p w14:paraId="328A1286" w14:textId="77777777" w:rsidR="003E25CF" w:rsidRDefault="003E25CF" w:rsidP="003E25CF">
      <w:pPr>
        <w:widowControl w:val="0"/>
        <w:tabs>
          <w:tab w:val="left" w:pos="9923"/>
        </w:tabs>
        <w:autoSpaceDE w:val="0"/>
        <w:autoSpaceDN w:val="0"/>
        <w:spacing w:line="240" w:lineRule="exact"/>
        <w:ind w:firstLine="5387"/>
        <w:rPr>
          <w:szCs w:val="28"/>
        </w:rPr>
      </w:pPr>
      <w:r w:rsidRPr="003B16BC">
        <w:rPr>
          <w:szCs w:val="28"/>
        </w:rPr>
        <w:t>Пермского муниципального округа</w:t>
      </w:r>
    </w:p>
    <w:p w14:paraId="75F568C8" w14:textId="77777777" w:rsidR="003E25CF" w:rsidRPr="003B16BC" w:rsidRDefault="003E25CF" w:rsidP="003E25CF">
      <w:pPr>
        <w:widowControl w:val="0"/>
        <w:tabs>
          <w:tab w:val="left" w:pos="9923"/>
        </w:tabs>
        <w:autoSpaceDE w:val="0"/>
        <w:autoSpaceDN w:val="0"/>
        <w:spacing w:line="240" w:lineRule="exact"/>
        <w:ind w:firstLine="5387"/>
        <w:rPr>
          <w:szCs w:val="28"/>
        </w:rPr>
      </w:pPr>
      <w:r>
        <w:t>Пермского края</w:t>
      </w:r>
      <w:r w:rsidRPr="003B16BC">
        <w:rPr>
          <w:szCs w:val="28"/>
        </w:rPr>
        <w:t xml:space="preserve"> </w:t>
      </w:r>
    </w:p>
    <w:p w14:paraId="62C1B325" w14:textId="77777777" w:rsidR="003E25CF" w:rsidRPr="003B16BC" w:rsidRDefault="003E25CF" w:rsidP="003E25CF">
      <w:pPr>
        <w:widowControl w:val="0"/>
        <w:tabs>
          <w:tab w:val="left" w:pos="9923"/>
        </w:tabs>
        <w:autoSpaceDE w:val="0"/>
        <w:autoSpaceDN w:val="0"/>
        <w:spacing w:line="240" w:lineRule="exact"/>
        <w:ind w:firstLine="5387"/>
        <w:rPr>
          <w:szCs w:val="28"/>
        </w:rPr>
      </w:pPr>
      <w:r>
        <w:t>о</w:t>
      </w:r>
      <w:r w:rsidRPr="003B16BC">
        <w:t>т</w:t>
      </w:r>
      <w:r>
        <w:t xml:space="preserve"> 25.05.2023 </w:t>
      </w:r>
      <w:r w:rsidRPr="003B16BC">
        <w:t xml:space="preserve">№ </w:t>
      </w:r>
      <w:r>
        <w:t>180</w:t>
      </w:r>
    </w:p>
    <w:p w14:paraId="25E64573" w14:textId="77777777" w:rsidR="00351E79" w:rsidRDefault="00351E79" w:rsidP="00DD70E1">
      <w:pPr>
        <w:widowControl w:val="0"/>
        <w:tabs>
          <w:tab w:val="left" w:pos="9923"/>
        </w:tabs>
        <w:autoSpaceDE w:val="0"/>
        <w:autoSpaceDN w:val="0"/>
        <w:ind w:firstLine="5670"/>
        <w:rPr>
          <w:szCs w:val="28"/>
        </w:rPr>
      </w:pPr>
    </w:p>
    <w:p w14:paraId="0E03043A" w14:textId="77777777" w:rsidR="00351E79" w:rsidRPr="00351E79" w:rsidRDefault="00351E79" w:rsidP="00DD70E1">
      <w:pPr>
        <w:tabs>
          <w:tab w:val="left" w:pos="9923"/>
        </w:tabs>
        <w:rPr>
          <w:szCs w:val="28"/>
        </w:rPr>
      </w:pPr>
    </w:p>
    <w:p w14:paraId="24C5E86F" w14:textId="77777777" w:rsidR="00351E79" w:rsidRPr="003B16BC" w:rsidRDefault="00351E79" w:rsidP="003E25CF">
      <w:pPr>
        <w:tabs>
          <w:tab w:val="left" w:pos="1671"/>
          <w:tab w:val="left" w:pos="9923"/>
        </w:tabs>
        <w:spacing w:after="120" w:line="240" w:lineRule="exact"/>
        <w:jc w:val="center"/>
        <w:rPr>
          <w:b/>
          <w:szCs w:val="28"/>
        </w:rPr>
      </w:pPr>
      <w:r w:rsidRPr="003B16BC">
        <w:rPr>
          <w:b/>
          <w:szCs w:val="28"/>
        </w:rPr>
        <w:t xml:space="preserve">КАРТА </w:t>
      </w:r>
    </w:p>
    <w:p w14:paraId="5772A91D" w14:textId="77777777" w:rsidR="00351E79" w:rsidRPr="003B16BC" w:rsidRDefault="00351E79" w:rsidP="003E25CF">
      <w:pPr>
        <w:tabs>
          <w:tab w:val="left" w:pos="1671"/>
          <w:tab w:val="left" w:pos="9923"/>
        </w:tabs>
        <w:spacing w:line="240" w:lineRule="exact"/>
        <w:jc w:val="center"/>
        <w:rPr>
          <w:b/>
          <w:szCs w:val="28"/>
        </w:rPr>
      </w:pPr>
      <w:r w:rsidRPr="003B16BC">
        <w:rPr>
          <w:b/>
          <w:szCs w:val="28"/>
        </w:rPr>
        <w:t>«</w:t>
      </w:r>
      <w:r w:rsidRPr="00CD675D">
        <w:rPr>
          <w:b/>
        </w:rPr>
        <w:t>Карта территорий, подверженных риску возникновения чрезвычайных ситуаций природного и техногенного характера</w:t>
      </w:r>
      <w:r w:rsidRPr="003B16BC">
        <w:rPr>
          <w:b/>
          <w:szCs w:val="28"/>
        </w:rPr>
        <w:t>»</w:t>
      </w:r>
    </w:p>
    <w:p w14:paraId="64CE9F9D" w14:textId="6E49BFFF" w:rsidR="00351E79" w:rsidRDefault="0070529E" w:rsidP="00DD70E1">
      <w:pPr>
        <w:tabs>
          <w:tab w:val="left" w:pos="4419"/>
          <w:tab w:val="left" w:pos="9923"/>
        </w:tabs>
        <w:rPr>
          <w:szCs w:val="28"/>
        </w:rPr>
      </w:pPr>
      <w:r>
        <w:rPr>
          <w:b/>
          <w:noProof/>
        </w:rPr>
        <w:drawing>
          <wp:anchor distT="0" distB="0" distL="114300" distR="114300" simplePos="0" relativeHeight="251664896" behindDoc="1" locked="0" layoutInCell="1" allowOverlap="1" wp14:anchorId="01E282FF" wp14:editId="724A126B">
            <wp:simplePos x="0" y="0"/>
            <wp:positionH relativeFrom="margin">
              <wp:align>center</wp:align>
            </wp:positionH>
            <wp:positionV relativeFrom="paragraph">
              <wp:posOffset>12114</wp:posOffset>
            </wp:positionV>
            <wp:extent cx="5297213" cy="7495242"/>
            <wp:effectExtent l="0" t="0" r="0" b="0"/>
            <wp:wrapNone/>
            <wp:docPr id="30" name="Рисунок 30"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_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_ЧС.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97213" cy="74952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CE4152" w14:textId="37846CAB" w:rsidR="00351E79" w:rsidRPr="00351E79" w:rsidRDefault="00351E79" w:rsidP="00DD70E1">
      <w:pPr>
        <w:tabs>
          <w:tab w:val="left" w:pos="4419"/>
          <w:tab w:val="left" w:pos="9923"/>
        </w:tabs>
        <w:rPr>
          <w:szCs w:val="28"/>
        </w:rPr>
        <w:sectPr w:rsidR="00351E79" w:rsidRPr="00351E79" w:rsidSect="00604104">
          <w:headerReference w:type="default" r:id="rId142"/>
          <w:footerReference w:type="default" r:id="rId143"/>
          <w:pgSz w:w="11906" w:h="16838"/>
          <w:pgMar w:top="1134" w:right="851" w:bottom="1134" w:left="1418" w:header="709" w:footer="709" w:gutter="0"/>
          <w:cols w:space="708"/>
          <w:docGrid w:linePitch="360"/>
        </w:sectPr>
      </w:pPr>
    </w:p>
    <w:p w14:paraId="09C11C52" w14:textId="13A04661" w:rsidR="00604104" w:rsidRPr="003B16BC" w:rsidRDefault="00604104" w:rsidP="00604104">
      <w:pPr>
        <w:widowControl w:val="0"/>
        <w:tabs>
          <w:tab w:val="left" w:pos="9923"/>
        </w:tabs>
        <w:autoSpaceDE w:val="0"/>
        <w:autoSpaceDN w:val="0"/>
        <w:spacing w:line="240" w:lineRule="exact"/>
        <w:ind w:firstLine="5387"/>
        <w:rPr>
          <w:szCs w:val="28"/>
        </w:rPr>
      </w:pPr>
      <w:r w:rsidRPr="003B16BC">
        <w:rPr>
          <w:szCs w:val="28"/>
        </w:rPr>
        <w:lastRenderedPageBreak/>
        <w:t xml:space="preserve">Приложение </w:t>
      </w:r>
      <w:r>
        <w:rPr>
          <w:szCs w:val="28"/>
        </w:rPr>
        <w:t>10</w:t>
      </w:r>
    </w:p>
    <w:p w14:paraId="50682AD6" w14:textId="77777777" w:rsidR="00604104" w:rsidRPr="003B16BC" w:rsidRDefault="00604104" w:rsidP="00604104">
      <w:pPr>
        <w:widowControl w:val="0"/>
        <w:tabs>
          <w:tab w:val="left" w:pos="9923"/>
        </w:tabs>
        <w:autoSpaceDE w:val="0"/>
        <w:autoSpaceDN w:val="0"/>
        <w:spacing w:line="240" w:lineRule="exact"/>
        <w:ind w:firstLine="5387"/>
        <w:rPr>
          <w:szCs w:val="28"/>
        </w:rPr>
      </w:pPr>
      <w:r w:rsidRPr="003B16BC">
        <w:rPr>
          <w:szCs w:val="28"/>
        </w:rPr>
        <w:t>к решению Думы</w:t>
      </w:r>
    </w:p>
    <w:p w14:paraId="474044A9" w14:textId="77777777" w:rsidR="00604104" w:rsidRDefault="00604104" w:rsidP="00604104">
      <w:pPr>
        <w:widowControl w:val="0"/>
        <w:tabs>
          <w:tab w:val="left" w:pos="9923"/>
        </w:tabs>
        <w:autoSpaceDE w:val="0"/>
        <w:autoSpaceDN w:val="0"/>
        <w:spacing w:line="240" w:lineRule="exact"/>
        <w:ind w:firstLine="5387"/>
        <w:rPr>
          <w:szCs w:val="28"/>
        </w:rPr>
      </w:pPr>
      <w:r w:rsidRPr="003B16BC">
        <w:rPr>
          <w:szCs w:val="28"/>
        </w:rPr>
        <w:t>Пермского муниципального округа</w:t>
      </w:r>
    </w:p>
    <w:p w14:paraId="0796D6F9" w14:textId="77777777" w:rsidR="00604104" w:rsidRPr="003B16BC" w:rsidRDefault="00604104" w:rsidP="00604104">
      <w:pPr>
        <w:widowControl w:val="0"/>
        <w:tabs>
          <w:tab w:val="left" w:pos="9923"/>
        </w:tabs>
        <w:autoSpaceDE w:val="0"/>
        <w:autoSpaceDN w:val="0"/>
        <w:spacing w:line="240" w:lineRule="exact"/>
        <w:ind w:firstLine="5387"/>
        <w:rPr>
          <w:szCs w:val="28"/>
        </w:rPr>
      </w:pPr>
      <w:r>
        <w:t>Пермского края</w:t>
      </w:r>
      <w:r w:rsidRPr="003B16BC">
        <w:rPr>
          <w:szCs w:val="28"/>
        </w:rPr>
        <w:t xml:space="preserve"> </w:t>
      </w:r>
    </w:p>
    <w:p w14:paraId="40C1BE30" w14:textId="77777777" w:rsidR="00604104" w:rsidRPr="003B16BC" w:rsidRDefault="00604104" w:rsidP="00604104">
      <w:pPr>
        <w:widowControl w:val="0"/>
        <w:tabs>
          <w:tab w:val="left" w:pos="9923"/>
        </w:tabs>
        <w:autoSpaceDE w:val="0"/>
        <w:autoSpaceDN w:val="0"/>
        <w:spacing w:line="240" w:lineRule="exact"/>
        <w:ind w:firstLine="5387"/>
        <w:rPr>
          <w:szCs w:val="28"/>
        </w:rPr>
      </w:pPr>
      <w:r>
        <w:t>о</w:t>
      </w:r>
      <w:r w:rsidRPr="003B16BC">
        <w:t>т</w:t>
      </w:r>
      <w:r>
        <w:t xml:space="preserve"> 25.05.2023 </w:t>
      </w:r>
      <w:r w:rsidRPr="003B16BC">
        <w:t xml:space="preserve">№ </w:t>
      </w:r>
      <w:r>
        <w:t>180</w:t>
      </w:r>
    </w:p>
    <w:p w14:paraId="3055914A" w14:textId="77777777" w:rsidR="00533066" w:rsidRPr="003B16BC" w:rsidRDefault="00533066" w:rsidP="00DD70E1">
      <w:pPr>
        <w:tabs>
          <w:tab w:val="left" w:pos="9923"/>
        </w:tabs>
        <w:rPr>
          <w:szCs w:val="28"/>
        </w:rPr>
      </w:pPr>
    </w:p>
    <w:p w14:paraId="5DB381C6" w14:textId="77777777" w:rsidR="00533066" w:rsidRPr="003B16BC" w:rsidRDefault="00533066" w:rsidP="00604104">
      <w:pPr>
        <w:tabs>
          <w:tab w:val="left" w:pos="1671"/>
          <w:tab w:val="left" w:pos="9923"/>
        </w:tabs>
        <w:spacing w:after="120" w:line="240" w:lineRule="exact"/>
        <w:jc w:val="center"/>
        <w:rPr>
          <w:b/>
          <w:szCs w:val="28"/>
        </w:rPr>
      </w:pPr>
      <w:r w:rsidRPr="003B16BC">
        <w:rPr>
          <w:b/>
          <w:szCs w:val="28"/>
        </w:rPr>
        <w:t xml:space="preserve">КАРТА </w:t>
      </w:r>
    </w:p>
    <w:p w14:paraId="4A86641E" w14:textId="77777777" w:rsidR="00533066" w:rsidRPr="003B16BC" w:rsidRDefault="003810FB" w:rsidP="00604104">
      <w:pPr>
        <w:tabs>
          <w:tab w:val="left" w:pos="1671"/>
          <w:tab w:val="left" w:pos="9923"/>
        </w:tabs>
        <w:spacing w:line="240" w:lineRule="exact"/>
        <w:jc w:val="center"/>
        <w:rPr>
          <w:b/>
          <w:szCs w:val="28"/>
        </w:rPr>
      </w:pPr>
      <w:r>
        <w:rPr>
          <w:b/>
          <w:noProof/>
        </w:rPr>
        <w:drawing>
          <wp:anchor distT="0" distB="0" distL="114300" distR="114300" simplePos="0" relativeHeight="251665920" behindDoc="1" locked="0" layoutInCell="1" allowOverlap="1" wp14:anchorId="3D5AC701" wp14:editId="5E914714">
            <wp:simplePos x="0" y="0"/>
            <wp:positionH relativeFrom="margin">
              <wp:posOffset>588448</wp:posOffset>
            </wp:positionH>
            <wp:positionV relativeFrom="paragraph">
              <wp:posOffset>880483</wp:posOffset>
            </wp:positionV>
            <wp:extent cx="5161647" cy="7315200"/>
            <wp:effectExtent l="0" t="0" r="1270" b="0"/>
            <wp:wrapNone/>
            <wp:docPr id="31" name="Рисунок 31"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_Берш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_Бершеть.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163010" cy="7317132"/>
                    </a:xfrm>
                    <a:prstGeom prst="rect">
                      <a:avLst/>
                    </a:prstGeom>
                    <a:noFill/>
                    <a:ln>
                      <a:noFill/>
                    </a:ln>
                  </pic:spPr>
                </pic:pic>
              </a:graphicData>
            </a:graphic>
            <wp14:sizeRelH relativeFrom="page">
              <wp14:pctWidth>0</wp14:pctWidth>
            </wp14:sizeRelH>
            <wp14:sizeRelV relativeFrom="page">
              <wp14:pctHeight>0</wp14:pctHeight>
            </wp14:sizeRelV>
          </wp:anchor>
        </w:drawing>
      </w:r>
      <w:r w:rsidR="00533066" w:rsidRPr="003B16BC">
        <w:rPr>
          <w:b/>
          <w:szCs w:val="28"/>
        </w:rPr>
        <w:t>«</w:t>
      </w:r>
      <w:r w:rsidR="00CD675D" w:rsidRPr="00CD675D">
        <w:rPr>
          <w:b/>
        </w:rPr>
        <w:t xml:space="preserve">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w:t>
      </w:r>
      <w:bookmarkStart w:id="297" w:name="_GoBack"/>
      <w:bookmarkEnd w:id="297"/>
      <w:r w:rsidR="00CD675D" w:rsidRPr="00CD675D">
        <w:rPr>
          <w:b/>
        </w:rPr>
        <w:t>с. Бершеть</w:t>
      </w:r>
      <w:r w:rsidR="00533066" w:rsidRPr="003B16BC">
        <w:rPr>
          <w:b/>
          <w:szCs w:val="28"/>
        </w:rPr>
        <w:t>»</w:t>
      </w:r>
    </w:p>
    <w:p w14:paraId="20BBAEEA" w14:textId="77777777" w:rsidR="003B16BC" w:rsidRPr="003B16BC" w:rsidRDefault="003B16BC" w:rsidP="00DD70E1">
      <w:pPr>
        <w:pStyle w:val="ConsPlusNormal"/>
        <w:tabs>
          <w:tab w:val="left" w:pos="9923"/>
          <w:tab w:val="left" w:pos="10065"/>
        </w:tabs>
        <w:ind w:left="10065" w:firstLine="0"/>
        <w:sectPr w:rsidR="003B16BC" w:rsidRPr="003B16BC" w:rsidSect="00604104">
          <w:pgSz w:w="11906" w:h="16838"/>
          <w:pgMar w:top="1134" w:right="851" w:bottom="1134" w:left="1418" w:header="709" w:footer="646" w:gutter="0"/>
          <w:cols w:space="708"/>
          <w:titlePg/>
          <w:docGrid w:linePitch="381"/>
        </w:sectPr>
      </w:pPr>
    </w:p>
    <w:p w14:paraId="4E56DA6C" w14:textId="2BA66300" w:rsidR="00604104" w:rsidRPr="003B16BC" w:rsidRDefault="00604104" w:rsidP="00604104">
      <w:pPr>
        <w:widowControl w:val="0"/>
        <w:tabs>
          <w:tab w:val="left" w:pos="9923"/>
        </w:tabs>
        <w:autoSpaceDE w:val="0"/>
        <w:autoSpaceDN w:val="0"/>
        <w:spacing w:line="240" w:lineRule="exact"/>
        <w:ind w:firstLine="10773"/>
        <w:rPr>
          <w:szCs w:val="28"/>
        </w:rPr>
      </w:pPr>
      <w:r w:rsidRPr="003B16BC">
        <w:rPr>
          <w:szCs w:val="28"/>
        </w:rPr>
        <w:lastRenderedPageBreak/>
        <w:t xml:space="preserve">Приложение </w:t>
      </w:r>
      <w:r>
        <w:rPr>
          <w:szCs w:val="28"/>
        </w:rPr>
        <w:t>11</w:t>
      </w:r>
    </w:p>
    <w:p w14:paraId="75064230" w14:textId="77777777" w:rsidR="00604104" w:rsidRPr="003B16BC" w:rsidRDefault="00604104" w:rsidP="00604104">
      <w:pPr>
        <w:widowControl w:val="0"/>
        <w:tabs>
          <w:tab w:val="left" w:pos="9923"/>
        </w:tabs>
        <w:autoSpaceDE w:val="0"/>
        <w:autoSpaceDN w:val="0"/>
        <w:spacing w:line="240" w:lineRule="exact"/>
        <w:ind w:firstLine="10773"/>
        <w:rPr>
          <w:szCs w:val="28"/>
        </w:rPr>
      </w:pPr>
      <w:r w:rsidRPr="003B16BC">
        <w:rPr>
          <w:szCs w:val="28"/>
        </w:rPr>
        <w:t>к решению Думы</w:t>
      </w:r>
    </w:p>
    <w:p w14:paraId="0C262D4B" w14:textId="77777777" w:rsidR="00604104" w:rsidRDefault="00604104" w:rsidP="00604104">
      <w:pPr>
        <w:widowControl w:val="0"/>
        <w:tabs>
          <w:tab w:val="left" w:pos="9923"/>
        </w:tabs>
        <w:autoSpaceDE w:val="0"/>
        <w:autoSpaceDN w:val="0"/>
        <w:spacing w:line="240" w:lineRule="exact"/>
        <w:ind w:firstLine="10773"/>
        <w:rPr>
          <w:szCs w:val="28"/>
        </w:rPr>
      </w:pPr>
      <w:r w:rsidRPr="003B16BC">
        <w:rPr>
          <w:szCs w:val="28"/>
        </w:rPr>
        <w:t>Пермского муниципального округа</w:t>
      </w:r>
    </w:p>
    <w:p w14:paraId="2FA4417B" w14:textId="77777777" w:rsidR="00604104" w:rsidRPr="003B16BC" w:rsidRDefault="00604104" w:rsidP="00604104">
      <w:pPr>
        <w:widowControl w:val="0"/>
        <w:tabs>
          <w:tab w:val="left" w:pos="9923"/>
        </w:tabs>
        <w:autoSpaceDE w:val="0"/>
        <w:autoSpaceDN w:val="0"/>
        <w:spacing w:line="240" w:lineRule="exact"/>
        <w:ind w:firstLine="10773"/>
        <w:rPr>
          <w:szCs w:val="28"/>
        </w:rPr>
      </w:pPr>
      <w:r>
        <w:t>Пермского края</w:t>
      </w:r>
      <w:r w:rsidRPr="003B16BC">
        <w:rPr>
          <w:szCs w:val="28"/>
        </w:rPr>
        <w:t xml:space="preserve"> </w:t>
      </w:r>
    </w:p>
    <w:p w14:paraId="4B70DE1B" w14:textId="77777777" w:rsidR="00604104" w:rsidRPr="003B16BC" w:rsidRDefault="00604104" w:rsidP="00604104">
      <w:pPr>
        <w:widowControl w:val="0"/>
        <w:tabs>
          <w:tab w:val="left" w:pos="9923"/>
        </w:tabs>
        <w:autoSpaceDE w:val="0"/>
        <w:autoSpaceDN w:val="0"/>
        <w:spacing w:line="240" w:lineRule="exact"/>
        <w:ind w:firstLine="10773"/>
        <w:rPr>
          <w:szCs w:val="28"/>
        </w:rPr>
      </w:pPr>
      <w:r>
        <w:t>о</w:t>
      </w:r>
      <w:r w:rsidRPr="003B16BC">
        <w:t>т</w:t>
      </w:r>
      <w:r>
        <w:t xml:space="preserve"> 25.05.2023 </w:t>
      </w:r>
      <w:r w:rsidRPr="003B16BC">
        <w:t xml:space="preserve">№ </w:t>
      </w:r>
      <w:r>
        <w:t>180</w:t>
      </w:r>
    </w:p>
    <w:p w14:paraId="166C65D9" w14:textId="77777777" w:rsidR="00604104" w:rsidRDefault="00604104" w:rsidP="00DD70E1">
      <w:pPr>
        <w:tabs>
          <w:tab w:val="left" w:pos="1671"/>
          <w:tab w:val="left" w:pos="9923"/>
        </w:tabs>
        <w:jc w:val="center"/>
        <w:rPr>
          <w:b/>
          <w:szCs w:val="28"/>
        </w:rPr>
      </w:pPr>
    </w:p>
    <w:p w14:paraId="2F607083" w14:textId="77777777" w:rsidR="00604104" w:rsidRDefault="00604104" w:rsidP="00DD70E1">
      <w:pPr>
        <w:tabs>
          <w:tab w:val="left" w:pos="1671"/>
          <w:tab w:val="left" w:pos="9923"/>
        </w:tabs>
        <w:jc w:val="center"/>
        <w:rPr>
          <w:b/>
          <w:szCs w:val="28"/>
        </w:rPr>
      </w:pPr>
    </w:p>
    <w:p w14:paraId="260B3B2F" w14:textId="50F3ADD4" w:rsidR="009E4F7B" w:rsidRPr="003B16BC" w:rsidRDefault="009E4F7B" w:rsidP="00604104">
      <w:pPr>
        <w:tabs>
          <w:tab w:val="left" w:pos="1671"/>
          <w:tab w:val="left" w:pos="9923"/>
        </w:tabs>
        <w:spacing w:after="120" w:line="240" w:lineRule="exact"/>
        <w:jc w:val="center"/>
        <w:rPr>
          <w:b/>
          <w:szCs w:val="28"/>
        </w:rPr>
      </w:pPr>
      <w:r w:rsidRPr="003B16BC">
        <w:rPr>
          <w:b/>
          <w:szCs w:val="28"/>
        </w:rPr>
        <w:t xml:space="preserve">КАРТА </w:t>
      </w:r>
    </w:p>
    <w:p w14:paraId="17EA42AF" w14:textId="77777777" w:rsidR="009E4F7B" w:rsidRPr="003B16BC" w:rsidRDefault="009E4F7B" w:rsidP="00604104">
      <w:pPr>
        <w:tabs>
          <w:tab w:val="left" w:pos="1671"/>
          <w:tab w:val="left" w:pos="9923"/>
        </w:tabs>
        <w:spacing w:line="240" w:lineRule="exact"/>
        <w:jc w:val="center"/>
        <w:rPr>
          <w:b/>
          <w:szCs w:val="28"/>
        </w:rPr>
      </w:pPr>
      <w:r w:rsidRPr="003B16BC">
        <w:rPr>
          <w:b/>
          <w:szCs w:val="28"/>
        </w:rPr>
        <w:t>«</w:t>
      </w:r>
      <w:r w:rsidR="00CD675D" w:rsidRPr="00CD675D">
        <w:rPr>
          <w:b/>
          <w:szCs w:val="28"/>
        </w:rPr>
        <w:t>Карта границ поселения и существующих населенных пунктов, входящих в состав поселения; границ зон с особыми условиями использования территорий; месторождений и проявлений полезных ископаемых; границ земель по категориям; границ лесничеств с. Янычи</w:t>
      </w:r>
      <w:r w:rsidRPr="003B16BC">
        <w:rPr>
          <w:b/>
          <w:szCs w:val="28"/>
        </w:rPr>
        <w:t>»</w:t>
      </w:r>
    </w:p>
    <w:p w14:paraId="110CE76E" w14:textId="77777777" w:rsidR="00CD17CD" w:rsidRPr="003B16BC" w:rsidRDefault="003810FB" w:rsidP="00DD70E1">
      <w:pPr>
        <w:widowControl w:val="0"/>
        <w:tabs>
          <w:tab w:val="left" w:pos="9923"/>
        </w:tabs>
        <w:autoSpaceDE w:val="0"/>
        <w:autoSpaceDN w:val="0"/>
        <w:ind w:firstLine="709"/>
        <w:jc w:val="center"/>
        <w:rPr>
          <w:szCs w:val="28"/>
        </w:rPr>
      </w:pPr>
      <w:r>
        <w:rPr>
          <w:b/>
          <w:noProof/>
        </w:rPr>
        <w:drawing>
          <wp:anchor distT="0" distB="0" distL="114300" distR="114300" simplePos="0" relativeHeight="251666944" behindDoc="1" locked="0" layoutInCell="1" allowOverlap="1" wp14:anchorId="0660C2AE" wp14:editId="49193CB7">
            <wp:simplePos x="0" y="0"/>
            <wp:positionH relativeFrom="margin">
              <wp:posOffset>1735936</wp:posOffset>
            </wp:positionH>
            <wp:positionV relativeFrom="paragraph">
              <wp:posOffset>9306</wp:posOffset>
            </wp:positionV>
            <wp:extent cx="6479540" cy="4572000"/>
            <wp:effectExtent l="0" t="0" r="0" b="0"/>
            <wp:wrapNone/>
            <wp:docPr id="32" name="Рисунок 32"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_Яны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Бершетское сельское поселение\внесение изменений\Внесение изменений в ГП 02.2022-\На ДУМУ\Проект\Копии материалов по обоснованию в виде карт в растровом формате_Янычи.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47954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70EC0" w14:textId="77777777" w:rsidR="009E4F7B" w:rsidRPr="003B16BC" w:rsidRDefault="009E4F7B" w:rsidP="00DD70E1">
      <w:pPr>
        <w:widowControl w:val="0"/>
        <w:tabs>
          <w:tab w:val="left" w:pos="9923"/>
        </w:tabs>
        <w:autoSpaceDE w:val="0"/>
        <w:autoSpaceDN w:val="0"/>
        <w:ind w:firstLine="709"/>
        <w:jc w:val="center"/>
        <w:rPr>
          <w:szCs w:val="28"/>
        </w:rPr>
      </w:pPr>
    </w:p>
    <w:p w14:paraId="0A9DA08A" w14:textId="77777777" w:rsidR="009E4F7B" w:rsidRPr="003B16BC" w:rsidRDefault="009E4F7B" w:rsidP="00DD70E1">
      <w:pPr>
        <w:widowControl w:val="0"/>
        <w:tabs>
          <w:tab w:val="left" w:pos="9923"/>
        </w:tabs>
        <w:autoSpaceDE w:val="0"/>
        <w:autoSpaceDN w:val="0"/>
        <w:ind w:firstLine="709"/>
        <w:jc w:val="center"/>
        <w:rPr>
          <w:szCs w:val="28"/>
        </w:rPr>
      </w:pPr>
    </w:p>
    <w:p w14:paraId="5C2477DE" w14:textId="77777777" w:rsidR="009E4F7B" w:rsidRPr="003B16BC" w:rsidRDefault="009E4F7B" w:rsidP="00DD70E1">
      <w:pPr>
        <w:widowControl w:val="0"/>
        <w:tabs>
          <w:tab w:val="left" w:pos="9923"/>
        </w:tabs>
        <w:autoSpaceDE w:val="0"/>
        <w:autoSpaceDN w:val="0"/>
        <w:ind w:firstLine="709"/>
        <w:jc w:val="center"/>
        <w:rPr>
          <w:szCs w:val="28"/>
        </w:rPr>
      </w:pPr>
    </w:p>
    <w:p w14:paraId="7E176027" w14:textId="77777777" w:rsidR="009E4F7B" w:rsidRPr="003B16BC" w:rsidRDefault="009E4F7B" w:rsidP="00DD70E1">
      <w:pPr>
        <w:widowControl w:val="0"/>
        <w:tabs>
          <w:tab w:val="left" w:pos="9923"/>
        </w:tabs>
        <w:autoSpaceDE w:val="0"/>
        <w:autoSpaceDN w:val="0"/>
        <w:ind w:firstLine="709"/>
        <w:jc w:val="center"/>
        <w:rPr>
          <w:szCs w:val="28"/>
        </w:rPr>
      </w:pPr>
    </w:p>
    <w:p w14:paraId="61D0B692" w14:textId="77777777" w:rsidR="009E4F7B" w:rsidRPr="003B16BC" w:rsidRDefault="009E4F7B" w:rsidP="00DD70E1">
      <w:pPr>
        <w:widowControl w:val="0"/>
        <w:tabs>
          <w:tab w:val="left" w:pos="9923"/>
        </w:tabs>
        <w:autoSpaceDE w:val="0"/>
        <w:autoSpaceDN w:val="0"/>
        <w:ind w:firstLine="709"/>
        <w:jc w:val="center"/>
        <w:rPr>
          <w:szCs w:val="28"/>
        </w:rPr>
      </w:pPr>
    </w:p>
    <w:p w14:paraId="1EF8E95D" w14:textId="77777777" w:rsidR="009E4F7B" w:rsidRPr="003B16BC" w:rsidRDefault="009E4F7B" w:rsidP="00DD70E1">
      <w:pPr>
        <w:widowControl w:val="0"/>
        <w:tabs>
          <w:tab w:val="left" w:pos="9923"/>
        </w:tabs>
        <w:autoSpaceDE w:val="0"/>
        <w:autoSpaceDN w:val="0"/>
        <w:ind w:firstLine="709"/>
        <w:jc w:val="center"/>
        <w:rPr>
          <w:szCs w:val="28"/>
        </w:rPr>
      </w:pPr>
    </w:p>
    <w:p w14:paraId="4E1D64F5" w14:textId="77777777" w:rsidR="009E4F7B" w:rsidRPr="003B16BC" w:rsidRDefault="009E4F7B" w:rsidP="00DD70E1">
      <w:pPr>
        <w:widowControl w:val="0"/>
        <w:tabs>
          <w:tab w:val="left" w:pos="9923"/>
        </w:tabs>
        <w:autoSpaceDE w:val="0"/>
        <w:autoSpaceDN w:val="0"/>
        <w:ind w:firstLine="709"/>
        <w:jc w:val="center"/>
        <w:rPr>
          <w:szCs w:val="28"/>
        </w:rPr>
      </w:pPr>
    </w:p>
    <w:p w14:paraId="58B6F27B" w14:textId="77777777" w:rsidR="009E4F7B" w:rsidRPr="003B16BC" w:rsidRDefault="009E4F7B" w:rsidP="00DD70E1">
      <w:pPr>
        <w:widowControl w:val="0"/>
        <w:tabs>
          <w:tab w:val="left" w:pos="9923"/>
        </w:tabs>
        <w:autoSpaceDE w:val="0"/>
        <w:autoSpaceDN w:val="0"/>
        <w:ind w:firstLine="709"/>
        <w:jc w:val="center"/>
        <w:rPr>
          <w:szCs w:val="28"/>
        </w:rPr>
      </w:pPr>
    </w:p>
    <w:p w14:paraId="7D812C9A" w14:textId="77777777" w:rsidR="009E4F7B" w:rsidRPr="003B16BC" w:rsidRDefault="009E4F7B" w:rsidP="00DD70E1">
      <w:pPr>
        <w:widowControl w:val="0"/>
        <w:tabs>
          <w:tab w:val="left" w:pos="9923"/>
        </w:tabs>
        <w:autoSpaceDE w:val="0"/>
        <w:autoSpaceDN w:val="0"/>
        <w:ind w:firstLine="709"/>
        <w:jc w:val="center"/>
        <w:rPr>
          <w:szCs w:val="28"/>
        </w:rPr>
      </w:pPr>
    </w:p>
    <w:p w14:paraId="5F98FA91" w14:textId="77777777" w:rsidR="009E4F7B" w:rsidRPr="003B16BC" w:rsidRDefault="009E4F7B" w:rsidP="00DD70E1">
      <w:pPr>
        <w:widowControl w:val="0"/>
        <w:tabs>
          <w:tab w:val="left" w:pos="9923"/>
        </w:tabs>
        <w:autoSpaceDE w:val="0"/>
        <w:autoSpaceDN w:val="0"/>
        <w:ind w:firstLine="709"/>
        <w:jc w:val="center"/>
        <w:rPr>
          <w:szCs w:val="28"/>
        </w:rPr>
      </w:pPr>
    </w:p>
    <w:p w14:paraId="0AD178CD" w14:textId="77777777" w:rsidR="009E4F7B" w:rsidRPr="003B16BC" w:rsidRDefault="009E4F7B" w:rsidP="00DD70E1">
      <w:pPr>
        <w:widowControl w:val="0"/>
        <w:tabs>
          <w:tab w:val="left" w:pos="9923"/>
        </w:tabs>
        <w:autoSpaceDE w:val="0"/>
        <w:autoSpaceDN w:val="0"/>
        <w:ind w:firstLine="709"/>
        <w:jc w:val="center"/>
        <w:rPr>
          <w:szCs w:val="28"/>
        </w:rPr>
      </w:pPr>
    </w:p>
    <w:p w14:paraId="21140812" w14:textId="77777777" w:rsidR="009E4F7B" w:rsidRPr="003B16BC" w:rsidRDefault="009E4F7B" w:rsidP="00DD70E1">
      <w:pPr>
        <w:widowControl w:val="0"/>
        <w:tabs>
          <w:tab w:val="left" w:pos="9923"/>
        </w:tabs>
        <w:autoSpaceDE w:val="0"/>
        <w:autoSpaceDN w:val="0"/>
        <w:ind w:firstLine="709"/>
        <w:jc w:val="center"/>
        <w:rPr>
          <w:szCs w:val="28"/>
        </w:rPr>
      </w:pPr>
    </w:p>
    <w:p w14:paraId="18866BD7" w14:textId="77777777" w:rsidR="009E4F7B" w:rsidRPr="003B16BC" w:rsidRDefault="009E4F7B" w:rsidP="00DD70E1">
      <w:pPr>
        <w:widowControl w:val="0"/>
        <w:tabs>
          <w:tab w:val="left" w:pos="9923"/>
        </w:tabs>
        <w:autoSpaceDE w:val="0"/>
        <w:autoSpaceDN w:val="0"/>
        <w:ind w:firstLine="709"/>
        <w:jc w:val="center"/>
        <w:rPr>
          <w:szCs w:val="28"/>
        </w:rPr>
      </w:pPr>
    </w:p>
    <w:p w14:paraId="77E3CDA6" w14:textId="77777777" w:rsidR="003B16BC" w:rsidRPr="003B16BC" w:rsidRDefault="003B16BC" w:rsidP="00DD70E1">
      <w:pPr>
        <w:widowControl w:val="0"/>
        <w:tabs>
          <w:tab w:val="left" w:pos="9923"/>
        </w:tabs>
        <w:autoSpaceDE w:val="0"/>
        <w:autoSpaceDN w:val="0"/>
        <w:ind w:firstLine="10773"/>
        <w:rPr>
          <w:szCs w:val="28"/>
        </w:rPr>
      </w:pPr>
    </w:p>
    <w:sectPr w:rsidR="003B16BC" w:rsidRPr="003B16BC" w:rsidSect="00533066">
      <w:pgSz w:w="16838" w:h="11906" w:orient="landscape"/>
      <w:pgMar w:top="1134" w:right="678" w:bottom="567" w:left="1134" w:header="709" w:footer="646"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80C195" w14:textId="77777777" w:rsidR="00816EDC" w:rsidRDefault="00816EDC" w:rsidP="00DA5614">
      <w:r>
        <w:separator/>
      </w:r>
    </w:p>
  </w:endnote>
  <w:endnote w:type="continuationSeparator" w:id="0">
    <w:p w14:paraId="5F6984AD" w14:textId="77777777" w:rsidR="00816EDC" w:rsidRDefault="00816EDC" w:rsidP="00DA56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w:panose1 w:val="02070309020205020404"/>
    <w:charset w:val="00"/>
    <w:family w:val="modern"/>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MT">
    <w:altName w:val="MS Gothic"/>
    <w:panose1 w:val="00000000000000000000"/>
    <w:charset w:val="80"/>
    <w:family w:val="auto"/>
    <w:notTrueType/>
    <w:pitch w:val="default"/>
    <w:sig w:usb0="00000003" w:usb1="08070000" w:usb2="00000010" w:usb3="00000000" w:csb0="00020005"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fette Engschrift">
    <w:altName w:val="Times New Roman"/>
    <w:panose1 w:val="00000000000000000000"/>
    <w:charset w:val="00"/>
    <w:family w:val="roman"/>
    <w:notTrueType/>
    <w:pitch w:val="default"/>
    <w:sig w:usb0="00000003" w:usb1="00000000" w:usb2="00000000" w:usb3="00000000" w:csb0="00000001" w:csb1="00000000"/>
  </w:font>
  <w:font w:name="Txt">
    <w:charset w:val="CC"/>
    <w:family w:val="auto"/>
    <w:pitch w:val="variable"/>
    <w:sig w:usb0="A0002AA7" w:usb1="00000000" w:usb2="00000000" w:usb3="00000000" w:csb0="0000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Academy">
    <w:charset w:val="00"/>
    <w:family w:val="auto"/>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OpenSymbol">
    <w:charset w:val="00"/>
    <w:family w:val="auto"/>
    <w:pitch w:val="variable"/>
    <w:sig w:usb0="800000AF" w:usb1="1001ECEA" w:usb2="00000000" w:usb3="00000000" w:csb0="00000001" w:csb1="00000000"/>
  </w:font>
  <w:font w:name="Antiqua">
    <w:altName w:val="Times New Roman"/>
    <w:charset w:val="00"/>
    <w:family w:val="auto"/>
    <w:pitch w:val="variable"/>
    <w:sig w:usb0="00000087" w:usb1="00000000" w:usb2="00000000" w:usb3="00000000" w:csb0="0000001B" w:csb1="00000000"/>
  </w:font>
  <w:font w:name="Arial CYR">
    <w:panose1 w:val="020B0604020202020204"/>
    <w:charset w:val="CC"/>
    <w:family w:val="swiss"/>
    <w:pitch w:val="variable"/>
    <w:sig w:usb0="E0002EFF" w:usb1="C000785B" w:usb2="00000009" w:usb3="00000000" w:csb0="000001FF" w:csb1="00000000"/>
  </w:font>
  <w:font w:name="Bookman">
    <w:altName w:val="Bookman Old Style"/>
    <w:panose1 w:val="00000000000000000000"/>
    <w:charset w:val="00"/>
    <w:family w:val="roman"/>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9535771"/>
      <w:docPartObj>
        <w:docPartGallery w:val="Page Numbers (Bottom of Page)"/>
        <w:docPartUnique/>
      </w:docPartObj>
    </w:sdtPr>
    <w:sdtContent>
      <w:p w14:paraId="5948E59F" w14:textId="68711A6E" w:rsidR="009C2EAC" w:rsidRDefault="009C2EAC" w:rsidP="00CD3F24">
        <w:pPr>
          <w:pStyle w:val="af2"/>
          <w:jc w:val="right"/>
        </w:pPr>
        <w:r>
          <w:fldChar w:fldCharType="begin"/>
        </w:r>
        <w:r>
          <w:instrText>PAGE   \* MERGEFORMAT</w:instrText>
        </w:r>
        <w:r>
          <w:fldChar w:fldCharType="separate"/>
        </w:r>
        <w:r w:rsidR="00604104">
          <w:rPr>
            <w:noProof/>
          </w:rPr>
          <w:t>36</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7781668"/>
      <w:docPartObj>
        <w:docPartGallery w:val="Page Numbers (Bottom of Page)"/>
        <w:docPartUnique/>
      </w:docPartObj>
    </w:sdtPr>
    <w:sdtContent>
      <w:p w14:paraId="6CEA156A" w14:textId="72247857" w:rsidR="009C2EAC" w:rsidRDefault="009C2EAC" w:rsidP="0070529E">
        <w:pPr>
          <w:pStyle w:val="af2"/>
          <w:jc w:val="right"/>
        </w:pPr>
        <w:r>
          <w:fldChar w:fldCharType="begin"/>
        </w:r>
        <w:r>
          <w:instrText>PAGE   \* MERGEFORMAT</w:instrText>
        </w:r>
        <w:r>
          <w:fldChar w:fldCharType="separate"/>
        </w:r>
        <w:r w:rsidR="00604104">
          <w:rPr>
            <w:noProof/>
          </w:rPr>
          <w:t>210</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84FBE" w14:textId="34C42F7B" w:rsidR="009C2EAC" w:rsidRDefault="009C2EAC" w:rsidP="0070529E">
    <w:pPr>
      <w:pStyle w:val="af2"/>
      <w:jc w:val="right"/>
    </w:pPr>
    <w:sdt>
      <w:sdtPr>
        <w:id w:val="-833286856"/>
        <w:docPartObj>
          <w:docPartGallery w:val="Page Numbers (Bottom of Page)"/>
          <w:docPartUnique/>
        </w:docPartObj>
      </w:sdtPr>
      <w:sdtContent>
        <w:r>
          <w:fldChar w:fldCharType="begin"/>
        </w:r>
        <w:r>
          <w:instrText>PAGE   \* MERGEFORMAT</w:instrText>
        </w:r>
        <w:r>
          <w:fldChar w:fldCharType="separate"/>
        </w:r>
        <w:r w:rsidR="00604104">
          <w:rPr>
            <w:noProof/>
          </w:rPr>
          <w:t>222</w:t>
        </w:r>
        <w: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54846"/>
      <w:docPartObj>
        <w:docPartGallery w:val="Page Numbers (Bottom of Page)"/>
        <w:docPartUnique/>
      </w:docPartObj>
    </w:sdtPr>
    <w:sdtContent>
      <w:p w14:paraId="1A2EA092" w14:textId="2323621C" w:rsidR="009C2EAC" w:rsidRDefault="009C2EAC" w:rsidP="00D56660">
        <w:pPr>
          <w:pStyle w:val="af2"/>
          <w:jc w:val="right"/>
        </w:pPr>
        <w:r>
          <w:fldChar w:fldCharType="begin"/>
        </w:r>
        <w:r>
          <w:instrText>PAGE   \* MERGEFORMAT</w:instrText>
        </w:r>
        <w:r>
          <w:fldChar w:fldCharType="separate"/>
        </w:r>
        <w:r w:rsidR="00604104">
          <w:rPr>
            <w:noProof/>
          </w:rPr>
          <w:t>221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C173DC" w14:textId="77777777" w:rsidR="00816EDC" w:rsidRDefault="00816EDC" w:rsidP="00DA5614">
      <w:r>
        <w:separator/>
      </w:r>
    </w:p>
  </w:footnote>
  <w:footnote w:type="continuationSeparator" w:id="0">
    <w:p w14:paraId="04159FBE" w14:textId="77777777" w:rsidR="00816EDC" w:rsidRDefault="00816EDC" w:rsidP="00DA56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297CA" w14:textId="77777777" w:rsidR="009C2EAC" w:rsidRPr="0070529E" w:rsidRDefault="009C2EAC" w:rsidP="0070529E">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6240F"/>
    <w:multiLevelType w:val="hybridMultilevel"/>
    <w:tmpl w:val="0D18AD14"/>
    <w:lvl w:ilvl="0" w:tplc="8DF4370E">
      <w:start w:val="1"/>
      <w:numFmt w:val="decimal"/>
      <w:pStyle w:val="11"/>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6F1D40"/>
    <w:multiLevelType w:val="hybridMultilevel"/>
    <w:tmpl w:val="D300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03377EC5"/>
    <w:multiLevelType w:val="multilevel"/>
    <w:tmpl w:val="04190023"/>
    <w:name w:val="WW8Num5"/>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 w15:restartNumberingAfterBreak="0">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0363F9"/>
    <w:multiLevelType w:val="hybridMultilevel"/>
    <w:tmpl w:val="AD20453E"/>
    <w:lvl w:ilvl="0" w:tplc="E234776E">
      <w:start w:val="1"/>
      <w:numFmt w:val="bullet"/>
      <w:pStyle w:val="a"/>
      <w:lvlText w:val=""/>
      <w:lvlJc w:val="left"/>
      <w:pPr>
        <w:ind w:left="900" w:hanging="360"/>
      </w:pPr>
      <w:rPr>
        <w:rFonts w:ascii="Wingdings" w:hAnsi="Wingdings" w:hint="default"/>
      </w:rPr>
    </w:lvl>
    <w:lvl w:ilvl="1" w:tplc="04190003">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5" w15:restartNumberingAfterBreak="0">
    <w:nsid w:val="06FD5853"/>
    <w:multiLevelType w:val="hybridMultilevel"/>
    <w:tmpl w:val="3EDE4CB4"/>
    <w:lvl w:ilvl="0" w:tplc="044659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AD3692B"/>
    <w:multiLevelType w:val="multilevel"/>
    <w:tmpl w:val="694A9F5A"/>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start w:val="1"/>
      <w:numFmt w:val="decimal"/>
      <w:pStyle w:val="5"/>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0541707"/>
    <w:multiLevelType w:val="multilevel"/>
    <w:tmpl w:val="B396033A"/>
    <w:styleLink w:val="31"/>
    <w:lvl w:ilvl="0">
      <w:start w:val="1"/>
      <w:numFmt w:val="decimal"/>
      <w:lvlText w:val="%1."/>
      <w:lvlJc w:val="left"/>
      <w:pPr>
        <w:tabs>
          <w:tab w:val="num" w:pos="1440"/>
        </w:tabs>
        <w:ind w:left="1440" w:hanging="360"/>
      </w:pPr>
      <w:rPr>
        <w:rFonts w:ascii="Times New Roman" w:eastAsia="Times New Roman" w:hAnsi="Times New Roman" w:cs="Times New Roman"/>
        <w:sz w:val="26"/>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3CF150E"/>
    <w:multiLevelType w:val="hybridMultilevel"/>
    <w:tmpl w:val="85DCCD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145125BA"/>
    <w:multiLevelType w:val="hybridMultilevel"/>
    <w:tmpl w:val="0D2214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1" w15:restartNumberingAfterBreak="0">
    <w:nsid w:val="1B5C4290"/>
    <w:multiLevelType w:val="hybridMultilevel"/>
    <w:tmpl w:val="C1FA2364"/>
    <w:lvl w:ilvl="0" w:tplc="0419000F">
      <w:start w:val="1"/>
      <w:numFmt w:val="decimal"/>
      <w:lvlText w:val="%1."/>
      <w:lvlJc w:val="left"/>
      <w:pPr>
        <w:ind w:left="720" w:hanging="360"/>
      </w:pPr>
      <w:rPr>
        <w:rFonts w:eastAsia="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217B2EB0"/>
    <w:multiLevelType w:val="multilevel"/>
    <w:tmpl w:val="04190023"/>
    <w:styleLink w:val="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232D3B5B"/>
    <w:multiLevelType w:val="hybridMultilevel"/>
    <w:tmpl w:val="AB2C50CC"/>
    <w:lvl w:ilvl="0" w:tplc="51E40DB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D54C7E"/>
    <w:multiLevelType w:val="multilevel"/>
    <w:tmpl w:val="04190023"/>
    <w:lvl w:ilvl="0">
      <w:start w:val="1"/>
      <w:numFmt w:val="upperRoman"/>
      <w:lvlText w:val="Статья %1."/>
      <w:lvlJc w:val="left"/>
      <w:pPr>
        <w:ind w:left="0" w:firstLine="0"/>
      </w:pPr>
    </w:lvl>
    <w:lvl w:ilvl="1">
      <w:start w:val="1"/>
      <w:numFmt w:val="decimalZero"/>
      <w:isLgl/>
      <w:lvlText w:val="Раздел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 w15:restartNumberingAfterBreak="0">
    <w:nsid w:val="24B74C17"/>
    <w:multiLevelType w:val="hybridMultilevel"/>
    <w:tmpl w:val="1158D38E"/>
    <w:lvl w:ilvl="0" w:tplc="AE7C50B2">
      <w:start w:val="1"/>
      <w:numFmt w:val="decimal"/>
      <w:lvlText w:val="%1."/>
      <w:lvlJc w:val="left"/>
      <w:pPr>
        <w:ind w:left="1785" w:hanging="360"/>
      </w:pPr>
    </w:lvl>
    <w:lvl w:ilvl="1" w:tplc="04190019">
      <w:start w:val="1"/>
      <w:numFmt w:val="lowerLetter"/>
      <w:lvlText w:val="%2."/>
      <w:lvlJc w:val="left"/>
      <w:pPr>
        <w:ind w:left="2505" w:hanging="360"/>
      </w:pPr>
    </w:lvl>
    <w:lvl w:ilvl="2" w:tplc="0419001B">
      <w:start w:val="1"/>
      <w:numFmt w:val="lowerRoman"/>
      <w:lvlText w:val="%3."/>
      <w:lvlJc w:val="right"/>
      <w:pPr>
        <w:ind w:left="3225" w:hanging="180"/>
      </w:pPr>
    </w:lvl>
    <w:lvl w:ilvl="3" w:tplc="0419000F">
      <w:start w:val="1"/>
      <w:numFmt w:val="decimal"/>
      <w:lvlText w:val="%4."/>
      <w:lvlJc w:val="left"/>
      <w:pPr>
        <w:ind w:left="3945" w:hanging="360"/>
      </w:pPr>
    </w:lvl>
    <w:lvl w:ilvl="4" w:tplc="04190019">
      <w:start w:val="1"/>
      <w:numFmt w:val="lowerLetter"/>
      <w:lvlText w:val="%5."/>
      <w:lvlJc w:val="left"/>
      <w:pPr>
        <w:ind w:left="4665" w:hanging="360"/>
      </w:pPr>
    </w:lvl>
    <w:lvl w:ilvl="5" w:tplc="0419001B">
      <w:start w:val="1"/>
      <w:numFmt w:val="lowerRoman"/>
      <w:lvlText w:val="%6."/>
      <w:lvlJc w:val="right"/>
      <w:pPr>
        <w:ind w:left="5385" w:hanging="180"/>
      </w:pPr>
    </w:lvl>
    <w:lvl w:ilvl="6" w:tplc="0419000F">
      <w:start w:val="1"/>
      <w:numFmt w:val="decimal"/>
      <w:lvlText w:val="%7."/>
      <w:lvlJc w:val="left"/>
      <w:pPr>
        <w:ind w:left="6105" w:hanging="360"/>
      </w:pPr>
    </w:lvl>
    <w:lvl w:ilvl="7" w:tplc="04190019">
      <w:start w:val="1"/>
      <w:numFmt w:val="lowerLetter"/>
      <w:lvlText w:val="%8."/>
      <w:lvlJc w:val="left"/>
      <w:pPr>
        <w:ind w:left="6825" w:hanging="360"/>
      </w:pPr>
    </w:lvl>
    <w:lvl w:ilvl="8" w:tplc="0419001B">
      <w:start w:val="1"/>
      <w:numFmt w:val="lowerRoman"/>
      <w:lvlText w:val="%9."/>
      <w:lvlJc w:val="right"/>
      <w:pPr>
        <w:ind w:left="7545" w:hanging="180"/>
      </w:pPr>
    </w:lvl>
  </w:abstractNum>
  <w:abstractNum w:abstractNumId="16" w15:restartNumberingAfterBreak="0">
    <w:nsid w:val="376D0C7E"/>
    <w:multiLevelType w:val="hybridMultilevel"/>
    <w:tmpl w:val="71E6EF46"/>
    <w:styleLink w:val="WWOutlineListStyle1111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A267369"/>
    <w:multiLevelType w:val="hybridMultilevel"/>
    <w:tmpl w:val="9A02CF6E"/>
    <w:lvl w:ilvl="0" w:tplc="595A3AA0">
      <w:start w:val="1"/>
      <w:numFmt w:val="bullet"/>
      <w:lvlText w:val=""/>
      <w:lvlJc w:val="left"/>
      <w:pPr>
        <w:ind w:left="720" w:hanging="360"/>
      </w:pPr>
      <w:rPr>
        <w:rFonts w:ascii="Symbol" w:hAnsi="Symbol" w:hint="default"/>
      </w:rPr>
    </w:lvl>
    <w:lvl w:ilvl="1" w:tplc="29B2FD8E">
      <w:start w:val="1"/>
      <w:numFmt w:val="bullet"/>
      <w:pStyle w:val="enko"/>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BD944EF"/>
    <w:multiLevelType w:val="hybridMultilevel"/>
    <w:tmpl w:val="D300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41995259"/>
    <w:multiLevelType w:val="multilevel"/>
    <w:tmpl w:val="2FF07804"/>
    <w:styleLink w:val="10"/>
    <w:lvl w:ilvl="0">
      <w:start w:val="1"/>
      <w:numFmt w:val="decimal"/>
      <w:lvlText w:val="%1."/>
      <w:lvlJc w:val="left"/>
      <w:pPr>
        <w:tabs>
          <w:tab w:val="num" w:pos="0"/>
        </w:tabs>
        <w:ind w:left="360" w:hanging="360"/>
      </w:pPr>
      <w:rPr>
        <w:rFonts w:hint="default"/>
        <w:sz w:val="26"/>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45B917AD"/>
    <w:multiLevelType w:val="hybridMultilevel"/>
    <w:tmpl w:val="2F9CF286"/>
    <w:lvl w:ilvl="0" w:tplc="FFFFFFFF">
      <w:start w:val="1"/>
      <w:numFmt w:val="decimal"/>
      <w:pStyle w:val="a1"/>
      <w:lvlText w:val="%1."/>
      <w:lvlJc w:val="left"/>
      <w:pPr>
        <w:ind w:left="900" w:hanging="360"/>
      </w:pPr>
      <w:rPr>
        <w:rFonts w:hint="default"/>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21" w15:restartNumberingAfterBreak="0">
    <w:nsid w:val="4875615F"/>
    <w:multiLevelType w:val="multilevel"/>
    <w:tmpl w:val="04190023"/>
    <w:lvl w:ilvl="0">
      <w:start w:val="1"/>
      <w:numFmt w:val="upperRoman"/>
      <w:lvlText w:val="Статья %1."/>
      <w:lvlJc w:val="left"/>
      <w:pPr>
        <w:ind w:left="0" w:firstLine="0"/>
      </w:pPr>
    </w:lvl>
    <w:lvl w:ilvl="1">
      <w:start w:val="1"/>
      <w:numFmt w:val="decimalZero"/>
      <w:isLgl/>
      <w:lvlText w:val="Раздел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4A3C321E"/>
    <w:multiLevelType w:val="hybridMultilevel"/>
    <w:tmpl w:val="CD7805FE"/>
    <w:lvl w:ilvl="0" w:tplc="74D6B288">
      <w:start w:val="1"/>
      <w:numFmt w:val="bullet"/>
      <w:pStyle w:val="enko0"/>
      <w:lvlText w:val=""/>
      <w:lvlJc w:val="left"/>
      <w:pPr>
        <w:ind w:left="1494"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3" w15:restartNumberingAfterBreak="0">
    <w:nsid w:val="4F65195B"/>
    <w:multiLevelType w:val="multilevel"/>
    <w:tmpl w:val="A86CCE90"/>
    <w:lvl w:ilvl="0">
      <w:start w:val="1"/>
      <w:numFmt w:val="decimal"/>
      <w:pStyle w:val="12"/>
      <w:lvlText w:val="%1."/>
      <w:lvlJc w:val="left"/>
      <w:pPr>
        <w:ind w:left="927" w:hanging="360"/>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4" w15:restartNumberingAfterBreak="0">
    <w:nsid w:val="4F704878"/>
    <w:multiLevelType w:val="hybridMultilevel"/>
    <w:tmpl w:val="0D2214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52B5383F"/>
    <w:multiLevelType w:val="multilevel"/>
    <w:tmpl w:val="0419001D"/>
    <w:styleLink w:val="1ai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59E60585"/>
    <w:multiLevelType w:val="hybridMultilevel"/>
    <w:tmpl w:val="E78C7934"/>
    <w:lvl w:ilvl="0" w:tplc="194825E0">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3"/>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15:restartNumberingAfterBreak="0">
    <w:nsid w:val="5A3D1CA3"/>
    <w:multiLevelType w:val="multilevel"/>
    <w:tmpl w:val="D570E27C"/>
    <w:styleLink w:val="14"/>
    <w:lvl w:ilvl="0">
      <w:start w:val="1"/>
      <w:numFmt w:val="bullet"/>
      <w:lvlText w:val=""/>
      <w:lvlJc w:val="left"/>
      <w:pPr>
        <w:tabs>
          <w:tab w:val="num" w:pos="720"/>
        </w:tabs>
        <w:ind w:left="709" w:firstLine="0"/>
      </w:pPr>
      <w:rPr>
        <w:rFonts w:ascii="Symbol" w:hAnsi="Symbol"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C8D6A12"/>
    <w:multiLevelType w:val="multilevel"/>
    <w:tmpl w:val="8EFCD2BA"/>
    <w:lvl w:ilvl="0">
      <w:start w:val="1"/>
      <w:numFmt w:val="decimal"/>
      <w:pStyle w:val="enko1"/>
      <w:lvlText w:val="%1."/>
      <w:lvlJc w:val="left"/>
      <w:pPr>
        <w:ind w:left="1353" w:hanging="360"/>
      </w:pPr>
    </w:lvl>
    <w:lvl w:ilvl="1">
      <w:start w:val="1"/>
      <w:numFmt w:val="decimal"/>
      <w:pStyle w:val="enko21"/>
      <w:lvlText w:val="%1.%2."/>
      <w:lvlJc w:val="left"/>
      <w:pPr>
        <w:ind w:left="2276" w:hanging="432"/>
      </w:pPr>
    </w:lvl>
    <w:lvl w:ilvl="2">
      <w:start w:val="1"/>
      <w:numFmt w:val="decimal"/>
      <w:pStyle w:val="enko31"/>
      <w:lvlText w:val="%1.%2.%3."/>
      <w:lvlJc w:val="left"/>
      <w:pPr>
        <w:ind w:left="4332" w:hanging="504"/>
      </w:pPr>
    </w:lvl>
    <w:lvl w:ilvl="3">
      <w:start w:val="1"/>
      <w:numFmt w:val="decimal"/>
      <w:lvlText w:val="%1.%2.%3.%4."/>
      <w:lvlJc w:val="left"/>
      <w:pPr>
        <w:ind w:left="2721" w:hanging="648"/>
      </w:pPr>
    </w:lvl>
    <w:lvl w:ilvl="4">
      <w:start w:val="1"/>
      <w:numFmt w:val="decimal"/>
      <w:lvlText w:val="%1.%2.%3.%4.%5."/>
      <w:lvlJc w:val="left"/>
      <w:pPr>
        <w:ind w:left="3225" w:hanging="792"/>
      </w:pPr>
    </w:lvl>
    <w:lvl w:ilvl="5">
      <w:start w:val="1"/>
      <w:numFmt w:val="decimal"/>
      <w:lvlText w:val="%1.%2.%3.%4.%5.%6."/>
      <w:lvlJc w:val="left"/>
      <w:pPr>
        <w:ind w:left="3729" w:hanging="936"/>
      </w:pPr>
    </w:lvl>
    <w:lvl w:ilvl="6">
      <w:start w:val="1"/>
      <w:numFmt w:val="decimal"/>
      <w:lvlText w:val="%1.%2.%3.%4.%5.%6.%7."/>
      <w:lvlJc w:val="left"/>
      <w:pPr>
        <w:ind w:left="4233" w:hanging="1080"/>
      </w:pPr>
    </w:lvl>
    <w:lvl w:ilvl="7">
      <w:start w:val="1"/>
      <w:numFmt w:val="decimal"/>
      <w:lvlText w:val="%1.%2.%3.%4.%5.%6.%7.%8."/>
      <w:lvlJc w:val="left"/>
      <w:pPr>
        <w:ind w:left="4737" w:hanging="1224"/>
      </w:pPr>
    </w:lvl>
    <w:lvl w:ilvl="8">
      <w:start w:val="1"/>
      <w:numFmt w:val="decimal"/>
      <w:lvlText w:val="%1.%2.%3.%4.%5.%6.%7.%8.%9."/>
      <w:lvlJc w:val="left"/>
      <w:pPr>
        <w:ind w:left="5313" w:hanging="1440"/>
      </w:pPr>
    </w:lvl>
  </w:abstractNum>
  <w:abstractNum w:abstractNumId="29" w15:restartNumberingAfterBreak="0">
    <w:nsid w:val="602F2474"/>
    <w:multiLevelType w:val="multilevel"/>
    <w:tmpl w:val="9716D3C8"/>
    <w:lvl w:ilvl="0">
      <w:start w:val="1"/>
      <w:numFmt w:val="decimal"/>
      <w:pStyle w:val="15"/>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23C666F"/>
    <w:multiLevelType w:val="hybridMultilevel"/>
    <w:tmpl w:val="D300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69C90727"/>
    <w:multiLevelType w:val="multilevel"/>
    <w:tmpl w:val="F2309E50"/>
    <w:lvl w:ilvl="0">
      <w:start w:val="1"/>
      <w:numFmt w:val="bullet"/>
      <w:pStyle w:val="16"/>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2" w15:restartNumberingAfterBreak="0">
    <w:nsid w:val="6B48749B"/>
    <w:multiLevelType w:val="hybridMultilevel"/>
    <w:tmpl w:val="ECEA7024"/>
    <w:lvl w:ilvl="0" w:tplc="8F22B41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3" w15:restartNumberingAfterBreak="0">
    <w:nsid w:val="73A97BEA"/>
    <w:multiLevelType w:val="multilevel"/>
    <w:tmpl w:val="31028656"/>
    <w:styleLink w:val="17"/>
    <w:lvl w:ilvl="0">
      <w:start w:val="1"/>
      <w:numFmt w:val="bullet"/>
      <w:lvlText w:val=""/>
      <w:lvlJc w:val="left"/>
      <w:pPr>
        <w:tabs>
          <w:tab w:val="num" w:pos="510"/>
        </w:tabs>
        <w:ind w:left="510" w:hanging="226"/>
      </w:pPr>
      <w:rPr>
        <w:rFonts w:ascii="Symbol" w:hAnsi="Symbol"/>
        <w:b/>
        <w:bCs/>
        <w:sz w:val="18"/>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510"/>
        </w:tabs>
        <w:ind w:left="510" w:hanging="226"/>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79B26C0F"/>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5" w15:restartNumberingAfterBreak="0">
    <w:nsid w:val="7B204D99"/>
    <w:multiLevelType w:val="multilevel"/>
    <w:tmpl w:val="31028656"/>
    <w:styleLink w:val="21"/>
    <w:lvl w:ilvl="0">
      <w:start w:val="1"/>
      <w:numFmt w:val="bullet"/>
      <w:lvlText w:val=""/>
      <w:lvlJc w:val="left"/>
      <w:pPr>
        <w:tabs>
          <w:tab w:val="num" w:pos="510"/>
        </w:tabs>
        <w:ind w:left="510" w:hanging="226"/>
      </w:pPr>
      <w:rPr>
        <w:rFonts w:ascii="Symbol" w:hAnsi="Symbol" w:hint="default"/>
        <w:sz w:val="18"/>
        <w:szCs w:val="20"/>
        <w:effect w:val="none"/>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510"/>
        </w:tabs>
        <w:ind w:left="510" w:hanging="226"/>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7EB53D02"/>
    <w:multiLevelType w:val="hybridMultilevel"/>
    <w:tmpl w:val="821267D8"/>
    <w:styleLink w:val="111"/>
    <w:lvl w:ilvl="0" w:tplc="9F0C0894">
      <w:start w:val="1"/>
      <w:numFmt w:val="bullet"/>
      <w:lvlText w:val=""/>
      <w:lvlJc w:val="left"/>
      <w:pPr>
        <w:tabs>
          <w:tab w:val="num" w:pos="284"/>
        </w:tabs>
        <w:ind w:left="596" w:hanging="284"/>
      </w:pPr>
      <w:rPr>
        <w:rFonts w:ascii="Symbol" w:hAnsi="Symbol" w:hint="default"/>
        <w:color w:val="auto"/>
      </w:rPr>
    </w:lvl>
    <w:lvl w:ilvl="1" w:tplc="9F0C0894">
      <w:start w:val="1"/>
      <w:numFmt w:val="bullet"/>
      <w:lvlText w:val=""/>
      <w:lvlJc w:val="left"/>
      <w:pPr>
        <w:tabs>
          <w:tab w:val="num" w:pos="59"/>
        </w:tabs>
        <w:ind w:left="371" w:hanging="284"/>
      </w:pPr>
      <w:rPr>
        <w:rFonts w:ascii="Symbol" w:hAnsi="Symbol" w:hint="default"/>
        <w:color w:val="auto"/>
      </w:rPr>
    </w:lvl>
    <w:lvl w:ilvl="2" w:tplc="04190005" w:tentative="1">
      <w:start w:val="1"/>
      <w:numFmt w:val="bullet"/>
      <w:lvlText w:val=""/>
      <w:lvlJc w:val="left"/>
      <w:pPr>
        <w:tabs>
          <w:tab w:val="num" w:pos="1167"/>
        </w:tabs>
        <w:ind w:left="1167" w:hanging="360"/>
      </w:pPr>
      <w:rPr>
        <w:rFonts w:ascii="Wingdings" w:hAnsi="Wingdings" w:hint="default"/>
      </w:rPr>
    </w:lvl>
    <w:lvl w:ilvl="3" w:tplc="04190001" w:tentative="1">
      <w:start w:val="1"/>
      <w:numFmt w:val="bullet"/>
      <w:lvlText w:val=""/>
      <w:lvlJc w:val="left"/>
      <w:pPr>
        <w:tabs>
          <w:tab w:val="num" w:pos="1887"/>
        </w:tabs>
        <w:ind w:left="1887" w:hanging="360"/>
      </w:pPr>
      <w:rPr>
        <w:rFonts w:ascii="Symbol" w:hAnsi="Symbol" w:hint="default"/>
      </w:rPr>
    </w:lvl>
    <w:lvl w:ilvl="4" w:tplc="04190003" w:tentative="1">
      <w:start w:val="1"/>
      <w:numFmt w:val="bullet"/>
      <w:lvlText w:val="o"/>
      <w:lvlJc w:val="left"/>
      <w:pPr>
        <w:tabs>
          <w:tab w:val="num" w:pos="2607"/>
        </w:tabs>
        <w:ind w:left="2607" w:hanging="360"/>
      </w:pPr>
      <w:rPr>
        <w:rFonts w:ascii="Courier New" w:hAnsi="Courier New" w:cs="Courier New" w:hint="default"/>
      </w:rPr>
    </w:lvl>
    <w:lvl w:ilvl="5" w:tplc="04190005" w:tentative="1">
      <w:start w:val="1"/>
      <w:numFmt w:val="bullet"/>
      <w:lvlText w:val=""/>
      <w:lvlJc w:val="left"/>
      <w:pPr>
        <w:tabs>
          <w:tab w:val="num" w:pos="3327"/>
        </w:tabs>
        <w:ind w:left="3327" w:hanging="360"/>
      </w:pPr>
      <w:rPr>
        <w:rFonts w:ascii="Wingdings" w:hAnsi="Wingdings" w:hint="default"/>
      </w:rPr>
    </w:lvl>
    <w:lvl w:ilvl="6" w:tplc="04190001" w:tentative="1">
      <w:start w:val="1"/>
      <w:numFmt w:val="bullet"/>
      <w:lvlText w:val=""/>
      <w:lvlJc w:val="left"/>
      <w:pPr>
        <w:tabs>
          <w:tab w:val="num" w:pos="4047"/>
        </w:tabs>
        <w:ind w:left="4047" w:hanging="360"/>
      </w:pPr>
      <w:rPr>
        <w:rFonts w:ascii="Symbol" w:hAnsi="Symbol" w:hint="default"/>
      </w:rPr>
    </w:lvl>
    <w:lvl w:ilvl="7" w:tplc="04190003" w:tentative="1">
      <w:start w:val="1"/>
      <w:numFmt w:val="bullet"/>
      <w:lvlText w:val="o"/>
      <w:lvlJc w:val="left"/>
      <w:pPr>
        <w:tabs>
          <w:tab w:val="num" w:pos="4767"/>
        </w:tabs>
        <w:ind w:left="4767" w:hanging="360"/>
      </w:pPr>
      <w:rPr>
        <w:rFonts w:ascii="Courier New" w:hAnsi="Courier New" w:cs="Courier New" w:hint="default"/>
      </w:rPr>
    </w:lvl>
    <w:lvl w:ilvl="8" w:tplc="04190005" w:tentative="1">
      <w:start w:val="1"/>
      <w:numFmt w:val="bullet"/>
      <w:lvlText w:val=""/>
      <w:lvlJc w:val="left"/>
      <w:pPr>
        <w:tabs>
          <w:tab w:val="num" w:pos="5487"/>
        </w:tabs>
        <w:ind w:left="5487" w:hanging="360"/>
      </w:pPr>
      <w:rPr>
        <w:rFonts w:ascii="Wingdings" w:hAnsi="Wingdings" w:hint="default"/>
      </w:rPr>
    </w:lvl>
  </w:abstractNum>
  <w:num w:numId="1">
    <w:abstractNumId w:val="6"/>
  </w:num>
  <w:num w:numId="2">
    <w:abstractNumId w:val="2"/>
  </w:num>
  <w:num w:numId="3">
    <w:abstractNumId w:val="26"/>
  </w:num>
  <w:num w:numId="4">
    <w:abstractNumId w:val="7"/>
  </w:num>
  <w:num w:numId="5">
    <w:abstractNumId w:val="34"/>
  </w:num>
  <w:num w:numId="6">
    <w:abstractNumId w:val="25"/>
  </w:num>
  <w:num w:numId="7">
    <w:abstractNumId w:val="12"/>
  </w:num>
  <w:num w:numId="8">
    <w:abstractNumId w:val="4"/>
  </w:num>
  <w:num w:numId="9">
    <w:abstractNumId w:val="20"/>
  </w:num>
  <w:num w:numId="10">
    <w:abstractNumId w:val="19"/>
  </w:num>
  <w:num w:numId="11">
    <w:abstractNumId w:val="31"/>
  </w:num>
  <w:num w:numId="12">
    <w:abstractNumId w:val="35"/>
  </w:num>
  <w:num w:numId="13">
    <w:abstractNumId w:val="33"/>
  </w:num>
  <w:num w:numId="14">
    <w:abstractNumId w:val="16"/>
  </w:num>
  <w:num w:numId="15">
    <w:abstractNumId w:val="27"/>
  </w:num>
  <w:num w:numId="16">
    <w:abstractNumId w:val="36"/>
  </w:num>
  <w:num w:numId="17">
    <w:abstractNumId w:val="28"/>
  </w:num>
  <w:num w:numId="18">
    <w:abstractNumId w:val="22"/>
  </w:num>
  <w:num w:numId="19">
    <w:abstractNumId w:val="3"/>
  </w:num>
  <w:num w:numId="20">
    <w:abstractNumId w:val="17"/>
  </w:num>
  <w:num w:numId="21">
    <w:abstractNumId w:val="10"/>
  </w:num>
  <w:num w:numId="22">
    <w:abstractNumId w:val="23"/>
  </w:num>
  <w:num w:numId="23">
    <w:abstractNumId w:val="29"/>
  </w:num>
  <w:num w:numId="24">
    <w:abstractNumId w:val="0"/>
  </w:num>
  <w:num w:numId="25">
    <w:abstractNumId w:val="6"/>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26">
    <w:abstractNumId w:val="26"/>
  </w:num>
  <w:num w:numId="27">
    <w:abstractNumId w:val="4"/>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num>
  <w:num w:numId="32">
    <w:abstractNumId w:val="3"/>
  </w:num>
  <w:num w:numId="33">
    <w:abstractNumId w:val="17"/>
  </w:num>
  <w:num w:numId="34">
    <w:abstractNumId w:val="23"/>
    <w:lvlOverride w:ilvl="0">
      <w:startOverride w:val="1"/>
    </w:lvlOverride>
    <w:lvlOverride w:ilvl="1"/>
    <w:lvlOverride w:ilvl="2"/>
    <w:lvlOverride w:ilvl="3"/>
    <w:lvlOverride w:ilvl="4"/>
    <w:lvlOverride w:ilvl="5"/>
    <w:lvlOverride w:ilvl="6"/>
    <w:lvlOverride w:ilvl="7"/>
    <w:lvlOverride w:ilvl="8"/>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lvlOverride w:ilvl="2"/>
    <w:lvlOverride w:ilvl="3"/>
    <w:lvlOverride w:ilvl="4"/>
    <w:lvlOverride w:ilvl="5"/>
    <w:lvlOverride w:ilvl="6"/>
    <w:lvlOverride w:ilvl="7"/>
    <w:lvlOverride w:ilvl="8"/>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num>
  <w:num w:numId="49">
    <w:abstractNumId w:val="5"/>
  </w:num>
  <w:num w:numId="50">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7127"/>
    <w:rsid w:val="00000F82"/>
    <w:rsid w:val="00005050"/>
    <w:rsid w:val="000121AB"/>
    <w:rsid w:val="00016CF5"/>
    <w:rsid w:val="00020A41"/>
    <w:rsid w:val="00024D3C"/>
    <w:rsid w:val="00026637"/>
    <w:rsid w:val="00036909"/>
    <w:rsid w:val="00040109"/>
    <w:rsid w:val="00040A4D"/>
    <w:rsid w:val="00053764"/>
    <w:rsid w:val="00061E40"/>
    <w:rsid w:val="00062005"/>
    <w:rsid w:val="00082593"/>
    <w:rsid w:val="00084B8D"/>
    <w:rsid w:val="00092ABA"/>
    <w:rsid w:val="000943DA"/>
    <w:rsid w:val="000944A0"/>
    <w:rsid w:val="000964BD"/>
    <w:rsid w:val="000A0C03"/>
    <w:rsid w:val="000A1581"/>
    <w:rsid w:val="000A437C"/>
    <w:rsid w:val="000A5A46"/>
    <w:rsid w:val="000B1CE0"/>
    <w:rsid w:val="000B29B7"/>
    <w:rsid w:val="000B2C0B"/>
    <w:rsid w:val="000B393A"/>
    <w:rsid w:val="000C0EE7"/>
    <w:rsid w:val="000C2BAD"/>
    <w:rsid w:val="000C5F75"/>
    <w:rsid w:val="000D17F7"/>
    <w:rsid w:val="000D4036"/>
    <w:rsid w:val="000D4B9B"/>
    <w:rsid w:val="000D5B40"/>
    <w:rsid w:val="000E01F6"/>
    <w:rsid w:val="000E3AD7"/>
    <w:rsid w:val="000E48CE"/>
    <w:rsid w:val="000F1507"/>
    <w:rsid w:val="000F1728"/>
    <w:rsid w:val="000F1C6F"/>
    <w:rsid w:val="000F2004"/>
    <w:rsid w:val="000F30BF"/>
    <w:rsid w:val="000F4DAF"/>
    <w:rsid w:val="000F682F"/>
    <w:rsid w:val="000F6A9F"/>
    <w:rsid w:val="0010004A"/>
    <w:rsid w:val="00104B9B"/>
    <w:rsid w:val="0011037B"/>
    <w:rsid w:val="0011145B"/>
    <w:rsid w:val="00112459"/>
    <w:rsid w:val="001145DF"/>
    <w:rsid w:val="0012035F"/>
    <w:rsid w:val="00124667"/>
    <w:rsid w:val="00124BE0"/>
    <w:rsid w:val="00125E27"/>
    <w:rsid w:val="0012652F"/>
    <w:rsid w:val="00126A74"/>
    <w:rsid w:val="001323B7"/>
    <w:rsid w:val="0013307D"/>
    <w:rsid w:val="00137F72"/>
    <w:rsid w:val="001410C3"/>
    <w:rsid w:val="001422A5"/>
    <w:rsid w:val="001434AC"/>
    <w:rsid w:val="001442E1"/>
    <w:rsid w:val="00145279"/>
    <w:rsid w:val="0014611A"/>
    <w:rsid w:val="00150444"/>
    <w:rsid w:val="00150663"/>
    <w:rsid w:val="00152FD3"/>
    <w:rsid w:val="00154E27"/>
    <w:rsid w:val="00155DFD"/>
    <w:rsid w:val="00157D7D"/>
    <w:rsid w:val="0016393A"/>
    <w:rsid w:val="0016410B"/>
    <w:rsid w:val="00170CB3"/>
    <w:rsid w:val="00172E79"/>
    <w:rsid w:val="001842B8"/>
    <w:rsid w:val="00186748"/>
    <w:rsid w:val="00187FC1"/>
    <w:rsid w:val="00192D7D"/>
    <w:rsid w:val="0019583F"/>
    <w:rsid w:val="001A2984"/>
    <w:rsid w:val="001A3649"/>
    <w:rsid w:val="001A6D25"/>
    <w:rsid w:val="001C2F7A"/>
    <w:rsid w:val="001C3082"/>
    <w:rsid w:val="001C4535"/>
    <w:rsid w:val="001C476A"/>
    <w:rsid w:val="001C531E"/>
    <w:rsid w:val="001C738C"/>
    <w:rsid w:val="001C7F8E"/>
    <w:rsid w:val="001D3477"/>
    <w:rsid w:val="001D45FF"/>
    <w:rsid w:val="001D5DEA"/>
    <w:rsid w:val="001D7A48"/>
    <w:rsid w:val="001E16B9"/>
    <w:rsid w:val="001E6865"/>
    <w:rsid w:val="001E6E20"/>
    <w:rsid w:val="001F22EB"/>
    <w:rsid w:val="001F2881"/>
    <w:rsid w:val="001F3413"/>
    <w:rsid w:val="001F5A80"/>
    <w:rsid w:val="001F650F"/>
    <w:rsid w:val="001F6992"/>
    <w:rsid w:val="001F778B"/>
    <w:rsid w:val="001F7D2E"/>
    <w:rsid w:val="00205DFF"/>
    <w:rsid w:val="00207289"/>
    <w:rsid w:val="002103E2"/>
    <w:rsid w:val="00212BC7"/>
    <w:rsid w:val="00220ACB"/>
    <w:rsid w:val="00221299"/>
    <w:rsid w:val="0022156F"/>
    <w:rsid w:val="002217F9"/>
    <w:rsid w:val="00223F7B"/>
    <w:rsid w:val="0023189A"/>
    <w:rsid w:val="002324B4"/>
    <w:rsid w:val="002342DC"/>
    <w:rsid w:val="00236D0A"/>
    <w:rsid w:val="00237A60"/>
    <w:rsid w:val="002409D0"/>
    <w:rsid w:val="0024127C"/>
    <w:rsid w:val="00241EF9"/>
    <w:rsid w:val="002514A8"/>
    <w:rsid w:val="00256138"/>
    <w:rsid w:val="0026564B"/>
    <w:rsid w:val="002674B5"/>
    <w:rsid w:val="00267901"/>
    <w:rsid w:val="00290223"/>
    <w:rsid w:val="00292802"/>
    <w:rsid w:val="00295B8B"/>
    <w:rsid w:val="00295BF3"/>
    <w:rsid w:val="002A60D6"/>
    <w:rsid w:val="002A637B"/>
    <w:rsid w:val="002A721E"/>
    <w:rsid w:val="002A7313"/>
    <w:rsid w:val="002B1A2D"/>
    <w:rsid w:val="002B36E0"/>
    <w:rsid w:val="002B6EA1"/>
    <w:rsid w:val="002C1A0E"/>
    <w:rsid w:val="002C2EEE"/>
    <w:rsid w:val="002C5595"/>
    <w:rsid w:val="002D35BC"/>
    <w:rsid w:val="002E174B"/>
    <w:rsid w:val="002E50BE"/>
    <w:rsid w:val="003004EF"/>
    <w:rsid w:val="003020C6"/>
    <w:rsid w:val="003023F0"/>
    <w:rsid w:val="00303D8F"/>
    <w:rsid w:val="003043D0"/>
    <w:rsid w:val="003058D3"/>
    <w:rsid w:val="003071E8"/>
    <w:rsid w:val="00311728"/>
    <w:rsid w:val="00312BC6"/>
    <w:rsid w:val="003131FA"/>
    <w:rsid w:val="003261BE"/>
    <w:rsid w:val="003266FA"/>
    <w:rsid w:val="00327466"/>
    <w:rsid w:val="00332E76"/>
    <w:rsid w:val="00343EB1"/>
    <w:rsid w:val="003501B9"/>
    <w:rsid w:val="00350749"/>
    <w:rsid w:val="003511AE"/>
    <w:rsid w:val="00351E79"/>
    <w:rsid w:val="00352835"/>
    <w:rsid w:val="00355BA2"/>
    <w:rsid w:val="003561EB"/>
    <w:rsid w:val="00360E09"/>
    <w:rsid w:val="00363F18"/>
    <w:rsid w:val="0036524D"/>
    <w:rsid w:val="00366605"/>
    <w:rsid w:val="00367904"/>
    <w:rsid w:val="003755CE"/>
    <w:rsid w:val="00380212"/>
    <w:rsid w:val="00380DE1"/>
    <w:rsid w:val="003810FB"/>
    <w:rsid w:val="00381F08"/>
    <w:rsid w:val="003822F8"/>
    <w:rsid w:val="0038327D"/>
    <w:rsid w:val="003852B5"/>
    <w:rsid w:val="0038719B"/>
    <w:rsid w:val="00395D18"/>
    <w:rsid w:val="00396C6D"/>
    <w:rsid w:val="003977EC"/>
    <w:rsid w:val="003A12E1"/>
    <w:rsid w:val="003A1662"/>
    <w:rsid w:val="003A28DB"/>
    <w:rsid w:val="003A45B6"/>
    <w:rsid w:val="003A7077"/>
    <w:rsid w:val="003B16BC"/>
    <w:rsid w:val="003B633E"/>
    <w:rsid w:val="003C51C1"/>
    <w:rsid w:val="003C5E4B"/>
    <w:rsid w:val="003C7469"/>
    <w:rsid w:val="003C775F"/>
    <w:rsid w:val="003D20E1"/>
    <w:rsid w:val="003D21F0"/>
    <w:rsid w:val="003D4226"/>
    <w:rsid w:val="003D528E"/>
    <w:rsid w:val="003E25CF"/>
    <w:rsid w:val="003E5637"/>
    <w:rsid w:val="003E5B51"/>
    <w:rsid w:val="003E6934"/>
    <w:rsid w:val="003F10E8"/>
    <w:rsid w:val="003F258E"/>
    <w:rsid w:val="003F4495"/>
    <w:rsid w:val="003F44B2"/>
    <w:rsid w:val="003F4547"/>
    <w:rsid w:val="00406607"/>
    <w:rsid w:val="00417BA7"/>
    <w:rsid w:val="00420604"/>
    <w:rsid w:val="004206FE"/>
    <w:rsid w:val="004212EB"/>
    <w:rsid w:val="00421CC6"/>
    <w:rsid w:val="0042370F"/>
    <w:rsid w:val="00427371"/>
    <w:rsid w:val="00430A27"/>
    <w:rsid w:val="004326AE"/>
    <w:rsid w:val="0043288F"/>
    <w:rsid w:val="0043321D"/>
    <w:rsid w:val="0043515D"/>
    <w:rsid w:val="004379A0"/>
    <w:rsid w:val="00440232"/>
    <w:rsid w:val="0044344C"/>
    <w:rsid w:val="00445E73"/>
    <w:rsid w:val="00451C9C"/>
    <w:rsid w:val="00456665"/>
    <w:rsid w:val="00456A14"/>
    <w:rsid w:val="00460127"/>
    <w:rsid w:val="004637BA"/>
    <w:rsid w:val="00463EA9"/>
    <w:rsid w:val="00470AFA"/>
    <w:rsid w:val="00480D53"/>
    <w:rsid w:val="004821FE"/>
    <w:rsid w:val="0048757B"/>
    <w:rsid w:val="0049130A"/>
    <w:rsid w:val="00492DDB"/>
    <w:rsid w:val="00494227"/>
    <w:rsid w:val="00496CDE"/>
    <w:rsid w:val="004974BF"/>
    <w:rsid w:val="0049754B"/>
    <w:rsid w:val="004A42F0"/>
    <w:rsid w:val="004A549E"/>
    <w:rsid w:val="004A56E6"/>
    <w:rsid w:val="004B05F6"/>
    <w:rsid w:val="004B0B3E"/>
    <w:rsid w:val="004B6B07"/>
    <w:rsid w:val="004C5439"/>
    <w:rsid w:val="004D2AA2"/>
    <w:rsid w:val="004D381D"/>
    <w:rsid w:val="004D5D23"/>
    <w:rsid w:val="004F2CC9"/>
    <w:rsid w:val="004F3A21"/>
    <w:rsid w:val="005033BC"/>
    <w:rsid w:val="00505838"/>
    <w:rsid w:val="005116F5"/>
    <w:rsid w:val="005116F7"/>
    <w:rsid w:val="00512E4C"/>
    <w:rsid w:val="0051378C"/>
    <w:rsid w:val="0051599C"/>
    <w:rsid w:val="0051671D"/>
    <w:rsid w:val="00522F0D"/>
    <w:rsid w:val="00523E8B"/>
    <w:rsid w:val="00525883"/>
    <w:rsid w:val="005277F9"/>
    <w:rsid w:val="00530C50"/>
    <w:rsid w:val="00531FA9"/>
    <w:rsid w:val="00533066"/>
    <w:rsid w:val="00534233"/>
    <w:rsid w:val="0053438C"/>
    <w:rsid w:val="00536A81"/>
    <w:rsid w:val="00546542"/>
    <w:rsid w:val="00552D1B"/>
    <w:rsid w:val="005556DE"/>
    <w:rsid w:val="00561485"/>
    <w:rsid w:val="00561584"/>
    <w:rsid w:val="00562B16"/>
    <w:rsid w:val="00565054"/>
    <w:rsid w:val="005650DE"/>
    <w:rsid w:val="00572AA7"/>
    <w:rsid w:val="00573AC7"/>
    <w:rsid w:val="00574AAB"/>
    <w:rsid w:val="00574F61"/>
    <w:rsid w:val="00583B22"/>
    <w:rsid w:val="00584C2B"/>
    <w:rsid w:val="005A1177"/>
    <w:rsid w:val="005A1BCF"/>
    <w:rsid w:val="005A1C9B"/>
    <w:rsid w:val="005A5842"/>
    <w:rsid w:val="005A6B20"/>
    <w:rsid w:val="005B37AA"/>
    <w:rsid w:val="005C057B"/>
    <w:rsid w:val="005C1D79"/>
    <w:rsid w:val="005C27F9"/>
    <w:rsid w:val="005C2DA0"/>
    <w:rsid w:val="005C428F"/>
    <w:rsid w:val="005C7089"/>
    <w:rsid w:val="005C7184"/>
    <w:rsid w:val="005D011F"/>
    <w:rsid w:val="005D0BA0"/>
    <w:rsid w:val="005D1752"/>
    <w:rsid w:val="005D3137"/>
    <w:rsid w:val="005E18C7"/>
    <w:rsid w:val="005E6154"/>
    <w:rsid w:val="005F0138"/>
    <w:rsid w:val="005F2C65"/>
    <w:rsid w:val="005F4FC1"/>
    <w:rsid w:val="006018ED"/>
    <w:rsid w:val="00603355"/>
    <w:rsid w:val="00604104"/>
    <w:rsid w:val="00604533"/>
    <w:rsid w:val="00607310"/>
    <w:rsid w:val="0061196E"/>
    <w:rsid w:val="00612527"/>
    <w:rsid w:val="006141F3"/>
    <w:rsid w:val="006178CD"/>
    <w:rsid w:val="00623E3A"/>
    <w:rsid w:val="00624AD1"/>
    <w:rsid w:val="006258C9"/>
    <w:rsid w:val="00625AF4"/>
    <w:rsid w:val="00626421"/>
    <w:rsid w:val="00630C76"/>
    <w:rsid w:val="00631591"/>
    <w:rsid w:val="0063488E"/>
    <w:rsid w:val="00640FCD"/>
    <w:rsid w:val="00646C78"/>
    <w:rsid w:val="006561B7"/>
    <w:rsid w:val="00664759"/>
    <w:rsid w:val="00666382"/>
    <w:rsid w:val="0067033D"/>
    <w:rsid w:val="00672867"/>
    <w:rsid w:val="00672982"/>
    <w:rsid w:val="006766C3"/>
    <w:rsid w:val="00676C35"/>
    <w:rsid w:val="00677C64"/>
    <w:rsid w:val="00684EC7"/>
    <w:rsid w:val="00687025"/>
    <w:rsid w:val="00687730"/>
    <w:rsid w:val="00693116"/>
    <w:rsid w:val="00695E10"/>
    <w:rsid w:val="00695E85"/>
    <w:rsid w:val="00696B52"/>
    <w:rsid w:val="006A154B"/>
    <w:rsid w:val="006A1960"/>
    <w:rsid w:val="006A54E5"/>
    <w:rsid w:val="006A5695"/>
    <w:rsid w:val="006B03C5"/>
    <w:rsid w:val="006B52C5"/>
    <w:rsid w:val="006C39F7"/>
    <w:rsid w:val="006C594D"/>
    <w:rsid w:val="006D0F53"/>
    <w:rsid w:val="006D1576"/>
    <w:rsid w:val="006D164A"/>
    <w:rsid w:val="006D1B56"/>
    <w:rsid w:val="006D5596"/>
    <w:rsid w:val="006E0682"/>
    <w:rsid w:val="006E0B08"/>
    <w:rsid w:val="006F406E"/>
    <w:rsid w:val="007002DC"/>
    <w:rsid w:val="0070042E"/>
    <w:rsid w:val="00700B3D"/>
    <w:rsid w:val="00701508"/>
    <w:rsid w:val="00702688"/>
    <w:rsid w:val="00704C3C"/>
    <w:rsid w:val="0070529E"/>
    <w:rsid w:val="007056ED"/>
    <w:rsid w:val="007057BB"/>
    <w:rsid w:val="00706813"/>
    <w:rsid w:val="00706E91"/>
    <w:rsid w:val="0071162B"/>
    <w:rsid w:val="0071604C"/>
    <w:rsid w:val="00717127"/>
    <w:rsid w:val="00720362"/>
    <w:rsid w:val="007222CA"/>
    <w:rsid w:val="00722801"/>
    <w:rsid w:val="007228D8"/>
    <w:rsid w:val="00727BF7"/>
    <w:rsid w:val="00735A14"/>
    <w:rsid w:val="00742394"/>
    <w:rsid w:val="00744276"/>
    <w:rsid w:val="00752E5F"/>
    <w:rsid w:val="00753A0F"/>
    <w:rsid w:val="00756831"/>
    <w:rsid w:val="007624DD"/>
    <w:rsid w:val="00766C14"/>
    <w:rsid w:val="00780039"/>
    <w:rsid w:val="00780B5E"/>
    <w:rsid w:val="00780D23"/>
    <w:rsid w:val="0078199E"/>
    <w:rsid w:val="00784AC5"/>
    <w:rsid w:val="007912C2"/>
    <w:rsid w:val="007917A5"/>
    <w:rsid w:val="0079448D"/>
    <w:rsid w:val="00795F8D"/>
    <w:rsid w:val="007A212B"/>
    <w:rsid w:val="007B2B65"/>
    <w:rsid w:val="007C3B15"/>
    <w:rsid w:val="007E0644"/>
    <w:rsid w:val="007E752F"/>
    <w:rsid w:val="007F20F6"/>
    <w:rsid w:val="007F394A"/>
    <w:rsid w:val="007F56A1"/>
    <w:rsid w:val="00801DC8"/>
    <w:rsid w:val="00805440"/>
    <w:rsid w:val="00805D66"/>
    <w:rsid w:val="00810399"/>
    <w:rsid w:val="00810E39"/>
    <w:rsid w:val="008123E8"/>
    <w:rsid w:val="00816EDC"/>
    <w:rsid w:val="008230E3"/>
    <w:rsid w:val="008233B2"/>
    <w:rsid w:val="008241B8"/>
    <w:rsid w:val="008255D5"/>
    <w:rsid w:val="00825EFA"/>
    <w:rsid w:val="00830C1D"/>
    <w:rsid w:val="008352DB"/>
    <w:rsid w:val="00835410"/>
    <w:rsid w:val="00836CF1"/>
    <w:rsid w:val="008401A6"/>
    <w:rsid w:val="0084091E"/>
    <w:rsid w:val="0084129F"/>
    <w:rsid w:val="00842F8F"/>
    <w:rsid w:val="00854816"/>
    <w:rsid w:val="00861072"/>
    <w:rsid w:val="00862A39"/>
    <w:rsid w:val="00867D84"/>
    <w:rsid w:val="00874064"/>
    <w:rsid w:val="00875709"/>
    <w:rsid w:val="0088484F"/>
    <w:rsid w:val="00885E5B"/>
    <w:rsid w:val="00887289"/>
    <w:rsid w:val="008905C7"/>
    <w:rsid w:val="008913AE"/>
    <w:rsid w:val="00894928"/>
    <w:rsid w:val="008968D6"/>
    <w:rsid w:val="008A2F66"/>
    <w:rsid w:val="008B20A2"/>
    <w:rsid w:val="008B4D57"/>
    <w:rsid w:val="008B730F"/>
    <w:rsid w:val="008C1D56"/>
    <w:rsid w:val="008C4D52"/>
    <w:rsid w:val="008C7D9F"/>
    <w:rsid w:val="008E3D6E"/>
    <w:rsid w:val="008E47AC"/>
    <w:rsid w:val="008E50E8"/>
    <w:rsid w:val="008F1343"/>
    <w:rsid w:val="008F5628"/>
    <w:rsid w:val="00903693"/>
    <w:rsid w:val="00904FDC"/>
    <w:rsid w:val="00911E50"/>
    <w:rsid w:val="00912E18"/>
    <w:rsid w:val="009131B1"/>
    <w:rsid w:val="00915018"/>
    <w:rsid w:val="00917378"/>
    <w:rsid w:val="00920114"/>
    <w:rsid w:val="00920960"/>
    <w:rsid w:val="00921E48"/>
    <w:rsid w:val="00930476"/>
    <w:rsid w:val="009311F1"/>
    <w:rsid w:val="00932C78"/>
    <w:rsid w:val="009371E2"/>
    <w:rsid w:val="009377AB"/>
    <w:rsid w:val="00941EDB"/>
    <w:rsid w:val="00944C43"/>
    <w:rsid w:val="00945A9F"/>
    <w:rsid w:val="009462A2"/>
    <w:rsid w:val="0095500D"/>
    <w:rsid w:val="00962128"/>
    <w:rsid w:val="0096359A"/>
    <w:rsid w:val="0096692C"/>
    <w:rsid w:val="00970BF4"/>
    <w:rsid w:val="009733BF"/>
    <w:rsid w:val="00975851"/>
    <w:rsid w:val="00976332"/>
    <w:rsid w:val="0097685C"/>
    <w:rsid w:val="00980BE0"/>
    <w:rsid w:val="0098552E"/>
    <w:rsid w:val="009858E1"/>
    <w:rsid w:val="00990701"/>
    <w:rsid w:val="00990E84"/>
    <w:rsid w:val="00991DBF"/>
    <w:rsid w:val="00992C9E"/>
    <w:rsid w:val="00995E82"/>
    <w:rsid w:val="00996CA3"/>
    <w:rsid w:val="009A1E2A"/>
    <w:rsid w:val="009A232B"/>
    <w:rsid w:val="009A3AAB"/>
    <w:rsid w:val="009A7BC0"/>
    <w:rsid w:val="009B2F64"/>
    <w:rsid w:val="009B3213"/>
    <w:rsid w:val="009C2EAC"/>
    <w:rsid w:val="009C3447"/>
    <w:rsid w:val="009C53B1"/>
    <w:rsid w:val="009C5712"/>
    <w:rsid w:val="009D034F"/>
    <w:rsid w:val="009D0945"/>
    <w:rsid w:val="009D1584"/>
    <w:rsid w:val="009D5A5D"/>
    <w:rsid w:val="009D5ED0"/>
    <w:rsid w:val="009D78EE"/>
    <w:rsid w:val="009E3DCD"/>
    <w:rsid w:val="009E4706"/>
    <w:rsid w:val="009E4F7B"/>
    <w:rsid w:val="009E54BE"/>
    <w:rsid w:val="009F20DB"/>
    <w:rsid w:val="009F248B"/>
    <w:rsid w:val="009F4BB8"/>
    <w:rsid w:val="009F661C"/>
    <w:rsid w:val="009F7AC2"/>
    <w:rsid w:val="00A00A77"/>
    <w:rsid w:val="00A01819"/>
    <w:rsid w:val="00A03E37"/>
    <w:rsid w:val="00A04B3A"/>
    <w:rsid w:val="00A1365E"/>
    <w:rsid w:val="00A15AF0"/>
    <w:rsid w:val="00A16D73"/>
    <w:rsid w:val="00A260B1"/>
    <w:rsid w:val="00A317F0"/>
    <w:rsid w:val="00A31B86"/>
    <w:rsid w:val="00A31E87"/>
    <w:rsid w:val="00A35DE8"/>
    <w:rsid w:val="00A36CEE"/>
    <w:rsid w:val="00A4342D"/>
    <w:rsid w:val="00A436CE"/>
    <w:rsid w:val="00A4372E"/>
    <w:rsid w:val="00A44C1A"/>
    <w:rsid w:val="00A52A67"/>
    <w:rsid w:val="00A5586B"/>
    <w:rsid w:val="00A571F8"/>
    <w:rsid w:val="00A57A62"/>
    <w:rsid w:val="00A6114B"/>
    <w:rsid w:val="00A65D43"/>
    <w:rsid w:val="00A66102"/>
    <w:rsid w:val="00A70C21"/>
    <w:rsid w:val="00A71C59"/>
    <w:rsid w:val="00A71F3F"/>
    <w:rsid w:val="00A86C4B"/>
    <w:rsid w:val="00A909AE"/>
    <w:rsid w:val="00A95A01"/>
    <w:rsid w:val="00AA4358"/>
    <w:rsid w:val="00AB03D3"/>
    <w:rsid w:val="00AB3DBE"/>
    <w:rsid w:val="00AB4646"/>
    <w:rsid w:val="00AB54A7"/>
    <w:rsid w:val="00AB55B5"/>
    <w:rsid w:val="00AB6EB1"/>
    <w:rsid w:val="00AC3050"/>
    <w:rsid w:val="00AC42FA"/>
    <w:rsid w:val="00AD16D0"/>
    <w:rsid w:val="00AD1D11"/>
    <w:rsid w:val="00AD1D17"/>
    <w:rsid w:val="00AD1E5C"/>
    <w:rsid w:val="00AD2283"/>
    <w:rsid w:val="00AD48C8"/>
    <w:rsid w:val="00AE06D5"/>
    <w:rsid w:val="00AE2AE3"/>
    <w:rsid w:val="00AE4351"/>
    <w:rsid w:val="00AE7C55"/>
    <w:rsid w:val="00AF369A"/>
    <w:rsid w:val="00AF4B4D"/>
    <w:rsid w:val="00AF4EB4"/>
    <w:rsid w:val="00B002ED"/>
    <w:rsid w:val="00B0195E"/>
    <w:rsid w:val="00B03348"/>
    <w:rsid w:val="00B03DE6"/>
    <w:rsid w:val="00B0612D"/>
    <w:rsid w:val="00B10FA7"/>
    <w:rsid w:val="00B13481"/>
    <w:rsid w:val="00B33CDA"/>
    <w:rsid w:val="00B45CAA"/>
    <w:rsid w:val="00B46762"/>
    <w:rsid w:val="00B5121F"/>
    <w:rsid w:val="00B54D9C"/>
    <w:rsid w:val="00B60C6A"/>
    <w:rsid w:val="00B61FEC"/>
    <w:rsid w:val="00B66427"/>
    <w:rsid w:val="00B70A68"/>
    <w:rsid w:val="00B70AB4"/>
    <w:rsid w:val="00B72018"/>
    <w:rsid w:val="00B7636E"/>
    <w:rsid w:val="00B804A0"/>
    <w:rsid w:val="00B84F70"/>
    <w:rsid w:val="00B86253"/>
    <w:rsid w:val="00B86E37"/>
    <w:rsid w:val="00B91744"/>
    <w:rsid w:val="00B93A5D"/>
    <w:rsid w:val="00B968A5"/>
    <w:rsid w:val="00B97829"/>
    <w:rsid w:val="00BA134C"/>
    <w:rsid w:val="00BA1E64"/>
    <w:rsid w:val="00BA5127"/>
    <w:rsid w:val="00BA5AC3"/>
    <w:rsid w:val="00BA5DAE"/>
    <w:rsid w:val="00BA6321"/>
    <w:rsid w:val="00BA7219"/>
    <w:rsid w:val="00BA7B96"/>
    <w:rsid w:val="00BB0A7B"/>
    <w:rsid w:val="00BB1F97"/>
    <w:rsid w:val="00BB39AC"/>
    <w:rsid w:val="00BB42CF"/>
    <w:rsid w:val="00BB5F49"/>
    <w:rsid w:val="00BB7219"/>
    <w:rsid w:val="00BC1356"/>
    <w:rsid w:val="00BC27E0"/>
    <w:rsid w:val="00BC7607"/>
    <w:rsid w:val="00BD0D2F"/>
    <w:rsid w:val="00BD45F1"/>
    <w:rsid w:val="00BD5F4A"/>
    <w:rsid w:val="00BE4950"/>
    <w:rsid w:val="00BE6F11"/>
    <w:rsid w:val="00BF03DB"/>
    <w:rsid w:val="00BF048E"/>
    <w:rsid w:val="00BF4276"/>
    <w:rsid w:val="00BF6444"/>
    <w:rsid w:val="00BF7FD1"/>
    <w:rsid w:val="00C06726"/>
    <w:rsid w:val="00C07C46"/>
    <w:rsid w:val="00C10AA6"/>
    <w:rsid w:val="00C10B5E"/>
    <w:rsid w:val="00C11508"/>
    <w:rsid w:val="00C210E9"/>
    <w:rsid w:val="00C21B12"/>
    <w:rsid w:val="00C21DC7"/>
    <w:rsid w:val="00C22124"/>
    <w:rsid w:val="00C3320A"/>
    <w:rsid w:val="00C37AD0"/>
    <w:rsid w:val="00C43E07"/>
    <w:rsid w:val="00C50DDE"/>
    <w:rsid w:val="00C60D0B"/>
    <w:rsid w:val="00C6208D"/>
    <w:rsid w:val="00C64C79"/>
    <w:rsid w:val="00C75CF2"/>
    <w:rsid w:val="00C77B71"/>
    <w:rsid w:val="00C80F3C"/>
    <w:rsid w:val="00C81288"/>
    <w:rsid w:val="00C870C3"/>
    <w:rsid w:val="00C92A2A"/>
    <w:rsid w:val="00C955F1"/>
    <w:rsid w:val="00CA0B9C"/>
    <w:rsid w:val="00CA4415"/>
    <w:rsid w:val="00CA4D1A"/>
    <w:rsid w:val="00CB27EF"/>
    <w:rsid w:val="00CB421F"/>
    <w:rsid w:val="00CB743C"/>
    <w:rsid w:val="00CB7CFD"/>
    <w:rsid w:val="00CC0782"/>
    <w:rsid w:val="00CC4C83"/>
    <w:rsid w:val="00CD09D3"/>
    <w:rsid w:val="00CD14C0"/>
    <w:rsid w:val="00CD17CD"/>
    <w:rsid w:val="00CD3F24"/>
    <w:rsid w:val="00CD633F"/>
    <w:rsid w:val="00CD675D"/>
    <w:rsid w:val="00CE0712"/>
    <w:rsid w:val="00CE34DE"/>
    <w:rsid w:val="00CE58A2"/>
    <w:rsid w:val="00CE7E9F"/>
    <w:rsid w:val="00CE7F30"/>
    <w:rsid w:val="00CF1431"/>
    <w:rsid w:val="00CF22B7"/>
    <w:rsid w:val="00CF402D"/>
    <w:rsid w:val="00D00756"/>
    <w:rsid w:val="00D02ED5"/>
    <w:rsid w:val="00D04961"/>
    <w:rsid w:val="00D10AFD"/>
    <w:rsid w:val="00D118CF"/>
    <w:rsid w:val="00D11919"/>
    <w:rsid w:val="00D16526"/>
    <w:rsid w:val="00D1660C"/>
    <w:rsid w:val="00D16E9F"/>
    <w:rsid w:val="00D177B3"/>
    <w:rsid w:val="00D17854"/>
    <w:rsid w:val="00D21EEE"/>
    <w:rsid w:val="00D2232E"/>
    <w:rsid w:val="00D226A1"/>
    <w:rsid w:val="00D22E6A"/>
    <w:rsid w:val="00D233EB"/>
    <w:rsid w:val="00D30CA9"/>
    <w:rsid w:val="00D45D8D"/>
    <w:rsid w:val="00D46164"/>
    <w:rsid w:val="00D518A2"/>
    <w:rsid w:val="00D542D7"/>
    <w:rsid w:val="00D56660"/>
    <w:rsid w:val="00D60185"/>
    <w:rsid w:val="00D60711"/>
    <w:rsid w:val="00D6098A"/>
    <w:rsid w:val="00D61C32"/>
    <w:rsid w:val="00D6395D"/>
    <w:rsid w:val="00D6528C"/>
    <w:rsid w:val="00D67338"/>
    <w:rsid w:val="00D67550"/>
    <w:rsid w:val="00D7094F"/>
    <w:rsid w:val="00D72FCC"/>
    <w:rsid w:val="00D81111"/>
    <w:rsid w:val="00D81554"/>
    <w:rsid w:val="00D81D63"/>
    <w:rsid w:val="00D81ECF"/>
    <w:rsid w:val="00D82F89"/>
    <w:rsid w:val="00D8591A"/>
    <w:rsid w:val="00D90A19"/>
    <w:rsid w:val="00D93D04"/>
    <w:rsid w:val="00DA0DA6"/>
    <w:rsid w:val="00DA2868"/>
    <w:rsid w:val="00DA3982"/>
    <w:rsid w:val="00DA5614"/>
    <w:rsid w:val="00DB2277"/>
    <w:rsid w:val="00DB306F"/>
    <w:rsid w:val="00DB4283"/>
    <w:rsid w:val="00DB6C38"/>
    <w:rsid w:val="00DC1761"/>
    <w:rsid w:val="00DC7698"/>
    <w:rsid w:val="00DD70E1"/>
    <w:rsid w:val="00DD7E81"/>
    <w:rsid w:val="00E02F32"/>
    <w:rsid w:val="00E101E4"/>
    <w:rsid w:val="00E11639"/>
    <w:rsid w:val="00E148E4"/>
    <w:rsid w:val="00E157A9"/>
    <w:rsid w:val="00E20AFF"/>
    <w:rsid w:val="00E24715"/>
    <w:rsid w:val="00E26088"/>
    <w:rsid w:val="00E26468"/>
    <w:rsid w:val="00E31AAF"/>
    <w:rsid w:val="00E3552E"/>
    <w:rsid w:val="00E35870"/>
    <w:rsid w:val="00E36984"/>
    <w:rsid w:val="00E376A0"/>
    <w:rsid w:val="00E44530"/>
    <w:rsid w:val="00E45A64"/>
    <w:rsid w:val="00E51B84"/>
    <w:rsid w:val="00E609FD"/>
    <w:rsid w:val="00E60A88"/>
    <w:rsid w:val="00E617F7"/>
    <w:rsid w:val="00E813B1"/>
    <w:rsid w:val="00E81718"/>
    <w:rsid w:val="00E81915"/>
    <w:rsid w:val="00E81C49"/>
    <w:rsid w:val="00E823FB"/>
    <w:rsid w:val="00E85D78"/>
    <w:rsid w:val="00E86A8C"/>
    <w:rsid w:val="00E92070"/>
    <w:rsid w:val="00E92D3F"/>
    <w:rsid w:val="00E92D9F"/>
    <w:rsid w:val="00E9321F"/>
    <w:rsid w:val="00E9378E"/>
    <w:rsid w:val="00EA4F5A"/>
    <w:rsid w:val="00EA7055"/>
    <w:rsid w:val="00EA7DEC"/>
    <w:rsid w:val="00EB27FF"/>
    <w:rsid w:val="00EB307C"/>
    <w:rsid w:val="00EB5226"/>
    <w:rsid w:val="00EB5E00"/>
    <w:rsid w:val="00EB6AA2"/>
    <w:rsid w:val="00EC03CB"/>
    <w:rsid w:val="00EC1632"/>
    <w:rsid w:val="00EC5D9A"/>
    <w:rsid w:val="00EC63F1"/>
    <w:rsid w:val="00EC75BF"/>
    <w:rsid w:val="00ED438C"/>
    <w:rsid w:val="00ED4F79"/>
    <w:rsid w:val="00EE0066"/>
    <w:rsid w:val="00EE30A6"/>
    <w:rsid w:val="00EE5DFB"/>
    <w:rsid w:val="00EF5F26"/>
    <w:rsid w:val="00F02BBC"/>
    <w:rsid w:val="00F03422"/>
    <w:rsid w:val="00F0655D"/>
    <w:rsid w:val="00F11497"/>
    <w:rsid w:val="00F11679"/>
    <w:rsid w:val="00F14FC8"/>
    <w:rsid w:val="00F16712"/>
    <w:rsid w:val="00F17172"/>
    <w:rsid w:val="00F24E8B"/>
    <w:rsid w:val="00F26616"/>
    <w:rsid w:val="00F3260C"/>
    <w:rsid w:val="00F333C0"/>
    <w:rsid w:val="00F35C94"/>
    <w:rsid w:val="00F4016B"/>
    <w:rsid w:val="00F41941"/>
    <w:rsid w:val="00F44F4C"/>
    <w:rsid w:val="00F45DF8"/>
    <w:rsid w:val="00F46678"/>
    <w:rsid w:val="00F469DA"/>
    <w:rsid w:val="00F46B9D"/>
    <w:rsid w:val="00F503AD"/>
    <w:rsid w:val="00F50D90"/>
    <w:rsid w:val="00F513EE"/>
    <w:rsid w:val="00F551CC"/>
    <w:rsid w:val="00F624E4"/>
    <w:rsid w:val="00F62BB3"/>
    <w:rsid w:val="00F676A7"/>
    <w:rsid w:val="00F706AE"/>
    <w:rsid w:val="00F734C1"/>
    <w:rsid w:val="00F73A18"/>
    <w:rsid w:val="00F843C5"/>
    <w:rsid w:val="00F84FD1"/>
    <w:rsid w:val="00F85CEE"/>
    <w:rsid w:val="00F91681"/>
    <w:rsid w:val="00F95F4D"/>
    <w:rsid w:val="00F96FE3"/>
    <w:rsid w:val="00FA3304"/>
    <w:rsid w:val="00FA3C40"/>
    <w:rsid w:val="00FB0C04"/>
    <w:rsid w:val="00FB163F"/>
    <w:rsid w:val="00FB33CE"/>
    <w:rsid w:val="00FB3AA3"/>
    <w:rsid w:val="00FB469E"/>
    <w:rsid w:val="00FC5E96"/>
    <w:rsid w:val="00FD01F8"/>
    <w:rsid w:val="00FD1C66"/>
    <w:rsid w:val="00FD655A"/>
    <w:rsid w:val="00FE538A"/>
    <w:rsid w:val="00FE6CAD"/>
    <w:rsid w:val="00FF070C"/>
    <w:rsid w:val="00FF37B7"/>
    <w:rsid w:val="00FF5C5B"/>
    <w:rsid w:val="00FF61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8C4EC11"/>
  <w15:docId w15:val="{E231AE8E-C1D5-4B3C-B362-CE3CA5A4AA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qFormat="1"/>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C37AD0"/>
    <w:rPr>
      <w:sz w:val="28"/>
    </w:rPr>
  </w:style>
  <w:style w:type="paragraph" w:styleId="18">
    <w:name w:val="heading 1"/>
    <w:aliases w:val="!Части документа,Заголовок 1 Знак Знак,Заголовок 1 Знак Знак Знак,Заголовок 1 Знак1 Знак,Заголовок 1 Знак1 Знак Знак Знак,Заголовок 1 Знак Знак Знак Знак Знак,Заголовок 1 Знак Знак1 Знак Знак,Заголовок 1 Знак1 Знак1"/>
    <w:basedOn w:val="a2"/>
    <w:next w:val="a2"/>
    <w:link w:val="19"/>
    <w:qFormat/>
    <w:rsid w:val="009C3447"/>
    <w:pPr>
      <w:ind w:firstLine="567"/>
      <w:jc w:val="center"/>
      <w:outlineLvl w:val="0"/>
    </w:pPr>
    <w:rPr>
      <w:rFonts w:ascii="Arial" w:hAnsi="Arial" w:cs="Arial"/>
      <w:b/>
      <w:bCs/>
      <w:kern w:val="32"/>
      <w:sz w:val="32"/>
      <w:szCs w:val="32"/>
    </w:rPr>
  </w:style>
  <w:style w:type="paragraph" w:styleId="22">
    <w:name w:val="heading 2"/>
    <w:aliases w:val="!Разделы документа,Заголовок 2 Знак Знак Знак Знак,Заголовок 2 Знак Знак Знак Знак Знак Знак Знак Знак Знак"/>
    <w:basedOn w:val="a2"/>
    <w:link w:val="23"/>
    <w:uiPriority w:val="1"/>
    <w:qFormat/>
    <w:rsid w:val="009C3447"/>
    <w:pPr>
      <w:ind w:firstLine="567"/>
      <w:jc w:val="center"/>
      <w:outlineLvl w:val="1"/>
    </w:pPr>
    <w:rPr>
      <w:rFonts w:ascii="Arial" w:hAnsi="Arial" w:cs="Arial"/>
      <w:b/>
      <w:bCs/>
      <w:iCs/>
      <w:sz w:val="30"/>
      <w:szCs w:val="28"/>
    </w:rPr>
  </w:style>
  <w:style w:type="paragraph" w:styleId="30">
    <w:name w:val="heading 3"/>
    <w:aliases w:val="ПодЗаголовок,!Главы документа,Знак3, Знак3"/>
    <w:basedOn w:val="a2"/>
    <w:next w:val="a2"/>
    <w:link w:val="32"/>
    <w:unhideWhenUsed/>
    <w:qFormat/>
    <w:rsid w:val="00810399"/>
    <w:pPr>
      <w:keepNext/>
      <w:spacing w:before="240" w:after="60"/>
      <w:outlineLvl w:val="2"/>
    </w:pPr>
    <w:rPr>
      <w:rFonts w:ascii="Cambria" w:hAnsi="Cambria"/>
      <w:b/>
      <w:bCs/>
      <w:sz w:val="26"/>
      <w:szCs w:val="26"/>
    </w:rPr>
  </w:style>
  <w:style w:type="paragraph" w:styleId="4">
    <w:name w:val="heading 4"/>
    <w:aliases w:val="!Параграфы/Статьи документа,Заголовок4"/>
    <w:basedOn w:val="a2"/>
    <w:link w:val="40"/>
    <w:qFormat/>
    <w:rsid w:val="009C3447"/>
    <w:pPr>
      <w:ind w:firstLine="567"/>
      <w:jc w:val="both"/>
      <w:outlineLvl w:val="3"/>
    </w:pPr>
    <w:rPr>
      <w:rFonts w:ascii="Arial" w:hAnsi="Arial"/>
      <w:b/>
      <w:bCs/>
      <w:sz w:val="26"/>
      <w:szCs w:val="28"/>
    </w:rPr>
  </w:style>
  <w:style w:type="paragraph" w:styleId="50">
    <w:name w:val="heading 5"/>
    <w:next w:val="a2"/>
    <w:link w:val="51"/>
    <w:unhideWhenUsed/>
    <w:qFormat/>
    <w:rsid w:val="009C53B1"/>
    <w:pPr>
      <w:keepNext/>
      <w:keepLines/>
      <w:spacing w:after="106" w:line="249" w:lineRule="auto"/>
      <w:ind w:left="735" w:right="250" w:hanging="10"/>
      <w:outlineLvl w:val="4"/>
    </w:pPr>
    <w:rPr>
      <w:b/>
      <w:color w:val="000000"/>
      <w:sz w:val="24"/>
      <w:szCs w:val="22"/>
    </w:rPr>
  </w:style>
  <w:style w:type="paragraph" w:styleId="6">
    <w:name w:val="heading 6"/>
    <w:basedOn w:val="a2"/>
    <w:next w:val="a2"/>
    <w:link w:val="60"/>
    <w:qFormat/>
    <w:rsid w:val="009C53B1"/>
    <w:pPr>
      <w:numPr>
        <w:ilvl w:val="5"/>
        <w:numId w:val="2"/>
      </w:numPr>
      <w:spacing w:before="240" w:after="60" w:line="360" w:lineRule="auto"/>
      <w:jc w:val="both"/>
      <w:outlineLvl w:val="5"/>
    </w:pPr>
    <w:rPr>
      <w:b/>
      <w:bCs/>
      <w:sz w:val="22"/>
      <w:szCs w:val="22"/>
    </w:rPr>
  </w:style>
  <w:style w:type="paragraph" w:styleId="7">
    <w:name w:val="heading 7"/>
    <w:basedOn w:val="a2"/>
    <w:next w:val="a3"/>
    <w:link w:val="70"/>
    <w:uiPriority w:val="99"/>
    <w:qFormat/>
    <w:rsid w:val="009C53B1"/>
    <w:pPr>
      <w:tabs>
        <w:tab w:val="num" w:pos="2005"/>
      </w:tabs>
      <w:spacing w:line="360" w:lineRule="auto"/>
      <w:ind w:left="2005" w:hanging="1296"/>
      <w:jc w:val="both"/>
      <w:outlineLvl w:val="6"/>
    </w:pPr>
    <w:rPr>
      <w:sz w:val="20"/>
    </w:rPr>
  </w:style>
  <w:style w:type="paragraph" w:styleId="8">
    <w:name w:val="heading 8"/>
    <w:basedOn w:val="a2"/>
    <w:next w:val="a2"/>
    <w:link w:val="80"/>
    <w:uiPriority w:val="99"/>
    <w:qFormat/>
    <w:rsid w:val="009C53B1"/>
    <w:pPr>
      <w:tabs>
        <w:tab w:val="num" w:pos="2149"/>
      </w:tabs>
      <w:spacing w:before="240" w:after="60" w:line="360" w:lineRule="auto"/>
      <w:ind w:left="2149" w:hanging="1440"/>
      <w:jc w:val="both"/>
      <w:outlineLvl w:val="7"/>
    </w:pPr>
    <w:rPr>
      <w:i/>
      <w:iCs/>
      <w:szCs w:val="28"/>
    </w:rPr>
  </w:style>
  <w:style w:type="paragraph" w:styleId="9">
    <w:name w:val="heading 9"/>
    <w:basedOn w:val="a2"/>
    <w:next w:val="a3"/>
    <w:link w:val="90"/>
    <w:uiPriority w:val="99"/>
    <w:qFormat/>
    <w:rsid w:val="009C53B1"/>
    <w:pPr>
      <w:tabs>
        <w:tab w:val="num" w:pos="2293"/>
      </w:tabs>
      <w:spacing w:line="360" w:lineRule="auto"/>
      <w:ind w:left="2293" w:hanging="1584"/>
      <w:jc w:val="both"/>
      <w:outlineLvl w:val="8"/>
    </w:pPr>
    <w:rPr>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Адресат"/>
    <w:basedOn w:val="a2"/>
    <w:uiPriority w:val="99"/>
    <w:pPr>
      <w:suppressAutoHyphens/>
      <w:spacing w:after="120" w:line="240" w:lineRule="exact"/>
    </w:pPr>
  </w:style>
  <w:style w:type="paragraph" w:customStyle="1" w:styleId="a8">
    <w:name w:val="Приложение"/>
    <w:basedOn w:val="a3"/>
    <w:uiPriority w:val="99"/>
    <w:pPr>
      <w:tabs>
        <w:tab w:val="left" w:pos="1673"/>
      </w:tabs>
      <w:spacing w:before="240" w:line="240" w:lineRule="exact"/>
      <w:ind w:left="1985" w:hanging="1985"/>
    </w:pPr>
  </w:style>
  <w:style w:type="paragraph" w:styleId="a3">
    <w:name w:val="Body Text"/>
    <w:aliases w:val="Основной текст1,Основной текст Знак Знак,Основной текст Знак Знак Знак Знак,bt,Body Text2,Text1,Таймс Нью,Основной текст Знак2 Знак,Основной текст Знак1 Знак Знак1,Основной текст Знак Знак Знак Знак1,Основной текст Знак Знак1 Знак"/>
    <w:basedOn w:val="a2"/>
    <w:link w:val="a9"/>
    <w:uiPriority w:val="99"/>
    <w:qFormat/>
    <w:pPr>
      <w:spacing w:line="360" w:lineRule="exact"/>
      <w:ind w:firstLine="720"/>
      <w:jc w:val="both"/>
    </w:pPr>
  </w:style>
  <w:style w:type="paragraph" w:customStyle="1" w:styleId="aa">
    <w:name w:val="Заголовок к тексту"/>
    <w:basedOn w:val="a2"/>
    <w:next w:val="a3"/>
    <w:uiPriority w:val="99"/>
    <w:pPr>
      <w:suppressAutoHyphens/>
      <w:spacing w:after="480" w:line="240" w:lineRule="exact"/>
    </w:pPr>
    <w:rPr>
      <w:b/>
    </w:rPr>
  </w:style>
  <w:style w:type="paragraph" w:customStyle="1" w:styleId="ab">
    <w:name w:val="Подпись на общем бланке"/>
    <w:basedOn w:val="a2"/>
    <w:next w:val="a3"/>
    <w:uiPriority w:val="99"/>
    <w:pPr>
      <w:tabs>
        <w:tab w:val="right" w:pos="9639"/>
      </w:tabs>
      <w:suppressAutoHyphens/>
      <w:spacing w:before="480" w:line="240" w:lineRule="exact"/>
    </w:pPr>
  </w:style>
  <w:style w:type="paragraph" w:customStyle="1" w:styleId="ac">
    <w:name w:val="Исполнитель"/>
    <w:basedOn w:val="a3"/>
    <w:uiPriority w:val="99"/>
    <w:rsid w:val="00C06726"/>
    <w:pPr>
      <w:suppressAutoHyphens/>
      <w:spacing w:after="120" w:line="240" w:lineRule="exact"/>
      <w:ind w:firstLine="0"/>
      <w:jc w:val="left"/>
    </w:pPr>
    <w:rPr>
      <w:sz w:val="24"/>
    </w:rPr>
  </w:style>
  <w:style w:type="paragraph" w:styleId="ad">
    <w:name w:val="Balloon Text"/>
    <w:basedOn w:val="a2"/>
    <w:link w:val="ae"/>
    <w:uiPriority w:val="99"/>
    <w:rsid w:val="00E823FB"/>
    <w:rPr>
      <w:rFonts w:ascii="Tahoma" w:hAnsi="Tahoma" w:cs="Tahoma"/>
      <w:sz w:val="16"/>
      <w:szCs w:val="16"/>
    </w:rPr>
  </w:style>
  <w:style w:type="paragraph" w:customStyle="1" w:styleId="ConsPlusNormal">
    <w:name w:val="ConsPlusNormal"/>
    <w:link w:val="ConsPlusNormal0"/>
    <w:rsid w:val="000121AB"/>
    <w:pPr>
      <w:autoSpaceDE w:val="0"/>
      <w:autoSpaceDN w:val="0"/>
      <w:adjustRightInd w:val="0"/>
      <w:ind w:firstLine="720"/>
    </w:pPr>
    <w:rPr>
      <w:rFonts w:ascii="Arial" w:hAnsi="Arial" w:cs="Arial"/>
    </w:rPr>
  </w:style>
  <w:style w:type="character" w:styleId="af">
    <w:name w:val="Hyperlink"/>
    <w:uiPriority w:val="99"/>
    <w:rsid w:val="00355BA2"/>
    <w:rPr>
      <w:color w:val="0000FF"/>
      <w:u w:val="single"/>
    </w:rPr>
  </w:style>
  <w:style w:type="character" w:customStyle="1" w:styleId="a9">
    <w:name w:val="Основной текст Знак"/>
    <w:aliases w:val="Основной текст1 Знак,Основной текст Знак Знак Знак,Основной текст Знак Знак Знак Знак Знак,bt Знак,Body Text2 Знак,Text1 Знак,Таймс Нью Знак,Основной текст Знак2 Знак Знак,Основной текст Знак1 Знак Знак1 Знак"/>
    <w:link w:val="a3"/>
    <w:uiPriority w:val="99"/>
    <w:rsid w:val="005116F7"/>
    <w:rPr>
      <w:sz w:val="28"/>
    </w:rPr>
  </w:style>
  <w:style w:type="paragraph" w:styleId="af0">
    <w:name w:val="header"/>
    <w:aliases w:val="ВерхКолонтитул,Верхний колонтитул Знак Знак,Верхний колонтитул Знак Знак Знак Знак Знак,Верхний колонтитул Знак Знак Знак Знак,Верхний колонтитул Знак Знак Знак"/>
    <w:basedOn w:val="a2"/>
    <w:link w:val="af1"/>
    <w:uiPriority w:val="99"/>
    <w:rsid w:val="00DA5614"/>
    <w:pPr>
      <w:tabs>
        <w:tab w:val="center" w:pos="4677"/>
        <w:tab w:val="right" w:pos="9355"/>
      </w:tabs>
    </w:pPr>
  </w:style>
  <w:style w:type="character" w:customStyle="1" w:styleId="af1">
    <w:name w:val="Верхний колонтитул Знак"/>
    <w:aliases w:val="ВерхКолонтитул Знак,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
    <w:link w:val="af0"/>
    <w:uiPriority w:val="99"/>
    <w:rsid w:val="00DA5614"/>
    <w:rPr>
      <w:sz w:val="28"/>
    </w:rPr>
  </w:style>
  <w:style w:type="paragraph" w:styleId="af2">
    <w:name w:val="footer"/>
    <w:basedOn w:val="a2"/>
    <w:link w:val="af3"/>
    <w:uiPriority w:val="99"/>
    <w:rsid w:val="00DA5614"/>
    <w:pPr>
      <w:tabs>
        <w:tab w:val="center" w:pos="4677"/>
        <w:tab w:val="right" w:pos="9355"/>
      </w:tabs>
    </w:pPr>
  </w:style>
  <w:style w:type="character" w:customStyle="1" w:styleId="af3">
    <w:name w:val="Нижний колонтитул Знак"/>
    <w:link w:val="af2"/>
    <w:uiPriority w:val="99"/>
    <w:rsid w:val="00DA5614"/>
    <w:rPr>
      <w:sz w:val="28"/>
    </w:rPr>
  </w:style>
  <w:style w:type="character" w:customStyle="1" w:styleId="32">
    <w:name w:val="Заголовок 3 Знак"/>
    <w:aliases w:val="ПодЗаголовок Знак,!Главы документа Знак,Знак3 Знак, Знак3 Знак1"/>
    <w:link w:val="30"/>
    <w:rsid w:val="00810399"/>
    <w:rPr>
      <w:rFonts w:ascii="Cambria" w:hAnsi="Cambria"/>
      <w:b/>
      <w:bCs/>
      <w:sz w:val="26"/>
      <w:szCs w:val="26"/>
    </w:rPr>
  </w:style>
  <w:style w:type="character" w:customStyle="1" w:styleId="19">
    <w:name w:val="Заголовок 1 Знак"/>
    <w:aliases w:val="!Части документа Знак,Заголовок 1 Знак Знак Знак1,Заголовок 1 Знак Знак Знак Знак,Заголовок 1 Знак1 Знак Знак,Заголовок 1 Знак1 Знак Знак Знак Знак,Заголовок 1 Знак Знак Знак Знак Знак Знак,Заголовок 1 Знак Знак1 Знак Знак Знак"/>
    <w:basedOn w:val="a4"/>
    <w:link w:val="18"/>
    <w:rsid w:val="009C3447"/>
    <w:rPr>
      <w:rFonts w:ascii="Arial" w:hAnsi="Arial" w:cs="Arial"/>
      <w:b/>
      <w:bCs/>
      <w:kern w:val="32"/>
      <w:sz w:val="32"/>
      <w:szCs w:val="32"/>
    </w:rPr>
  </w:style>
  <w:style w:type="character" w:customStyle="1" w:styleId="23">
    <w:name w:val="Заголовок 2 Знак"/>
    <w:aliases w:val="!Разделы документа Знак,Заголовок 2 Знак Знак Знак Знак Знак1,Заголовок 2 Знак Знак Знак Знак Знак Знак Знак Знак Знак Знак2"/>
    <w:basedOn w:val="a4"/>
    <w:link w:val="22"/>
    <w:uiPriority w:val="1"/>
    <w:rsid w:val="009C3447"/>
    <w:rPr>
      <w:rFonts w:ascii="Arial" w:hAnsi="Arial" w:cs="Arial"/>
      <w:b/>
      <w:bCs/>
      <w:iCs/>
      <w:sz w:val="30"/>
      <w:szCs w:val="28"/>
    </w:rPr>
  </w:style>
  <w:style w:type="character" w:customStyle="1" w:styleId="40">
    <w:name w:val="Заголовок 4 Знак"/>
    <w:aliases w:val="!Параграфы/Статьи документа Знак,Заголовок4 Знак1"/>
    <w:basedOn w:val="a4"/>
    <w:link w:val="4"/>
    <w:rsid w:val="009C3447"/>
    <w:rPr>
      <w:rFonts w:ascii="Arial" w:hAnsi="Arial"/>
      <w:b/>
      <w:bCs/>
      <w:sz w:val="26"/>
      <w:szCs w:val="28"/>
    </w:rPr>
  </w:style>
  <w:style w:type="numbering" w:customStyle="1" w:styleId="1a">
    <w:name w:val="Нет списка1"/>
    <w:next w:val="a6"/>
    <w:uiPriority w:val="99"/>
    <w:semiHidden/>
    <w:rsid w:val="009C3447"/>
  </w:style>
  <w:style w:type="paragraph" w:customStyle="1" w:styleId="text">
    <w:name w:val="text"/>
    <w:basedOn w:val="a2"/>
    <w:link w:val="text0"/>
    <w:uiPriority w:val="99"/>
    <w:rsid w:val="009C3447"/>
    <w:pPr>
      <w:ind w:firstLine="567"/>
      <w:jc w:val="both"/>
    </w:pPr>
    <w:rPr>
      <w:rFonts w:ascii="Arial" w:hAnsi="Arial" w:cs="Arial"/>
      <w:sz w:val="24"/>
      <w:szCs w:val="24"/>
    </w:rPr>
  </w:style>
  <w:style w:type="paragraph" w:customStyle="1" w:styleId="1b">
    <w:name w:val="Название объекта1"/>
    <w:basedOn w:val="a2"/>
    <w:uiPriority w:val="99"/>
    <w:rsid w:val="009C3447"/>
    <w:pPr>
      <w:spacing w:before="240" w:after="60"/>
      <w:ind w:firstLine="567"/>
      <w:jc w:val="center"/>
    </w:pPr>
    <w:rPr>
      <w:rFonts w:ascii="Arial" w:hAnsi="Arial" w:cs="Arial"/>
      <w:b/>
      <w:bCs/>
      <w:sz w:val="32"/>
      <w:szCs w:val="32"/>
    </w:rPr>
  </w:style>
  <w:style w:type="paragraph" w:customStyle="1" w:styleId="article">
    <w:name w:val="article"/>
    <w:basedOn w:val="a2"/>
    <w:rsid w:val="009C3447"/>
    <w:pPr>
      <w:ind w:firstLine="567"/>
      <w:jc w:val="both"/>
    </w:pPr>
    <w:rPr>
      <w:rFonts w:ascii="Arial" w:hAnsi="Arial" w:cs="Arial"/>
      <w:sz w:val="26"/>
      <w:szCs w:val="26"/>
    </w:rPr>
  </w:style>
  <w:style w:type="paragraph" w:customStyle="1" w:styleId="chapter">
    <w:name w:val="chapter"/>
    <w:basedOn w:val="a2"/>
    <w:rsid w:val="009C3447"/>
    <w:pPr>
      <w:ind w:firstLine="567"/>
      <w:jc w:val="both"/>
    </w:pPr>
    <w:rPr>
      <w:rFonts w:ascii="Arial" w:hAnsi="Arial" w:cs="Arial"/>
      <w:szCs w:val="28"/>
    </w:rPr>
  </w:style>
  <w:style w:type="paragraph" w:customStyle="1" w:styleId="section">
    <w:name w:val="section"/>
    <w:basedOn w:val="a2"/>
    <w:rsid w:val="009C3447"/>
    <w:pPr>
      <w:ind w:firstLine="567"/>
      <w:jc w:val="center"/>
    </w:pPr>
    <w:rPr>
      <w:rFonts w:ascii="Arial" w:hAnsi="Arial" w:cs="Arial"/>
      <w:sz w:val="30"/>
      <w:szCs w:val="30"/>
    </w:rPr>
  </w:style>
  <w:style w:type="paragraph" w:styleId="af4">
    <w:name w:val="Normal (Web)"/>
    <w:aliases w:val="Обычный (Web),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
    <w:basedOn w:val="a2"/>
    <w:link w:val="af5"/>
    <w:uiPriority w:val="99"/>
    <w:qFormat/>
    <w:rsid w:val="009C3447"/>
    <w:pPr>
      <w:spacing w:before="100" w:beforeAutospacing="1" w:after="100" w:afterAutospacing="1"/>
      <w:ind w:firstLine="567"/>
      <w:jc w:val="both"/>
    </w:pPr>
    <w:rPr>
      <w:rFonts w:ascii="Arial" w:hAnsi="Arial"/>
      <w:sz w:val="24"/>
      <w:szCs w:val="24"/>
    </w:rPr>
  </w:style>
  <w:style w:type="character" w:styleId="af6">
    <w:name w:val="FollowedHyperlink"/>
    <w:uiPriority w:val="99"/>
    <w:rsid w:val="009C3447"/>
    <w:rPr>
      <w:color w:val="0000FF"/>
      <w:u w:val="single"/>
    </w:rPr>
  </w:style>
  <w:style w:type="character" w:styleId="HTML">
    <w:name w:val="HTML Variable"/>
    <w:aliases w:val="!Ссылки в документе"/>
    <w:rsid w:val="009C3447"/>
    <w:rPr>
      <w:rFonts w:ascii="Arial" w:hAnsi="Arial"/>
      <w:b w:val="0"/>
      <w:i w:val="0"/>
      <w:iCs/>
      <w:color w:val="0000FF"/>
      <w:sz w:val="24"/>
      <w:u w:val="none"/>
    </w:rPr>
  </w:style>
  <w:style w:type="paragraph" w:styleId="af7">
    <w:name w:val="annotation text"/>
    <w:aliases w:val="!Равноширинный текст документа"/>
    <w:basedOn w:val="a2"/>
    <w:link w:val="af8"/>
    <w:uiPriority w:val="99"/>
    <w:rsid w:val="009C3447"/>
    <w:pPr>
      <w:ind w:firstLine="567"/>
      <w:jc w:val="both"/>
    </w:pPr>
    <w:rPr>
      <w:rFonts w:ascii="Courier" w:hAnsi="Courier"/>
      <w:sz w:val="22"/>
      <w:lang w:val="x-none" w:eastAsia="x-none"/>
    </w:rPr>
  </w:style>
  <w:style w:type="character" w:customStyle="1" w:styleId="af8">
    <w:name w:val="Текст примечания Знак"/>
    <w:aliases w:val="!Равноширинный текст документа Знак"/>
    <w:basedOn w:val="a4"/>
    <w:link w:val="af7"/>
    <w:uiPriority w:val="99"/>
    <w:rsid w:val="009C3447"/>
    <w:rPr>
      <w:rFonts w:ascii="Courier" w:hAnsi="Courier"/>
      <w:sz w:val="22"/>
      <w:lang w:val="x-none" w:eastAsia="x-none"/>
    </w:rPr>
  </w:style>
  <w:style w:type="paragraph" w:customStyle="1" w:styleId="Title">
    <w:name w:val="Title!Название НПА"/>
    <w:basedOn w:val="a2"/>
    <w:rsid w:val="009C3447"/>
    <w:pPr>
      <w:spacing w:before="240" w:after="60"/>
      <w:ind w:firstLine="567"/>
      <w:jc w:val="center"/>
      <w:outlineLvl w:val="0"/>
    </w:pPr>
    <w:rPr>
      <w:rFonts w:ascii="Arial" w:hAnsi="Arial" w:cs="Arial"/>
      <w:b/>
      <w:bCs/>
      <w:kern w:val="28"/>
      <w:sz w:val="32"/>
      <w:szCs w:val="32"/>
    </w:rPr>
  </w:style>
  <w:style w:type="paragraph" w:customStyle="1" w:styleId="Application">
    <w:name w:val="Application!Приложение"/>
    <w:rsid w:val="009C3447"/>
    <w:pPr>
      <w:spacing w:before="120" w:after="120"/>
      <w:jc w:val="right"/>
    </w:pPr>
    <w:rPr>
      <w:rFonts w:ascii="Arial" w:hAnsi="Arial" w:cs="Arial"/>
      <w:b/>
      <w:bCs/>
      <w:kern w:val="28"/>
      <w:sz w:val="32"/>
      <w:szCs w:val="32"/>
    </w:rPr>
  </w:style>
  <w:style w:type="paragraph" w:customStyle="1" w:styleId="Table">
    <w:name w:val="Table!Таблица"/>
    <w:rsid w:val="009C3447"/>
    <w:rPr>
      <w:rFonts w:ascii="Arial" w:hAnsi="Arial" w:cs="Arial"/>
      <w:bCs/>
      <w:kern w:val="28"/>
      <w:sz w:val="24"/>
      <w:szCs w:val="32"/>
    </w:rPr>
  </w:style>
  <w:style w:type="paragraph" w:customStyle="1" w:styleId="Table0">
    <w:name w:val="Table!"/>
    <w:next w:val="Table"/>
    <w:rsid w:val="009C3447"/>
    <w:pPr>
      <w:jc w:val="center"/>
    </w:pPr>
    <w:rPr>
      <w:rFonts w:ascii="Arial" w:hAnsi="Arial" w:cs="Arial"/>
      <w:b/>
      <w:bCs/>
      <w:kern w:val="28"/>
      <w:sz w:val="24"/>
      <w:szCs w:val="32"/>
    </w:rPr>
  </w:style>
  <w:style w:type="paragraph" w:customStyle="1" w:styleId="NumberAndDate">
    <w:name w:val="NumberAndDate"/>
    <w:aliases w:val="!Дата и Номер"/>
    <w:qFormat/>
    <w:rsid w:val="009C3447"/>
    <w:pPr>
      <w:jc w:val="center"/>
    </w:pPr>
    <w:rPr>
      <w:rFonts w:ascii="Arial" w:hAnsi="Arial" w:cs="Arial"/>
      <w:bCs/>
      <w:kern w:val="28"/>
      <w:sz w:val="24"/>
      <w:szCs w:val="32"/>
    </w:rPr>
  </w:style>
  <w:style w:type="paragraph" w:customStyle="1" w:styleId="1c">
    <w:name w:val="Знак1"/>
    <w:basedOn w:val="a2"/>
    <w:uiPriority w:val="99"/>
    <w:rsid w:val="009C3447"/>
    <w:pPr>
      <w:widowControl w:val="0"/>
      <w:adjustRightInd w:val="0"/>
      <w:spacing w:after="160" w:line="240" w:lineRule="exact"/>
      <w:jc w:val="right"/>
    </w:pPr>
    <w:rPr>
      <w:sz w:val="20"/>
      <w:lang w:val="en-GB" w:eastAsia="en-US"/>
    </w:rPr>
  </w:style>
  <w:style w:type="paragraph" w:customStyle="1" w:styleId="ConsPlusCell">
    <w:name w:val="ConsPlusCell"/>
    <w:uiPriority w:val="99"/>
    <w:rsid w:val="009C3447"/>
    <w:pPr>
      <w:autoSpaceDE w:val="0"/>
      <w:autoSpaceDN w:val="0"/>
      <w:adjustRightInd w:val="0"/>
    </w:pPr>
    <w:rPr>
      <w:sz w:val="28"/>
      <w:szCs w:val="28"/>
    </w:rPr>
  </w:style>
  <w:style w:type="character" w:customStyle="1" w:styleId="text0">
    <w:name w:val="text Знак"/>
    <w:link w:val="text"/>
    <w:rsid w:val="009C3447"/>
    <w:rPr>
      <w:rFonts w:ascii="Arial" w:hAnsi="Arial" w:cs="Arial"/>
      <w:sz w:val="24"/>
      <w:szCs w:val="24"/>
    </w:rPr>
  </w:style>
  <w:style w:type="paragraph" w:styleId="af9">
    <w:name w:val="footnote text"/>
    <w:aliases w:val="Table_Footnote_last Знак,Table_Footnote_last Знак Знак,Table_Footnote_last,Table_Footnote_last Знак Знак1,Table_Footnote_last Знак Знак Знак,Table_Footnote_last Знак1,Niinea iaeaoa,Oaeno niinee iaeaoa,Niinea j,Сноска макета,Сноска j,Ñíîñêà "/>
    <w:basedOn w:val="a2"/>
    <w:link w:val="afa"/>
    <w:rsid w:val="009C3447"/>
    <w:pPr>
      <w:ind w:firstLine="567"/>
      <w:jc w:val="both"/>
    </w:pPr>
    <w:rPr>
      <w:rFonts w:ascii="Arial" w:hAnsi="Arial"/>
      <w:sz w:val="20"/>
      <w:lang w:val="x-none" w:eastAsia="x-none"/>
    </w:rPr>
  </w:style>
  <w:style w:type="character" w:customStyle="1" w:styleId="afa">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Niinea iaeaoa Знак,Niinea j Знак"/>
    <w:basedOn w:val="a4"/>
    <w:link w:val="af9"/>
    <w:rsid w:val="009C3447"/>
    <w:rPr>
      <w:rFonts w:ascii="Arial" w:hAnsi="Arial"/>
      <w:lang w:val="x-none" w:eastAsia="x-none"/>
    </w:rPr>
  </w:style>
  <w:style w:type="character" w:styleId="afb">
    <w:name w:val="footnote reference"/>
    <w:rsid w:val="009C3447"/>
    <w:rPr>
      <w:vertAlign w:val="superscript"/>
    </w:rPr>
  </w:style>
  <w:style w:type="character" w:customStyle="1" w:styleId="1d">
    <w:name w:val="Гиперссылка1"/>
    <w:rsid w:val="009C3447"/>
  </w:style>
  <w:style w:type="character" w:styleId="afc">
    <w:name w:val="annotation reference"/>
    <w:rsid w:val="009C3447"/>
    <w:rPr>
      <w:sz w:val="16"/>
      <w:szCs w:val="16"/>
    </w:rPr>
  </w:style>
  <w:style w:type="paragraph" w:styleId="afd">
    <w:name w:val="annotation subject"/>
    <w:basedOn w:val="af7"/>
    <w:next w:val="af7"/>
    <w:link w:val="afe"/>
    <w:uiPriority w:val="99"/>
    <w:rsid w:val="009C3447"/>
    <w:rPr>
      <w:rFonts w:ascii="Arial" w:hAnsi="Arial"/>
      <w:b/>
      <w:bCs/>
    </w:rPr>
  </w:style>
  <w:style w:type="character" w:customStyle="1" w:styleId="afe">
    <w:name w:val="Тема примечания Знак"/>
    <w:basedOn w:val="af8"/>
    <w:link w:val="afd"/>
    <w:uiPriority w:val="99"/>
    <w:rsid w:val="009C3447"/>
    <w:rPr>
      <w:rFonts w:ascii="Arial" w:hAnsi="Arial"/>
      <w:b/>
      <w:bCs/>
      <w:sz w:val="22"/>
      <w:lang w:val="x-none" w:eastAsia="x-none"/>
    </w:rPr>
  </w:style>
  <w:style w:type="paragraph" w:styleId="aff">
    <w:name w:val="List Paragraph"/>
    <w:aliases w:val="обычный"/>
    <w:basedOn w:val="a2"/>
    <w:link w:val="aff0"/>
    <w:uiPriority w:val="1"/>
    <w:qFormat/>
    <w:rsid w:val="009C3447"/>
    <w:pPr>
      <w:spacing w:after="200" w:line="276" w:lineRule="auto"/>
      <w:ind w:left="720"/>
      <w:contextualSpacing/>
    </w:pPr>
    <w:rPr>
      <w:rFonts w:ascii="Calibri" w:eastAsia="Calibri" w:hAnsi="Calibri"/>
      <w:sz w:val="22"/>
      <w:szCs w:val="22"/>
      <w:lang w:eastAsia="en-US"/>
    </w:rPr>
  </w:style>
  <w:style w:type="paragraph" w:styleId="aff1">
    <w:name w:val="No Spacing"/>
    <w:uiPriority w:val="1"/>
    <w:qFormat/>
    <w:rsid w:val="009C3447"/>
    <w:rPr>
      <w:rFonts w:ascii="Calibri" w:eastAsia="Calibri" w:hAnsi="Calibri"/>
      <w:sz w:val="22"/>
      <w:szCs w:val="22"/>
      <w:lang w:eastAsia="en-US"/>
    </w:rPr>
  </w:style>
  <w:style w:type="paragraph" w:customStyle="1" w:styleId="ConsPlusTitle">
    <w:name w:val="ConsPlusTitle"/>
    <w:uiPriority w:val="99"/>
    <w:rsid w:val="00C80F3C"/>
    <w:pPr>
      <w:widowControl w:val="0"/>
      <w:autoSpaceDE w:val="0"/>
      <w:autoSpaceDN w:val="0"/>
    </w:pPr>
    <w:rPr>
      <w:rFonts w:ascii="Calibri" w:hAnsi="Calibri" w:cs="Calibri"/>
      <w:b/>
      <w:sz w:val="22"/>
    </w:rPr>
  </w:style>
  <w:style w:type="character" w:customStyle="1" w:styleId="51">
    <w:name w:val="Заголовок 5 Знак"/>
    <w:basedOn w:val="a4"/>
    <w:link w:val="50"/>
    <w:rsid w:val="009C53B1"/>
    <w:rPr>
      <w:b/>
      <w:color w:val="000000"/>
      <w:sz w:val="24"/>
      <w:szCs w:val="22"/>
    </w:rPr>
  </w:style>
  <w:style w:type="character" w:customStyle="1" w:styleId="60">
    <w:name w:val="Заголовок 6 Знак"/>
    <w:basedOn w:val="a4"/>
    <w:link w:val="6"/>
    <w:rsid w:val="009C53B1"/>
    <w:rPr>
      <w:b/>
      <w:bCs/>
      <w:sz w:val="22"/>
      <w:szCs w:val="22"/>
    </w:rPr>
  </w:style>
  <w:style w:type="character" w:customStyle="1" w:styleId="70">
    <w:name w:val="Заголовок 7 Знак"/>
    <w:basedOn w:val="a4"/>
    <w:link w:val="7"/>
    <w:uiPriority w:val="99"/>
    <w:rsid w:val="009C53B1"/>
  </w:style>
  <w:style w:type="character" w:customStyle="1" w:styleId="80">
    <w:name w:val="Заголовок 8 Знак"/>
    <w:basedOn w:val="a4"/>
    <w:link w:val="8"/>
    <w:uiPriority w:val="99"/>
    <w:rsid w:val="009C53B1"/>
    <w:rPr>
      <w:i/>
      <w:iCs/>
      <w:sz w:val="28"/>
      <w:szCs w:val="28"/>
    </w:rPr>
  </w:style>
  <w:style w:type="character" w:customStyle="1" w:styleId="90">
    <w:name w:val="Заголовок 9 Знак"/>
    <w:basedOn w:val="a4"/>
    <w:link w:val="9"/>
    <w:uiPriority w:val="99"/>
    <w:rsid w:val="009C53B1"/>
    <w:rPr>
      <w:sz w:val="18"/>
      <w:szCs w:val="18"/>
    </w:rPr>
  </w:style>
  <w:style w:type="character" w:customStyle="1" w:styleId="ae">
    <w:name w:val="Текст выноски Знак"/>
    <w:basedOn w:val="a4"/>
    <w:link w:val="ad"/>
    <w:uiPriority w:val="99"/>
    <w:rsid w:val="009C53B1"/>
    <w:rPr>
      <w:rFonts w:ascii="Tahoma" w:hAnsi="Tahoma" w:cs="Tahoma"/>
      <w:sz w:val="16"/>
      <w:szCs w:val="16"/>
    </w:rPr>
  </w:style>
  <w:style w:type="paragraph" w:customStyle="1" w:styleId="aff2">
    <w:name w:val="Знак Знак Знак Знак Знак Знак Знак"/>
    <w:basedOn w:val="a2"/>
    <w:rsid w:val="009C53B1"/>
    <w:pPr>
      <w:autoSpaceDE w:val="0"/>
      <w:autoSpaceDN w:val="0"/>
      <w:spacing w:after="160" w:line="240" w:lineRule="exact"/>
    </w:pPr>
    <w:rPr>
      <w:rFonts w:ascii="Arial" w:hAnsi="Arial" w:cs="Arial"/>
      <w:b/>
      <w:bCs/>
      <w:sz w:val="20"/>
      <w:lang w:val="en-US" w:eastAsia="de-DE"/>
    </w:rPr>
  </w:style>
  <w:style w:type="table" w:styleId="aff3">
    <w:name w:val="Table Grid"/>
    <w:basedOn w:val="a5"/>
    <w:uiPriority w:val="59"/>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description">
    <w:name w:val="footnote description"/>
    <w:next w:val="a2"/>
    <w:link w:val="footnotedescriptionChar"/>
    <w:hidden/>
    <w:rsid w:val="009C53B1"/>
    <w:pPr>
      <w:spacing w:line="246" w:lineRule="auto"/>
      <w:ind w:left="142"/>
      <w:jc w:val="both"/>
    </w:pPr>
    <w:rPr>
      <w:color w:val="000000"/>
      <w:szCs w:val="22"/>
    </w:rPr>
  </w:style>
  <w:style w:type="character" w:customStyle="1" w:styleId="footnotedescriptionChar">
    <w:name w:val="footnote description Char"/>
    <w:link w:val="footnotedescription"/>
    <w:rsid w:val="009C53B1"/>
    <w:rPr>
      <w:color w:val="000000"/>
      <w:szCs w:val="22"/>
    </w:rPr>
  </w:style>
  <w:style w:type="character" w:customStyle="1" w:styleId="footnotemark">
    <w:name w:val="footnote mark"/>
    <w:hidden/>
    <w:rsid w:val="009C53B1"/>
    <w:rPr>
      <w:rFonts w:ascii="Times New Roman" w:eastAsia="Times New Roman" w:hAnsi="Times New Roman" w:cs="Times New Roman"/>
      <w:color w:val="000000"/>
      <w:sz w:val="20"/>
      <w:vertAlign w:val="superscript"/>
    </w:rPr>
  </w:style>
  <w:style w:type="table" w:customStyle="1" w:styleId="TableGrid">
    <w:name w:val="TableGrid"/>
    <w:rsid w:val="009C53B1"/>
    <w:rPr>
      <w:rFonts w:ascii="Calibri" w:hAnsi="Calibri"/>
      <w:sz w:val="22"/>
      <w:szCs w:val="22"/>
    </w:rPr>
    <w:tblPr>
      <w:tblCellMar>
        <w:top w:w="0" w:type="dxa"/>
        <w:left w:w="0" w:type="dxa"/>
        <w:bottom w:w="0" w:type="dxa"/>
        <w:right w:w="0" w:type="dxa"/>
      </w:tblCellMar>
    </w:tblPr>
  </w:style>
  <w:style w:type="paragraph" w:customStyle="1" w:styleId="aff4">
    <w:name w:val="титул"/>
    <w:basedOn w:val="a2"/>
    <w:uiPriority w:val="99"/>
    <w:rsid w:val="009C53B1"/>
    <w:pPr>
      <w:spacing w:line="360" w:lineRule="auto"/>
      <w:jc w:val="center"/>
    </w:pPr>
    <w:rPr>
      <w:rFonts w:ascii="Arial" w:hAnsi="Arial" w:cs="Arial"/>
      <w:b/>
      <w:bCs/>
      <w:kern w:val="32"/>
      <w:szCs w:val="32"/>
    </w:rPr>
  </w:style>
  <w:style w:type="character" w:customStyle="1" w:styleId="af5">
    <w:name w:val="Обычный (веб) Знак"/>
    <w:aliases w:val="Обычный (Web) Знак,Обычный (веб) Знак1 Знак,Обычный (веб) Знак Знак Знак1,Обычный (веб) Знак Знак Знак Знак,Обычный (веб) Знак Знак Знак Знак Знак Знак"/>
    <w:link w:val="af4"/>
    <w:rsid w:val="009C53B1"/>
    <w:rPr>
      <w:rFonts w:ascii="Arial" w:hAnsi="Arial"/>
      <w:sz w:val="24"/>
      <w:szCs w:val="24"/>
    </w:rPr>
  </w:style>
  <w:style w:type="paragraph" w:styleId="aff5">
    <w:name w:val="caption"/>
    <w:basedOn w:val="a2"/>
    <w:next w:val="a2"/>
    <w:link w:val="aff6"/>
    <w:unhideWhenUsed/>
    <w:qFormat/>
    <w:rsid w:val="009C53B1"/>
    <w:pPr>
      <w:spacing w:after="200"/>
      <w:ind w:left="622" w:firstLine="557"/>
      <w:jc w:val="both"/>
    </w:pPr>
    <w:rPr>
      <w:i/>
      <w:iCs/>
      <w:color w:val="44546A"/>
      <w:sz w:val="18"/>
      <w:szCs w:val="18"/>
    </w:rPr>
  </w:style>
  <w:style w:type="paragraph" w:customStyle="1" w:styleId="aff7">
    <w:name w:val="Текст основной"/>
    <w:basedOn w:val="a2"/>
    <w:link w:val="aff8"/>
    <w:rsid w:val="009C53B1"/>
    <w:pPr>
      <w:ind w:firstLine="575"/>
      <w:jc w:val="both"/>
    </w:pPr>
    <w:rPr>
      <w:rFonts w:ascii="Arial" w:hAnsi="Arial"/>
      <w:sz w:val="24"/>
    </w:rPr>
  </w:style>
  <w:style w:type="character" w:customStyle="1" w:styleId="aff8">
    <w:name w:val="Текст основной Знак"/>
    <w:link w:val="aff7"/>
    <w:rsid w:val="009C53B1"/>
    <w:rPr>
      <w:rFonts w:ascii="Arial" w:hAnsi="Arial"/>
      <w:sz w:val="24"/>
    </w:rPr>
  </w:style>
  <w:style w:type="character" w:styleId="aff9">
    <w:name w:val="Emphasis"/>
    <w:aliases w:val="Базовый,базовый"/>
    <w:uiPriority w:val="20"/>
    <w:qFormat/>
    <w:rsid w:val="009C53B1"/>
    <w:rPr>
      <w:i/>
      <w:iCs/>
    </w:rPr>
  </w:style>
  <w:style w:type="table" w:customStyle="1" w:styleId="1e">
    <w:name w:val="Сетка таблицы1"/>
    <w:basedOn w:val="a5"/>
    <w:next w:val="aff3"/>
    <w:uiPriority w:val="39"/>
    <w:rsid w:val="009C53B1"/>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9C53B1"/>
    <w:rPr>
      <w:rFonts w:ascii="Arial" w:hAnsi="Arial" w:cs="Arial"/>
    </w:rPr>
  </w:style>
  <w:style w:type="character" w:customStyle="1" w:styleId="Bodytext2Bold">
    <w:name w:val="Body text (2) + Bold"/>
    <w:rsid w:val="009C53B1"/>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Bodytext7">
    <w:name w:val="Body text (7)"/>
    <w:rsid w:val="009C53B1"/>
    <w:rPr>
      <w:rFonts w:ascii="Times New Roman" w:eastAsia="Times New Roman" w:hAnsi="Times New Roman" w:cs="Times New Roman"/>
      <w:b w:val="0"/>
      <w:bCs w:val="0"/>
      <w:i w:val="0"/>
      <w:iCs w:val="0"/>
      <w:smallCaps w:val="0"/>
      <w:strike w:val="0"/>
      <w:color w:val="808080"/>
      <w:spacing w:val="0"/>
      <w:w w:val="100"/>
      <w:position w:val="0"/>
      <w:sz w:val="20"/>
      <w:szCs w:val="20"/>
      <w:u w:val="none"/>
      <w:lang w:val="ru-RU" w:eastAsia="ru-RU" w:bidi="ru-RU"/>
    </w:rPr>
  </w:style>
  <w:style w:type="paragraph" w:customStyle="1" w:styleId="affa">
    <w:name w:val="Абзац"/>
    <w:basedOn w:val="a2"/>
    <w:link w:val="affb"/>
    <w:qFormat/>
    <w:rsid w:val="009C53B1"/>
    <w:pPr>
      <w:spacing w:before="120" w:after="60"/>
      <w:ind w:firstLine="567"/>
      <w:jc w:val="both"/>
    </w:pPr>
    <w:rPr>
      <w:sz w:val="24"/>
      <w:szCs w:val="24"/>
    </w:rPr>
  </w:style>
  <w:style w:type="character" w:customStyle="1" w:styleId="affb">
    <w:name w:val="Абзац Знак"/>
    <w:link w:val="affa"/>
    <w:rsid w:val="009C53B1"/>
    <w:rPr>
      <w:sz w:val="24"/>
      <w:szCs w:val="24"/>
    </w:rPr>
  </w:style>
  <w:style w:type="character" w:customStyle="1" w:styleId="aff0">
    <w:name w:val="Абзац списка Знак"/>
    <w:aliases w:val="обычный Знак"/>
    <w:link w:val="aff"/>
    <w:uiPriority w:val="1"/>
    <w:rsid w:val="009C53B1"/>
    <w:rPr>
      <w:rFonts w:ascii="Calibri" w:eastAsia="Calibri" w:hAnsi="Calibri"/>
      <w:sz w:val="22"/>
      <w:szCs w:val="22"/>
      <w:lang w:eastAsia="en-US"/>
    </w:rPr>
  </w:style>
  <w:style w:type="paragraph" w:styleId="24">
    <w:name w:val="toc 2"/>
    <w:basedOn w:val="a2"/>
    <w:next w:val="a2"/>
    <w:autoRedefine/>
    <w:uiPriority w:val="39"/>
    <w:qFormat/>
    <w:rsid w:val="009C53B1"/>
    <w:pPr>
      <w:widowControl w:val="0"/>
      <w:tabs>
        <w:tab w:val="right" w:pos="720"/>
        <w:tab w:val="right" w:leader="dot" w:pos="9214"/>
      </w:tabs>
      <w:ind w:firstLine="284"/>
      <w:jc w:val="both"/>
    </w:pPr>
    <w:rPr>
      <w:rFonts w:eastAsia="ArialMT"/>
      <w:b/>
      <w:bCs/>
      <w:noProof/>
      <w:color w:val="0070C0"/>
      <w:sz w:val="24"/>
      <w:szCs w:val="24"/>
    </w:rPr>
  </w:style>
  <w:style w:type="paragraph" w:styleId="25">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 Знак Знак,Знак Знак Знак Знак,Знак4, Знак6"/>
    <w:basedOn w:val="a2"/>
    <w:link w:val="26"/>
    <w:rsid w:val="009C53B1"/>
    <w:pPr>
      <w:spacing w:after="120" w:line="480" w:lineRule="auto"/>
      <w:ind w:left="283"/>
      <w:jc w:val="both"/>
    </w:pPr>
    <w:rPr>
      <w:rFonts w:ascii="Arial" w:hAnsi="Arial"/>
      <w:sz w:val="24"/>
      <w:szCs w:val="24"/>
    </w:rPr>
  </w:style>
  <w:style w:type="character" w:customStyle="1" w:styleId="26">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Знак Знак Знак Знак Знак Знак Знак Знак Знак Знак1,Знак Знак Знак Знак Знак1"/>
    <w:basedOn w:val="a4"/>
    <w:link w:val="25"/>
    <w:rsid w:val="009C53B1"/>
    <w:rPr>
      <w:rFonts w:ascii="Arial" w:hAnsi="Arial"/>
      <w:sz w:val="24"/>
      <w:szCs w:val="24"/>
    </w:rPr>
  </w:style>
  <w:style w:type="paragraph" w:customStyle="1" w:styleId="112">
    <w:name w:val="Табличный_таблица_11"/>
    <w:link w:val="113"/>
    <w:qFormat/>
    <w:rsid w:val="009C53B1"/>
    <w:pPr>
      <w:jc w:val="center"/>
    </w:pPr>
    <w:rPr>
      <w:sz w:val="22"/>
      <w:szCs w:val="22"/>
    </w:rPr>
  </w:style>
  <w:style w:type="character" w:customStyle="1" w:styleId="113">
    <w:name w:val="Табличный_таблица_11 Знак"/>
    <w:link w:val="112"/>
    <w:locked/>
    <w:rsid w:val="009C53B1"/>
    <w:rPr>
      <w:sz w:val="22"/>
      <w:szCs w:val="22"/>
    </w:rPr>
  </w:style>
  <w:style w:type="character" w:customStyle="1" w:styleId="affc">
    <w:name w:val="Текст_Обычный"/>
    <w:qFormat/>
    <w:rsid w:val="009C53B1"/>
  </w:style>
  <w:style w:type="character" w:customStyle="1" w:styleId="aff6">
    <w:name w:val="Название объекта Знак"/>
    <w:link w:val="aff5"/>
    <w:rsid w:val="009C53B1"/>
    <w:rPr>
      <w:i/>
      <w:iCs/>
      <w:color w:val="44546A"/>
      <w:sz w:val="18"/>
      <w:szCs w:val="18"/>
    </w:rPr>
  </w:style>
  <w:style w:type="character" w:customStyle="1" w:styleId="affd">
    <w:name w:val="Текст_Красный"/>
    <w:qFormat/>
    <w:rsid w:val="009C53B1"/>
    <w:rPr>
      <w:rFonts w:cs="Times New Roman"/>
      <w:color w:val="FF0000"/>
    </w:rPr>
  </w:style>
  <w:style w:type="paragraph" w:styleId="affe">
    <w:name w:val="Plain Text"/>
    <w:aliases w:val="Текст Знак Знак Знак Знак Знак,Текст Знак Знак Знак Знак Знак З,Текст Знак1,Текст Знак Знак1,Текст Знак Знак Знак, Знак3 Знак Знак Знак, Знак3 Знак1 Знак,Текст Знак1 Знак,Текст Знак Знак,Знак3 Знак Знак Знак,Знак3 Знак1 Знак"/>
    <w:basedOn w:val="a2"/>
    <w:link w:val="afff"/>
    <w:rsid w:val="009C53B1"/>
    <w:rPr>
      <w:rFonts w:ascii="Courier New" w:hAnsi="Courier New" w:cs="Courier New"/>
      <w:sz w:val="20"/>
    </w:rPr>
  </w:style>
  <w:style w:type="character" w:customStyle="1" w:styleId="afff">
    <w:name w:val="Текст Знак"/>
    <w:aliases w:val="Текст Знак Знак Знак Знак Знак Знак,Текст Знак Знак Знак Знак Знак З Знак,Текст Знак1 Знак1,Текст Знак Знак1 Знак,Текст Знак Знак Знак Знак, Знак3 Знак Знак Знак Знак, Знак3 Знак1 Знак Знак,Текст Знак1 Знак Знак,Текст Знак Знак Знак1"/>
    <w:basedOn w:val="a4"/>
    <w:link w:val="affe"/>
    <w:rsid w:val="009C53B1"/>
    <w:rPr>
      <w:rFonts w:ascii="Courier New" w:hAnsi="Courier New" w:cs="Courier New"/>
    </w:rPr>
  </w:style>
  <w:style w:type="paragraph" w:customStyle="1" w:styleId="Style7">
    <w:name w:val="Style7"/>
    <w:basedOn w:val="a2"/>
    <w:uiPriority w:val="99"/>
    <w:rsid w:val="009C53B1"/>
    <w:pPr>
      <w:widowControl w:val="0"/>
      <w:autoSpaceDE w:val="0"/>
      <w:autoSpaceDN w:val="0"/>
      <w:adjustRightInd w:val="0"/>
      <w:jc w:val="both"/>
    </w:pPr>
    <w:rPr>
      <w:sz w:val="24"/>
      <w:szCs w:val="24"/>
    </w:rPr>
  </w:style>
  <w:style w:type="character" w:customStyle="1" w:styleId="FontStyle67">
    <w:name w:val="Font Style67"/>
    <w:rsid w:val="009C53B1"/>
    <w:rPr>
      <w:rFonts w:ascii="Times New Roman" w:hAnsi="Times New Roman" w:cs="Times New Roman"/>
      <w:sz w:val="22"/>
      <w:szCs w:val="22"/>
    </w:rPr>
  </w:style>
  <w:style w:type="character" w:customStyle="1" w:styleId="27">
    <w:name w:val="Основной текст 2 Знак"/>
    <w:rsid w:val="009C53B1"/>
    <w:rPr>
      <w:rFonts w:ascii="Arial" w:hAnsi="Arial"/>
    </w:rPr>
  </w:style>
  <w:style w:type="character" w:customStyle="1" w:styleId="Bodytext2">
    <w:name w:val="Body text (2)"/>
    <w:rsid w:val="009C53B1"/>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afff0">
    <w:name w:val="Основной"/>
    <w:basedOn w:val="a2"/>
    <w:uiPriority w:val="99"/>
    <w:rsid w:val="009C53B1"/>
    <w:pPr>
      <w:spacing w:after="20" w:line="360" w:lineRule="auto"/>
      <w:ind w:firstLine="709"/>
      <w:jc w:val="both"/>
    </w:pPr>
  </w:style>
  <w:style w:type="paragraph" w:customStyle="1" w:styleId="130">
    <w:name w:val="Стиль13"/>
    <w:basedOn w:val="a2"/>
    <w:uiPriority w:val="99"/>
    <w:rsid w:val="009C53B1"/>
    <w:pPr>
      <w:jc w:val="both"/>
    </w:pPr>
    <w:rPr>
      <w:rFonts w:ascii="Arial" w:hAnsi="Arial" w:cs="Arial"/>
      <w:sz w:val="24"/>
      <w:szCs w:val="24"/>
    </w:rPr>
  </w:style>
  <w:style w:type="paragraph" w:styleId="33">
    <w:name w:val="Body Text Indent 3"/>
    <w:basedOn w:val="a2"/>
    <w:link w:val="34"/>
    <w:uiPriority w:val="99"/>
    <w:unhideWhenUsed/>
    <w:rsid w:val="009C53B1"/>
    <w:pPr>
      <w:spacing w:after="120" w:line="250" w:lineRule="auto"/>
      <w:ind w:left="283" w:firstLine="557"/>
      <w:jc w:val="both"/>
    </w:pPr>
    <w:rPr>
      <w:color w:val="000000"/>
      <w:sz w:val="16"/>
      <w:szCs w:val="16"/>
    </w:rPr>
  </w:style>
  <w:style w:type="character" w:customStyle="1" w:styleId="34">
    <w:name w:val="Основной текст с отступом 3 Знак"/>
    <w:basedOn w:val="a4"/>
    <w:link w:val="33"/>
    <w:uiPriority w:val="99"/>
    <w:rsid w:val="009C53B1"/>
    <w:rPr>
      <w:color w:val="000000"/>
      <w:sz w:val="16"/>
      <w:szCs w:val="16"/>
    </w:rPr>
  </w:style>
  <w:style w:type="character" w:customStyle="1" w:styleId="apple-converted-space">
    <w:name w:val="apple-converted-space"/>
    <w:rsid w:val="009C53B1"/>
  </w:style>
  <w:style w:type="paragraph" w:styleId="afff1">
    <w:name w:val="TOC Heading"/>
    <w:basedOn w:val="18"/>
    <w:next w:val="a2"/>
    <w:uiPriority w:val="39"/>
    <w:unhideWhenUsed/>
    <w:qFormat/>
    <w:rsid w:val="009C53B1"/>
    <w:pPr>
      <w:keepNext/>
      <w:keepLines/>
      <w:spacing w:before="480" w:line="276" w:lineRule="auto"/>
      <w:ind w:firstLine="0"/>
      <w:jc w:val="left"/>
      <w:outlineLvl w:val="9"/>
    </w:pPr>
    <w:rPr>
      <w:rFonts w:ascii="Calibri Light" w:hAnsi="Calibri Light" w:cs="Times New Roman"/>
      <w:color w:val="2E74B5"/>
      <w:kern w:val="0"/>
      <w:sz w:val="28"/>
      <w:szCs w:val="28"/>
    </w:rPr>
  </w:style>
  <w:style w:type="paragraph" w:styleId="35">
    <w:name w:val="toc 3"/>
    <w:basedOn w:val="a2"/>
    <w:next w:val="a2"/>
    <w:autoRedefine/>
    <w:uiPriority w:val="39"/>
    <w:unhideWhenUsed/>
    <w:qFormat/>
    <w:rsid w:val="009C53B1"/>
    <w:pPr>
      <w:tabs>
        <w:tab w:val="left" w:pos="1960"/>
        <w:tab w:val="right" w:leader="dot" w:pos="9214"/>
      </w:tabs>
      <w:ind w:firstLine="284"/>
      <w:jc w:val="both"/>
    </w:pPr>
    <w:rPr>
      <w:color w:val="000000"/>
      <w:sz w:val="24"/>
      <w:szCs w:val="22"/>
    </w:rPr>
  </w:style>
  <w:style w:type="paragraph" w:styleId="1f">
    <w:name w:val="toc 1"/>
    <w:basedOn w:val="a2"/>
    <w:next w:val="a2"/>
    <w:autoRedefine/>
    <w:uiPriority w:val="39"/>
    <w:unhideWhenUsed/>
    <w:qFormat/>
    <w:rsid w:val="009C53B1"/>
    <w:pPr>
      <w:tabs>
        <w:tab w:val="left" w:pos="720"/>
        <w:tab w:val="right" w:leader="dot" w:pos="9214"/>
      </w:tabs>
      <w:jc w:val="both"/>
    </w:pPr>
    <w:rPr>
      <w:noProof/>
      <w:szCs w:val="28"/>
    </w:rPr>
  </w:style>
  <w:style w:type="paragraph" w:styleId="41">
    <w:name w:val="toc 4"/>
    <w:basedOn w:val="a2"/>
    <w:next w:val="a2"/>
    <w:autoRedefine/>
    <w:uiPriority w:val="39"/>
    <w:unhideWhenUsed/>
    <w:qFormat/>
    <w:rsid w:val="009C53B1"/>
    <w:pPr>
      <w:spacing w:after="100" w:line="250" w:lineRule="auto"/>
      <w:ind w:left="720" w:firstLine="557"/>
      <w:jc w:val="both"/>
    </w:pPr>
    <w:rPr>
      <w:color w:val="000000"/>
      <w:sz w:val="24"/>
      <w:szCs w:val="22"/>
    </w:rPr>
  </w:style>
  <w:style w:type="paragraph" w:styleId="5">
    <w:name w:val="toc 5"/>
    <w:basedOn w:val="a2"/>
    <w:next w:val="a2"/>
    <w:autoRedefine/>
    <w:uiPriority w:val="39"/>
    <w:unhideWhenUsed/>
    <w:qFormat/>
    <w:rsid w:val="009C53B1"/>
    <w:pPr>
      <w:widowControl w:val="0"/>
      <w:numPr>
        <w:ilvl w:val="2"/>
        <w:numId w:val="1"/>
      </w:numPr>
      <w:tabs>
        <w:tab w:val="left" w:pos="1234"/>
        <w:tab w:val="left" w:leader="dot" w:pos="9144"/>
      </w:tabs>
      <w:jc w:val="both"/>
    </w:pPr>
    <w:rPr>
      <w:color w:val="000000"/>
      <w:sz w:val="24"/>
      <w:szCs w:val="22"/>
    </w:rPr>
  </w:style>
  <w:style w:type="character" w:customStyle="1" w:styleId="Bodytext5">
    <w:name w:val="Body text (5)_"/>
    <w:link w:val="Bodytext50"/>
    <w:rsid w:val="009C53B1"/>
    <w:rPr>
      <w:b/>
      <w:bCs/>
      <w:sz w:val="30"/>
      <w:szCs w:val="30"/>
      <w:shd w:val="clear" w:color="auto" w:fill="FFFFFF"/>
    </w:rPr>
  </w:style>
  <w:style w:type="character" w:customStyle="1" w:styleId="Tableofcontents310pt">
    <w:name w:val="Table of contents (3) + 10 pt"/>
    <w:rsid w:val="009C53B1"/>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Tableofcontents3SmallCaps">
    <w:name w:val="Table of contents (3) + Small Caps"/>
    <w:rsid w:val="009C53B1"/>
    <w:rPr>
      <w:rFonts w:ascii="Times New Roman" w:eastAsia="Times New Roman" w:hAnsi="Times New Roman" w:cs="Times New Roman"/>
      <w:b w:val="0"/>
      <w:bCs w:val="0"/>
      <w:i w:val="0"/>
      <w:iCs w:val="0"/>
      <w:smallCaps/>
      <w:strike w:val="0"/>
      <w:color w:val="000000"/>
      <w:spacing w:val="0"/>
      <w:w w:val="100"/>
      <w:position w:val="0"/>
      <w:sz w:val="16"/>
      <w:szCs w:val="16"/>
      <w:u w:val="none"/>
      <w:lang w:val="ru-RU" w:eastAsia="ru-RU" w:bidi="ru-RU"/>
    </w:rPr>
  </w:style>
  <w:style w:type="paragraph" w:customStyle="1" w:styleId="Bodytext50">
    <w:name w:val="Body text (5)"/>
    <w:basedOn w:val="a2"/>
    <w:link w:val="Bodytext5"/>
    <w:rsid w:val="009C53B1"/>
    <w:pPr>
      <w:widowControl w:val="0"/>
      <w:shd w:val="clear" w:color="auto" w:fill="FFFFFF"/>
      <w:spacing w:line="332" w:lineRule="exact"/>
    </w:pPr>
    <w:rPr>
      <w:b/>
      <w:bCs/>
      <w:sz w:val="30"/>
      <w:szCs w:val="30"/>
    </w:rPr>
  </w:style>
  <w:style w:type="numbering" w:customStyle="1" w:styleId="WWOutlineListStyle111">
    <w:name w:val="WW_OutlineListStyle111"/>
    <w:rsid w:val="009C53B1"/>
  </w:style>
  <w:style w:type="table" w:customStyle="1" w:styleId="28">
    <w:name w:val="Сетка таблицы2"/>
    <w:basedOn w:val="a5"/>
    <w:next w:val="aff3"/>
    <w:uiPriority w:val="39"/>
    <w:rsid w:val="009C53B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Знак"/>
    <w:basedOn w:val="a2"/>
    <w:rsid w:val="009C53B1"/>
    <w:pPr>
      <w:spacing w:after="160" w:line="240" w:lineRule="exact"/>
      <w:jc w:val="both"/>
    </w:pPr>
    <w:rPr>
      <w:rFonts w:ascii="Verdana" w:hAnsi="Verdana"/>
      <w:szCs w:val="24"/>
      <w:lang w:val="en-US" w:eastAsia="en-US"/>
    </w:rPr>
  </w:style>
  <w:style w:type="paragraph" w:styleId="afff3">
    <w:name w:val="Document Map"/>
    <w:basedOn w:val="a2"/>
    <w:link w:val="afff4"/>
    <w:uiPriority w:val="99"/>
    <w:rsid w:val="009C53B1"/>
    <w:pPr>
      <w:shd w:val="clear" w:color="auto" w:fill="000080"/>
      <w:jc w:val="both"/>
    </w:pPr>
    <w:rPr>
      <w:rFonts w:ascii="Tahoma" w:hAnsi="Tahoma" w:cs="Tahoma"/>
      <w:sz w:val="20"/>
    </w:rPr>
  </w:style>
  <w:style w:type="character" w:customStyle="1" w:styleId="afff4">
    <w:name w:val="Схема документа Знак"/>
    <w:basedOn w:val="a4"/>
    <w:link w:val="afff3"/>
    <w:uiPriority w:val="99"/>
    <w:rsid w:val="009C53B1"/>
    <w:rPr>
      <w:rFonts w:ascii="Tahoma" w:hAnsi="Tahoma" w:cs="Tahoma"/>
      <w:shd w:val="clear" w:color="auto" w:fill="000080"/>
    </w:rPr>
  </w:style>
  <w:style w:type="character" w:customStyle="1" w:styleId="36">
    <w:name w:val="Знак Знак3"/>
    <w:semiHidden/>
    <w:rsid w:val="009C53B1"/>
    <w:rPr>
      <w:rFonts w:ascii="Calibri" w:eastAsia="Calibri" w:hAnsi="Calibri"/>
      <w:sz w:val="16"/>
      <w:szCs w:val="16"/>
      <w:lang w:val="ru-RU" w:eastAsia="en-US" w:bidi="ar-SA"/>
    </w:rPr>
  </w:style>
  <w:style w:type="paragraph" w:styleId="afff5">
    <w:name w:val="Body Text Indent"/>
    <w:aliases w:val=" Знак4,Основной текст 1"/>
    <w:basedOn w:val="a2"/>
    <w:link w:val="afff6"/>
    <w:rsid w:val="009C53B1"/>
    <w:pPr>
      <w:spacing w:after="120"/>
      <w:ind w:left="283"/>
    </w:pPr>
    <w:rPr>
      <w:sz w:val="24"/>
      <w:szCs w:val="24"/>
    </w:rPr>
  </w:style>
  <w:style w:type="character" w:customStyle="1" w:styleId="afff6">
    <w:name w:val="Основной текст с отступом Знак"/>
    <w:aliases w:val=" Знак4 Знак,Основной текст 1 Знак1"/>
    <w:basedOn w:val="a4"/>
    <w:link w:val="afff5"/>
    <w:rsid w:val="009C53B1"/>
    <w:rPr>
      <w:sz w:val="24"/>
      <w:szCs w:val="24"/>
    </w:rPr>
  </w:style>
  <w:style w:type="character" w:customStyle="1" w:styleId="apple-style-span">
    <w:name w:val="apple-style-span"/>
    <w:rsid w:val="009C53B1"/>
  </w:style>
  <w:style w:type="table" w:customStyle="1" w:styleId="37">
    <w:name w:val="Сетка таблицы3"/>
    <w:basedOn w:val="a5"/>
    <w:next w:val="aff3"/>
    <w:rsid w:val="009C53B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uiPriority w:val="99"/>
    <w:rsid w:val="009C53B1"/>
    <w:pPr>
      <w:widowControl w:val="0"/>
      <w:autoSpaceDE w:val="0"/>
      <w:autoSpaceDN w:val="0"/>
      <w:adjustRightInd w:val="0"/>
      <w:ind w:right="19772" w:firstLine="720"/>
    </w:pPr>
    <w:rPr>
      <w:rFonts w:ascii="Arial" w:hAnsi="Arial" w:cs="Arial"/>
    </w:rPr>
  </w:style>
  <w:style w:type="character" w:customStyle="1" w:styleId="120">
    <w:name w:val="Знак Знак12"/>
    <w:rsid w:val="009C53B1"/>
    <w:rPr>
      <w:color w:val="000000"/>
      <w:sz w:val="24"/>
      <w:lang w:val="ru-RU" w:eastAsia="ru-RU" w:bidi="ar-SA"/>
    </w:rPr>
  </w:style>
  <w:style w:type="paragraph" w:customStyle="1" w:styleId="afff7">
    <w:name w:val="Стандарт"/>
    <w:basedOn w:val="a3"/>
    <w:link w:val="38"/>
    <w:rsid w:val="009C53B1"/>
    <w:pPr>
      <w:widowControl w:val="0"/>
      <w:spacing w:line="264" w:lineRule="auto"/>
    </w:pPr>
    <w:rPr>
      <w:snapToGrid w:val="0"/>
    </w:rPr>
  </w:style>
  <w:style w:type="character" w:customStyle="1" w:styleId="29">
    <w:name w:val="Стандарт Знак2"/>
    <w:rsid w:val="009C53B1"/>
    <w:rPr>
      <w:snapToGrid w:val="0"/>
      <w:sz w:val="28"/>
      <w:lang w:val="ru-RU" w:eastAsia="ru-RU" w:bidi="ar-SA"/>
    </w:rPr>
  </w:style>
  <w:style w:type="character" w:customStyle="1" w:styleId="1f0">
    <w:name w:val="Стандарт Знак1"/>
    <w:rsid w:val="009C53B1"/>
    <w:rPr>
      <w:snapToGrid w:val="0"/>
      <w:sz w:val="28"/>
      <w:lang w:val="ru-RU" w:eastAsia="ru-RU" w:bidi="ar-SA"/>
    </w:rPr>
  </w:style>
  <w:style w:type="paragraph" w:styleId="91">
    <w:name w:val="toc 9"/>
    <w:basedOn w:val="a2"/>
    <w:next w:val="a2"/>
    <w:autoRedefine/>
    <w:uiPriority w:val="39"/>
    <w:rsid w:val="009C53B1"/>
    <w:pPr>
      <w:ind w:left="1960"/>
    </w:pPr>
    <w:rPr>
      <w:sz w:val="20"/>
    </w:rPr>
  </w:style>
  <w:style w:type="paragraph" w:styleId="HTML0">
    <w:name w:val="HTML Preformatted"/>
    <w:basedOn w:val="a2"/>
    <w:link w:val="HTML1"/>
    <w:rsid w:val="009C53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1">
    <w:name w:val="Стандартный HTML Знак"/>
    <w:basedOn w:val="a4"/>
    <w:link w:val="HTML0"/>
    <w:rsid w:val="009C53B1"/>
    <w:rPr>
      <w:rFonts w:ascii="Courier New" w:hAnsi="Courier New" w:cs="Courier New"/>
    </w:rPr>
  </w:style>
  <w:style w:type="character" w:customStyle="1" w:styleId="1f1">
    <w:name w:val="Знак Знак1"/>
    <w:rsid w:val="009C53B1"/>
    <w:rPr>
      <w:rFonts w:ascii="Courier New" w:hAnsi="Courier New" w:cs="Courier New"/>
      <w:lang w:val="ru-RU" w:eastAsia="ru-RU" w:bidi="ar-SA"/>
    </w:rPr>
  </w:style>
  <w:style w:type="character" w:customStyle="1" w:styleId="FontStyle308">
    <w:name w:val="Font Style308"/>
    <w:rsid w:val="009C53B1"/>
    <w:rPr>
      <w:rFonts w:ascii="Times New Roman" w:hAnsi="Times New Roman" w:cs="Times New Roman"/>
      <w:sz w:val="24"/>
      <w:szCs w:val="24"/>
    </w:rPr>
  </w:style>
  <w:style w:type="character" w:styleId="afff8">
    <w:name w:val="page number"/>
    <w:rsid w:val="009C53B1"/>
  </w:style>
  <w:style w:type="paragraph" w:customStyle="1" w:styleId="1f2">
    <w:name w:val="Знак Знак Знак Знак Знак1 Знак"/>
    <w:basedOn w:val="a2"/>
    <w:rsid w:val="009C53B1"/>
    <w:pPr>
      <w:spacing w:after="160" w:line="240" w:lineRule="exact"/>
    </w:pPr>
    <w:rPr>
      <w:rFonts w:ascii="Verdana" w:hAnsi="Verdana"/>
      <w:sz w:val="24"/>
      <w:szCs w:val="24"/>
      <w:lang w:val="en-US" w:eastAsia="en-US"/>
    </w:rPr>
  </w:style>
  <w:style w:type="paragraph" w:styleId="2a">
    <w:name w:val="Body Text 2"/>
    <w:basedOn w:val="a2"/>
    <w:link w:val="220"/>
    <w:uiPriority w:val="99"/>
    <w:rsid w:val="009C53B1"/>
    <w:pPr>
      <w:spacing w:after="120" w:line="480" w:lineRule="auto"/>
      <w:jc w:val="both"/>
    </w:pPr>
    <w:rPr>
      <w:szCs w:val="24"/>
    </w:rPr>
  </w:style>
  <w:style w:type="character" w:customStyle="1" w:styleId="210">
    <w:name w:val="Основной текст 2 Знак1"/>
    <w:basedOn w:val="a4"/>
    <w:rsid w:val="009C53B1"/>
    <w:rPr>
      <w:sz w:val="28"/>
    </w:rPr>
  </w:style>
  <w:style w:type="paragraph" w:styleId="39">
    <w:name w:val="Body Text 3"/>
    <w:basedOn w:val="a2"/>
    <w:link w:val="3a"/>
    <w:uiPriority w:val="99"/>
    <w:rsid w:val="009C53B1"/>
    <w:pPr>
      <w:spacing w:after="120"/>
      <w:jc w:val="both"/>
    </w:pPr>
    <w:rPr>
      <w:sz w:val="16"/>
      <w:szCs w:val="16"/>
    </w:rPr>
  </w:style>
  <w:style w:type="character" w:customStyle="1" w:styleId="3a">
    <w:name w:val="Основной текст 3 Знак"/>
    <w:basedOn w:val="a4"/>
    <w:link w:val="39"/>
    <w:uiPriority w:val="99"/>
    <w:rsid w:val="009C53B1"/>
    <w:rPr>
      <w:sz w:val="16"/>
      <w:szCs w:val="16"/>
    </w:rPr>
  </w:style>
  <w:style w:type="paragraph" w:customStyle="1" w:styleId="oaenoniinee">
    <w:name w:val="oaeno niinee"/>
    <w:basedOn w:val="a2"/>
    <w:uiPriority w:val="99"/>
    <w:rsid w:val="009C53B1"/>
    <w:pPr>
      <w:jc w:val="both"/>
    </w:pPr>
    <w:rPr>
      <w:sz w:val="24"/>
    </w:rPr>
  </w:style>
  <w:style w:type="character" w:styleId="afff9">
    <w:name w:val="Book Title"/>
    <w:qFormat/>
    <w:rsid w:val="009C53B1"/>
    <w:rPr>
      <w:b/>
      <w:bCs/>
      <w:smallCaps/>
      <w:spacing w:val="5"/>
    </w:rPr>
  </w:style>
  <w:style w:type="paragraph" w:styleId="52">
    <w:name w:val="List Bullet 5"/>
    <w:basedOn w:val="a2"/>
    <w:autoRedefine/>
    <w:uiPriority w:val="99"/>
    <w:rsid w:val="009C53B1"/>
    <w:pPr>
      <w:tabs>
        <w:tab w:val="num" w:pos="1492"/>
      </w:tabs>
      <w:ind w:left="1492" w:hanging="360"/>
      <w:jc w:val="both"/>
    </w:pPr>
    <w:rPr>
      <w:szCs w:val="24"/>
    </w:rPr>
  </w:style>
  <w:style w:type="paragraph" w:styleId="2b">
    <w:name w:val="List Number 2"/>
    <w:basedOn w:val="a2"/>
    <w:uiPriority w:val="99"/>
    <w:rsid w:val="009C53B1"/>
    <w:pPr>
      <w:tabs>
        <w:tab w:val="num" w:pos="643"/>
      </w:tabs>
      <w:ind w:left="643" w:hanging="360"/>
      <w:jc w:val="both"/>
    </w:pPr>
    <w:rPr>
      <w:szCs w:val="24"/>
    </w:rPr>
  </w:style>
  <w:style w:type="paragraph" w:styleId="61">
    <w:name w:val="toc 6"/>
    <w:basedOn w:val="a2"/>
    <w:next w:val="a2"/>
    <w:autoRedefine/>
    <w:uiPriority w:val="39"/>
    <w:qFormat/>
    <w:rsid w:val="009C53B1"/>
    <w:pPr>
      <w:ind w:left="960"/>
    </w:pPr>
    <w:rPr>
      <w:sz w:val="20"/>
    </w:rPr>
  </w:style>
  <w:style w:type="paragraph" w:styleId="71">
    <w:name w:val="toc 7"/>
    <w:basedOn w:val="a2"/>
    <w:next w:val="a2"/>
    <w:autoRedefine/>
    <w:uiPriority w:val="39"/>
    <w:rsid w:val="009C53B1"/>
    <w:pPr>
      <w:ind w:left="1200"/>
    </w:pPr>
    <w:rPr>
      <w:sz w:val="20"/>
    </w:rPr>
  </w:style>
  <w:style w:type="paragraph" w:styleId="81">
    <w:name w:val="toc 8"/>
    <w:basedOn w:val="a2"/>
    <w:next w:val="a2"/>
    <w:autoRedefine/>
    <w:uiPriority w:val="39"/>
    <w:rsid w:val="009C53B1"/>
    <w:pPr>
      <w:ind w:left="1440"/>
    </w:pPr>
    <w:rPr>
      <w:sz w:val="20"/>
    </w:rPr>
  </w:style>
  <w:style w:type="character" w:customStyle="1" w:styleId="afffa">
    <w:name w:val="номер страницы"/>
    <w:rsid w:val="009C53B1"/>
  </w:style>
  <w:style w:type="paragraph" w:customStyle="1" w:styleId="afffb">
    <w:name w:val="заполнение таблиц"/>
    <w:basedOn w:val="a2"/>
    <w:uiPriority w:val="99"/>
    <w:rsid w:val="009C53B1"/>
    <w:pPr>
      <w:jc w:val="both"/>
    </w:pPr>
    <w:rPr>
      <w:rFonts w:ascii="Arial" w:hAnsi="Arial"/>
      <w:sz w:val="18"/>
      <w:szCs w:val="24"/>
    </w:rPr>
  </w:style>
  <w:style w:type="paragraph" w:customStyle="1" w:styleId="afffc">
    <w:name w:val="Названия таблиц"/>
    <w:basedOn w:val="a2"/>
    <w:autoRedefine/>
    <w:uiPriority w:val="99"/>
    <w:rsid w:val="009C53B1"/>
    <w:pPr>
      <w:suppressAutoHyphens/>
      <w:spacing w:before="20" w:after="60"/>
      <w:ind w:firstLine="397"/>
      <w:jc w:val="both"/>
    </w:pPr>
    <w:rPr>
      <w:szCs w:val="28"/>
    </w:rPr>
  </w:style>
  <w:style w:type="paragraph" w:customStyle="1" w:styleId="afffd">
    <w:name w:val="Заголовок_таблицы"/>
    <w:basedOn w:val="a2"/>
    <w:autoRedefine/>
    <w:uiPriority w:val="99"/>
    <w:rsid w:val="009C53B1"/>
    <w:rPr>
      <w:rFonts w:ascii="Arial" w:hAnsi="Arial"/>
      <w:b/>
      <w:i/>
      <w:sz w:val="18"/>
      <w:szCs w:val="24"/>
    </w:rPr>
  </w:style>
  <w:style w:type="paragraph" w:customStyle="1" w:styleId="1f3">
    <w:name w:val="Основной текст.Основной текст1"/>
    <w:basedOn w:val="a2"/>
    <w:uiPriority w:val="99"/>
    <w:rsid w:val="009C53B1"/>
    <w:rPr>
      <w:sz w:val="32"/>
    </w:rPr>
  </w:style>
  <w:style w:type="paragraph" w:customStyle="1" w:styleId="xl24">
    <w:name w:val="xl24"/>
    <w:basedOn w:val="a2"/>
    <w:uiPriority w:val="99"/>
    <w:rsid w:val="009C53B1"/>
    <w:pPr>
      <w:spacing w:before="100" w:beforeAutospacing="1" w:after="100" w:afterAutospacing="1"/>
      <w:jc w:val="center"/>
    </w:pPr>
    <w:rPr>
      <w:sz w:val="24"/>
      <w:szCs w:val="24"/>
    </w:rPr>
  </w:style>
  <w:style w:type="paragraph" w:customStyle="1" w:styleId="Normal">
    <w:name w:val="Normal Знак Знак Знак Знак"/>
    <w:uiPriority w:val="99"/>
    <w:rsid w:val="009C53B1"/>
    <w:pPr>
      <w:spacing w:before="100" w:after="100"/>
      <w:jc w:val="both"/>
    </w:pPr>
    <w:rPr>
      <w:snapToGrid w:val="0"/>
      <w:sz w:val="24"/>
      <w:szCs w:val="24"/>
    </w:rPr>
  </w:style>
  <w:style w:type="paragraph" w:customStyle="1" w:styleId="afffe">
    <w:name w:val="Текст акта"/>
    <w:uiPriority w:val="99"/>
    <w:rsid w:val="009C53B1"/>
    <w:pPr>
      <w:widowControl w:val="0"/>
      <w:ind w:firstLine="709"/>
      <w:jc w:val="both"/>
    </w:pPr>
    <w:rPr>
      <w:sz w:val="28"/>
      <w:szCs w:val="24"/>
    </w:rPr>
  </w:style>
  <w:style w:type="character" w:customStyle="1" w:styleId="211">
    <w:name w:val="Заголовок 2 Знак Знак Знак Знак1"/>
    <w:aliases w:val="Заголовок 2 Знак Знак Знак Знак Знак Знак Знак Знак,Заголовок 2 Знак Знак Знак Знак11"/>
    <w:rsid w:val="009C53B1"/>
    <w:rPr>
      <w:rFonts w:ascii="Arial" w:hAnsi="Arial" w:cs="Arial"/>
      <w:b/>
      <w:bCs/>
      <w:i/>
      <w:iCs/>
      <w:sz w:val="28"/>
      <w:szCs w:val="28"/>
      <w:lang w:val="ru-RU" w:eastAsia="ru-RU" w:bidi="ar-SA"/>
    </w:rPr>
  </w:style>
  <w:style w:type="paragraph" w:customStyle="1" w:styleId="xl22">
    <w:name w:val="xl22"/>
    <w:basedOn w:val="a2"/>
    <w:uiPriority w:val="99"/>
    <w:semiHidden/>
    <w:rsid w:val="009C53B1"/>
    <w:pPr>
      <w:spacing w:before="100" w:beforeAutospacing="1" w:after="100" w:afterAutospacing="1" w:line="360" w:lineRule="auto"/>
      <w:ind w:firstLine="709"/>
      <w:jc w:val="center"/>
    </w:pPr>
    <w:rPr>
      <w:rFonts w:ascii="Times New Roman CYR" w:hAnsi="Times New Roman CYR" w:cs="Times New Roman CYR"/>
      <w:sz w:val="24"/>
      <w:szCs w:val="24"/>
    </w:rPr>
  </w:style>
  <w:style w:type="paragraph" w:styleId="affff">
    <w:name w:val="Block Text"/>
    <w:basedOn w:val="a2"/>
    <w:uiPriority w:val="99"/>
    <w:rsid w:val="009C53B1"/>
    <w:pPr>
      <w:spacing w:line="360" w:lineRule="auto"/>
      <w:ind w:left="360" w:right="-8" w:firstLine="709"/>
      <w:jc w:val="both"/>
    </w:pPr>
    <w:rPr>
      <w:bCs/>
      <w:szCs w:val="28"/>
    </w:rPr>
  </w:style>
  <w:style w:type="paragraph" w:customStyle="1" w:styleId="affff0">
    <w:name w:val="Îáû÷íûé"/>
    <w:uiPriority w:val="99"/>
    <w:semiHidden/>
    <w:rsid w:val="009C53B1"/>
    <w:rPr>
      <w:lang w:val="en-US"/>
    </w:rPr>
  </w:style>
  <w:style w:type="paragraph" w:customStyle="1" w:styleId="ConsNonformat">
    <w:name w:val="ConsNonformat"/>
    <w:link w:val="ConsNonformat0"/>
    <w:rsid w:val="009C53B1"/>
    <w:pPr>
      <w:widowControl w:val="0"/>
      <w:autoSpaceDE w:val="0"/>
      <w:autoSpaceDN w:val="0"/>
      <w:adjustRightInd w:val="0"/>
    </w:pPr>
    <w:rPr>
      <w:rFonts w:ascii="Courier New" w:hAnsi="Courier New" w:cs="Courier New"/>
    </w:rPr>
  </w:style>
  <w:style w:type="paragraph" w:customStyle="1" w:styleId="affff1">
    <w:name w:val="Заглавие раздела"/>
    <w:basedOn w:val="22"/>
    <w:uiPriority w:val="99"/>
    <w:semiHidden/>
    <w:rsid w:val="009C53B1"/>
    <w:pPr>
      <w:numPr>
        <w:ilvl w:val="1"/>
      </w:numPr>
      <w:tabs>
        <w:tab w:val="num" w:pos="555"/>
        <w:tab w:val="num" w:pos="840"/>
        <w:tab w:val="num" w:pos="1789"/>
      </w:tabs>
      <w:spacing w:after="240"/>
      <w:ind w:left="1789" w:hanging="480"/>
    </w:pPr>
    <w:rPr>
      <w:rFonts w:ascii="Times New Roman" w:hAnsi="Times New Roman" w:cs="Times New Roman"/>
      <w:bCs w:val="0"/>
      <w:i/>
      <w:sz w:val="24"/>
      <w:szCs w:val="24"/>
    </w:rPr>
  </w:style>
  <w:style w:type="paragraph" w:customStyle="1" w:styleId="1f4">
    <w:name w:val="Заголовок_1 Знак"/>
    <w:basedOn w:val="a2"/>
    <w:uiPriority w:val="99"/>
    <w:semiHidden/>
    <w:rsid w:val="009C53B1"/>
    <w:pPr>
      <w:tabs>
        <w:tab w:val="num" w:pos="2880"/>
      </w:tabs>
      <w:ind w:left="2880" w:hanging="360"/>
      <w:jc w:val="center"/>
    </w:pPr>
    <w:rPr>
      <w:sz w:val="24"/>
      <w:szCs w:val="24"/>
    </w:rPr>
  </w:style>
  <w:style w:type="character" w:customStyle="1" w:styleId="1f5">
    <w:name w:val="Заголовок_1 Знак Знак"/>
    <w:rsid w:val="009C53B1"/>
    <w:rPr>
      <w:sz w:val="24"/>
      <w:szCs w:val="24"/>
      <w:lang w:val="ru-RU" w:eastAsia="ru-RU" w:bidi="ar-SA"/>
    </w:rPr>
  </w:style>
  <w:style w:type="paragraph" w:customStyle="1" w:styleId="42">
    <w:name w:val="Название4"/>
    <w:aliases w:val="Title,Название Знак1,Название Знак Знак1, Знак Знак Знак,Название Знак1 Знак,Название Знак Знак1 Знак, Знак Знак Знак Знак,Название Знак Знак2, Знак Знак Знак1,Название Знак Знак Знак,Название Знак1 Знак Знак Знак"/>
    <w:basedOn w:val="a2"/>
    <w:link w:val="2c"/>
    <w:uiPriority w:val="99"/>
    <w:qFormat/>
    <w:rsid w:val="009C53B1"/>
    <w:pPr>
      <w:spacing w:line="360" w:lineRule="auto"/>
      <w:ind w:firstLine="709"/>
      <w:jc w:val="center"/>
    </w:pPr>
    <w:rPr>
      <w:b/>
      <w:bCs/>
      <w:szCs w:val="28"/>
    </w:rPr>
  </w:style>
  <w:style w:type="character" w:customStyle="1" w:styleId="affff2">
    <w:name w:val="Название Знак"/>
    <w:rsid w:val="009C53B1"/>
    <w:rPr>
      <w:rFonts w:ascii="Calibri Light" w:eastAsia="Times New Roman" w:hAnsi="Calibri Light" w:cs="Times New Roman"/>
      <w:b/>
      <w:bCs/>
      <w:kern w:val="28"/>
      <w:sz w:val="32"/>
      <w:szCs w:val="32"/>
    </w:rPr>
  </w:style>
  <w:style w:type="paragraph" w:customStyle="1" w:styleId="affff3">
    <w:name w:val="Неразрывный основной текст"/>
    <w:basedOn w:val="a3"/>
    <w:uiPriority w:val="99"/>
    <w:semiHidden/>
    <w:rsid w:val="009C53B1"/>
    <w:pPr>
      <w:keepNext/>
      <w:spacing w:after="240" w:line="240" w:lineRule="atLeast"/>
      <w:ind w:left="1080" w:firstLine="709"/>
    </w:pPr>
    <w:rPr>
      <w:rFonts w:ascii="Arial" w:hAnsi="Arial" w:cs="Arial"/>
      <w:spacing w:val="-5"/>
      <w:sz w:val="20"/>
      <w:lang w:eastAsia="en-US"/>
    </w:rPr>
  </w:style>
  <w:style w:type="paragraph" w:customStyle="1" w:styleId="affff4">
    <w:name w:val="Рисунок"/>
    <w:basedOn w:val="a2"/>
    <w:next w:val="aff5"/>
    <w:uiPriority w:val="99"/>
    <w:semiHidden/>
    <w:rsid w:val="009C53B1"/>
    <w:pPr>
      <w:keepNext/>
      <w:spacing w:line="360" w:lineRule="auto"/>
      <w:ind w:left="1080" w:firstLine="709"/>
      <w:jc w:val="both"/>
    </w:pPr>
    <w:rPr>
      <w:rFonts w:ascii="Arial" w:hAnsi="Arial" w:cs="Arial"/>
      <w:spacing w:val="-5"/>
      <w:sz w:val="20"/>
      <w:lang w:eastAsia="en-US"/>
    </w:rPr>
  </w:style>
  <w:style w:type="paragraph" w:customStyle="1" w:styleId="affff5">
    <w:name w:val="Название части"/>
    <w:basedOn w:val="a2"/>
    <w:uiPriority w:val="99"/>
    <w:semiHidden/>
    <w:rsid w:val="009C53B1"/>
    <w:pPr>
      <w:shd w:val="solid" w:color="auto" w:fill="auto"/>
      <w:spacing w:line="360" w:lineRule="exact"/>
      <w:ind w:firstLine="709"/>
      <w:jc w:val="center"/>
    </w:pPr>
    <w:rPr>
      <w:rFonts w:ascii="Arial" w:hAnsi="Arial" w:cs="Arial"/>
      <w:color w:val="FFFFFF"/>
      <w:spacing w:val="-16"/>
      <w:sz w:val="26"/>
      <w:szCs w:val="26"/>
      <w:lang w:eastAsia="en-US"/>
    </w:rPr>
  </w:style>
  <w:style w:type="paragraph" w:styleId="affff6">
    <w:name w:val="Subtitle"/>
    <w:basedOn w:val="42"/>
    <w:next w:val="a3"/>
    <w:link w:val="affff7"/>
    <w:uiPriority w:val="99"/>
    <w:qFormat/>
    <w:rsid w:val="009C53B1"/>
    <w:pPr>
      <w:keepNext/>
      <w:keepLines/>
      <w:spacing w:before="60" w:after="120" w:line="340" w:lineRule="atLeast"/>
      <w:jc w:val="left"/>
    </w:pPr>
    <w:rPr>
      <w:rFonts w:ascii="Arial" w:hAnsi="Arial" w:cs="Arial"/>
      <w:b w:val="0"/>
      <w:bCs w:val="0"/>
      <w:spacing w:val="-16"/>
      <w:kern w:val="28"/>
      <w:sz w:val="32"/>
      <w:szCs w:val="32"/>
      <w:lang w:eastAsia="en-US"/>
    </w:rPr>
  </w:style>
  <w:style w:type="character" w:customStyle="1" w:styleId="affff7">
    <w:name w:val="Подзаголовок Знак"/>
    <w:basedOn w:val="a4"/>
    <w:link w:val="affff6"/>
    <w:uiPriority w:val="99"/>
    <w:rsid w:val="009C53B1"/>
    <w:rPr>
      <w:rFonts w:ascii="Arial" w:hAnsi="Arial" w:cs="Arial"/>
      <w:spacing w:val="-16"/>
      <w:kern w:val="28"/>
      <w:sz w:val="32"/>
      <w:szCs w:val="32"/>
      <w:lang w:eastAsia="en-US"/>
    </w:rPr>
  </w:style>
  <w:style w:type="paragraph" w:customStyle="1" w:styleId="affff8">
    <w:name w:val="Подзаголовок главы"/>
    <w:basedOn w:val="affff6"/>
    <w:uiPriority w:val="99"/>
    <w:semiHidden/>
    <w:rsid w:val="009C53B1"/>
  </w:style>
  <w:style w:type="paragraph" w:customStyle="1" w:styleId="affff9">
    <w:name w:val="Название предприятия"/>
    <w:basedOn w:val="a2"/>
    <w:uiPriority w:val="99"/>
    <w:semiHidden/>
    <w:rsid w:val="009C53B1"/>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3">
    <w:name w:val="Маркированный_1"/>
    <w:basedOn w:val="a2"/>
    <w:uiPriority w:val="99"/>
    <w:semiHidden/>
    <w:rsid w:val="009C53B1"/>
    <w:pPr>
      <w:numPr>
        <w:ilvl w:val="1"/>
        <w:numId w:val="3"/>
      </w:numPr>
      <w:tabs>
        <w:tab w:val="left" w:pos="900"/>
      </w:tabs>
      <w:spacing w:line="360" w:lineRule="auto"/>
      <w:jc w:val="both"/>
    </w:pPr>
    <w:rPr>
      <w:sz w:val="24"/>
      <w:szCs w:val="24"/>
    </w:rPr>
  </w:style>
  <w:style w:type="paragraph" w:customStyle="1" w:styleId="affffa">
    <w:name w:val="Текст таблицы"/>
    <w:basedOn w:val="a2"/>
    <w:uiPriority w:val="99"/>
    <w:semiHidden/>
    <w:rsid w:val="009C53B1"/>
    <w:pPr>
      <w:spacing w:before="60" w:line="360" w:lineRule="auto"/>
      <w:ind w:firstLine="709"/>
      <w:jc w:val="both"/>
    </w:pPr>
    <w:rPr>
      <w:rFonts w:ascii="Arial" w:hAnsi="Arial" w:cs="Arial"/>
      <w:spacing w:val="-5"/>
      <w:sz w:val="16"/>
      <w:szCs w:val="16"/>
      <w:lang w:eastAsia="en-US"/>
    </w:rPr>
  </w:style>
  <w:style w:type="paragraph" w:customStyle="1" w:styleId="affffb">
    <w:name w:val="Подчеркнутый"/>
    <w:basedOn w:val="a2"/>
    <w:uiPriority w:val="99"/>
    <w:semiHidden/>
    <w:rsid w:val="009C53B1"/>
    <w:pPr>
      <w:spacing w:line="360" w:lineRule="auto"/>
      <w:ind w:firstLine="709"/>
      <w:jc w:val="both"/>
    </w:pPr>
    <w:rPr>
      <w:sz w:val="24"/>
      <w:szCs w:val="24"/>
      <w:u w:val="single"/>
    </w:rPr>
  </w:style>
  <w:style w:type="character" w:customStyle="1" w:styleId="affffc">
    <w:name w:val="Подчеркнутый Знак"/>
    <w:rsid w:val="009C53B1"/>
    <w:rPr>
      <w:sz w:val="24"/>
      <w:szCs w:val="24"/>
      <w:u w:val="single"/>
      <w:lang w:val="ru-RU" w:eastAsia="ru-RU" w:bidi="ar-SA"/>
    </w:rPr>
  </w:style>
  <w:style w:type="paragraph" w:customStyle="1" w:styleId="affffd">
    <w:name w:val="Название документа"/>
    <w:basedOn w:val="a2"/>
    <w:uiPriority w:val="99"/>
    <w:semiHidden/>
    <w:rsid w:val="009C53B1"/>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e">
    <w:name w:val="Нижний колонтитул (четный)"/>
    <w:basedOn w:val="af2"/>
    <w:uiPriority w:val="99"/>
    <w:semiHidden/>
    <w:rsid w:val="009C53B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
    <w:name w:val="Нижний колонтитул (первый)"/>
    <w:basedOn w:val="af2"/>
    <w:uiPriority w:val="99"/>
    <w:semiHidden/>
    <w:rsid w:val="009C53B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0">
    <w:name w:val="Нижний колонтитул (нечетный)"/>
    <w:basedOn w:val="af2"/>
    <w:uiPriority w:val="99"/>
    <w:semiHidden/>
    <w:rsid w:val="009C53B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1">
    <w:name w:val="line number"/>
    <w:uiPriority w:val="99"/>
    <w:rsid w:val="009C53B1"/>
    <w:rPr>
      <w:sz w:val="18"/>
      <w:szCs w:val="18"/>
    </w:rPr>
  </w:style>
  <w:style w:type="paragraph" w:styleId="afffff2">
    <w:name w:val="List"/>
    <w:basedOn w:val="a3"/>
    <w:link w:val="afffff3"/>
    <w:rsid w:val="009C53B1"/>
    <w:pPr>
      <w:spacing w:after="240" w:line="240" w:lineRule="atLeast"/>
      <w:ind w:left="1440" w:hanging="360"/>
    </w:pPr>
    <w:rPr>
      <w:rFonts w:ascii="Arial" w:hAnsi="Arial" w:cs="Arial"/>
      <w:spacing w:val="-5"/>
      <w:sz w:val="20"/>
      <w:lang w:eastAsia="en-US"/>
    </w:rPr>
  </w:style>
  <w:style w:type="paragraph" w:styleId="2d">
    <w:name w:val="List 2"/>
    <w:basedOn w:val="afffff2"/>
    <w:uiPriority w:val="99"/>
    <w:rsid w:val="009C53B1"/>
    <w:pPr>
      <w:ind w:left="1800"/>
    </w:pPr>
  </w:style>
  <w:style w:type="paragraph" w:styleId="3b">
    <w:name w:val="List 3"/>
    <w:basedOn w:val="afffff2"/>
    <w:uiPriority w:val="99"/>
    <w:rsid w:val="009C53B1"/>
    <w:pPr>
      <w:ind w:left="2160"/>
    </w:pPr>
  </w:style>
  <w:style w:type="paragraph" w:styleId="43">
    <w:name w:val="List 4"/>
    <w:basedOn w:val="afffff2"/>
    <w:uiPriority w:val="99"/>
    <w:rsid w:val="009C53B1"/>
    <w:pPr>
      <w:ind w:left="2520"/>
    </w:pPr>
  </w:style>
  <w:style w:type="paragraph" w:styleId="53">
    <w:name w:val="List 5"/>
    <w:basedOn w:val="afffff2"/>
    <w:uiPriority w:val="99"/>
    <w:rsid w:val="009C53B1"/>
    <w:pPr>
      <w:ind w:left="2880"/>
    </w:pPr>
  </w:style>
  <w:style w:type="paragraph" w:styleId="2e">
    <w:name w:val="List Bullet 2"/>
    <w:basedOn w:val="a2"/>
    <w:autoRedefine/>
    <w:uiPriority w:val="99"/>
    <w:rsid w:val="009C53B1"/>
    <w:pPr>
      <w:tabs>
        <w:tab w:val="num" w:pos="552"/>
      </w:tabs>
      <w:spacing w:after="240" w:line="240" w:lineRule="atLeast"/>
      <w:ind w:left="1800" w:hanging="552"/>
      <w:jc w:val="both"/>
    </w:pPr>
    <w:rPr>
      <w:rFonts w:ascii="Arial" w:hAnsi="Arial" w:cs="Arial"/>
      <w:spacing w:val="-5"/>
      <w:sz w:val="20"/>
      <w:lang w:eastAsia="en-US"/>
    </w:rPr>
  </w:style>
  <w:style w:type="paragraph" w:styleId="3c">
    <w:name w:val="List Bullet 3"/>
    <w:basedOn w:val="a2"/>
    <w:autoRedefine/>
    <w:uiPriority w:val="99"/>
    <w:rsid w:val="009C53B1"/>
    <w:pPr>
      <w:tabs>
        <w:tab w:val="num" w:pos="552"/>
      </w:tabs>
      <w:spacing w:after="240" w:line="240" w:lineRule="atLeast"/>
      <w:ind w:left="2160" w:hanging="552"/>
      <w:jc w:val="both"/>
    </w:pPr>
    <w:rPr>
      <w:rFonts w:ascii="Arial" w:hAnsi="Arial" w:cs="Arial"/>
      <w:spacing w:val="-5"/>
      <w:sz w:val="20"/>
      <w:lang w:eastAsia="en-US"/>
    </w:rPr>
  </w:style>
  <w:style w:type="paragraph" w:styleId="44">
    <w:name w:val="List Bullet 4"/>
    <w:basedOn w:val="a2"/>
    <w:autoRedefine/>
    <w:uiPriority w:val="99"/>
    <w:rsid w:val="009C53B1"/>
    <w:pPr>
      <w:tabs>
        <w:tab w:val="num" w:pos="552"/>
      </w:tabs>
      <w:spacing w:after="240" w:line="240" w:lineRule="atLeast"/>
      <w:ind w:left="2520" w:hanging="552"/>
      <w:jc w:val="both"/>
    </w:pPr>
    <w:rPr>
      <w:rFonts w:ascii="Arial" w:hAnsi="Arial" w:cs="Arial"/>
      <w:spacing w:val="-5"/>
      <w:sz w:val="20"/>
      <w:lang w:eastAsia="en-US"/>
    </w:rPr>
  </w:style>
  <w:style w:type="paragraph" w:styleId="afffff4">
    <w:name w:val="List Continue"/>
    <w:basedOn w:val="afffff2"/>
    <w:uiPriority w:val="99"/>
    <w:rsid w:val="009C53B1"/>
    <w:pPr>
      <w:ind w:firstLine="0"/>
    </w:pPr>
  </w:style>
  <w:style w:type="paragraph" w:styleId="2f">
    <w:name w:val="List Continue 2"/>
    <w:basedOn w:val="afffff4"/>
    <w:uiPriority w:val="99"/>
    <w:rsid w:val="009C53B1"/>
    <w:pPr>
      <w:ind w:left="2160"/>
    </w:pPr>
  </w:style>
  <w:style w:type="paragraph" w:styleId="3d">
    <w:name w:val="List Continue 3"/>
    <w:basedOn w:val="afffff4"/>
    <w:uiPriority w:val="99"/>
    <w:rsid w:val="009C53B1"/>
    <w:pPr>
      <w:ind w:left="2520"/>
    </w:pPr>
  </w:style>
  <w:style w:type="paragraph" w:styleId="45">
    <w:name w:val="List Continue 4"/>
    <w:basedOn w:val="afffff4"/>
    <w:uiPriority w:val="99"/>
    <w:rsid w:val="009C53B1"/>
    <w:pPr>
      <w:ind w:left="2880"/>
    </w:pPr>
  </w:style>
  <w:style w:type="paragraph" w:styleId="54">
    <w:name w:val="List Continue 5"/>
    <w:basedOn w:val="afffff4"/>
    <w:uiPriority w:val="99"/>
    <w:rsid w:val="009C53B1"/>
    <w:pPr>
      <w:ind w:left="3240"/>
    </w:pPr>
  </w:style>
  <w:style w:type="paragraph" w:styleId="afffff5">
    <w:name w:val="List Number"/>
    <w:basedOn w:val="a2"/>
    <w:uiPriority w:val="99"/>
    <w:rsid w:val="009C53B1"/>
    <w:pPr>
      <w:spacing w:before="100" w:beforeAutospacing="1" w:after="100" w:afterAutospacing="1" w:line="360" w:lineRule="auto"/>
      <w:ind w:firstLine="709"/>
      <w:jc w:val="both"/>
    </w:pPr>
    <w:rPr>
      <w:szCs w:val="28"/>
    </w:rPr>
  </w:style>
  <w:style w:type="paragraph" w:styleId="3e">
    <w:name w:val="List Number 3"/>
    <w:basedOn w:val="afffff5"/>
    <w:uiPriority w:val="99"/>
    <w:rsid w:val="009C53B1"/>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6">
    <w:name w:val="List Number 4"/>
    <w:basedOn w:val="afffff5"/>
    <w:uiPriority w:val="99"/>
    <w:rsid w:val="009C53B1"/>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f5"/>
    <w:uiPriority w:val="99"/>
    <w:rsid w:val="009C53B1"/>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6">
    <w:name w:val="Normal Indent"/>
    <w:basedOn w:val="a2"/>
    <w:uiPriority w:val="99"/>
    <w:rsid w:val="009C53B1"/>
    <w:pPr>
      <w:spacing w:line="360" w:lineRule="auto"/>
      <w:ind w:left="1440" w:firstLine="709"/>
      <w:jc w:val="both"/>
    </w:pPr>
    <w:rPr>
      <w:rFonts w:ascii="Arial" w:hAnsi="Arial" w:cs="Arial"/>
      <w:spacing w:val="-5"/>
      <w:sz w:val="20"/>
      <w:lang w:eastAsia="en-US"/>
    </w:rPr>
  </w:style>
  <w:style w:type="paragraph" w:customStyle="1" w:styleId="afffff7">
    <w:name w:val="Подзаголовок части"/>
    <w:basedOn w:val="a2"/>
    <w:next w:val="a3"/>
    <w:uiPriority w:val="99"/>
    <w:semiHidden/>
    <w:rsid w:val="009C53B1"/>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8">
    <w:name w:val="Обратный адрес"/>
    <w:basedOn w:val="a2"/>
    <w:uiPriority w:val="99"/>
    <w:semiHidden/>
    <w:rsid w:val="009C53B1"/>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9">
    <w:name w:val="Название раздела"/>
    <w:basedOn w:val="a2"/>
    <w:next w:val="a3"/>
    <w:uiPriority w:val="99"/>
    <w:semiHidden/>
    <w:rsid w:val="009C53B1"/>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a">
    <w:name w:val="Подзаголовок титульного листа"/>
    <w:basedOn w:val="a2"/>
    <w:next w:val="a3"/>
    <w:uiPriority w:val="99"/>
    <w:semiHidden/>
    <w:rsid w:val="009C53B1"/>
    <w:pPr>
      <w:pBdr>
        <w:top w:val="single" w:sz="6" w:space="24" w:color="auto"/>
      </w:pBdr>
      <w:spacing w:line="480" w:lineRule="atLeast"/>
      <w:ind w:left="835" w:right="835" w:firstLine="709"/>
      <w:jc w:val="both"/>
    </w:pPr>
    <w:rPr>
      <w:rFonts w:ascii="Arial" w:hAnsi="Arial" w:cs="Arial"/>
      <w:b/>
      <w:bCs/>
      <w:spacing w:val="-30"/>
      <w:sz w:val="48"/>
      <w:szCs w:val="48"/>
    </w:rPr>
  </w:style>
  <w:style w:type="character" w:styleId="HTML2">
    <w:name w:val="HTML Sample"/>
    <w:rsid w:val="009C53B1"/>
    <w:rPr>
      <w:rFonts w:ascii="Courier New" w:hAnsi="Courier New" w:cs="Courier New"/>
      <w:lang w:val="ru-RU" w:eastAsia="x-none"/>
    </w:rPr>
  </w:style>
  <w:style w:type="paragraph" w:styleId="2f0">
    <w:name w:val="envelope return"/>
    <w:basedOn w:val="a2"/>
    <w:uiPriority w:val="99"/>
    <w:rsid w:val="009C53B1"/>
    <w:pPr>
      <w:spacing w:line="360" w:lineRule="auto"/>
      <w:ind w:left="1080" w:firstLine="709"/>
      <w:jc w:val="both"/>
    </w:pPr>
    <w:rPr>
      <w:rFonts w:ascii="Arial" w:hAnsi="Arial" w:cs="Arial"/>
      <w:spacing w:val="-5"/>
      <w:sz w:val="20"/>
      <w:lang w:eastAsia="en-US"/>
    </w:rPr>
  </w:style>
  <w:style w:type="character" w:styleId="HTML3">
    <w:name w:val="HTML Definition"/>
    <w:rsid w:val="009C53B1"/>
    <w:rPr>
      <w:i/>
      <w:iCs/>
      <w:lang w:val="ru-RU" w:eastAsia="x-none"/>
    </w:rPr>
  </w:style>
  <w:style w:type="character" w:styleId="HTML4">
    <w:name w:val="HTML Typewriter"/>
    <w:rsid w:val="009C53B1"/>
    <w:rPr>
      <w:rFonts w:ascii="Courier New" w:hAnsi="Courier New" w:cs="Courier New"/>
      <w:sz w:val="20"/>
      <w:szCs w:val="20"/>
      <w:lang w:val="ru-RU" w:eastAsia="x-none"/>
    </w:rPr>
  </w:style>
  <w:style w:type="paragraph" w:styleId="afffffb">
    <w:name w:val="Signature"/>
    <w:basedOn w:val="a2"/>
    <w:link w:val="afffffc"/>
    <w:uiPriority w:val="99"/>
    <w:rsid w:val="009C53B1"/>
    <w:pPr>
      <w:spacing w:line="360" w:lineRule="auto"/>
      <w:ind w:left="4252" w:firstLine="709"/>
      <w:jc w:val="both"/>
    </w:pPr>
    <w:rPr>
      <w:rFonts w:ascii="Arial" w:hAnsi="Arial" w:cs="Arial"/>
      <w:spacing w:val="-5"/>
      <w:sz w:val="20"/>
      <w:lang w:eastAsia="en-US"/>
    </w:rPr>
  </w:style>
  <w:style w:type="character" w:customStyle="1" w:styleId="afffffc">
    <w:name w:val="Подпись Знак"/>
    <w:basedOn w:val="a4"/>
    <w:link w:val="afffffb"/>
    <w:uiPriority w:val="99"/>
    <w:rsid w:val="009C53B1"/>
    <w:rPr>
      <w:rFonts w:ascii="Arial" w:hAnsi="Arial" w:cs="Arial"/>
      <w:spacing w:val="-5"/>
      <w:lang w:eastAsia="en-US"/>
    </w:rPr>
  </w:style>
  <w:style w:type="paragraph" w:styleId="afffffd">
    <w:name w:val="Salutation"/>
    <w:basedOn w:val="a2"/>
    <w:next w:val="a2"/>
    <w:link w:val="afffffe"/>
    <w:uiPriority w:val="99"/>
    <w:rsid w:val="009C53B1"/>
    <w:pPr>
      <w:spacing w:line="360" w:lineRule="auto"/>
      <w:ind w:left="1080" w:firstLine="709"/>
      <w:jc w:val="both"/>
    </w:pPr>
    <w:rPr>
      <w:rFonts w:ascii="Arial" w:hAnsi="Arial" w:cs="Arial"/>
      <w:spacing w:val="-5"/>
      <w:sz w:val="20"/>
      <w:lang w:eastAsia="en-US"/>
    </w:rPr>
  </w:style>
  <w:style w:type="character" w:customStyle="1" w:styleId="afffffe">
    <w:name w:val="Приветствие Знак"/>
    <w:basedOn w:val="a4"/>
    <w:link w:val="afffffd"/>
    <w:uiPriority w:val="99"/>
    <w:rsid w:val="009C53B1"/>
    <w:rPr>
      <w:rFonts w:ascii="Arial" w:hAnsi="Arial" w:cs="Arial"/>
      <w:spacing w:val="-5"/>
      <w:lang w:eastAsia="en-US"/>
    </w:rPr>
  </w:style>
  <w:style w:type="paragraph" w:styleId="affffff">
    <w:name w:val="Closing"/>
    <w:basedOn w:val="a2"/>
    <w:link w:val="affffff0"/>
    <w:uiPriority w:val="99"/>
    <w:rsid w:val="009C53B1"/>
    <w:pPr>
      <w:spacing w:line="360" w:lineRule="auto"/>
      <w:ind w:left="4252" w:firstLine="709"/>
      <w:jc w:val="both"/>
    </w:pPr>
    <w:rPr>
      <w:rFonts w:ascii="Arial" w:hAnsi="Arial" w:cs="Arial"/>
      <w:spacing w:val="-5"/>
      <w:sz w:val="20"/>
      <w:lang w:eastAsia="en-US"/>
    </w:rPr>
  </w:style>
  <w:style w:type="character" w:customStyle="1" w:styleId="affffff0">
    <w:name w:val="Прощание Знак"/>
    <w:basedOn w:val="a4"/>
    <w:link w:val="affffff"/>
    <w:uiPriority w:val="99"/>
    <w:rsid w:val="009C53B1"/>
    <w:rPr>
      <w:rFonts w:ascii="Arial" w:hAnsi="Arial" w:cs="Arial"/>
      <w:spacing w:val="-5"/>
      <w:lang w:eastAsia="en-US"/>
    </w:rPr>
  </w:style>
  <w:style w:type="character" w:styleId="affffff1">
    <w:name w:val="Strong"/>
    <w:uiPriority w:val="22"/>
    <w:qFormat/>
    <w:rsid w:val="009C53B1"/>
    <w:rPr>
      <w:b/>
      <w:bCs/>
      <w:lang w:val="ru-RU" w:eastAsia="x-none"/>
    </w:rPr>
  </w:style>
  <w:style w:type="paragraph" w:styleId="affffff2">
    <w:name w:val="E-mail Signature"/>
    <w:basedOn w:val="a2"/>
    <w:link w:val="affffff3"/>
    <w:uiPriority w:val="99"/>
    <w:rsid w:val="009C53B1"/>
    <w:pPr>
      <w:spacing w:line="360" w:lineRule="auto"/>
      <w:ind w:left="1080" w:firstLine="709"/>
      <w:jc w:val="both"/>
    </w:pPr>
    <w:rPr>
      <w:rFonts w:ascii="Arial" w:hAnsi="Arial" w:cs="Arial"/>
      <w:spacing w:val="-5"/>
      <w:sz w:val="20"/>
      <w:lang w:eastAsia="en-US"/>
    </w:rPr>
  </w:style>
  <w:style w:type="character" w:customStyle="1" w:styleId="affffff3">
    <w:name w:val="Электронная подпись Знак"/>
    <w:basedOn w:val="a4"/>
    <w:link w:val="affffff2"/>
    <w:uiPriority w:val="99"/>
    <w:rsid w:val="009C53B1"/>
    <w:rPr>
      <w:rFonts w:ascii="Arial" w:hAnsi="Arial" w:cs="Arial"/>
      <w:spacing w:val="-5"/>
      <w:lang w:eastAsia="en-US"/>
    </w:rPr>
  </w:style>
  <w:style w:type="paragraph" w:customStyle="1" w:styleId="affffff4">
    <w:name w:val="Обычный в таблице"/>
    <w:basedOn w:val="a2"/>
    <w:uiPriority w:val="99"/>
    <w:semiHidden/>
    <w:rsid w:val="009C53B1"/>
    <w:pPr>
      <w:jc w:val="center"/>
    </w:pPr>
    <w:rPr>
      <w:sz w:val="24"/>
      <w:szCs w:val="24"/>
    </w:rPr>
  </w:style>
  <w:style w:type="paragraph" w:customStyle="1" w:styleId="ConsTitle">
    <w:name w:val="ConsTitle"/>
    <w:uiPriority w:val="99"/>
    <w:semiHidden/>
    <w:rsid w:val="009C53B1"/>
    <w:pPr>
      <w:widowControl w:val="0"/>
      <w:autoSpaceDE w:val="0"/>
      <w:autoSpaceDN w:val="0"/>
      <w:adjustRightInd w:val="0"/>
      <w:ind w:right="19772"/>
    </w:pPr>
    <w:rPr>
      <w:rFonts w:ascii="Arial" w:hAnsi="Arial" w:cs="Arial"/>
      <w:b/>
      <w:bCs/>
      <w:sz w:val="16"/>
      <w:szCs w:val="16"/>
    </w:rPr>
  </w:style>
  <w:style w:type="paragraph" w:customStyle="1" w:styleId="1f6">
    <w:name w:val="Стиль1"/>
    <w:basedOn w:val="a2"/>
    <w:uiPriority w:val="99"/>
    <w:qFormat/>
    <w:rsid w:val="009C53B1"/>
    <w:pPr>
      <w:spacing w:line="360" w:lineRule="auto"/>
      <w:ind w:firstLine="540"/>
      <w:jc w:val="center"/>
    </w:pPr>
    <w:rPr>
      <w:b/>
      <w:sz w:val="24"/>
      <w:szCs w:val="24"/>
    </w:rPr>
  </w:style>
  <w:style w:type="paragraph" w:customStyle="1" w:styleId="2f1">
    <w:name w:val="Стиль2"/>
    <w:basedOn w:val="a2"/>
    <w:next w:val="1f6"/>
    <w:uiPriority w:val="99"/>
    <w:semiHidden/>
    <w:rsid w:val="009C53B1"/>
    <w:pPr>
      <w:spacing w:line="360" w:lineRule="auto"/>
      <w:ind w:right="-8" w:firstLine="720"/>
      <w:jc w:val="center"/>
    </w:pPr>
    <w:rPr>
      <w:b/>
      <w:caps/>
      <w:sz w:val="24"/>
      <w:szCs w:val="24"/>
    </w:rPr>
  </w:style>
  <w:style w:type="paragraph" w:customStyle="1" w:styleId="affffff5">
    <w:name w:val="База заголовка"/>
    <w:basedOn w:val="a2"/>
    <w:next w:val="a3"/>
    <w:uiPriority w:val="99"/>
    <w:semiHidden/>
    <w:rsid w:val="009C53B1"/>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6">
    <w:name w:val="Цитаты"/>
    <w:basedOn w:val="a2"/>
    <w:uiPriority w:val="99"/>
    <w:semiHidden/>
    <w:rsid w:val="009C53B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lang w:eastAsia="en-US"/>
    </w:rPr>
  </w:style>
  <w:style w:type="paragraph" w:customStyle="1" w:styleId="affffff7">
    <w:name w:val="Заголовок части"/>
    <w:basedOn w:val="a2"/>
    <w:uiPriority w:val="99"/>
    <w:semiHidden/>
    <w:rsid w:val="009C53B1"/>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ConsPlusNonformat">
    <w:name w:val="ConsPlusNonformat"/>
    <w:uiPriority w:val="99"/>
    <w:rsid w:val="009C53B1"/>
    <w:pPr>
      <w:autoSpaceDE w:val="0"/>
      <w:autoSpaceDN w:val="0"/>
      <w:adjustRightInd w:val="0"/>
    </w:pPr>
    <w:rPr>
      <w:rFonts w:ascii="Courier New" w:hAnsi="Courier New" w:cs="Courier New"/>
    </w:rPr>
  </w:style>
  <w:style w:type="paragraph" w:customStyle="1" w:styleId="affffff8">
    <w:name w:val="База сноски"/>
    <w:basedOn w:val="a2"/>
    <w:uiPriority w:val="99"/>
    <w:semiHidden/>
    <w:rsid w:val="009C53B1"/>
    <w:pPr>
      <w:keepLines/>
      <w:spacing w:line="200" w:lineRule="atLeast"/>
      <w:ind w:left="1080" w:firstLine="709"/>
      <w:jc w:val="both"/>
    </w:pPr>
    <w:rPr>
      <w:rFonts w:ascii="Arial" w:hAnsi="Arial" w:cs="Arial"/>
      <w:spacing w:val="-5"/>
      <w:sz w:val="16"/>
      <w:szCs w:val="16"/>
      <w:lang w:eastAsia="en-US"/>
    </w:rPr>
  </w:style>
  <w:style w:type="paragraph" w:customStyle="1" w:styleId="affffff9">
    <w:name w:val="Заголовок титульного листа"/>
    <w:basedOn w:val="a2"/>
    <w:next w:val="a2"/>
    <w:uiPriority w:val="99"/>
    <w:semiHidden/>
    <w:rsid w:val="009C53B1"/>
    <w:pPr>
      <w:spacing w:line="360" w:lineRule="auto"/>
      <w:ind w:left="3060"/>
      <w:jc w:val="right"/>
    </w:pPr>
    <w:rPr>
      <w:b/>
      <w:caps/>
      <w:sz w:val="24"/>
      <w:szCs w:val="24"/>
    </w:rPr>
  </w:style>
  <w:style w:type="paragraph" w:customStyle="1" w:styleId="affffffa">
    <w:name w:val="База верхнего колонтитула"/>
    <w:basedOn w:val="a2"/>
    <w:uiPriority w:val="99"/>
    <w:semiHidden/>
    <w:rsid w:val="009C53B1"/>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b">
    <w:name w:val="Верхний колонтитул (четный)"/>
    <w:basedOn w:val="af0"/>
    <w:uiPriority w:val="99"/>
    <w:semiHidden/>
    <w:rsid w:val="009C53B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c">
    <w:name w:val="Верхний колонтитул (первый)"/>
    <w:basedOn w:val="af0"/>
    <w:uiPriority w:val="99"/>
    <w:semiHidden/>
    <w:rsid w:val="009C53B1"/>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d">
    <w:name w:val="Верхний колонтитул (нечетный)"/>
    <w:basedOn w:val="af0"/>
    <w:uiPriority w:val="99"/>
    <w:semiHidden/>
    <w:rsid w:val="009C53B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e">
    <w:name w:val="База указателя"/>
    <w:basedOn w:val="a2"/>
    <w:uiPriority w:val="99"/>
    <w:semiHidden/>
    <w:rsid w:val="009C53B1"/>
    <w:pPr>
      <w:spacing w:line="240" w:lineRule="atLeast"/>
      <w:ind w:left="360" w:hanging="360"/>
      <w:jc w:val="both"/>
    </w:pPr>
    <w:rPr>
      <w:rFonts w:ascii="Arial" w:hAnsi="Arial" w:cs="Arial"/>
      <w:spacing w:val="-5"/>
      <w:sz w:val="18"/>
      <w:szCs w:val="18"/>
      <w:lang w:eastAsia="en-US"/>
    </w:rPr>
  </w:style>
  <w:style w:type="paragraph" w:styleId="afffffff">
    <w:name w:val="List Bullet"/>
    <w:basedOn w:val="13"/>
    <w:autoRedefine/>
    <w:rsid w:val="009C53B1"/>
    <w:pPr>
      <w:numPr>
        <w:ilvl w:val="0"/>
        <w:numId w:val="0"/>
      </w:numPr>
      <w:tabs>
        <w:tab w:val="clear" w:pos="900"/>
        <w:tab w:val="num" w:pos="2149"/>
      </w:tabs>
      <w:ind w:left="2149" w:hanging="360"/>
    </w:pPr>
    <w:rPr>
      <w:color w:val="333399"/>
      <w:w w:val="109"/>
    </w:rPr>
  </w:style>
  <w:style w:type="paragraph" w:customStyle="1" w:styleId="afffffff0">
    <w:name w:val="Заголовок таблицы"/>
    <w:basedOn w:val="a2"/>
    <w:uiPriority w:val="99"/>
    <w:semiHidden/>
    <w:rsid w:val="009C53B1"/>
    <w:pPr>
      <w:spacing w:before="60" w:line="360" w:lineRule="auto"/>
      <w:ind w:firstLine="709"/>
      <w:jc w:val="center"/>
    </w:pPr>
    <w:rPr>
      <w:rFonts w:ascii="Arial Black" w:hAnsi="Arial Black" w:cs="Arial Black"/>
      <w:spacing w:val="-5"/>
      <w:sz w:val="16"/>
      <w:szCs w:val="16"/>
      <w:lang w:eastAsia="en-US"/>
    </w:rPr>
  </w:style>
  <w:style w:type="paragraph" w:styleId="afffffff1">
    <w:name w:val="Message Header"/>
    <w:basedOn w:val="a3"/>
    <w:link w:val="afffffff2"/>
    <w:uiPriority w:val="99"/>
    <w:rsid w:val="009C53B1"/>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ff2">
    <w:name w:val="Шапка Знак"/>
    <w:basedOn w:val="a4"/>
    <w:link w:val="afffffff1"/>
    <w:uiPriority w:val="99"/>
    <w:rsid w:val="009C53B1"/>
    <w:rPr>
      <w:rFonts w:ascii="Arial" w:hAnsi="Arial" w:cs="Arial"/>
      <w:sz w:val="22"/>
      <w:szCs w:val="22"/>
      <w:lang w:eastAsia="en-US"/>
    </w:rPr>
  </w:style>
  <w:style w:type="paragraph" w:customStyle="1" w:styleId="afffffff3">
    <w:name w:val="База оглавления"/>
    <w:basedOn w:val="a2"/>
    <w:uiPriority w:val="99"/>
    <w:semiHidden/>
    <w:rsid w:val="009C53B1"/>
    <w:pPr>
      <w:tabs>
        <w:tab w:val="right" w:leader="dot" w:pos="6480"/>
      </w:tabs>
      <w:spacing w:after="240" w:line="240" w:lineRule="atLeast"/>
      <w:ind w:firstLine="709"/>
      <w:jc w:val="both"/>
    </w:pPr>
    <w:rPr>
      <w:rFonts w:ascii="Arial" w:hAnsi="Arial" w:cs="Arial"/>
      <w:spacing w:val="-5"/>
      <w:sz w:val="20"/>
      <w:lang w:eastAsia="en-US"/>
    </w:rPr>
  </w:style>
  <w:style w:type="paragraph" w:styleId="HTML5">
    <w:name w:val="HTML Address"/>
    <w:basedOn w:val="a2"/>
    <w:link w:val="HTML6"/>
    <w:uiPriority w:val="99"/>
    <w:rsid w:val="009C53B1"/>
    <w:pPr>
      <w:spacing w:line="360" w:lineRule="auto"/>
      <w:ind w:left="1080" w:firstLine="709"/>
      <w:jc w:val="both"/>
    </w:pPr>
    <w:rPr>
      <w:rFonts w:ascii="Arial" w:hAnsi="Arial" w:cs="Arial"/>
      <w:i/>
      <w:iCs/>
      <w:spacing w:val="-5"/>
      <w:sz w:val="20"/>
      <w:lang w:eastAsia="en-US"/>
    </w:rPr>
  </w:style>
  <w:style w:type="character" w:customStyle="1" w:styleId="HTML6">
    <w:name w:val="Адрес HTML Знак"/>
    <w:basedOn w:val="a4"/>
    <w:link w:val="HTML5"/>
    <w:uiPriority w:val="99"/>
    <w:rsid w:val="009C53B1"/>
    <w:rPr>
      <w:rFonts w:ascii="Arial" w:hAnsi="Arial" w:cs="Arial"/>
      <w:i/>
      <w:iCs/>
      <w:spacing w:val="-5"/>
      <w:lang w:eastAsia="en-US"/>
    </w:rPr>
  </w:style>
  <w:style w:type="paragraph" w:styleId="afffffff4">
    <w:name w:val="envelope address"/>
    <w:basedOn w:val="a2"/>
    <w:uiPriority w:val="99"/>
    <w:rsid w:val="009C53B1"/>
    <w:pPr>
      <w:framePr w:w="7920" w:h="1980" w:hRule="exact" w:hSpace="180" w:wrap="auto" w:hAnchor="page" w:xAlign="center" w:yAlign="bottom"/>
      <w:spacing w:line="360" w:lineRule="auto"/>
      <w:ind w:left="2880" w:firstLine="709"/>
      <w:jc w:val="both"/>
    </w:pPr>
    <w:rPr>
      <w:rFonts w:ascii="Arial" w:hAnsi="Arial" w:cs="Arial"/>
      <w:spacing w:val="-5"/>
      <w:szCs w:val="28"/>
      <w:lang w:eastAsia="en-US"/>
    </w:rPr>
  </w:style>
  <w:style w:type="character" w:styleId="HTML7">
    <w:name w:val="HTML Acronym"/>
    <w:rsid w:val="009C53B1"/>
    <w:rPr>
      <w:lang w:val="ru-RU" w:eastAsia="x-none"/>
    </w:rPr>
  </w:style>
  <w:style w:type="paragraph" w:styleId="afffffff5">
    <w:name w:val="Date"/>
    <w:basedOn w:val="a2"/>
    <w:next w:val="a2"/>
    <w:link w:val="afffffff6"/>
    <w:uiPriority w:val="99"/>
    <w:rsid w:val="009C53B1"/>
    <w:pPr>
      <w:spacing w:line="360" w:lineRule="auto"/>
      <w:ind w:left="1080" w:firstLine="709"/>
      <w:jc w:val="both"/>
    </w:pPr>
    <w:rPr>
      <w:rFonts w:ascii="Arial" w:hAnsi="Arial" w:cs="Arial"/>
      <w:spacing w:val="-5"/>
      <w:sz w:val="20"/>
      <w:lang w:eastAsia="en-US"/>
    </w:rPr>
  </w:style>
  <w:style w:type="character" w:customStyle="1" w:styleId="afffffff6">
    <w:name w:val="Дата Знак"/>
    <w:basedOn w:val="a4"/>
    <w:link w:val="afffffff5"/>
    <w:uiPriority w:val="99"/>
    <w:rsid w:val="009C53B1"/>
    <w:rPr>
      <w:rFonts w:ascii="Arial" w:hAnsi="Arial" w:cs="Arial"/>
      <w:spacing w:val="-5"/>
      <w:lang w:eastAsia="en-US"/>
    </w:rPr>
  </w:style>
  <w:style w:type="paragraph" w:styleId="afffffff7">
    <w:name w:val="Note Heading"/>
    <w:basedOn w:val="a2"/>
    <w:next w:val="a2"/>
    <w:link w:val="afffffff8"/>
    <w:uiPriority w:val="99"/>
    <w:rsid w:val="009C53B1"/>
    <w:pPr>
      <w:spacing w:line="360" w:lineRule="auto"/>
      <w:ind w:left="1080" w:firstLine="709"/>
      <w:jc w:val="both"/>
    </w:pPr>
    <w:rPr>
      <w:rFonts w:ascii="Arial" w:hAnsi="Arial" w:cs="Arial"/>
      <w:spacing w:val="-5"/>
      <w:sz w:val="20"/>
      <w:lang w:eastAsia="en-US"/>
    </w:rPr>
  </w:style>
  <w:style w:type="character" w:customStyle="1" w:styleId="afffffff8">
    <w:name w:val="Заголовок записки Знак"/>
    <w:basedOn w:val="a4"/>
    <w:link w:val="afffffff7"/>
    <w:uiPriority w:val="99"/>
    <w:rsid w:val="009C53B1"/>
    <w:rPr>
      <w:rFonts w:ascii="Arial" w:hAnsi="Arial" w:cs="Arial"/>
      <w:spacing w:val="-5"/>
      <w:lang w:eastAsia="en-US"/>
    </w:rPr>
  </w:style>
  <w:style w:type="character" w:styleId="HTML8">
    <w:name w:val="HTML Keyboard"/>
    <w:rsid w:val="009C53B1"/>
    <w:rPr>
      <w:rFonts w:ascii="Courier New" w:hAnsi="Courier New" w:cs="Courier New"/>
      <w:sz w:val="20"/>
      <w:szCs w:val="20"/>
      <w:lang w:val="ru-RU" w:eastAsia="x-none"/>
    </w:rPr>
  </w:style>
  <w:style w:type="character" w:styleId="HTML9">
    <w:name w:val="HTML Code"/>
    <w:rsid w:val="009C53B1"/>
    <w:rPr>
      <w:rFonts w:ascii="Courier New" w:hAnsi="Courier New" w:cs="Courier New"/>
      <w:sz w:val="20"/>
      <w:szCs w:val="20"/>
      <w:lang w:val="ru-RU" w:eastAsia="x-none"/>
    </w:rPr>
  </w:style>
  <w:style w:type="paragraph" w:styleId="afffffff9">
    <w:name w:val="Body Text First Indent"/>
    <w:basedOn w:val="a3"/>
    <w:link w:val="afffffffa"/>
    <w:uiPriority w:val="99"/>
    <w:rsid w:val="009C53B1"/>
    <w:pPr>
      <w:spacing w:after="120" w:line="360" w:lineRule="auto"/>
      <w:ind w:left="1080" w:firstLine="210"/>
    </w:pPr>
    <w:rPr>
      <w:rFonts w:ascii="Arial" w:hAnsi="Arial" w:cs="Arial"/>
      <w:spacing w:val="-5"/>
      <w:sz w:val="20"/>
      <w:lang w:eastAsia="en-US"/>
    </w:rPr>
  </w:style>
  <w:style w:type="character" w:customStyle="1" w:styleId="afffffffa">
    <w:name w:val="Красная строка Знак"/>
    <w:basedOn w:val="a9"/>
    <w:link w:val="afffffff9"/>
    <w:uiPriority w:val="99"/>
    <w:rsid w:val="009C53B1"/>
    <w:rPr>
      <w:rFonts w:ascii="Arial" w:hAnsi="Arial" w:cs="Arial"/>
      <w:spacing w:val="-5"/>
      <w:sz w:val="28"/>
      <w:lang w:eastAsia="en-US"/>
    </w:rPr>
  </w:style>
  <w:style w:type="paragraph" w:styleId="2f2">
    <w:name w:val="Body Text First Indent 2"/>
    <w:basedOn w:val="afff5"/>
    <w:link w:val="2f3"/>
    <w:uiPriority w:val="99"/>
    <w:rsid w:val="009C53B1"/>
    <w:pPr>
      <w:spacing w:line="360" w:lineRule="auto"/>
      <w:ind w:firstLine="210"/>
    </w:pPr>
    <w:rPr>
      <w:rFonts w:ascii="Arial" w:hAnsi="Arial" w:cs="Arial"/>
      <w:spacing w:val="-5"/>
      <w:sz w:val="20"/>
      <w:szCs w:val="20"/>
      <w:lang w:eastAsia="en-US"/>
    </w:rPr>
  </w:style>
  <w:style w:type="character" w:customStyle="1" w:styleId="2f3">
    <w:name w:val="Красная строка 2 Знак"/>
    <w:basedOn w:val="afff6"/>
    <w:link w:val="2f2"/>
    <w:uiPriority w:val="99"/>
    <w:rsid w:val="009C53B1"/>
    <w:rPr>
      <w:rFonts w:ascii="Arial" w:hAnsi="Arial" w:cs="Arial"/>
      <w:spacing w:val="-5"/>
      <w:sz w:val="24"/>
      <w:szCs w:val="24"/>
      <w:lang w:eastAsia="en-US"/>
    </w:rPr>
  </w:style>
  <w:style w:type="character" w:styleId="HTMLa">
    <w:name w:val="HTML Cite"/>
    <w:rsid w:val="009C53B1"/>
    <w:rPr>
      <w:i/>
      <w:iCs/>
      <w:lang w:val="ru-RU" w:eastAsia="x-none"/>
    </w:rPr>
  </w:style>
  <w:style w:type="paragraph" w:customStyle="1" w:styleId="2f4">
    <w:name w:val="Название объекта2"/>
    <w:basedOn w:val="a2"/>
    <w:semiHidden/>
    <w:rsid w:val="009C53B1"/>
    <w:pPr>
      <w:spacing w:line="360" w:lineRule="auto"/>
      <w:ind w:left="1080" w:firstLine="709"/>
      <w:jc w:val="both"/>
    </w:pPr>
    <w:rPr>
      <w:rFonts w:ascii="Arial" w:hAnsi="Arial" w:cs="Arial"/>
      <w:spacing w:val="-5"/>
      <w:sz w:val="20"/>
    </w:rPr>
  </w:style>
  <w:style w:type="paragraph" w:customStyle="1" w:styleId="212">
    <w:name w:val="Основной текст 21"/>
    <w:basedOn w:val="a2"/>
    <w:rsid w:val="009C53B1"/>
    <w:pPr>
      <w:spacing w:line="360" w:lineRule="auto"/>
      <w:ind w:left="426" w:hanging="426"/>
      <w:jc w:val="both"/>
    </w:pPr>
    <w:rPr>
      <w:b/>
    </w:rPr>
  </w:style>
  <w:style w:type="paragraph" w:customStyle="1" w:styleId="1f7">
    <w:name w:val="Цитата1"/>
    <w:basedOn w:val="a2"/>
    <w:semiHidden/>
    <w:rsid w:val="009C53B1"/>
    <w:pPr>
      <w:spacing w:line="360" w:lineRule="auto"/>
      <w:ind w:left="526" w:right="43" w:firstLine="709"/>
      <w:jc w:val="both"/>
    </w:pPr>
  </w:style>
  <w:style w:type="paragraph" w:customStyle="1" w:styleId="1f8">
    <w:name w:val="Маркированный список1"/>
    <w:basedOn w:val="a2"/>
    <w:semiHidden/>
    <w:rsid w:val="009C53B1"/>
    <w:pPr>
      <w:spacing w:before="100" w:beforeAutospacing="1" w:after="100" w:afterAutospacing="1" w:line="360" w:lineRule="auto"/>
      <w:ind w:firstLine="709"/>
      <w:jc w:val="both"/>
    </w:pPr>
    <w:rPr>
      <w:szCs w:val="24"/>
    </w:rPr>
  </w:style>
  <w:style w:type="paragraph" w:customStyle="1" w:styleId="1f9">
    <w:name w:val="Нумерованный список1"/>
    <w:basedOn w:val="a2"/>
    <w:semiHidden/>
    <w:rsid w:val="009C53B1"/>
    <w:pPr>
      <w:spacing w:before="100" w:beforeAutospacing="1" w:after="100" w:afterAutospacing="1" w:line="360" w:lineRule="auto"/>
      <w:ind w:firstLine="709"/>
      <w:jc w:val="both"/>
    </w:pPr>
    <w:rPr>
      <w:szCs w:val="24"/>
    </w:rPr>
  </w:style>
  <w:style w:type="paragraph" w:customStyle="1" w:styleId="afffffffb">
    <w:name w:val="Таблица"/>
    <w:basedOn w:val="a2"/>
    <w:uiPriority w:val="99"/>
    <w:rsid w:val="009C53B1"/>
    <w:pPr>
      <w:jc w:val="both"/>
    </w:pPr>
    <w:rPr>
      <w:sz w:val="24"/>
      <w:szCs w:val="24"/>
    </w:rPr>
  </w:style>
  <w:style w:type="paragraph" w:customStyle="1" w:styleId="S1">
    <w:name w:val="S_Заголовок 1"/>
    <w:basedOn w:val="1f4"/>
    <w:uiPriority w:val="99"/>
    <w:rsid w:val="009C53B1"/>
    <w:pPr>
      <w:tabs>
        <w:tab w:val="clear" w:pos="2880"/>
        <w:tab w:val="num" w:pos="360"/>
      </w:tabs>
      <w:ind w:left="360"/>
    </w:pPr>
    <w:rPr>
      <w:caps/>
    </w:rPr>
  </w:style>
  <w:style w:type="character" w:customStyle="1" w:styleId="2f5">
    <w:name w:val="Знак Знак2"/>
    <w:rsid w:val="009C53B1"/>
    <w:rPr>
      <w:b/>
      <w:sz w:val="24"/>
      <w:szCs w:val="24"/>
      <w:lang w:val="ru-RU" w:eastAsia="ru-RU" w:bidi="ar-SA"/>
    </w:rPr>
  </w:style>
  <w:style w:type="paragraph" w:customStyle="1" w:styleId="S2">
    <w:name w:val="S_Заголовок 2"/>
    <w:basedOn w:val="22"/>
    <w:uiPriority w:val="99"/>
    <w:rsid w:val="009C53B1"/>
    <w:pPr>
      <w:tabs>
        <w:tab w:val="num" w:pos="1080"/>
      </w:tabs>
      <w:ind w:left="1080" w:hanging="360"/>
      <w:jc w:val="both"/>
    </w:pPr>
    <w:rPr>
      <w:rFonts w:ascii="Times New Roman" w:hAnsi="Times New Roman" w:cs="Times New Roman"/>
      <w:bCs w:val="0"/>
      <w:iCs w:val="0"/>
      <w:sz w:val="24"/>
      <w:szCs w:val="24"/>
    </w:rPr>
  </w:style>
  <w:style w:type="paragraph" w:customStyle="1" w:styleId="S3">
    <w:name w:val="S_Заголовок 3"/>
    <w:basedOn w:val="30"/>
    <w:uiPriority w:val="99"/>
    <w:rsid w:val="009C53B1"/>
    <w:pPr>
      <w:keepNext w:val="0"/>
      <w:tabs>
        <w:tab w:val="num" w:pos="1440"/>
      </w:tabs>
      <w:spacing w:before="0" w:after="0" w:line="360" w:lineRule="auto"/>
      <w:ind w:left="1440" w:hanging="720"/>
    </w:pPr>
    <w:rPr>
      <w:rFonts w:ascii="Times New Roman" w:hAnsi="Times New Roman"/>
      <w:b w:val="0"/>
      <w:bCs w:val="0"/>
      <w:sz w:val="24"/>
      <w:szCs w:val="24"/>
      <w:u w:val="single"/>
    </w:rPr>
  </w:style>
  <w:style w:type="paragraph" w:customStyle="1" w:styleId="S4">
    <w:name w:val="S_Заголовок 4"/>
    <w:basedOn w:val="4"/>
    <w:uiPriority w:val="99"/>
    <w:rsid w:val="009C53B1"/>
    <w:pPr>
      <w:tabs>
        <w:tab w:val="num" w:pos="1800"/>
      </w:tabs>
      <w:ind w:left="1800" w:hanging="720"/>
      <w:jc w:val="left"/>
    </w:pPr>
    <w:rPr>
      <w:rFonts w:ascii="Times New Roman" w:hAnsi="Times New Roman"/>
      <w:b w:val="0"/>
      <w:bCs w:val="0"/>
      <w:i/>
      <w:sz w:val="28"/>
      <w:szCs w:val="24"/>
    </w:rPr>
  </w:style>
  <w:style w:type="character" w:customStyle="1" w:styleId="afffffffc">
    <w:name w:val="Текст концевой сноски Знак"/>
    <w:link w:val="afffffffd"/>
    <w:uiPriority w:val="99"/>
    <w:rsid w:val="009C53B1"/>
    <w:rPr>
      <w:i/>
      <w:sz w:val="24"/>
      <w:szCs w:val="24"/>
    </w:rPr>
  </w:style>
  <w:style w:type="character" w:customStyle="1" w:styleId="S40">
    <w:name w:val="S_Заголовок 4 Знак"/>
    <w:rsid w:val="009C53B1"/>
  </w:style>
  <w:style w:type="paragraph" w:customStyle="1" w:styleId="S">
    <w:name w:val="S_Маркированный"/>
    <w:basedOn w:val="afffffff"/>
    <w:uiPriority w:val="99"/>
    <w:rsid w:val="009C53B1"/>
    <w:pPr>
      <w:tabs>
        <w:tab w:val="clear" w:pos="2149"/>
        <w:tab w:val="left" w:pos="900"/>
      </w:tabs>
      <w:ind w:left="0" w:firstLine="720"/>
    </w:pPr>
    <w:rPr>
      <w:color w:val="auto"/>
    </w:rPr>
  </w:style>
  <w:style w:type="paragraph" w:customStyle="1" w:styleId="S0">
    <w:name w:val="S_Обычный"/>
    <w:basedOn w:val="a2"/>
    <w:uiPriority w:val="99"/>
    <w:rsid w:val="009C53B1"/>
    <w:pPr>
      <w:tabs>
        <w:tab w:val="num" w:pos="1080"/>
      </w:tabs>
      <w:spacing w:line="360" w:lineRule="auto"/>
      <w:ind w:firstLine="720"/>
      <w:jc w:val="both"/>
    </w:pPr>
    <w:rPr>
      <w:w w:val="109"/>
      <w:sz w:val="24"/>
      <w:szCs w:val="24"/>
    </w:rPr>
  </w:style>
  <w:style w:type="character" w:customStyle="1" w:styleId="S5">
    <w:name w:val="S_Обычный Знак"/>
    <w:rsid w:val="009C53B1"/>
    <w:rPr>
      <w:w w:val="109"/>
      <w:sz w:val="24"/>
      <w:szCs w:val="24"/>
      <w:lang w:val="ru-RU" w:eastAsia="ru-RU" w:bidi="ar-SA"/>
    </w:rPr>
  </w:style>
  <w:style w:type="paragraph" w:customStyle="1" w:styleId="S6">
    <w:name w:val="S_Обычный в таблице"/>
    <w:basedOn w:val="a2"/>
    <w:uiPriority w:val="99"/>
    <w:rsid w:val="009C53B1"/>
    <w:pPr>
      <w:spacing w:line="360" w:lineRule="auto"/>
      <w:jc w:val="both"/>
    </w:pPr>
    <w:rPr>
      <w:sz w:val="24"/>
      <w:szCs w:val="24"/>
    </w:rPr>
  </w:style>
  <w:style w:type="character" w:customStyle="1" w:styleId="S7">
    <w:name w:val="S_Обычный в таблице Знак"/>
    <w:rsid w:val="009C53B1"/>
    <w:rPr>
      <w:sz w:val="24"/>
      <w:szCs w:val="24"/>
      <w:lang w:val="ru-RU" w:eastAsia="ru-RU" w:bidi="ar-SA"/>
    </w:rPr>
  </w:style>
  <w:style w:type="paragraph" w:customStyle="1" w:styleId="S8">
    <w:name w:val="S_Титульный"/>
    <w:basedOn w:val="affffff9"/>
    <w:uiPriority w:val="99"/>
    <w:rsid w:val="009C53B1"/>
  </w:style>
  <w:style w:type="paragraph" w:customStyle="1" w:styleId="S9">
    <w:name w:val="S_Обычный с подчеркиванием"/>
    <w:basedOn w:val="a2"/>
    <w:uiPriority w:val="99"/>
    <w:rsid w:val="009C53B1"/>
    <w:pPr>
      <w:spacing w:line="360" w:lineRule="auto"/>
      <w:ind w:firstLine="709"/>
      <w:jc w:val="both"/>
    </w:pPr>
    <w:rPr>
      <w:sz w:val="24"/>
      <w:szCs w:val="24"/>
      <w:u w:val="single"/>
    </w:rPr>
  </w:style>
  <w:style w:type="character" w:customStyle="1" w:styleId="Sa">
    <w:name w:val="S_Обычный с подчеркиванием Знак"/>
    <w:rsid w:val="009C53B1"/>
    <w:rPr>
      <w:sz w:val="24"/>
      <w:szCs w:val="24"/>
      <w:u w:val="single"/>
      <w:lang w:val="ru-RU" w:eastAsia="ru-RU" w:bidi="ar-SA"/>
    </w:rPr>
  </w:style>
  <w:style w:type="paragraph" w:customStyle="1" w:styleId="afffffffe">
    <w:name w:val="Обычный в таблице Знак"/>
    <w:basedOn w:val="a2"/>
    <w:uiPriority w:val="99"/>
    <w:rsid w:val="009C53B1"/>
    <w:pPr>
      <w:spacing w:line="360" w:lineRule="auto"/>
      <w:ind w:hanging="6"/>
      <w:jc w:val="center"/>
    </w:pPr>
    <w:rPr>
      <w:sz w:val="24"/>
      <w:szCs w:val="24"/>
    </w:rPr>
  </w:style>
  <w:style w:type="character" w:customStyle="1" w:styleId="affffffff">
    <w:name w:val="Обычный в таблице Знак Знак"/>
    <w:rsid w:val="009C53B1"/>
    <w:rPr>
      <w:sz w:val="24"/>
      <w:szCs w:val="24"/>
      <w:lang w:val="ru-RU" w:eastAsia="ru-RU" w:bidi="ar-SA"/>
    </w:rPr>
  </w:style>
  <w:style w:type="paragraph" w:customStyle="1" w:styleId="S50">
    <w:name w:val="S_Заголовок 5"/>
    <w:basedOn w:val="50"/>
    <w:uiPriority w:val="99"/>
    <w:rsid w:val="009C53B1"/>
    <w:pPr>
      <w:keepNext w:val="0"/>
      <w:keepLines w:val="0"/>
      <w:tabs>
        <w:tab w:val="num" w:pos="2520"/>
      </w:tabs>
      <w:spacing w:after="0" w:line="240" w:lineRule="auto"/>
      <w:ind w:left="2520" w:right="0" w:hanging="1080"/>
    </w:pPr>
    <w:rPr>
      <w:b w:val="0"/>
      <w:color w:val="auto"/>
      <w:szCs w:val="24"/>
    </w:rPr>
  </w:style>
  <w:style w:type="paragraph" w:customStyle="1" w:styleId="affffffff0">
    <w:name w:val="Маркированный текст"/>
    <w:basedOn w:val="a2"/>
    <w:uiPriority w:val="99"/>
    <w:rsid w:val="009C53B1"/>
    <w:pPr>
      <w:tabs>
        <w:tab w:val="num" w:pos="240"/>
        <w:tab w:val="num" w:pos="1429"/>
      </w:tabs>
      <w:jc w:val="both"/>
    </w:pPr>
    <w:rPr>
      <w:rFonts w:ascii="Arial" w:hAnsi="Arial" w:cs="Arial"/>
      <w:sz w:val="22"/>
    </w:rPr>
  </w:style>
  <w:style w:type="character" w:customStyle="1" w:styleId="Sb">
    <w:name w:val="S_Маркированный Знак"/>
    <w:rsid w:val="009C53B1"/>
    <w:rPr>
      <w:w w:val="109"/>
      <w:sz w:val="24"/>
      <w:szCs w:val="24"/>
      <w:lang w:val="ru-RU" w:eastAsia="ru-RU" w:bidi="ar-SA"/>
    </w:rPr>
  </w:style>
  <w:style w:type="character" w:customStyle="1" w:styleId="Sc">
    <w:name w:val="S_Маркированный Знак Знак"/>
    <w:rsid w:val="009C53B1"/>
    <w:rPr>
      <w:color w:val="0000FF"/>
      <w:sz w:val="24"/>
      <w:szCs w:val="24"/>
      <w:lang w:val="ru-RU" w:eastAsia="ru-RU" w:bidi="ar-SA"/>
    </w:rPr>
  </w:style>
  <w:style w:type="paragraph" w:customStyle="1" w:styleId="BodyText21">
    <w:name w:val="Body Text 21"/>
    <w:basedOn w:val="a2"/>
    <w:uiPriority w:val="99"/>
    <w:rsid w:val="009C53B1"/>
    <w:pPr>
      <w:widowControl w:val="0"/>
      <w:jc w:val="both"/>
    </w:pPr>
  </w:style>
  <w:style w:type="character" w:customStyle="1" w:styleId="affffffff1">
    <w:name w:val="Стандарт Знак"/>
    <w:rsid w:val="009C53B1"/>
    <w:rPr>
      <w:snapToGrid w:val="0"/>
      <w:sz w:val="28"/>
      <w:szCs w:val="24"/>
      <w:lang w:val="ru-RU" w:eastAsia="ru-RU" w:bidi="ar-SA"/>
    </w:rPr>
  </w:style>
  <w:style w:type="paragraph" w:customStyle="1" w:styleId="consnormal0">
    <w:name w:val="consnormal"/>
    <w:basedOn w:val="a2"/>
    <w:uiPriority w:val="99"/>
    <w:rsid w:val="009C53B1"/>
    <w:pPr>
      <w:spacing w:before="100" w:beforeAutospacing="1" w:after="100" w:afterAutospacing="1"/>
    </w:pPr>
    <w:rPr>
      <w:sz w:val="24"/>
      <w:szCs w:val="24"/>
    </w:rPr>
  </w:style>
  <w:style w:type="character" w:customStyle="1" w:styleId="2f6">
    <w:name w:val="Заголовок 2!"/>
    <w:rsid w:val="009C53B1"/>
    <w:rPr>
      <w:rFonts w:ascii="Arial" w:hAnsi="Arial" w:cs="Arial"/>
      <w:b/>
      <w:bCs/>
      <w:iCs/>
      <w:sz w:val="28"/>
      <w:szCs w:val="28"/>
      <w:lang w:val="ru-RU" w:eastAsia="ru-RU" w:bidi="ar-SA"/>
    </w:rPr>
  </w:style>
  <w:style w:type="paragraph" w:customStyle="1" w:styleId="affffffff2">
    <w:basedOn w:val="a2"/>
    <w:next w:val="a3"/>
    <w:qFormat/>
    <w:rsid w:val="009C53B1"/>
    <w:pPr>
      <w:keepNext/>
      <w:suppressAutoHyphens/>
      <w:spacing w:before="240" w:after="120"/>
    </w:pPr>
    <w:rPr>
      <w:rFonts w:ascii="Arial" w:eastAsia="Lucida Sans Unicode" w:hAnsi="Arial" w:cs="Tahoma"/>
      <w:szCs w:val="28"/>
      <w:lang w:eastAsia="ar-SA"/>
    </w:rPr>
  </w:style>
  <w:style w:type="paragraph" w:customStyle="1" w:styleId="2f7">
    <w:name w:val="Стиль Заголовок 2 + не малые прописные"/>
    <w:basedOn w:val="22"/>
    <w:autoRedefine/>
    <w:uiPriority w:val="99"/>
    <w:rsid w:val="009C53B1"/>
    <w:pPr>
      <w:keepNext/>
      <w:keepLines/>
      <w:widowControl w:val="0"/>
      <w:tabs>
        <w:tab w:val="num" w:pos="227"/>
      </w:tabs>
      <w:spacing w:before="480" w:after="120"/>
      <w:ind w:left="397" w:hanging="170"/>
    </w:pPr>
    <w:rPr>
      <w:rFonts w:ascii="Times New Roman" w:hAnsi="Times New Roman"/>
      <w:iCs w:val="0"/>
      <w:sz w:val="24"/>
      <w:szCs w:val="24"/>
    </w:rPr>
  </w:style>
  <w:style w:type="paragraph" w:customStyle="1" w:styleId="62">
    <w:name w:val="Список6"/>
    <w:basedOn w:val="a2"/>
    <w:uiPriority w:val="99"/>
    <w:rsid w:val="009C53B1"/>
    <w:pPr>
      <w:tabs>
        <w:tab w:val="num" w:pos="1080"/>
      </w:tabs>
      <w:autoSpaceDE w:val="0"/>
      <w:autoSpaceDN w:val="0"/>
      <w:spacing w:before="120"/>
      <w:ind w:left="1080" w:hanging="360"/>
      <w:jc w:val="both"/>
    </w:pPr>
    <w:rPr>
      <w:i/>
      <w:iCs/>
      <w:sz w:val="20"/>
    </w:rPr>
  </w:style>
  <w:style w:type="paragraph" w:customStyle="1" w:styleId="affffffff3">
    <w:name w:val="Маркирован"/>
    <w:basedOn w:val="a2"/>
    <w:uiPriority w:val="99"/>
    <w:rsid w:val="009C53B1"/>
    <w:pPr>
      <w:tabs>
        <w:tab w:val="num" w:pos="2127"/>
      </w:tabs>
      <w:ind w:left="2127" w:hanging="349"/>
      <w:jc w:val="both"/>
    </w:pPr>
    <w:rPr>
      <w:szCs w:val="24"/>
    </w:rPr>
  </w:style>
  <w:style w:type="paragraph" w:customStyle="1" w:styleId="610">
    <w:name w:val="Стиль По ширине Перед:  6 пт1"/>
    <w:basedOn w:val="a2"/>
    <w:uiPriority w:val="99"/>
    <w:rsid w:val="009C53B1"/>
    <w:pPr>
      <w:tabs>
        <w:tab w:val="num" w:pos="360"/>
      </w:tabs>
      <w:spacing w:before="120"/>
      <w:ind w:left="360" w:hanging="360"/>
      <w:jc w:val="both"/>
    </w:pPr>
    <w:rPr>
      <w:sz w:val="26"/>
      <w:szCs w:val="24"/>
    </w:rPr>
  </w:style>
  <w:style w:type="character" w:customStyle="1" w:styleId="1fa">
    <w:name w:val="Заголовок 1!"/>
    <w:rsid w:val="009C53B1"/>
    <w:rPr>
      <w:rFonts w:ascii="Arial" w:eastAsia="Times New Roman" w:hAnsi="Arial" w:cs="Arial"/>
      <w:b/>
      <w:bCs/>
      <w:kern w:val="32"/>
      <w:sz w:val="32"/>
      <w:szCs w:val="32"/>
      <w:lang w:eastAsia="ru-RU"/>
    </w:rPr>
  </w:style>
  <w:style w:type="paragraph" w:customStyle="1" w:styleId="310">
    <w:name w:val="Основной текст с отступом 31"/>
    <w:basedOn w:val="a2"/>
    <w:uiPriority w:val="99"/>
    <w:rsid w:val="009C53B1"/>
    <w:pPr>
      <w:suppressAutoHyphens/>
      <w:spacing w:after="120"/>
      <w:ind w:left="283"/>
    </w:pPr>
    <w:rPr>
      <w:sz w:val="16"/>
      <w:szCs w:val="16"/>
      <w:lang w:eastAsia="ar-SA"/>
    </w:rPr>
  </w:style>
  <w:style w:type="paragraph" w:customStyle="1" w:styleId="subscribe">
    <w:name w:val="subscribe"/>
    <w:basedOn w:val="a2"/>
    <w:uiPriority w:val="99"/>
    <w:rsid w:val="009C53B1"/>
    <w:pPr>
      <w:spacing w:before="100" w:beforeAutospacing="1" w:after="100" w:afterAutospacing="1"/>
      <w:jc w:val="right"/>
    </w:pPr>
    <w:rPr>
      <w:rFonts w:ascii="Arial Unicode MS" w:eastAsia="Arial Unicode MS" w:hAnsi="Arial Unicode MS"/>
      <w:b/>
      <w:bCs/>
      <w:color w:val="CC6600"/>
      <w:sz w:val="24"/>
      <w:szCs w:val="24"/>
    </w:rPr>
  </w:style>
  <w:style w:type="character" w:customStyle="1" w:styleId="WW8Num7z1">
    <w:name w:val="WW8Num7z1"/>
    <w:rsid w:val="009C53B1"/>
    <w:rPr>
      <w:rFonts w:ascii="Courier New" w:hAnsi="Courier New" w:cs="Courier New"/>
    </w:rPr>
  </w:style>
  <w:style w:type="character" w:customStyle="1" w:styleId="WW8Num26z4">
    <w:name w:val="WW8Num26z4"/>
    <w:rsid w:val="009C53B1"/>
    <w:rPr>
      <w:rFonts w:ascii="Courier New" w:hAnsi="Courier New" w:cs="Courier New"/>
    </w:rPr>
  </w:style>
  <w:style w:type="paragraph" w:customStyle="1" w:styleId="font5">
    <w:name w:val="font5"/>
    <w:basedOn w:val="a2"/>
    <w:uiPriority w:val="99"/>
    <w:rsid w:val="009C53B1"/>
    <w:pPr>
      <w:spacing w:before="100" w:after="100"/>
    </w:pPr>
    <w:rPr>
      <w:sz w:val="24"/>
    </w:rPr>
  </w:style>
  <w:style w:type="character" w:customStyle="1" w:styleId="Absatz-Standardschriftart">
    <w:name w:val="Absatz-Standardschriftart"/>
    <w:rsid w:val="009C53B1"/>
  </w:style>
  <w:style w:type="character" w:customStyle="1" w:styleId="WW8Num36z0">
    <w:name w:val="WW8Num36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Normal0">
    <w:name w:val="Normal Знак Знак Знак Знак Знак"/>
    <w:rsid w:val="009C53B1"/>
    <w:rPr>
      <w:snapToGrid w:val="0"/>
      <w:sz w:val="24"/>
      <w:szCs w:val="24"/>
      <w:lang w:val="ru-RU" w:eastAsia="ru-RU" w:bidi="ar-SA"/>
    </w:rPr>
  </w:style>
  <w:style w:type="paragraph" w:customStyle="1" w:styleId="2f8">
    <w:name w:val="Основной текст2"/>
    <w:basedOn w:val="a2"/>
    <w:rsid w:val="009C53B1"/>
    <w:pPr>
      <w:spacing w:before="60" w:after="60"/>
      <w:ind w:firstLine="567"/>
      <w:jc w:val="both"/>
    </w:pPr>
    <w:rPr>
      <w:rFonts w:ascii="Arial" w:hAnsi="Arial"/>
      <w:sz w:val="22"/>
      <w:lang w:val="en-US"/>
    </w:rPr>
  </w:style>
  <w:style w:type="paragraph" w:customStyle="1" w:styleId="Normal1">
    <w:name w:val="Normal Знак Знак"/>
    <w:uiPriority w:val="99"/>
    <w:rsid w:val="009C53B1"/>
    <w:pPr>
      <w:snapToGrid w:val="0"/>
      <w:spacing w:before="100" w:after="100"/>
      <w:jc w:val="both"/>
    </w:pPr>
    <w:rPr>
      <w:sz w:val="24"/>
    </w:rPr>
  </w:style>
  <w:style w:type="paragraph" w:customStyle="1" w:styleId="pcss">
    <w:name w:val="pcss"/>
    <w:basedOn w:val="a2"/>
    <w:uiPriority w:val="99"/>
    <w:rsid w:val="009C53B1"/>
    <w:pPr>
      <w:spacing w:before="100" w:beforeAutospacing="1" w:after="100" w:afterAutospacing="1"/>
      <w:ind w:firstLine="720"/>
    </w:pPr>
    <w:rPr>
      <w:rFonts w:ascii="Verdana" w:hAnsi="Verdana"/>
      <w:sz w:val="18"/>
      <w:szCs w:val="18"/>
    </w:rPr>
  </w:style>
  <w:style w:type="paragraph" w:customStyle="1" w:styleId="Iauiue">
    <w:name w:val="Iau?iue"/>
    <w:uiPriority w:val="99"/>
    <w:rsid w:val="009C53B1"/>
    <w:pPr>
      <w:widowControl w:val="0"/>
      <w:autoSpaceDE w:val="0"/>
      <w:autoSpaceDN w:val="0"/>
      <w:adjustRightInd w:val="0"/>
    </w:pPr>
  </w:style>
  <w:style w:type="paragraph" w:customStyle="1" w:styleId="1fb">
    <w:name w:val="Обычный1"/>
    <w:rsid w:val="009C53B1"/>
    <w:rPr>
      <w:sz w:val="22"/>
    </w:rPr>
  </w:style>
  <w:style w:type="character" w:customStyle="1" w:styleId="Normal2">
    <w:name w:val="Normal Знак"/>
    <w:uiPriority w:val="99"/>
    <w:rsid w:val="009C53B1"/>
    <w:rPr>
      <w:sz w:val="22"/>
      <w:lang w:val="ru-RU" w:eastAsia="ru-RU" w:bidi="ar-SA"/>
    </w:rPr>
  </w:style>
  <w:style w:type="paragraph" w:customStyle="1" w:styleId="121">
    <w:name w:val="Стиль 12 пт"/>
    <w:basedOn w:val="a2"/>
    <w:uiPriority w:val="99"/>
    <w:rsid w:val="009C53B1"/>
    <w:pPr>
      <w:spacing w:before="120"/>
      <w:ind w:firstLine="709"/>
      <w:jc w:val="both"/>
    </w:pPr>
    <w:rPr>
      <w:sz w:val="26"/>
      <w:szCs w:val="24"/>
    </w:rPr>
  </w:style>
  <w:style w:type="paragraph" w:customStyle="1" w:styleId="affffffff4">
    <w:name w:val="список"/>
    <w:basedOn w:val="a2"/>
    <w:link w:val="affffffff5"/>
    <w:rsid w:val="009C53B1"/>
    <w:pPr>
      <w:tabs>
        <w:tab w:val="left" w:pos="2410"/>
        <w:tab w:val="num" w:pos="3346"/>
      </w:tabs>
      <w:ind w:left="3346" w:hanging="360"/>
      <w:jc w:val="both"/>
    </w:pPr>
    <w:rPr>
      <w:sz w:val="22"/>
      <w:szCs w:val="22"/>
    </w:rPr>
  </w:style>
  <w:style w:type="character" w:customStyle="1" w:styleId="affffffff6">
    <w:name w:val="Названия таблиц Знак"/>
    <w:rsid w:val="009C53B1"/>
    <w:rPr>
      <w:rFonts w:ascii="Bookman Old Style" w:hAnsi="Bookman Old Style"/>
      <w:b/>
      <w:color w:val="000000"/>
      <w:sz w:val="24"/>
      <w:szCs w:val="24"/>
      <w:lang w:val="ru-RU" w:eastAsia="ru-RU" w:bidi="ar-SA"/>
    </w:rPr>
  </w:style>
  <w:style w:type="paragraph" w:customStyle="1" w:styleId="Normal3">
    <w:name w:val="Normal Знак Знак Знак"/>
    <w:uiPriority w:val="99"/>
    <w:rsid w:val="009C53B1"/>
    <w:pPr>
      <w:spacing w:before="100" w:after="100"/>
      <w:jc w:val="both"/>
    </w:pPr>
    <w:rPr>
      <w:snapToGrid w:val="0"/>
      <w:sz w:val="24"/>
      <w:szCs w:val="24"/>
    </w:rPr>
  </w:style>
  <w:style w:type="paragraph" w:customStyle="1" w:styleId="Normal4">
    <w:name w:val="Стиль Normal + полужирный"/>
    <w:basedOn w:val="a2"/>
    <w:uiPriority w:val="99"/>
    <w:rsid w:val="009C53B1"/>
    <w:pPr>
      <w:ind w:left="-113" w:right="-113"/>
      <w:jc w:val="center"/>
    </w:pPr>
    <w:rPr>
      <w:b/>
      <w:bCs/>
      <w:sz w:val="20"/>
    </w:rPr>
  </w:style>
  <w:style w:type="paragraph" w:customStyle="1" w:styleId="xl25">
    <w:name w:val="xl25"/>
    <w:basedOn w:val="a2"/>
    <w:uiPriority w:val="99"/>
    <w:rsid w:val="009C53B1"/>
    <w:pPr>
      <w:pBdr>
        <w:left w:val="single" w:sz="4" w:space="0" w:color="auto"/>
        <w:right w:val="single" w:sz="4" w:space="0" w:color="auto"/>
      </w:pBdr>
      <w:spacing w:before="100" w:beforeAutospacing="1" w:after="100" w:afterAutospacing="1"/>
    </w:pPr>
    <w:rPr>
      <w:sz w:val="24"/>
      <w:szCs w:val="24"/>
    </w:rPr>
  </w:style>
  <w:style w:type="paragraph" w:customStyle="1" w:styleId="style1">
    <w:name w:val="style1"/>
    <w:basedOn w:val="a2"/>
    <w:uiPriority w:val="99"/>
    <w:rsid w:val="009C53B1"/>
    <w:pPr>
      <w:spacing w:before="100" w:beforeAutospacing="1" w:after="100" w:afterAutospacing="1"/>
    </w:pPr>
    <w:rPr>
      <w:rFonts w:ascii="Arial" w:hAnsi="Arial" w:cs="Arial"/>
      <w:sz w:val="24"/>
      <w:szCs w:val="24"/>
    </w:rPr>
  </w:style>
  <w:style w:type="paragraph" w:customStyle="1" w:styleId="textn">
    <w:name w:val="textn"/>
    <w:basedOn w:val="a2"/>
    <w:uiPriority w:val="99"/>
    <w:rsid w:val="009C53B1"/>
    <w:pPr>
      <w:spacing w:before="100" w:beforeAutospacing="1" w:after="100" w:afterAutospacing="1"/>
    </w:pPr>
    <w:rPr>
      <w:sz w:val="24"/>
      <w:szCs w:val="24"/>
    </w:rPr>
  </w:style>
  <w:style w:type="paragraph" w:customStyle="1" w:styleId="122">
    <w:name w:val="Стиль 12 пт Знак Знак"/>
    <w:basedOn w:val="a2"/>
    <w:uiPriority w:val="99"/>
    <w:rsid w:val="009C53B1"/>
    <w:pPr>
      <w:spacing w:before="120"/>
      <w:ind w:firstLine="709"/>
      <w:jc w:val="both"/>
    </w:pPr>
    <w:rPr>
      <w:color w:val="000000"/>
      <w:sz w:val="26"/>
      <w:szCs w:val="24"/>
    </w:rPr>
  </w:style>
  <w:style w:type="character" w:customStyle="1" w:styleId="123">
    <w:name w:val="Стиль 12 пт Знак Знак Знак"/>
    <w:rsid w:val="009C53B1"/>
    <w:rPr>
      <w:color w:val="000000"/>
      <w:sz w:val="26"/>
      <w:szCs w:val="24"/>
      <w:lang w:val="ru-RU" w:eastAsia="ru-RU" w:bidi="ar-SA"/>
    </w:rPr>
  </w:style>
  <w:style w:type="paragraph" w:customStyle="1" w:styleId="affffffff7">
    <w:name w:val="Текст письма"/>
    <w:basedOn w:val="a2"/>
    <w:uiPriority w:val="99"/>
    <w:rsid w:val="009C53B1"/>
    <w:pPr>
      <w:spacing w:line="360" w:lineRule="exact"/>
      <w:ind w:firstLine="709"/>
      <w:jc w:val="both"/>
    </w:pPr>
    <w:rPr>
      <w:szCs w:val="24"/>
    </w:rPr>
  </w:style>
  <w:style w:type="character" w:customStyle="1" w:styleId="1fc">
    <w:name w:val="Основной шрифт абзаца1"/>
    <w:rsid w:val="009C53B1"/>
  </w:style>
  <w:style w:type="character" w:customStyle="1" w:styleId="WW-Absatz-Standardschriftart">
    <w:name w:val="WW-Absatz-Standardschriftart"/>
    <w:rsid w:val="009C53B1"/>
  </w:style>
  <w:style w:type="character" w:customStyle="1" w:styleId="2f9">
    <w:name w:val="Основной шрифт абзаца2"/>
    <w:rsid w:val="009C53B1"/>
  </w:style>
  <w:style w:type="character" w:customStyle="1" w:styleId="WW-Absatz-Standardschriftart1">
    <w:name w:val="WW-Absatz-Standardschriftart1"/>
    <w:rsid w:val="009C53B1"/>
  </w:style>
  <w:style w:type="character" w:customStyle="1" w:styleId="affffffff8">
    <w:name w:val="МА_комментарий"/>
    <w:rsid w:val="009C53B1"/>
    <w:rPr>
      <w:color w:val="0000FF"/>
    </w:rPr>
  </w:style>
  <w:style w:type="character" w:customStyle="1" w:styleId="affffffff9">
    <w:name w:val="Символ сноски"/>
    <w:rsid w:val="009C53B1"/>
    <w:rPr>
      <w:vertAlign w:val="superscript"/>
    </w:rPr>
  </w:style>
  <w:style w:type="character" w:customStyle="1" w:styleId="3f">
    <w:name w:val="Основной шрифт абзаца3"/>
    <w:rsid w:val="009C53B1"/>
  </w:style>
  <w:style w:type="character" w:customStyle="1" w:styleId="1fd">
    <w:name w:val="Номер страницы1"/>
    <w:rsid w:val="009C53B1"/>
  </w:style>
  <w:style w:type="paragraph" w:customStyle="1" w:styleId="2fa">
    <w:name w:val="Название2"/>
    <w:basedOn w:val="a2"/>
    <w:uiPriority w:val="99"/>
    <w:rsid w:val="009C53B1"/>
    <w:pPr>
      <w:suppressLineNumbers/>
      <w:suppressAutoHyphens/>
      <w:spacing w:before="120" w:after="120"/>
    </w:pPr>
    <w:rPr>
      <w:rFonts w:ascii="Arial" w:hAnsi="Arial" w:cs="Tahoma"/>
      <w:i/>
      <w:iCs/>
      <w:sz w:val="20"/>
      <w:szCs w:val="24"/>
      <w:lang w:eastAsia="ar-SA"/>
    </w:rPr>
  </w:style>
  <w:style w:type="paragraph" w:customStyle="1" w:styleId="2fb">
    <w:name w:val="Указатель2"/>
    <w:basedOn w:val="a2"/>
    <w:uiPriority w:val="99"/>
    <w:rsid w:val="009C53B1"/>
    <w:pPr>
      <w:suppressLineNumbers/>
      <w:suppressAutoHyphens/>
    </w:pPr>
    <w:rPr>
      <w:rFonts w:ascii="Arial" w:hAnsi="Arial" w:cs="Tahoma"/>
      <w:sz w:val="24"/>
      <w:lang w:eastAsia="ar-SA"/>
    </w:rPr>
  </w:style>
  <w:style w:type="paragraph" w:customStyle="1" w:styleId="1fe">
    <w:name w:val="Название1"/>
    <w:basedOn w:val="a2"/>
    <w:uiPriority w:val="99"/>
    <w:rsid w:val="009C53B1"/>
    <w:pPr>
      <w:suppressLineNumbers/>
      <w:suppressAutoHyphens/>
      <w:spacing w:before="120" w:after="120"/>
    </w:pPr>
    <w:rPr>
      <w:rFonts w:ascii="Arial" w:hAnsi="Arial" w:cs="Tahoma"/>
      <w:i/>
      <w:iCs/>
      <w:sz w:val="20"/>
      <w:szCs w:val="24"/>
      <w:lang w:eastAsia="ar-SA"/>
    </w:rPr>
  </w:style>
  <w:style w:type="paragraph" w:customStyle="1" w:styleId="1ff">
    <w:name w:val="Указатель1"/>
    <w:basedOn w:val="a2"/>
    <w:uiPriority w:val="99"/>
    <w:rsid w:val="009C53B1"/>
    <w:pPr>
      <w:suppressLineNumbers/>
      <w:suppressAutoHyphens/>
    </w:pPr>
    <w:rPr>
      <w:rFonts w:ascii="Arial" w:hAnsi="Arial" w:cs="Tahoma"/>
      <w:sz w:val="24"/>
      <w:lang w:eastAsia="ar-SA"/>
    </w:rPr>
  </w:style>
  <w:style w:type="paragraph" w:customStyle="1" w:styleId="1ff0">
    <w:name w:val="Схема документа1"/>
    <w:basedOn w:val="a2"/>
    <w:uiPriority w:val="99"/>
    <w:rsid w:val="009C53B1"/>
    <w:pPr>
      <w:shd w:val="clear" w:color="auto" w:fill="000080"/>
      <w:suppressAutoHyphens/>
    </w:pPr>
    <w:rPr>
      <w:rFonts w:ascii="Tahoma" w:hAnsi="Tahoma" w:cs="Tahoma"/>
      <w:sz w:val="16"/>
      <w:lang w:eastAsia="ar-SA"/>
    </w:rPr>
  </w:style>
  <w:style w:type="paragraph" w:customStyle="1" w:styleId="1ff1">
    <w:name w:val="заголовок 1"/>
    <w:basedOn w:val="a2"/>
    <w:next w:val="a2"/>
    <w:uiPriority w:val="99"/>
    <w:rsid w:val="009C53B1"/>
    <w:pPr>
      <w:keepNext/>
      <w:suppressAutoHyphens/>
      <w:jc w:val="center"/>
    </w:pPr>
    <w:rPr>
      <w:rFonts w:ascii="Arial" w:hAnsi="Arial"/>
      <w:b/>
      <w:sz w:val="32"/>
      <w:lang w:eastAsia="ar-SA"/>
    </w:rPr>
  </w:style>
  <w:style w:type="paragraph" w:customStyle="1" w:styleId="2fc">
    <w:name w:val="заголовок 2"/>
    <w:basedOn w:val="a2"/>
    <w:next w:val="a2"/>
    <w:uiPriority w:val="99"/>
    <w:rsid w:val="009C53B1"/>
    <w:pPr>
      <w:keepNext/>
      <w:suppressAutoHyphens/>
      <w:spacing w:before="240" w:after="60"/>
      <w:jc w:val="center"/>
    </w:pPr>
    <w:rPr>
      <w:rFonts w:ascii="Arial" w:hAnsi="Arial"/>
      <w:b/>
      <w:lang w:eastAsia="ar-SA"/>
    </w:rPr>
  </w:style>
  <w:style w:type="paragraph" w:customStyle="1" w:styleId="3f0">
    <w:name w:val="заголовок 3"/>
    <w:basedOn w:val="a2"/>
    <w:next w:val="a2"/>
    <w:uiPriority w:val="99"/>
    <w:rsid w:val="009C53B1"/>
    <w:pPr>
      <w:keepNext/>
      <w:pBdr>
        <w:bottom w:val="single" w:sz="8" w:space="1" w:color="000000"/>
      </w:pBdr>
      <w:suppressAutoHyphens/>
      <w:jc w:val="center"/>
    </w:pPr>
    <w:rPr>
      <w:rFonts w:ascii="Arial" w:hAnsi="Arial"/>
      <w:b/>
      <w:sz w:val="24"/>
      <w:lang w:eastAsia="ar-SA"/>
    </w:rPr>
  </w:style>
  <w:style w:type="paragraph" w:customStyle="1" w:styleId="affffffffa">
    <w:name w:val="Стиль"/>
    <w:uiPriority w:val="99"/>
    <w:rsid w:val="009C53B1"/>
    <w:pPr>
      <w:suppressAutoHyphens/>
      <w:jc w:val="center"/>
    </w:pPr>
    <w:rPr>
      <w:rFonts w:eastAsia="Arial"/>
      <w:b/>
      <w:sz w:val="24"/>
      <w:lang w:val="en-US" w:eastAsia="ar-SA"/>
    </w:rPr>
  </w:style>
  <w:style w:type="paragraph" w:customStyle="1" w:styleId="1ff2">
    <w:name w:val="Заголовок1"/>
    <w:basedOn w:val="1fb"/>
    <w:rsid w:val="009C53B1"/>
    <w:pPr>
      <w:suppressAutoHyphens/>
      <w:jc w:val="center"/>
    </w:pPr>
    <w:rPr>
      <w:rFonts w:ascii="Arial" w:eastAsia="Arial" w:hAnsi="Arial"/>
      <w:b/>
      <w:sz w:val="36"/>
      <w:lang w:eastAsia="ar-SA"/>
    </w:rPr>
  </w:style>
  <w:style w:type="paragraph" w:customStyle="1" w:styleId="47">
    <w:name w:val="заголовок 4"/>
    <w:basedOn w:val="a2"/>
    <w:next w:val="a2"/>
    <w:uiPriority w:val="99"/>
    <w:rsid w:val="009C53B1"/>
    <w:pPr>
      <w:keepNext/>
      <w:suppressAutoHyphens/>
      <w:jc w:val="center"/>
    </w:pPr>
    <w:rPr>
      <w:b/>
      <w:sz w:val="24"/>
      <w:lang w:eastAsia="ar-SA"/>
    </w:rPr>
  </w:style>
  <w:style w:type="paragraph" w:customStyle="1" w:styleId="1ff3">
    <w:name w:val="Верхний колонтитул1"/>
    <w:basedOn w:val="1fb"/>
    <w:rsid w:val="009C53B1"/>
    <w:pPr>
      <w:tabs>
        <w:tab w:val="center" w:pos="4153"/>
        <w:tab w:val="right" w:pos="8306"/>
      </w:tabs>
      <w:suppressAutoHyphens/>
    </w:pPr>
    <w:rPr>
      <w:rFonts w:eastAsia="Arial"/>
      <w:sz w:val="20"/>
      <w:lang w:eastAsia="ar-SA"/>
    </w:rPr>
  </w:style>
  <w:style w:type="paragraph" w:customStyle="1" w:styleId="100">
    <w:name w:val="Оглавление 10"/>
    <w:basedOn w:val="1ff"/>
    <w:uiPriority w:val="99"/>
    <w:rsid w:val="009C53B1"/>
    <w:pPr>
      <w:tabs>
        <w:tab w:val="right" w:leader="dot" w:pos="9637"/>
      </w:tabs>
      <w:ind w:left="2547"/>
    </w:pPr>
  </w:style>
  <w:style w:type="paragraph" w:customStyle="1" w:styleId="affffffffb">
    <w:name w:val="Содержимое таблицы"/>
    <w:basedOn w:val="a2"/>
    <w:uiPriority w:val="99"/>
    <w:rsid w:val="009C53B1"/>
    <w:pPr>
      <w:suppressLineNumbers/>
      <w:suppressAutoHyphens/>
    </w:pPr>
    <w:rPr>
      <w:sz w:val="24"/>
      <w:lang w:eastAsia="ar-SA"/>
    </w:rPr>
  </w:style>
  <w:style w:type="paragraph" w:customStyle="1" w:styleId="Normal10-022">
    <w:name w:val="Стиль Normal + 10 пт полужирный По центру Слева:  -02 см Справ...2"/>
    <w:basedOn w:val="1fb"/>
    <w:uiPriority w:val="99"/>
    <w:rsid w:val="009C53B1"/>
    <w:pPr>
      <w:snapToGrid w:val="0"/>
      <w:ind w:left="-113" w:right="-113"/>
      <w:jc w:val="center"/>
    </w:pPr>
    <w:rPr>
      <w:b/>
      <w:bCs/>
      <w:sz w:val="20"/>
    </w:rPr>
  </w:style>
  <w:style w:type="paragraph" w:customStyle="1" w:styleId="1ff4">
    <w:name w:val="1"/>
    <w:basedOn w:val="a2"/>
    <w:next w:val="af4"/>
    <w:uiPriority w:val="99"/>
    <w:rsid w:val="009C53B1"/>
    <w:pPr>
      <w:spacing w:before="100" w:after="100"/>
    </w:pPr>
    <w:rPr>
      <w:sz w:val="24"/>
    </w:rPr>
  </w:style>
  <w:style w:type="paragraph" w:customStyle="1" w:styleId="FR2">
    <w:name w:val="FR2"/>
    <w:uiPriority w:val="99"/>
    <w:rsid w:val="009C53B1"/>
    <w:pPr>
      <w:widowControl w:val="0"/>
      <w:spacing w:line="300" w:lineRule="auto"/>
      <w:ind w:firstLine="740"/>
    </w:pPr>
    <w:rPr>
      <w:rFonts w:ascii="Arial" w:hAnsi="Arial"/>
      <w:sz w:val="28"/>
    </w:rPr>
  </w:style>
  <w:style w:type="paragraph" w:customStyle="1" w:styleId="213">
    <w:name w:val="Основной текст 21"/>
    <w:basedOn w:val="a2"/>
    <w:uiPriority w:val="99"/>
    <w:rsid w:val="009C53B1"/>
    <w:pPr>
      <w:widowControl w:val="0"/>
      <w:spacing w:line="360" w:lineRule="auto"/>
      <w:ind w:firstLine="743"/>
      <w:jc w:val="both"/>
    </w:pPr>
    <w:rPr>
      <w:sz w:val="24"/>
    </w:rPr>
  </w:style>
  <w:style w:type="paragraph" w:customStyle="1" w:styleId="FR3">
    <w:name w:val="FR3"/>
    <w:uiPriority w:val="99"/>
    <w:rsid w:val="009C53B1"/>
    <w:pPr>
      <w:widowControl w:val="0"/>
      <w:spacing w:before="20" w:line="360" w:lineRule="auto"/>
      <w:ind w:firstLine="720"/>
      <w:jc w:val="both"/>
    </w:pPr>
    <w:rPr>
      <w:rFonts w:ascii="Courier New" w:hAnsi="Courier New"/>
      <w:sz w:val="24"/>
    </w:rPr>
  </w:style>
  <w:style w:type="paragraph" w:customStyle="1" w:styleId="FR1">
    <w:name w:val="FR1"/>
    <w:uiPriority w:val="99"/>
    <w:rsid w:val="009C53B1"/>
    <w:pPr>
      <w:widowControl w:val="0"/>
      <w:spacing w:line="300" w:lineRule="auto"/>
      <w:ind w:firstLine="740"/>
    </w:pPr>
    <w:rPr>
      <w:sz w:val="28"/>
    </w:rPr>
  </w:style>
  <w:style w:type="paragraph" w:customStyle="1" w:styleId="xl63">
    <w:name w:val="xl63"/>
    <w:basedOn w:val="a2"/>
    <w:uiPriority w:val="99"/>
    <w:rsid w:val="009C53B1"/>
    <w:pPr>
      <w:pBdr>
        <w:left w:val="single" w:sz="6" w:space="0" w:color="auto"/>
        <w:right w:val="single" w:sz="6" w:space="0" w:color="auto"/>
      </w:pBdr>
      <w:spacing w:before="100" w:after="100"/>
      <w:jc w:val="center"/>
    </w:pPr>
    <w:rPr>
      <w:rFonts w:ascii="Bookman Old Style" w:hAnsi="Bookman Old Style"/>
      <w:b/>
      <w:sz w:val="24"/>
    </w:rPr>
  </w:style>
  <w:style w:type="paragraph" w:customStyle="1" w:styleId="1ff5">
    <w:name w:val="Обычный1"/>
    <w:link w:val="1ff6"/>
    <w:rsid w:val="009C53B1"/>
    <w:rPr>
      <w:snapToGrid w:val="0"/>
    </w:rPr>
  </w:style>
  <w:style w:type="paragraph" w:customStyle="1" w:styleId="caaieiaie2">
    <w:name w:val="caaieiaie 2"/>
    <w:basedOn w:val="a2"/>
    <w:next w:val="a2"/>
    <w:uiPriority w:val="99"/>
    <w:rsid w:val="009C53B1"/>
    <w:pPr>
      <w:keepNext/>
      <w:overflowPunct w:val="0"/>
      <w:autoSpaceDE w:val="0"/>
      <w:autoSpaceDN w:val="0"/>
      <w:adjustRightInd w:val="0"/>
      <w:jc w:val="center"/>
      <w:textAlignment w:val="baseline"/>
    </w:pPr>
    <w:rPr>
      <w:rFonts w:ascii="Arial" w:hAnsi="Arial"/>
      <w:b/>
      <w:sz w:val="24"/>
    </w:rPr>
  </w:style>
  <w:style w:type="paragraph" w:customStyle="1" w:styleId="214">
    <w:name w:val="Основной текст с отступом 21"/>
    <w:basedOn w:val="a2"/>
    <w:uiPriority w:val="99"/>
    <w:rsid w:val="009C53B1"/>
    <w:pPr>
      <w:widowControl w:val="0"/>
      <w:overflowPunct w:val="0"/>
      <w:autoSpaceDE w:val="0"/>
      <w:autoSpaceDN w:val="0"/>
      <w:adjustRightInd w:val="0"/>
      <w:ind w:firstLine="720"/>
      <w:textAlignment w:val="baseline"/>
    </w:pPr>
    <w:rPr>
      <w:i/>
      <w:sz w:val="24"/>
    </w:rPr>
  </w:style>
  <w:style w:type="paragraph" w:customStyle="1" w:styleId="affffffffc">
    <w:name w:val="Текст релиза"/>
    <w:basedOn w:val="a2"/>
    <w:uiPriority w:val="99"/>
    <w:rsid w:val="009C53B1"/>
    <w:pPr>
      <w:widowControl w:val="0"/>
      <w:autoSpaceDE w:val="0"/>
      <w:autoSpaceDN w:val="0"/>
      <w:ind w:firstLine="720"/>
      <w:jc w:val="both"/>
    </w:pPr>
    <w:rPr>
      <w:rFonts w:ascii="Arial" w:hAnsi="Arial"/>
      <w:sz w:val="22"/>
      <w:szCs w:val="22"/>
    </w:rPr>
  </w:style>
  <w:style w:type="paragraph" w:customStyle="1" w:styleId="consnonformat1">
    <w:name w:val="consnonformat"/>
    <w:basedOn w:val="a2"/>
    <w:uiPriority w:val="99"/>
    <w:rsid w:val="009C53B1"/>
    <w:pPr>
      <w:spacing w:before="100" w:beforeAutospacing="1" w:after="100" w:afterAutospacing="1"/>
    </w:pPr>
    <w:rPr>
      <w:sz w:val="24"/>
      <w:szCs w:val="24"/>
    </w:rPr>
  </w:style>
  <w:style w:type="paragraph" w:customStyle="1" w:styleId="ConsCell">
    <w:name w:val="ConsCell"/>
    <w:uiPriority w:val="99"/>
    <w:rsid w:val="009C53B1"/>
    <w:pPr>
      <w:widowControl w:val="0"/>
      <w:autoSpaceDE w:val="0"/>
      <w:autoSpaceDN w:val="0"/>
      <w:adjustRightInd w:val="0"/>
      <w:ind w:right="19772"/>
    </w:pPr>
    <w:rPr>
      <w:rFonts w:ascii="Arial" w:hAnsi="Arial" w:cs="Arial"/>
    </w:rPr>
  </w:style>
  <w:style w:type="paragraph" w:customStyle="1" w:styleId="affffffffd">
    <w:name w:val="втаблице"/>
    <w:basedOn w:val="a2"/>
    <w:uiPriority w:val="99"/>
    <w:rsid w:val="009C53B1"/>
    <w:pPr>
      <w:spacing w:before="120"/>
    </w:pPr>
    <w:rPr>
      <w:rFonts w:ascii="Arial Narrow" w:hAnsi="Arial Narrow"/>
      <w:sz w:val="20"/>
    </w:rPr>
  </w:style>
  <w:style w:type="paragraph" w:customStyle="1" w:styleId="3f1">
    <w:name w:val="Стиль3"/>
    <w:basedOn w:val="af4"/>
    <w:uiPriority w:val="99"/>
    <w:rsid w:val="009C53B1"/>
    <w:pPr>
      <w:spacing w:beforeAutospacing="0" w:afterAutospacing="0"/>
      <w:ind w:left="709" w:firstLine="0"/>
    </w:pPr>
    <w:rPr>
      <w:rFonts w:cs="Tahoma"/>
      <w:b/>
      <w:bCs/>
      <w:spacing w:val="-20"/>
      <w:sz w:val="22"/>
      <w:szCs w:val="22"/>
    </w:rPr>
  </w:style>
  <w:style w:type="paragraph" w:customStyle="1" w:styleId="n">
    <w:name w:val="n"/>
    <w:basedOn w:val="a2"/>
    <w:uiPriority w:val="99"/>
    <w:rsid w:val="009C53B1"/>
    <w:pPr>
      <w:spacing w:before="100" w:beforeAutospacing="1" w:after="100" w:afterAutospacing="1"/>
    </w:pPr>
    <w:rPr>
      <w:rFonts w:ascii="fette Engschrift" w:hAnsi="fette Engschrift" w:cs="Arial"/>
      <w:sz w:val="33"/>
      <w:szCs w:val="33"/>
    </w:rPr>
  </w:style>
  <w:style w:type="paragraph" w:customStyle="1" w:styleId="conscell0">
    <w:name w:val="conscell"/>
    <w:basedOn w:val="a2"/>
    <w:uiPriority w:val="99"/>
    <w:rsid w:val="009C53B1"/>
    <w:pPr>
      <w:spacing w:before="100" w:beforeAutospacing="1" w:after="100" w:afterAutospacing="1"/>
    </w:pPr>
    <w:rPr>
      <w:color w:val="000000"/>
      <w:sz w:val="24"/>
      <w:szCs w:val="24"/>
    </w:rPr>
  </w:style>
  <w:style w:type="paragraph" w:customStyle="1" w:styleId="124">
    <w:name w:val="12"/>
    <w:basedOn w:val="a2"/>
    <w:uiPriority w:val="99"/>
    <w:rsid w:val="009C53B1"/>
    <w:pPr>
      <w:spacing w:before="100" w:beforeAutospacing="1" w:after="100" w:afterAutospacing="1"/>
    </w:pPr>
    <w:rPr>
      <w:color w:val="000000"/>
      <w:sz w:val="24"/>
      <w:szCs w:val="24"/>
    </w:rPr>
  </w:style>
  <w:style w:type="paragraph" w:customStyle="1" w:styleId="font10">
    <w:name w:val="font10"/>
    <w:basedOn w:val="a2"/>
    <w:uiPriority w:val="99"/>
    <w:rsid w:val="009C53B1"/>
    <w:rPr>
      <w:rFonts w:ascii="Verdana" w:hAnsi="Verdana"/>
      <w:sz w:val="17"/>
      <w:szCs w:val="17"/>
    </w:rPr>
  </w:style>
  <w:style w:type="paragraph" w:customStyle="1" w:styleId="affffffffe">
    <w:name w:val="Единицы"/>
    <w:basedOn w:val="a2"/>
    <w:autoRedefine/>
    <w:uiPriority w:val="99"/>
    <w:rsid w:val="009C53B1"/>
    <w:pPr>
      <w:spacing w:before="20" w:after="40"/>
      <w:jc w:val="center"/>
      <w:outlineLvl w:val="0"/>
    </w:pPr>
    <w:rPr>
      <w:rFonts w:ascii="Arial" w:hAnsi="Arial"/>
      <w:sz w:val="20"/>
    </w:rPr>
  </w:style>
  <w:style w:type="paragraph" w:customStyle="1" w:styleId="221">
    <w:name w:val="Основной текст с отступом 22"/>
    <w:basedOn w:val="a2"/>
    <w:rsid w:val="009C53B1"/>
    <w:pPr>
      <w:widowControl w:val="0"/>
      <w:overflowPunct w:val="0"/>
      <w:autoSpaceDE w:val="0"/>
      <w:autoSpaceDN w:val="0"/>
      <w:adjustRightInd w:val="0"/>
      <w:ind w:firstLine="720"/>
      <w:textAlignment w:val="baseline"/>
    </w:pPr>
    <w:rPr>
      <w:i/>
      <w:sz w:val="24"/>
    </w:rPr>
  </w:style>
  <w:style w:type="character" w:customStyle="1" w:styleId="63">
    <w:name w:val="Знак6 Знак Знак"/>
    <w:rsid w:val="009C53B1"/>
    <w:rPr>
      <w:sz w:val="24"/>
      <w:szCs w:val="24"/>
      <w:lang w:val="ru-RU" w:eastAsia="ru-RU" w:bidi="ar-SA"/>
    </w:rPr>
  </w:style>
  <w:style w:type="character" w:customStyle="1" w:styleId="afffffffff">
    <w:name w:val="ПодЗаголовок Знак Знак"/>
    <w:rsid w:val="009C53B1"/>
    <w:rPr>
      <w:rFonts w:ascii="Arial" w:hAnsi="Arial" w:cs="Arial"/>
      <w:b/>
      <w:bCs/>
      <w:sz w:val="26"/>
      <w:szCs w:val="26"/>
    </w:rPr>
  </w:style>
  <w:style w:type="character" w:customStyle="1" w:styleId="114">
    <w:name w:val="Знак Знак11"/>
    <w:rsid w:val="009C53B1"/>
    <w:rPr>
      <w:b/>
      <w:sz w:val="24"/>
    </w:rPr>
  </w:style>
  <w:style w:type="character" w:customStyle="1" w:styleId="92">
    <w:name w:val="Знак Знак9"/>
    <w:rsid w:val="009C53B1"/>
    <w:rPr>
      <w:b/>
      <w:sz w:val="24"/>
    </w:rPr>
  </w:style>
  <w:style w:type="character" w:customStyle="1" w:styleId="82">
    <w:name w:val="Знак Знак8"/>
    <w:rsid w:val="009C53B1"/>
    <w:rPr>
      <w:b/>
      <w:sz w:val="24"/>
    </w:rPr>
  </w:style>
  <w:style w:type="character" w:customStyle="1" w:styleId="72">
    <w:name w:val="Знак Знак7"/>
    <w:rsid w:val="009C53B1"/>
    <w:rPr>
      <w:b/>
      <w:sz w:val="28"/>
    </w:rPr>
  </w:style>
  <w:style w:type="character" w:customStyle="1" w:styleId="64">
    <w:name w:val="Знак Знак6"/>
    <w:rsid w:val="009C53B1"/>
    <w:rPr>
      <w:b/>
      <w:sz w:val="28"/>
    </w:rPr>
  </w:style>
  <w:style w:type="character" w:customStyle="1" w:styleId="56">
    <w:name w:val="Знак Знак5"/>
    <w:rsid w:val="009C53B1"/>
    <w:rPr>
      <w:sz w:val="24"/>
      <w:szCs w:val="24"/>
    </w:rPr>
  </w:style>
  <w:style w:type="character" w:customStyle="1" w:styleId="48">
    <w:name w:val="Знак Знак4"/>
    <w:rsid w:val="009C53B1"/>
    <w:rPr>
      <w:sz w:val="24"/>
      <w:szCs w:val="24"/>
    </w:rPr>
  </w:style>
  <w:style w:type="character" w:customStyle="1" w:styleId="WW8Num5z0">
    <w:name w:val="WW8Num5z0"/>
    <w:rsid w:val="009C53B1"/>
    <w:rPr>
      <w:rFonts w:ascii="Symbol" w:hAnsi="Symbol"/>
    </w:rPr>
  </w:style>
  <w:style w:type="character" w:customStyle="1" w:styleId="WW8Num6z0">
    <w:name w:val="WW8Num6z0"/>
    <w:rsid w:val="009C53B1"/>
    <w:rPr>
      <w:rFonts w:ascii="Symbol" w:hAnsi="Symbol"/>
    </w:rPr>
  </w:style>
  <w:style w:type="character" w:customStyle="1" w:styleId="WW8Num7z0">
    <w:name w:val="WW8Num7z0"/>
    <w:rsid w:val="009C53B1"/>
    <w:rPr>
      <w:rFonts w:ascii="Symbol" w:hAnsi="Symbol"/>
    </w:rPr>
  </w:style>
  <w:style w:type="character" w:customStyle="1" w:styleId="WW8Num10z0">
    <w:name w:val="WW8Num10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10z1">
    <w:name w:val="WW8Num10z1"/>
    <w:rsid w:val="009C53B1"/>
    <w:rPr>
      <w:rFonts w:ascii="Courier New" w:hAnsi="Courier New"/>
    </w:rPr>
  </w:style>
  <w:style w:type="character" w:customStyle="1" w:styleId="WW8Num10z2">
    <w:name w:val="WW8Num10z2"/>
    <w:rsid w:val="009C53B1"/>
    <w:rPr>
      <w:rFonts w:ascii="Wingdings" w:hAnsi="Wingdings"/>
    </w:rPr>
  </w:style>
  <w:style w:type="character" w:customStyle="1" w:styleId="WW8Num10z3">
    <w:name w:val="WW8Num10z3"/>
    <w:rsid w:val="009C53B1"/>
    <w:rPr>
      <w:rFonts w:ascii="Symbol" w:hAnsi="Symbol"/>
    </w:rPr>
  </w:style>
  <w:style w:type="character" w:customStyle="1" w:styleId="WW8Num11z0">
    <w:name w:val="WW8Num11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11z1">
    <w:name w:val="WW8Num11z1"/>
    <w:rsid w:val="009C53B1"/>
    <w:rPr>
      <w:rFonts w:ascii="Courier New" w:hAnsi="Courier New"/>
    </w:rPr>
  </w:style>
  <w:style w:type="character" w:customStyle="1" w:styleId="WW8Num11z2">
    <w:name w:val="WW8Num11z2"/>
    <w:rsid w:val="009C53B1"/>
    <w:rPr>
      <w:rFonts w:ascii="Wingdings" w:hAnsi="Wingdings"/>
    </w:rPr>
  </w:style>
  <w:style w:type="character" w:customStyle="1" w:styleId="WW8Num11z3">
    <w:name w:val="WW8Num11z3"/>
    <w:rsid w:val="009C53B1"/>
    <w:rPr>
      <w:rFonts w:ascii="Symbol" w:hAnsi="Symbol"/>
    </w:rPr>
  </w:style>
  <w:style w:type="character" w:customStyle="1" w:styleId="WW8Num12z0">
    <w:name w:val="WW8Num12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12z1">
    <w:name w:val="WW8Num12z1"/>
    <w:rsid w:val="009C53B1"/>
    <w:rPr>
      <w:rFonts w:ascii="Courier New" w:hAnsi="Courier New"/>
    </w:rPr>
  </w:style>
  <w:style w:type="character" w:customStyle="1" w:styleId="WW8Num12z2">
    <w:name w:val="WW8Num12z2"/>
    <w:rsid w:val="009C53B1"/>
    <w:rPr>
      <w:rFonts w:ascii="Wingdings" w:hAnsi="Wingdings"/>
    </w:rPr>
  </w:style>
  <w:style w:type="character" w:customStyle="1" w:styleId="WW8Num12z3">
    <w:name w:val="WW8Num12z3"/>
    <w:rsid w:val="009C53B1"/>
    <w:rPr>
      <w:rFonts w:ascii="Symbol" w:hAnsi="Symbol"/>
    </w:rPr>
  </w:style>
  <w:style w:type="character" w:customStyle="1" w:styleId="WW8Num13z0">
    <w:name w:val="WW8Num13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13z1">
    <w:name w:val="WW8Num13z1"/>
    <w:rsid w:val="009C53B1"/>
    <w:rPr>
      <w:rFonts w:ascii="Courier New" w:hAnsi="Courier New"/>
    </w:rPr>
  </w:style>
  <w:style w:type="character" w:customStyle="1" w:styleId="WW8Num13z2">
    <w:name w:val="WW8Num13z2"/>
    <w:rsid w:val="009C53B1"/>
    <w:rPr>
      <w:rFonts w:ascii="Wingdings" w:hAnsi="Wingdings"/>
    </w:rPr>
  </w:style>
  <w:style w:type="character" w:customStyle="1" w:styleId="WW8Num13z3">
    <w:name w:val="WW8Num13z3"/>
    <w:rsid w:val="009C53B1"/>
    <w:rPr>
      <w:rFonts w:ascii="Symbol" w:hAnsi="Symbol"/>
    </w:rPr>
  </w:style>
  <w:style w:type="character" w:customStyle="1" w:styleId="WW8Num14z0">
    <w:name w:val="WW8Num14z0"/>
    <w:rsid w:val="009C53B1"/>
    <w:rPr>
      <w:rFonts w:ascii="Symbol" w:hAnsi="Symbol"/>
    </w:rPr>
  </w:style>
  <w:style w:type="character" w:customStyle="1" w:styleId="WW8Num14z2">
    <w:name w:val="WW8Num14z2"/>
    <w:rsid w:val="009C53B1"/>
    <w:rPr>
      <w:rFonts w:ascii="Wingdings" w:hAnsi="Wingdings"/>
    </w:rPr>
  </w:style>
  <w:style w:type="character" w:customStyle="1" w:styleId="WW8Num14z4">
    <w:name w:val="WW8Num14z4"/>
    <w:rsid w:val="009C53B1"/>
    <w:rPr>
      <w:rFonts w:ascii="Courier New" w:hAnsi="Courier New" w:cs="Courier New"/>
    </w:rPr>
  </w:style>
  <w:style w:type="character" w:customStyle="1" w:styleId="WW8Num15z0">
    <w:name w:val="WW8Num15z0"/>
    <w:rsid w:val="009C53B1"/>
    <w:rPr>
      <w:rFonts w:ascii="Symbol" w:hAnsi="Symbol"/>
    </w:rPr>
  </w:style>
  <w:style w:type="character" w:customStyle="1" w:styleId="WW8Num15z1">
    <w:name w:val="WW8Num15z1"/>
    <w:rsid w:val="009C53B1"/>
    <w:rPr>
      <w:rFonts w:ascii="Courier New" w:hAnsi="Courier New"/>
    </w:rPr>
  </w:style>
  <w:style w:type="character" w:customStyle="1" w:styleId="WW8Num15z2">
    <w:name w:val="WW8Num15z2"/>
    <w:rsid w:val="009C53B1"/>
    <w:rPr>
      <w:rFonts w:ascii="Wingdings" w:hAnsi="Wingdings"/>
    </w:rPr>
  </w:style>
  <w:style w:type="character" w:customStyle="1" w:styleId="WW8Num18z0">
    <w:name w:val="WW8Num18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18z1">
    <w:name w:val="WW8Num18z1"/>
    <w:rsid w:val="009C53B1"/>
    <w:rPr>
      <w:rFonts w:ascii="Courier New" w:hAnsi="Courier New"/>
    </w:rPr>
  </w:style>
  <w:style w:type="character" w:customStyle="1" w:styleId="WW8Num18z2">
    <w:name w:val="WW8Num18z2"/>
    <w:rsid w:val="009C53B1"/>
    <w:rPr>
      <w:rFonts w:ascii="Wingdings" w:hAnsi="Wingdings"/>
    </w:rPr>
  </w:style>
  <w:style w:type="character" w:customStyle="1" w:styleId="WW8Num18z3">
    <w:name w:val="WW8Num18z3"/>
    <w:rsid w:val="009C53B1"/>
    <w:rPr>
      <w:rFonts w:ascii="Symbol" w:hAnsi="Symbol"/>
    </w:rPr>
  </w:style>
  <w:style w:type="character" w:customStyle="1" w:styleId="WW8Num19z0">
    <w:name w:val="WW8Num19z0"/>
    <w:rsid w:val="009C53B1"/>
    <w:rPr>
      <w:rFonts w:ascii="Symbol" w:hAnsi="Symbol"/>
    </w:rPr>
  </w:style>
  <w:style w:type="character" w:customStyle="1" w:styleId="WW8Num19z1">
    <w:name w:val="WW8Num19z1"/>
    <w:rsid w:val="009C53B1"/>
    <w:rPr>
      <w:rFonts w:ascii="Courier New" w:hAnsi="Courier New" w:cs="Courier New"/>
    </w:rPr>
  </w:style>
  <w:style w:type="character" w:customStyle="1" w:styleId="WW8Num19z2">
    <w:name w:val="WW8Num19z2"/>
    <w:rsid w:val="009C53B1"/>
    <w:rPr>
      <w:rFonts w:ascii="Wingdings" w:hAnsi="Wingdings"/>
    </w:rPr>
  </w:style>
  <w:style w:type="character" w:customStyle="1" w:styleId="WW8Num20z0">
    <w:name w:val="WW8Num20z0"/>
    <w:rsid w:val="009C53B1"/>
    <w:rPr>
      <w:rFonts w:ascii="Symbol" w:hAnsi="Symbol"/>
    </w:rPr>
  </w:style>
  <w:style w:type="character" w:customStyle="1" w:styleId="WW8Num20z1">
    <w:name w:val="WW8Num20z1"/>
    <w:rsid w:val="009C53B1"/>
    <w:rPr>
      <w:rFonts w:ascii="Courier New" w:hAnsi="Courier New"/>
    </w:rPr>
  </w:style>
  <w:style w:type="character" w:customStyle="1" w:styleId="WW8Num20z2">
    <w:name w:val="WW8Num20z2"/>
    <w:rsid w:val="009C53B1"/>
    <w:rPr>
      <w:rFonts w:ascii="Wingdings" w:hAnsi="Wingdings"/>
    </w:rPr>
  </w:style>
  <w:style w:type="character" w:customStyle="1" w:styleId="WW8Num21z0">
    <w:name w:val="WW8Num21z0"/>
    <w:rsid w:val="009C53B1"/>
    <w:rPr>
      <w:rFonts w:ascii="Wingdings" w:hAnsi="Wingdings"/>
    </w:rPr>
  </w:style>
  <w:style w:type="character" w:customStyle="1" w:styleId="WW8Num22z0">
    <w:name w:val="WW8Num22z0"/>
    <w:rsid w:val="009C53B1"/>
    <w:rPr>
      <w:rFonts w:ascii="Times New Roman" w:hAnsi="Times New Roman"/>
      <w:b/>
    </w:rPr>
  </w:style>
  <w:style w:type="character" w:customStyle="1" w:styleId="WW8Num23z0">
    <w:name w:val="WW8Num23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23z1">
    <w:name w:val="WW8Num23z1"/>
    <w:rsid w:val="009C53B1"/>
    <w:rPr>
      <w:rFonts w:ascii="Courier New" w:hAnsi="Courier New"/>
    </w:rPr>
  </w:style>
  <w:style w:type="character" w:customStyle="1" w:styleId="WW8Num23z2">
    <w:name w:val="WW8Num23z2"/>
    <w:rsid w:val="009C53B1"/>
    <w:rPr>
      <w:rFonts w:ascii="Wingdings" w:hAnsi="Wingdings"/>
    </w:rPr>
  </w:style>
  <w:style w:type="character" w:customStyle="1" w:styleId="WW8Num23z3">
    <w:name w:val="WW8Num23z3"/>
    <w:rsid w:val="009C53B1"/>
    <w:rPr>
      <w:rFonts w:ascii="Symbol" w:hAnsi="Symbol"/>
    </w:rPr>
  </w:style>
  <w:style w:type="character" w:customStyle="1" w:styleId="WW8Num24z0">
    <w:name w:val="WW8Num24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24z1">
    <w:name w:val="WW8Num24z1"/>
    <w:rsid w:val="009C53B1"/>
    <w:rPr>
      <w:rFonts w:ascii="Courier New" w:hAnsi="Courier New"/>
    </w:rPr>
  </w:style>
  <w:style w:type="character" w:customStyle="1" w:styleId="WW8Num24z2">
    <w:name w:val="WW8Num24z2"/>
    <w:rsid w:val="009C53B1"/>
    <w:rPr>
      <w:rFonts w:ascii="Wingdings" w:hAnsi="Wingdings"/>
    </w:rPr>
  </w:style>
  <w:style w:type="character" w:customStyle="1" w:styleId="WW8Num24z3">
    <w:name w:val="WW8Num24z3"/>
    <w:rsid w:val="009C53B1"/>
    <w:rPr>
      <w:rFonts w:ascii="Symbol" w:hAnsi="Symbol"/>
    </w:rPr>
  </w:style>
  <w:style w:type="character" w:customStyle="1" w:styleId="WW8Num25z0">
    <w:name w:val="WW8Num25z0"/>
    <w:rsid w:val="009C53B1"/>
    <w:rPr>
      <w:rFonts w:ascii="Wingdings" w:hAnsi="Wingdings" w:cs="Times New Roman"/>
    </w:rPr>
  </w:style>
  <w:style w:type="character" w:customStyle="1" w:styleId="WW8Num25z1">
    <w:name w:val="WW8Num25z1"/>
    <w:rsid w:val="009C53B1"/>
    <w:rPr>
      <w:rFonts w:ascii="Courier New" w:hAnsi="Courier New" w:cs="Courier New"/>
    </w:rPr>
  </w:style>
  <w:style w:type="character" w:customStyle="1" w:styleId="WW8Num25z3">
    <w:name w:val="WW8Num25z3"/>
    <w:rsid w:val="009C53B1"/>
    <w:rPr>
      <w:rFonts w:ascii="Symbol" w:hAnsi="Symbol" w:cs="Times New Roman"/>
    </w:rPr>
  </w:style>
  <w:style w:type="character" w:customStyle="1" w:styleId="WW8Num27z0">
    <w:name w:val="WW8Num27z0"/>
    <w:rsid w:val="009C53B1"/>
    <w:rPr>
      <w:rFonts w:ascii="Symbol" w:hAnsi="Symbol"/>
      <w:caps w:val="0"/>
      <w:smallCaps w:val="0"/>
      <w:strike w:val="0"/>
      <w:dstrike w:val="0"/>
      <w:outline w:val="0"/>
      <w:shadow w:val="0"/>
      <w:vanish w:val="0"/>
      <w:color w:val="auto"/>
      <w:position w:val="0"/>
      <w:sz w:val="24"/>
      <w:vertAlign w:val="baseline"/>
    </w:rPr>
  </w:style>
  <w:style w:type="character" w:customStyle="1" w:styleId="WW8Num27z1">
    <w:name w:val="WW8Num27z1"/>
    <w:rsid w:val="009C53B1"/>
    <w:rPr>
      <w:rFonts w:ascii="Courier New" w:hAnsi="Courier New"/>
    </w:rPr>
  </w:style>
  <w:style w:type="character" w:customStyle="1" w:styleId="WW8Num27z2">
    <w:name w:val="WW8Num27z2"/>
    <w:rsid w:val="009C53B1"/>
    <w:rPr>
      <w:rFonts w:ascii="Wingdings" w:hAnsi="Wingdings"/>
    </w:rPr>
  </w:style>
  <w:style w:type="character" w:customStyle="1" w:styleId="WW8Num27z3">
    <w:name w:val="WW8Num27z3"/>
    <w:rsid w:val="009C53B1"/>
    <w:rPr>
      <w:rFonts w:ascii="Symbol" w:hAnsi="Symbol"/>
    </w:rPr>
  </w:style>
  <w:style w:type="character" w:customStyle="1" w:styleId="WW8Num28z0">
    <w:name w:val="WW8Num28z0"/>
    <w:rsid w:val="009C53B1"/>
    <w:rPr>
      <w:rFonts w:ascii="Symbol" w:hAnsi="Symbol"/>
    </w:rPr>
  </w:style>
  <w:style w:type="character" w:customStyle="1" w:styleId="WW8Num28z1">
    <w:name w:val="WW8Num28z1"/>
    <w:rsid w:val="009C53B1"/>
    <w:rPr>
      <w:rFonts w:ascii="Courier New" w:hAnsi="Courier New"/>
    </w:rPr>
  </w:style>
  <w:style w:type="character" w:customStyle="1" w:styleId="WW8Num28z2">
    <w:name w:val="WW8Num28z2"/>
    <w:rsid w:val="009C53B1"/>
    <w:rPr>
      <w:rFonts w:ascii="Wingdings" w:hAnsi="Wingdings"/>
    </w:rPr>
  </w:style>
  <w:style w:type="character" w:customStyle="1" w:styleId="WW8Num29z0">
    <w:name w:val="WW8Num29z0"/>
    <w:rsid w:val="009C53B1"/>
    <w:rPr>
      <w:rFonts w:ascii="Symbol" w:hAnsi="Symbol"/>
    </w:rPr>
  </w:style>
  <w:style w:type="character" w:customStyle="1" w:styleId="WW8Num29z1">
    <w:name w:val="WW8Num29z1"/>
    <w:rsid w:val="009C53B1"/>
    <w:rPr>
      <w:rFonts w:ascii="Courier New" w:hAnsi="Courier New" w:cs="Courier New"/>
    </w:rPr>
  </w:style>
  <w:style w:type="character" w:customStyle="1" w:styleId="WW8Num29z2">
    <w:name w:val="WW8Num29z2"/>
    <w:rsid w:val="009C53B1"/>
    <w:rPr>
      <w:rFonts w:ascii="Wingdings" w:hAnsi="Wingdings"/>
    </w:rPr>
  </w:style>
  <w:style w:type="character" w:customStyle="1" w:styleId="WW8Num30z0">
    <w:name w:val="WW8Num30z0"/>
    <w:rsid w:val="009C53B1"/>
    <w:rPr>
      <w:rFonts w:ascii="Symbol" w:hAnsi="Symbol"/>
    </w:rPr>
  </w:style>
  <w:style w:type="character" w:customStyle="1" w:styleId="WW8Num30z1">
    <w:name w:val="WW8Num30z1"/>
    <w:rsid w:val="009C53B1"/>
    <w:rPr>
      <w:rFonts w:ascii="Courier New" w:hAnsi="Courier New"/>
    </w:rPr>
  </w:style>
  <w:style w:type="character" w:customStyle="1" w:styleId="WW8Num30z2">
    <w:name w:val="WW8Num30z2"/>
    <w:rsid w:val="009C53B1"/>
    <w:rPr>
      <w:rFonts w:ascii="Wingdings" w:hAnsi="Wingdings"/>
    </w:rPr>
  </w:style>
  <w:style w:type="character" w:customStyle="1" w:styleId="WW8Num31z0">
    <w:name w:val="WW8Num31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31z1">
    <w:name w:val="WW8Num31z1"/>
    <w:rsid w:val="009C53B1"/>
    <w:rPr>
      <w:rFonts w:ascii="Courier New" w:hAnsi="Courier New"/>
    </w:rPr>
  </w:style>
  <w:style w:type="character" w:customStyle="1" w:styleId="WW8Num31z2">
    <w:name w:val="WW8Num31z2"/>
    <w:rsid w:val="009C53B1"/>
    <w:rPr>
      <w:rFonts w:ascii="Wingdings" w:hAnsi="Wingdings"/>
    </w:rPr>
  </w:style>
  <w:style w:type="character" w:customStyle="1" w:styleId="WW8Num31z3">
    <w:name w:val="WW8Num31z3"/>
    <w:rsid w:val="009C53B1"/>
    <w:rPr>
      <w:rFonts w:ascii="Symbol" w:hAnsi="Symbol"/>
    </w:rPr>
  </w:style>
  <w:style w:type="character" w:customStyle="1" w:styleId="WW8Num32z0">
    <w:name w:val="WW8Num32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32z1">
    <w:name w:val="WW8Num32z1"/>
    <w:rsid w:val="009C53B1"/>
    <w:rPr>
      <w:rFonts w:ascii="Courier New" w:hAnsi="Courier New" w:cs="Courier New"/>
    </w:rPr>
  </w:style>
  <w:style w:type="character" w:customStyle="1" w:styleId="WW8Num32z2">
    <w:name w:val="WW8Num32z2"/>
    <w:rsid w:val="009C53B1"/>
    <w:rPr>
      <w:rFonts w:ascii="Wingdings" w:hAnsi="Wingdings"/>
    </w:rPr>
  </w:style>
  <w:style w:type="character" w:customStyle="1" w:styleId="WW8Num32z3">
    <w:name w:val="WW8Num32z3"/>
    <w:rsid w:val="009C53B1"/>
    <w:rPr>
      <w:rFonts w:ascii="Symbol" w:hAnsi="Symbol"/>
    </w:rPr>
  </w:style>
  <w:style w:type="character" w:customStyle="1" w:styleId="WW8Num33z0">
    <w:name w:val="WW8Num33z0"/>
    <w:rsid w:val="009C53B1"/>
    <w:rPr>
      <w:rFonts w:ascii="Wingdings" w:hAnsi="Wingdings"/>
      <w:sz w:val="20"/>
      <w:szCs w:val="20"/>
    </w:rPr>
  </w:style>
  <w:style w:type="character" w:customStyle="1" w:styleId="WW8Num33z1">
    <w:name w:val="WW8Num33z1"/>
    <w:rsid w:val="009C53B1"/>
    <w:rPr>
      <w:rFonts w:ascii="Courier New" w:hAnsi="Courier New" w:cs="Courier New"/>
    </w:rPr>
  </w:style>
  <w:style w:type="character" w:customStyle="1" w:styleId="WW8Num33z2">
    <w:name w:val="WW8Num33z2"/>
    <w:rsid w:val="009C53B1"/>
    <w:rPr>
      <w:rFonts w:ascii="Wingdings" w:hAnsi="Wingdings"/>
    </w:rPr>
  </w:style>
  <w:style w:type="character" w:customStyle="1" w:styleId="WW8Num33z3">
    <w:name w:val="WW8Num33z3"/>
    <w:rsid w:val="009C53B1"/>
    <w:rPr>
      <w:rFonts w:ascii="Symbol" w:hAnsi="Symbol"/>
    </w:rPr>
  </w:style>
  <w:style w:type="character" w:customStyle="1" w:styleId="WW8Num34z0">
    <w:name w:val="WW8Num34z0"/>
    <w:rsid w:val="009C53B1"/>
    <w:rPr>
      <w:rFonts w:ascii="Symbol" w:hAnsi="Symbol"/>
    </w:rPr>
  </w:style>
  <w:style w:type="character" w:customStyle="1" w:styleId="WW8Num34z1">
    <w:name w:val="WW8Num34z1"/>
    <w:rsid w:val="009C53B1"/>
    <w:rPr>
      <w:rFonts w:ascii="Courier New" w:hAnsi="Courier New" w:cs="Courier New"/>
    </w:rPr>
  </w:style>
  <w:style w:type="character" w:customStyle="1" w:styleId="WW8Num34z2">
    <w:name w:val="WW8Num34z2"/>
    <w:rsid w:val="009C53B1"/>
    <w:rPr>
      <w:rFonts w:ascii="Wingdings" w:hAnsi="Wingdings"/>
    </w:rPr>
  </w:style>
  <w:style w:type="character" w:customStyle="1" w:styleId="WW8Num35z0">
    <w:name w:val="WW8Num35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35z2">
    <w:name w:val="WW8Num35z2"/>
    <w:rsid w:val="009C53B1"/>
    <w:rPr>
      <w:rFonts w:ascii="Wingdings" w:hAnsi="Wingdings"/>
    </w:rPr>
  </w:style>
  <w:style w:type="character" w:customStyle="1" w:styleId="WW8Num35z3">
    <w:name w:val="WW8Num35z3"/>
    <w:rsid w:val="009C53B1"/>
    <w:rPr>
      <w:rFonts w:ascii="Symbol" w:hAnsi="Symbol"/>
    </w:rPr>
  </w:style>
  <w:style w:type="character" w:customStyle="1" w:styleId="WW8Num35z4">
    <w:name w:val="WW8Num35z4"/>
    <w:rsid w:val="009C53B1"/>
    <w:rPr>
      <w:rFonts w:ascii="Courier New" w:hAnsi="Courier New" w:cs="Courier New"/>
    </w:rPr>
  </w:style>
  <w:style w:type="character" w:customStyle="1" w:styleId="WW8Num36z1">
    <w:name w:val="WW8Num36z1"/>
    <w:rsid w:val="009C53B1"/>
    <w:rPr>
      <w:rFonts w:ascii="Courier New" w:hAnsi="Courier New"/>
    </w:rPr>
  </w:style>
  <w:style w:type="character" w:customStyle="1" w:styleId="WW8Num36z2">
    <w:name w:val="WW8Num36z2"/>
    <w:rsid w:val="009C53B1"/>
    <w:rPr>
      <w:rFonts w:ascii="Wingdings" w:hAnsi="Wingdings"/>
    </w:rPr>
  </w:style>
  <w:style w:type="character" w:customStyle="1" w:styleId="WW8Num36z3">
    <w:name w:val="WW8Num36z3"/>
    <w:rsid w:val="009C53B1"/>
    <w:rPr>
      <w:rFonts w:ascii="Symbol" w:hAnsi="Symbol"/>
    </w:rPr>
  </w:style>
  <w:style w:type="character" w:customStyle="1" w:styleId="WW8Num37z0">
    <w:name w:val="WW8Num37z0"/>
    <w:rsid w:val="009C53B1"/>
    <w:rPr>
      <w:rFonts w:ascii="Symbol" w:hAnsi="Symbol"/>
    </w:rPr>
  </w:style>
  <w:style w:type="character" w:customStyle="1" w:styleId="WW8Num37z1">
    <w:name w:val="WW8Num37z1"/>
    <w:rsid w:val="009C53B1"/>
    <w:rPr>
      <w:rFonts w:ascii="Courier New" w:hAnsi="Courier New" w:cs="Courier New"/>
    </w:rPr>
  </w:style>
  <w:style w:type="character" w:customStyle="1" w:styleId="WW8Num37z2">
    <w:name w:val="WW8Num37z2"/>
    <w:rsid w:val="009C53B1"/>
    <w:rPr>
      <w:rFonts w:ascii="Wingdings" w:hAnsi="Wingdings"/>
    </w:rPr>
  </w:style>
  <w:style w:type="character" w:customStyle="1" w:styleId="WW8Num38z0">
    <w:name w:val="WW8Num38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38z1">
    <w:name w:val="WW8Num38z1"/>
    <w:rsid w:val="009C53B1"/>
    <w:rPr>
      <w:rFonts w:ascii="Courier New" w:hAnsi="Courier New"/>
    </w:rPr>
  </w:style>
  <w:style w:type="character" w:customStyle="1" w:styleId="WW8Num38z2">
    <w:name w:val="WW8Num38z2"/>
    <w:rsid w:val="009C53B1"/>
    <w:rPr>
      <w:rFonts w:ascii="Wingdings" w:hAnsi="Wingdings"/>
    </w:rPr>
  </w:style>
  <w:style w:type="character" w:customStyle="1" w:styleId="WW8Num38z3">
    <w:name w:val="WW8Num38z3"/>
    <w:rsid w:val="009C53B1"/>
    <w:rPr>
      <w:rFonts w:ascii="Symbol" w:hAnsi="Symbol"/>
    </w:rPr>
  </w:style>
  <w:style w:type="character" w:customStyle="1" w:styleId="WW8Num39z0">
    <w:name w:val="WW8Num39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39z1">
    <w:name w:val="WW8Num39z1"/>
    <w:rsid w:val="009C53B1"/>
    <w:rPr>
      <w:rFonts w:ascii="Courier New" w:hAnsi="Courier New"/>
    </w:rPr>
  </w:style>
  <w:style w:type="character" w:customStyle="1" w:styleId="WW8Num39z2">
    <w:name w:val="WW8Num39z2"/>
    <w:rsid w:val="009C53B1"/>
    <w:rPr>
      <w:rFonts w:ascii="Wingdings" w:hAnsi="Wingdings"/>
    </w:rPr>
  </w:style>
  <w:style w:type="character" w:customStyle="1" w:styleId="WW8Num39z3">
    <w:name w:val="WW8Num39z3"/>
    <w:rsid w:val="009C53B1"/>
    <w:rPr>
      <w:rFonts w:ascii="Symbol" w:hAnsi="Symbol"/>
    </w:rPr>
  </w:style>
  <w:style w:type="character" w:customStyle="1" w:styleId="WW8Num40z0">
    <w:name w:val="WW8Num40z0"/>
    <w:rsid w:val="009C53B1"/>
    <w:rPr>
      <w:rFonts w:ascii="Symbol" w:hAnsi="Symbol"/>
    </w:rPr>
  </w:style>
  <w:style w:type="character" w:customStyle="1" w:styleId="WW8Num40z1">
    <w:name w:val="WW8Num40z1"/>
    <w:rsid w:val="009C53B1"/>
    <w:rPr>
      <w:rFonts w:ascii="Courier New" w:hAnsi="Courier New"/>
    </w:rPr>
  </w:style>
  <w:style w:type="character" w:customStyle="1" w:styleId="WW8Num40z2">
    <w:name w:val="WW8Num40z2"/>
    <w:rsid w:val="009C53B1"/>
    <w:rPr>
      <w:rFonts w:ascii="Wingdings" w:hAnsi="Wingdings"/>
    </w:rPr>
  </w:style>
  <w:style w:type="character" w:customStyle="1" w:styleId="WW8Num41z0">
    <w:name w:val="WW8Num41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41z1">
    <w:name w:val="WW8Num41z1"/>
    <w:rsid w:val="009C53B1"/>
    <w:rPr>
      <w:rFonts w:ascii="Courier New" w:hAnsi="Courier New" w:cs="Courier New"/>
    </w:rPr>
  </w:style>
  <w:style w:type="character" w:customStyle="1" w:styleId="WW8Num41z2">
    <w:name w:val="WW8Num41z2"/>
    <w:rsid w:val="009C53B1"/>
    <w:rPr>
      <w:rFonts w:ascii="Wingdings" w:hAnsi="Wingdings"/>
    </w:rPr>
  </w:style>
  <w:style w:type="character" w:customStyle="1" w:styleId="WW8Num41z3">
    <w:name w:val="WW8Num41z3"/>
    <w:rsid w:val="009C53B1"/>
    <w:rPr>
      <w:rFonts w:ascii="Symbol" w:hAnsi="Symbol"/>
    </w:rPr>
  </w:style>
  <w:style w:type="character" w:customStyle="1" w:styleId="WW8Num42z0">
    <w:name w:val="WW8Num42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42z1">
    <w:name w:val="WW8Num42z1"/>
    <w:rsid w:val="009C53B1"/>
    <w:rPr>
      <w:rFonts w:ascii="Courier New" w:hAnsi="Courier New"/>
    </w:rPr>
  </w:style>
  <w:style w:type="character" w:customStyle="1" w:styleId="WW8Num42z2">
    <w:name w:val="WW8Num42z2"/>
    <w:rsid w:val="009C53B1"/>
    <w:rPr>
      <w:rFonts w:ascii="Wingdings" w:hAnsi="Wingdings"/>
    </w:rPr>
  </w:style>
  <w:style w:type="character" w:customStyle="1" w:styleId="WW8Num42z3">
    <w:name w:val="WW8Num42z3"/>
    <w:rsid w:val="009C53B1"/>
    <w:rPr>
      <w:rFonts w:ascii="Symbol" w:hAnsi="Symbol"/>
    </w:rPr>
  </w:style>
  <w:style w:type="character" w:customStyle="1" w:styleId="WW8Num43z0">
    <w:name w:val="WW8Num43z0"/>
    <w:rsid w:val="009C53B1"/>
    <w:rPr>
      <w:rFonts w:ascii="Wingdings" w:hAnsi="Wingdings"/>
    </w:rPr>
  </w:style>
  <w:style w:type="character" w:customStyle="1" w:styleId="WW8Num43z1">
    <w:name w:val="WW8Num43z1"/>
    <w:rsid w:val="009C53B1"/>
    <w:rPr>
      <w:rFonts w:ascii="Courier New" w:hAnsi="Courier New" w:cs="Courier New"/>
    </w:rPr>
  </w:style>
  <w:style w:type="character" w:customStyle="1" w:styleId="WW8Num43z3">
    <w:name w:val="WW8Num43z3"/>
    <w:rsid w:val="009C53B1"/>
    <w:rPr>
      <w:rFonts w:ascii="Symbol" w:hAnsi="Symbol"/>
    </w:rPr>
  </w:style>
  <w:style w:type="character" w:customStyle="1" w:styleId="WW8Num44z0">
    <w:name w:val="WW8Num44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44z1">
    <w:name w:val="WW8Num44z1"/>
    <w:rsid w:val="009C53B1"/>
    <w:rPr>
      <w:rFonts w:ascii="Courier New" w:hAnsi="Courier New" w:cs="Courier New"/>
    </w:rPr>
  </w:style>
  <w:style w:type="character" w:customStyle="1" w:styleId="WW8Num44z2">
    <w:name w:val="WW8Num44z2"/>
    <w:rsid w:val="009C53B1"/>
    <w:rPr>
      <w:rFonts w:ascii="Wingdings" w:hAnsi="Wingdings"/>
    </w:rPr>
  </w:style>
  <w:style w:type="character" w:customStyle="1" w:styleId="WW8Num44z3">
    <w:name w:val="WW8Num44z3"/>
    <w:rsid w:val="009C53B1"/>
    <w:rPr>
      <w:rFonts w:ascii="Symbol" w:hAnsi="Symbol"/>
    </w:rPr>
  </w:style>
  <w:style w:type="character" w:customStyle="1" w:styleId="WW8Num45z0">
    <w:name w:val="WW8Num45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45z1">
    <w:name w:val="WW8Num45z1"/>
    <w:rsid w:val="009C53B1"/>
    <w:rPr>
      <w:rFonts w:ascii="Courier New" w:hAnsi="Courier New" w:cs="Courier New"/>
    </w:rPr>
  </w:style>
  <w:style w:type="character" w:customStyle="1" w:styleId="WW8Num45z2">
    <w:name w:val="WW8Num45z2"/>
    <w:rsid w:val="009C53B1"/>
    <w:rPr>
      <w:rFonts w:ascii="Wingdings" w:hAnsi="Wingdings"/>
    </w:rPr>
  </w:style>
  <w:style w:type="character" w:customStyle="1" w:styleId="WW8Num45z3">
    <w:name w:val="WW8Num45z3"/>
    <w:rsid w:val="009C53B1"/>
    <w:rPr>
      <w:rFonts w:ascii="Symbol" w:hAnsi="Symbol"/>
    </w:rPr>
  </w:style>
  <w:style w:type="character" w:customStyle="1" w:styleId="WW8Num46z0">
    <w:name w:val="WW8Num46z0"/>
    <w:rsid w:val="009C53B1"/>
    <w:rPr>
      <w:rFonts w:ascii="Symbol" w:hAnsi="Symbol"/>
    </w:rPr>
  </w:style>
  <w:style w:type="character" w:customStyle="1" w:styleId="WW8Num46z1">
    <w:name w:val="WW8Num46z1"/>
    <w:rsid w:val="009C53B1"/>
    <w:rPr>
      <w:rFonts w:ascii="Courier New" w:hAnsi="Courier New" w:cs="Courier New"/>
    </w:rPr>
  </w:style>
  <w:style w:type="character" w:customStyle="1" w:styleId="WW8Num46z2">
    <w:name w:val="WW8Num46z2"/>
    <w:rsid w:val="009C53B1"/>
    <w:rPr>
      <w:rFonts w:ascii="Wingdings" w:hAnsi="Wingdings"/>
    </w:rPr>
  </w:style>
  <w:style w:type="character" w:customStyle="1" w:styleId="WW8Num47z0">
    <w:name w:val="WW8Num47z0"/>
    <w:rsid w:val="009C53B1"/>
    <w:rPr>
      <w:rFonts w:ascii="Symbol" w:hAnsi="Symbol"/>
      <w:caps w:val="0"/>
      <w:smallCaps w:val="0"/>
      <w:strike w:val="0"/>
      <w:dstrike w:val="0"/>
      <w:outline w:val="0"/>
      <w:shadow w:val="0"/>
      <w:vanish w:val="0"/>
      <w:color w:val="auto"/>
      <w:position w:val="0"/>
      <w:sz w:val="24"/>
      <w:vertAlign w:val="baseline"/>
    </w:rPr>
  </w:style>
  <w:style w:type="character" w:customStyle="1" w:styleId="WW8Num47z1">
    <w:name w:val="WW8Num47z1"/>
    <w:rsid w:val="009C53B1"/>
    <w:rPr>
      <w:rFonts w:ascii="Courier New" w:hAnsi="Courier New"/>
    </w:rPr>
  </w:style>
  <w:style w:type="character" w:customStyle="1" w:styleId="WW8Num47z2">
    <w:name w:val="WW8Num47z2"/>
    <w:rsid w:val="009C53B1"/>
    <w:rPr>
      <w:rFonts w:ascii="Wingdings" w:hAnsi="Wingdings"/>
    </w:rPr>
  </w:style>
  <w:style w:type="character" w:customStyle="1" w:styleId="WW8Num47z3">
    <w:name w:val="WW8Num47z3"/>
    <w:rsid w:val="009C53B1"/>
    <w:rPr>
      <w:rFonts w:ascii="Symbol" w:hAnsi="Symbol"/>
    </w:rPr>
  </w:style>
  <w:style w:type="character" w:customStyle="1" w:styleId="WW8Num48z0">
    <w:name w:val="WW8Num48z0"/>
    <w:rsid w:val="009C53B1"/>
    <w:rPr>
      <w:rFonts w:ascii="Symbol" w:hAnsi="Symbol"/>
    </w:rPr>
  </w:style>
  <w:style w:type="character" w:customStyle="1" w:styleId="WW8Num48z1">
    <w:name w:val="WW8Num48z1"/>
    <w:rsid w:val="009C53B1"/>
    <w:rPr>
      <w:rFonts w:ascii="Courier New" w:hAnsi="Courier New" w:cs="Courier New"/>
    </w:rPr>
  </w:style>
  <w:style w:type="character" w:customStyle="1" w:styleId="WW8Num48z2">
    <w:name w:val="WW8Num48z2"/>
    <w:rsid w:val="009C53B1"/>
    <w:rPr>
      <w:rFonts w:ascii="Wingdings" w:hAnsi="Wingdings"/>
    </w:rPr>
  </w:style>
  <w:style w:type="character" w:customStyle="1" w:styleId="WW8Num49z0">
    <w:name w:val="WW8Num49z0"/>
    <w:rsid w:val="009C53B1"/>
    <w:rPr>
      <w:rFonts w:ascii="Symbol" w:hAnsi="Symbol"/>
    </w:rPr>
  </w:style>
  <w:style w:type="character" w:customStyle="1" w:styleId="WW8Num49z1">
    <w:name w:val="WW8Num49z1"/>
    <w:rsid w:val="009C53B1"/>
    <w:rPr>
      <w:rFonts w:ascii="Courier New" w:hAnsi="Courier New"/>
    </w:rPr>
  </w:style>
  <w:style w:type="character" w:customStyle="1" w:styleId="WW8Num49z2">
    <w:name w:val="WW8Num49z2"/>
    <w:rsid w:val="009C53B1"/>
    <w:rPr>
      <w:rFonts w:ascii="Wingdings" w:hAnsi="Wingdings"/>
    </w:rPr>
  </w:style>
  <w:style w:type="character" w:customStyle="1" w:styleId="WW8Num50z0">
    <w:name w:val="WW8Num50z0"/>
    <w:rsid w:val="009C53B1"/>
    <w:rPr>
      <w:rFonts w:ascii="Txt" w:hAnsi="Txt" w:cs="Txt"/>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50z1">
    <w:name w:val="WW8Num50z1"/>
    <w:rsid w:val="009C53B1"/>
    <w:rPr>
      <w:rFonts w:ascii="Courier New" w:hAnsi="Courier New" w:cs="Courier New"/>
    </w:rPr>
  </w:style>
  <w:style w:type="character" w:customStyle="1" w:styleId="WW8Num50z2">
    <w:name w:val="WW8Num50z2"/>
    <w:rsid w:val="009C53B1"/>
    <w:rPr>
      <w:rFonts w:ascii="Wingdings" w:hAnsi="Wingdings"/>
    </w:rPr>
  </w:style>
  <w:style w:type="character" w:customStyle="1" w:styleId="WW8Num50z3">
    <w:name w:val="WW8Num50z3"/>
    <w:rsid w:val="009C53B1"/>
    <w:rPr>
      <w:rFonts w:ascii="Symbol" w:hAnsi="Symbol"/>
    </w:rPr>
  </w:style>
  <w:style w:type="character" w:customStyle="1" w:styleId="WW8Num51z0">
    <w:name w:val="WW8Num51z0"/>
    <w:rsid w:val="009C53B1"/>
    <w:rPr>
      <w:rFonts w:ascii="Symbol" w:hAnsi="Symbol"/>
    </w:rPr>
  </w:style>
  <w:style w:type="character" w:customStyle="1" w:styleId="WW8Num51z1">
    <w:name w:val="WW8Num51z1"/>
    <w:rsid w:val="009C53B1"/>
    <w:rPr>
      <w:rFonts w:ascii="Courier New" w:hAnsi="Courier New" w:cs="Courier New"/>
    </w:rPr>
  </w:style>
  <w:style w:type="character" w:customStyle="1" w:styleId="WW8Num51z2">
    <w:name w:val="WW8Num51z2"/>
    <w:rsid w:val="009C53B1"/>
    <w:rPr>
      <w:rFonts w:ascii="Wingdings" w:hAnsi="Wingdings"/>
    </w:rPr>
  </w:style>
  <w:style w:type="character" w:customStyle="1" w:styleId="WW8Num52z0">
    <w:name w:val="WW8Num52z0"/>
    <w:rsid w:val="009C53B1"/>
    <w:rPr>
      <w:rFonts w:ascii="Symbol" w:hAnsi="Symbol"/>
      <w:caps w:val="0"/>
      <w:smallCaps w:val="0"/>
      <w:strike w:val="0"/>
      <w:dstrike w:val="0"/>
      <w:outline w:val="0"/>
      <w:shadow w:val="0"/>
      <w:vanish w:val="0"/>
      <w:color w:val="auto"/>
      <w:position w:val="0"/>
      <w:sz w:val="24"/>
      <w:vertAlign w:val="baseline"/>
    </w:rPr>
  </w:style>
  <w:style w:type="character" w:customStyle="1" w:styleId="WW8Num52z1">
    <w:name w:val="WW8Num52z1"/>
    <w:rsid w:val="009C53B1"/>
    <w:rPr>
      <w:rFonts w:ascii="Courier New" w:hAnsi="Courier New"/>
    </w:rPr>
  </w:style>
  <w:style w:type="character" w:customStyle="1" w:styleId="WW8Num52z2">
    <w:name w:val="WW8Num52z2"/>
    <w:rsid w:val="009C53B1"/>
    <w:rPr>
      <w:rFonts w:ascii="Wingdings" w:hAnsi="Wingdings"/>
    </w:rPr>
  </w:style>
  <w:style w:type="character" w:customStyle="1" w:styleId="WW8Num52z3">
    <w:name w:val="WW8Num52z3"/>
    <w:rsid w:val="009C53B1"/>
    <w:rPr>
      <w:rFonts w:ascii="Symbol" w:hAnsi="Symbol"/>
    </w:rPr>
  </w:style>
  <w:style w:type="character" w:customStyle="1" w:styleId="WW8Num53z0">
    <w:name w:val="WW8Num53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53z1">
    <w:name w:val="WW8Num53z1"/>
    <w:rsid w:val="009C53B1"/>
    <w:rPr>
      <w:rFonts w:ascii="Courier New" w:hAnsi="Courier New"/>
    </w:rPr>
  </w:style>
  <w:style w:type="character" w:customStyle="1" w:styleId="WW8Num53z2">
    <w:name w:val="WW8Num53z2"/>
    <w:rsid w:val="009C53B1"/>
    <w:rPr>
      <w:rFonts w:ascii="Wingdings" w:hAnsi="Wingdings"/>
    </w:rPr>
  </w:style>
  <w:style w:type="character" w:customStyle="1" w:styleId="WW8Num53z3">
    <w:name w:val="WW8Num53z3"/>
    <w:rsid w:val="009C53B1"/>
    <w:rPr>
      <w:rFonts w:ascii="Symbol" w:hAnsi="Symbol"/>
    </w:rPr>
  </w:style>
  <w:style w:type="character" w:customStyle="1" w:styleId="WW8Num54z0">
    <w:name w:val="WW8Num54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54z1">
    <w:name w:val="WW8Num54z1"/>
    <w:rsid w:val="009C53B1"/>
    <w:rPr>
      <w:rFonts w:ascii="Courier New" w:hAnsi="Courier New"/>
    </w:rPr>
  </w:style>
  <w:style w:type="character" w:customStyle="1" w:styleId="WW8Num54z2">
    <w:name w:val="WW8Num54z2"/>
    <w:rsid w:val="009C53B1"/>
    <w:rPr>
      <w:rFonts w:ascii="Wingdings" w:hAnsi="Wingdings"/>
    </w:rPr>
  </w:style>
  <w:style w:type="character" w:customStyle="1" w:styleId="WW8Num54z3">
    <w:name w:val="WW8Num54z3"/>
    <w:rsid w:val="009C53B1"/>
    <w:rPr>
      <w:rFonts w:ascii="Symbol" w:hAnsi="Symbol"/>
    </w:rPr>
  </w:style>
  <w:style w:type="character" w:customStyle="1" w:styleId="WW8Num55z0">
    <w:name w:val="WW8Num55z0"/>
    <w:rsid w:val="009C53B1"/>
    <w:rPr>
      <w:rFonts w:ascii="Symbol" w:hAnsi="Symbol"/>
      <w:caps w:val="0"/>
      <w:smallCaps w:val="0"/>
      <w:strike w:val="0"/>
      <w:dstrike w:val="0"/>
      <w:outline w:val="0"/>
      <w:shadow w:val="0"/>
      <w:vanish w:val="0"/>
      <w:color w:val="auto"/>
      <w:position w:val="0"/>
      <w:sz w:val="24"/>
      <w:vertAlign w:val="baseline"/>
    </w:rPr>
  </w:style>
  <w:style w:type="character" w:customStyle="1" w:styleId="WW8Num55z1">
    <w:name w:val="WW8Num55z1"/>
    <w:rsid w:val="009C53B1"/>
    <w:rPr>
      <w:rFonts w:ascii="Courier New" w:hAnsi="Courier New"/>
    </w:rPr>
  </w:style>
  <w:style w:type="character" w:customStyle="1" w:styleId="WW8Num55z2">
    <w:name w:val="WW8Num55z2"/>
    <w:rsid w:val="009C53B1"/>
    <w:rPr>
      <w:rFonts w:ascii="Wingdings" w:hAnsi="Wingdings"/>
    </w:rPr>
  </w:style>
  <w:style w:type="character" w:customStyle="1" w:styleId="WW8Num55z3">
    <w:name w:val="WW8Num55z3"/>
    <w:rsid w:val="009C53B1"/>
    <w:rPr>
      <w:rFonts w:ascii="Symbol" w:hAnsi="Symbol"/>
    </w:rPr>
  </w:style>
  <w:style w:type="character" w:customStyle="1" w:styleId="WW8Num56z0">
    <w:name w:val="WW8Num56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56z1">
    <w:name w:val="WW8Num56z1"/>
    <w:rsid w:val="009C53B1"/>
    <w:rPr>
      <w:rFonts w:ascii="Courier New" w:hAnsi="Courier New"/>
    </w:rPr>
  </w:style>
  <w:style w:type="character" w:customStyle="1" w:styleId="WW8Num56z2">
    <w:name w:val="WW8Num56z2"/>
    <w:rsid w:val="009C53B1"/>
    <w:rPr>
      <w:rFonts w:ascii="Wingdings" w:hAnsi="Wingdings"/>
    </w:rPr>
  </w:style>
  <w:style w:type="character" w:customStyle="1" w:styleId="WW8Num56z3">
    <w:name w:val="WW8Num56z3"/>
    <w:rsid w:val="009C53B1"/>
    <w:rPr>
      <w:rFonts w:ascii="Symbol" w:hAnsi="Symbol"/>
    </w:rPr>
  </w:style>
  <w:style w:type="character" w:customStyle="1" w:styleId="WW8Num57z0">
    <w:name w:val="WW8Num57z0"/>
    <w:rsid w:val="009C53B1"/>
    <w:rPr>
      <w:rFonts w:ascii="Times New Roman" w:eastAsia="Times New Roman" w:hAnsi="Times New Roman" w:cs="Times New Roman"/>
    </w:rPr>
  </w:style>
  <w:style w:type="character" w:customStyle="1" w:styleId="WW8Num57z1">
    <w:name w:val="WW8Num57z1"/>
    <w:rsid w:val="009C53B1"/>
    <w:rPr>
      <w:rFonts w:ascii="Courier New" w:hAnsi="Courier New" w:cs="Courier New"/>
    </w:rPr>
  </w:style>
  <w:style w:type="character" w:customStyle="1" w:styleId="WW8Num57z2">
    <w:name w:val="WW8Num57z2"/>
    <w:rsid w:val="009C53B1"/>
    <w:rPr>
      <w:rFonts w:ascii="Wingdings" w:hAnsi="Wingdings"/>
    </w:rPr>
  </w:style>
  <w:style w:type="character" w:customStyle="1" w:styleId="WW8Num57z3">
    <w:name w:val="WW8Num57z3"/>
    <w:rsid w:val="009C53B1"/>
    <w:rPr>
      <w:rFonts w:ascii="Symbol" w:hAnsi="Symbol"/>
    </w:rPr>
  </w:style>
  <w:style w:type="character" w:customStyle="1" w:styleId="WW8Num58z0">
    <w:name w:val="WW8Num58z0"/>
    <w:rsid w:val="009C53B1"/>
    <w:rPr>
      <w:b w:val="0"/>
      <w:bCs w:val="0"/>
      <w:i w:val="0"/>
      <w:iCs w:val="0"/>
      <w:caps w:val="0"/>
      <w:smallCaps w:val="0"/>
      <w:strike w:val="0"/>
      <w:dstrike w:val="0"/>
      <w:outline w:val="0"/>
      <w:shadow w:val="0"/>
      <w:vanish w:val="0"/>
      <w:color w:val="auto"/>
      <w:position w:val="0"/>
      <w:sz w:val="28"/>
      <w:szCs w:val="28"/>
      <w:vertAlign w:val="baseline"/>
    </w:rPr>
  </w:style>
  <w:style w:type="character" w:customStyle="1" w:styleId="WW8Num58z1">
    <w:name w:val="WW8Num58z1"/>
    <w:rsid w:val="009C53B1"/>
    <w:rPr>
      <w:rFonts w:ascii="Courier New" w:hAnsi="Courier New"/>
    </w:rPr>
  </w:style>
  <w:style w:type="character" w:customStyle="1" w:styleId="WW8Num58z2">
    <w:name w:val="WW8Num58z2"/>
    <w:rsid w:val="009C53B1"/>
    <w:rPr>
      <w:rFonts w:ascii="Wingdings" w:hAnsi="Wingdings"/>
    </w:rPr>
  </w:style>
  <w:style w:type="character" w:customStyle="1" w:styleId="WW8Num58z3">
    <w:name w:val="WW8Num58z3"/>
    <w:rsid w:val="009C53B1"/>
    <w:rPr>
      <w:rFonts w:ascii="Symbol" w:hAnsi="Symbol"/>
    </w:rPr>
  </w:style>
  <w:style w:type="character" w:customStyle="1" w:styleId="3f2">
    <w:name w:val="Основной шрифт абзаца3"/>
    <w:rsid w:val="009C53B1"/>
  </w:style>
  <w:style w:type="character" w:customStyle="1" w:styleId="215">
    <w:name w:val="Заголовок 21"/>
    <w:rsid w:val="009C53B1"/>
    <w:rPr>
      <w:b/>
      <w:sz w:val="32"/>
      <w:szCs w:val="28"/>
    </w:rPr>
  </w:style>
  <w:style w:type="character" w:customStyle="1" w:styleId="WW-">
    <w:name w:val="WW-Символ сноски"/>
    <w:rsid w:val="009C53B1"/>
    <w:rPr>
      <w:vertAlign w:val="superscript"/>
    </w:rPr>
  </w:style>
  <w:style w:type="character" w:customStyle="1" w:styleId="afffffffff0">
    <w:name w:val="Символы концевой сноски"/>
    <w:rsid w:val="009C53B1"/>
  </w:style>
  <w:style w:type="paragraph" w:customStyle="1" w:styleId="3f3">
    <w:name w:val="Название3"/>
    <w:basedOn w:val="a2"/>
    <w:uiPriority w:val="99"/>
    <w:rsid w:val="009C53B1"/>
    <w:pPr>
      <w:suppressLineNumbers/>
      <w:suppressAutoHyphens/>
      <w:spacing w:before="120" w:after="120"/>
    </w:pPr>
    <w:rPr>
      <w:rFonts w:cs="Tahoma"/>
      <w:i/>
      <w:iCs/>
      <w:sz w:val="24"/>
      <w:szCs w:val="24"/>
      <w:lang w:eastAsia="ar-SA"/>
    </w:rPr>
  </w:style>
  <w:style w:type="paragraph" w:customStyle="1" w:styleId="3f4">
    <w:name w:val="Указатель3"/>
    <w:basedOn w:val="a2"/>
    <w:uiPriority w:val="99"/>
    <w:rsid w:val="009C53B1"/>
    <w:pPr>
      <w:suppressLineNumbers/>
      <w:suppressAutoHyphens/>
    </w:pPr>
    <w:rPr>
      <w:rFonts w:cs="Tahoma"/>
      <w:sz w:val="24"/>
      <w:szCs w:val="24"/>
      <w:lang w:eastAsia="ar-SA"/>
    </w:rPr>
  </w:style>
  <w:style w:type="paragraph" w:customStyle="1" w:styleId="222">
    <w:name w:val="Основной текст 22"/>
    <w:basedOn w:val="a2"/>
    <w:uiPriority w:val="99"/>
    <w:rsid w:val="009C53B1"/>
    <w:pPr>
      <w:suppressAutoHyphens/>
      <w:spacing w:after="120" w:line="480" w:lineRule="auto"/>
    </w:pPr>
    <w:rPr>
      <w:sz w:val="24"/>
      <w:szCs w:val="24"/>
      <w:lang w:eastAsia="ar-SA"/>
    </w:rPr>
  </w:style>
  <w:style w:type="paragraph" w:customStyle="1" w:styleId="223">
    <w:name w:val="Основной текст с отступом 22"/>
    <w:basedOn w:val="a2"/>
    <w:uiPriority w:val="99"/>
    <w:rsid w:val="009C53B1"/>
    <w:pPr>
      <w:suppressAutoHyphens/>
      <w:spacing w:after="120" w:line="480" w:lineRule="auto"/>
      <w:ind w:left="283"/>
    </w:pPr>
    <w:rPr>
      <w:sz w:val="24"/>
      <w:szCs w:val="24"/>
      <w:lang w:eastAsia="ar-SA"/>
    </w:rPr>
  </w:style>
  <w:style w:type="paragraph" w:customStyle="1" w:styleId="311">
    <w:name w:val="Основной текст 31"/>
    <w:basedOn w:val="a2"/>
    <w:uiPriority w:val="99"/>
    <w:rsid w:val="009C53B1"/>
    <w:pPr>
      <w:suppressAutoHyphens/>
      <w:spacing w:after="120"/>
    </w:pPr>
    <w:rPr>
      <w:sz w:val="16"/>
      <w:szCs w:val="16"/>
      <w:lang w:eastAsia="ar-SA"/>
    </w:rPr>
  </w:style>
  <w:style w:type="paragraph" w:customStyle="1" w:styleId="2fd">
    <w:name w:val="Название объекта2"/>
    <w:basedOn w:val="a2"/>
    <w:next w:val="a2"/>
    <w:uiPriority w:val="99"/>
    <w:rsid w:val="009C53B1"/>
    <w:pPr>
      <w:suppressAutoHyphens/>
      <w:spacing w:before="120" w:after="120"/>
    </w:pPr>
    <w:rPr>
      <w:b/>
      <w:bCs/>
      <w:sz w:val="20"/>
      <w:lang w:eastAsia="ar-SA"/>
    </w:rPr>
  </w:style>
  <w:style w:type="paragraph" w:customStyle="1" w:styleId="312">
    <w:name w:val="Маркированный список 31"/>
    <w:basedOn w:val="a2"/>
    <w:uiPriority w:val="99"/>
    <w:rsid w:val="009C53B1"/>
    <w:pPr>
      <w:suppressAutoHyphens/>
    </w:pPr>
    <w:rPr>
      <w:sz w:val="24"/>
      <w:szCs w:val="24"/>
      <w:lang w:eastAsia="ar-SA"/>
    </w:rPr>
  </w:style>
  <w:style w:type="paragraph" w:customStyle="1" w:styleId="410">
    <w:name w:val="Маркированный список 41"/>
    <w:basedOn w:val="a2"/>
    <w:uiPriority w:val="99"/>
    <w:rsid w:val="009C53B1"/>
    <w:pPr>
      <w:suppressAutoHyphens/>
    </w:pPr>
    <w:rPr>
      <w:sz w:val="24"/>
      <w:szCs w:val="24"/>
      <w:lang w:eastAsia="ar-SA"/>
    </w:rPr>
  </w:style>
  <w:style w:type="paragraph" w:customStyle="1" w:styleId="510">
    <w:name w:val="Маркированный список 51"/>
    <w:basedOn w:val="a2"/>
    <w:uiPriority w:val="99"/>
    <w:rsid w:val="009C53B1"/>
    <w:pPr>
      <w:suppressAutoHyphens/>
    </w:pPr>
    <w:rPr>
      <w:sz w:val="24"/>
      <w:szCs w:val="24"/>
      <w:lang w:eastAsia="ar-SA"/>
    </w:rPr>
  </w:style>
  <w:style w:type="paragraph" w:customStyle="1" w:styleId="1ff7">
    <w:name w:val="Нумерованный список1"/>
    <w:basedOn w:val="a2"/>
    <w:uiPriority w:val="99"/>
    <w:rsid w:val="009C53B1"/>
    <w:pPr>
      <w:suppressAutoHyphens/>
    </w:pPr>
    <w:rPr>
      <w:sz w:val="24"/>
      <w:szCs w:val="24"/>
      <w:lang w:eastAsia="ar-SA"/>
    </w:rPr>
  </w:style>
  <w:style w:type="paragraph" w:customStyle="1" w:styleId="216">
    <w:name w:val="Нумерованный список 21"/>
    <w:basedOn w:val="a2"/>
    <w:uiPriority w:val="99"/>
    <w:rsid w:val="009C53B1"/>
    <w:pPr>
      <w:suppressAutoHyphens/>
    </w:pPr>
    <w:rPr>
      <w:sz w:val="24"/>
      <w:szCs w:val="24"/>
      <w:lang w:eastAsia="ar-SA"/>
    </w:rPr>
  </w:style>
  <w:style w:type="paragraph" w:customStyle="1" w:styleId="313">
    <w:name w:val="Нумерованный список 31"/>
    <w:basedOn w:val="a2"/>
    <w:uiPriority w:val="99"/>
    <w:rsid w:val="009C53B1"/>
    <w:pPr>
      <w:suppressAutoHyphens/>
    </w:pPr>
    <w:rPr>
      <w:sz w:val="24"/>
      <w:szCs w:val="24"/>
      <w:lang w:eastAsia="ar-SA"/>
    </w:rPr>
  </w:style>
  <w:style w:type="paragraph" w:customStyle="1" w:styleId="411">
    <w:name w:val="Нумерованный список 41"/>
    <w:basedOn w:val="a2"/>
    <w:uiPriority w:val="99"/>
    <w:rsid w:val="009C53B1"/>
    <w:pPr>
      <w:suppressAutoHyphens/>
    </w:pPr>
    <w:rPr>
      <w:sz w:val="24"/>
      <w:szCs w:val="24"/>
      <w:lang w:eastAsia="ar-SA"/>
    </w:rPr>
  </w:style>
  <w:style w:type="paragraph" w:customStyle="1" w:styleId="511">
    <w:name w:val="Нумерованный список 51"/>
    <w:basedOn w:val="a2"/>
    <w:uiPriority w:val="99"/>
    <w:rsid w:val="009C53B1"/>
    <w:pPr>
      <w:suppressAutoHyphens/>
    </w:pPr>
    <w:rPr>
      <w:sz w:val="24"/>
      <w:szCs w:val="24"/>
      <w:lang w:eastAsia="ar-SA"/>
    </w:rPr>
  </w:style>
  <w:style w:type="paragraph" w:customStyle="1" w:styleId="afffffffff1">
    <w:name w:val="Подлежащее таблицы"/>
    <w:basedOn w:val="a2"/>
    <w:uiPriority w:val="99"/>
    <w:rsid w:val="009C53B1"/>
    <w:pPr>
      <w:suppressAutoHyphens/>
      <w:spacing w:line="240" w:lineRule="exact"/>
      <w:ind w:left="113" w:hanging="113"/>
    </w:pPr>
    <w:rPr>
      <w:rFonts w:ascii="Arial" w:hAnsi="Arial"/>
      <w:sz w:val="20"/>
      <w:lang w:eastAsia="ar-SA"/>
    </w:rPr>
  </w:style>
  <w:style w:type="paragraph" w:customStyle="1" w:styleId="2fe">
    <w:name w:val="Схема документа2"/>
    <w:basedOn w:val="a2"/>
    <w:uiPriority w:val="99"/>
    <w:rsid w:val="009C53B1"/>
    <w:pPr>
      <w:shd w:val="clear" w:color="auto" w:fill="000080"/>
      <w:suppressAutoHyphens/>
    </w:pPr>
    <w:rPr>
      <w:rFonts w:ascii="Tahoma" w:hAnsi="Tahoma" w:cs="Tahoma"/>
      <w:sz w:val="20"/>
      <w:lang w:eastAsia="ar-SA"/>
    </w:rPr>
  </w:style>
  <w:style w:type="paragraph" w:customStyle="1" w:styleId="afffffffff2">
    <w:name w:val="Содержимое врезки"/>
    <w:basedOn w:val="a3"/>
    <w:uiPriority w:val="99"/>
    <w:rsid w:val="009C53B1"/>
    <w:pPr>
      <w:suppressAutoHyphens/>
      <w:spacing w:after="120" w:line="240" w:lineRule="auto"/>
      <w:ind w:firstLine="0"/>
      <w:jc w:val="left"/>
    </w:pPr>
    <w:rPr>
      <w:sz w:val="24"/>
      <w:szCs w:val="24"/>
      <w:lang w:eastAsia="ar-SA"/>
    </w:rPr>
  </w:style>
  <w:style w:type="paragraph" w:customStyle="1" w:styleId="Report">
    <w:name w:val="Report"/>
    <w:basedOn w:val="a2"/>
    <w:uiPriority w:val="99"/>
    <w:rsid w:val="009C53B1"/>
    <w:pPr>
      <w:spacing w:line="360" w:lineRule="auto"/>
      <w:ind w:firstLine="567"/>
      <w:jc w:val="both"/>
    </w:pPr>
    <w:rPr>
      <w:sz w:val="24"/>
    </w:rPr>
  </w:style>
  <w:style w:type="paragraph" w:customStyle="1" w:styleId="ReportTab">
    <w:name w:val="Report_Tab"/>
    <w:basedOn w:val="a2"/>
    <w:uiPriority w:val="99"/>
    <w:rsid w:val="009C53B1"/>
    <w:rPr>
      <w:sz w:val="24"/>
    </w:rPr>
  </w:style>
  <w:style w:type="paragraph" w:customStyle="1" w:styleId="1ff8">
    <w:name w:val="стиль1"/>
    <w:basedOn w:val="a2"/>
    <w:uiPriority w:val="99"/>
    <w:rsid w:val="009C53B1"/>
    <w:pPr>
      <w:spacing w:before="100" w:beforeAutospacing="1" w:after="100" w:afterAutospacing="1"/>
    </w:pPr>
    <w:rPr>
      <w:b/>
      <w:bCs/>
      <w:sz w:val="18"/>
      <w:szCs w:val="18"/>
    </w:rPr>
  </w:style>
  <w:style w:type="paragraph" w:customStyle="1" w:styleId="Default">
    <w:name w:val="Default"/>
    <w:uiPriority w:val="99"/>
    <w:rsid w:val="009C53B1"/>
    <w:pPr>
      <w:autoSpaceDE w:val="0"/>
      <w:autoSpaceDN w:val="0"/>
      <w:adjustRightInd w:val="0"/>
    </w:pPr>
    <w:rPr>
      <w:color w:val="000000"/>
      <w:sz w:val="24"/>
      <w:szCs w:val="24"/>
    </w:rPr>
  </w:style>
  <w:style w:type="character" w:customStyle="1" w:styleId="2c">
    <w:name w:val="Название Знак2"/>
    <w:aliases w:val="Название Знак1 Знак2,Название Знак Знак1 Знак2, Знак Знак Знак Знак2,Название Знак1 Знак Знак1,Название Знак Знак1 Знак Знак1, Знак Знак Знак Знак Знак1,Название Знак Знак2 Знак1, Знак Знак Знак1 Знак1,Название Знак Знак3"/>
    <w:link w:val="42"/>
    <w:rsid w:val="009C53B1"/>
    <w:rPr>
      <w:b/>
      <w:bCs/>
      <w:sz w:val="28"/>
      <w:szCs w:val="28"/>
    </w:rPr>
  </w:style>
  <w:style w:type="character" w:customStyle="1" w:styleId="1ff6">
    <w:name w:val="Обычный1 Знак"/>
    <w:link w:val="1ff5"/>
    <w:rsid w:val="009C53B1"/>
    <w:rPr>
      <w:snapToGrid w:val="0"/>
    </w:rPr>
  </w:style>
  <w:style w:type="character" w:customStyle="1" w:styleId="217">
    <w:name w:val="Заголовок 2 Знак1"/>
    <w:aliases w:val="Заголовок 2 Знак Знак Знак Знак Знак,Заголовок 2 Знак Знак Знак Знак Знак Знак Знак Знак2,Заголовок 2 Знак Знак Знак Знак Знак Знак Знак Знак Знак Знак,Заголовок 2 Знак Знак Знак Знак Знак Знак Знак Знак Знак Знак Знак Знак, Знак2 Знак"/>
    <w:uiPriority w:val="1"/>
    <w:rsid w:val="009C53B1"/>
    <w:rPr>
      <w:rFonts w:ascii="Arial" w:hAnsi="Arial" w:cs="Arial"/>
      <w:b/>
      <w:bCs/>
      <w:iCs/>
      <w:sz w:val="28"/>
      <w:szCs w:val="28"/>
      <w:lang w:val="ru-RU" w:eastAsia="ru-RU" w:bidi="ar-SA"/>
    </w:rPr>
  </w:style>
  <w:style w:type="paragraph" w:customStyle="1" w:styleId="msonospacing0">
    <w:name w:val="msonospacing"/>
    <w:basedOn w:val="a2"/>
    <w:uiPriority w:val="99"/>
    <w:rsid w:val="009C53B1"/>
    <w:rPr>
      <w:rFonts w:ascii="Calibri" w:hAnsi="Calibri"/>
      <w:sz w:val="22"/>
      <w:szCs w:val="22"/>
    </w:rPr>
  </w:style>
  <w:style w:type="paragraph" w:customStyle="1" w:styleId="1ff9">
    <w:name w:val="Знак1 Знак Знак Знак"/>
    <w:basedOn w:val="a2"/>
    <w:rsid w:val="009C53B1"/>
    <w:pPr>
      <w:spacing w:after="60"/>
      <w:ind w:firstLine="709"/>
      <w:jc w:val="both"/>
    </w:pPr>
    <w:rPr>
      <w:rFonts w:ascii="Arial" w:hAnsi="Arial" w:cs="Arial"/>
      <w:bCs/>
      <w:sz w:val="24"/>
      <w:szCs w:val="24"/>
    </w:rPr>
  </w:style>
  <w:style w:type="character" w:customStyle="1" w:styleId="218">
    <w:name w:val="Заголовок 2 Знак Знак1"/>
    <w:aliases w:val="Заголовок 2 Знак Знак Знак Знак Знак Знак1,Заголовок 2 Знак Знак Знак Знак Знак Знак Знак Знак1 Знак1"/>
    <w:rsid w:val="009C53B1"/>
    <w:rPr>
      <w:rFonts w:ascii="Arial" w:hAnsi="Arial" w:cs="Arial"/>
      <w:b/>
      <w:bCs/>
      <w:iCs/>
      <w:sz w:val="28"/>
      <w:szCs w:val="28"/>
      <w:lang w:val="ru-RU" w:eastAsia="ru-RU" w:bidi="ar-SA"/>
    </w:rPr>
  </w:style>
  <w:style w:type="numbering" w:customStyle="1" w:styleId="3f5">
    <w:name w:val="Стиль маркированный3"/>
    <w:basedOn w:val="a6"/>
    <w:rsid w:val="009C53B1"/>
  </w:style>
  <w:style w:type="paragraph" w:customStyle="1" w:styleId="u">
    <w:name w:val="u"/>
    <w:basedOn w:val="a2"/>
    <w:uiPriority w:val="99"/>
    <w:rsid w:val="009C53B1"/>
    <w:pPr>
      <w:ind w:firstLine="539"/>
      <w:jc w:val="both"/>
    </w:pPr>
    <w:rPr>
      <w:color w:val="000000"/>
      <w:sz w:val="18"/>
      <w:szCs w:val="18"/>
    </w:rPr>
  </w:style>
  <w:style w:type="paragraph" w:customStyle="1" w:styleId="afffffffff3">
    <w:name w:val="основной текст"/>
    <w:basedOn w:val="a2"/>
    <w:uiPriority w:val="99"/>
    <w:rsid w:val="009C53B1"/>
    <w:pPr>
      <w:spacing w:after="120"/>
      <w:ind w:firstLine="851"/>
      <w:jc w:val="both"/>
    </w:pPr>
    <w:rPr>
      <w:rFonts w:ascii="Arial" w:hAnsi="Arial"/>
    </w:rPr>
  </w:style>
  <w:style w:type="character" w:customStyle="1" w:styleId="Web1">
    <w:name w:val="Обычный (Web)1 Знак"/>
    <w:aliases w:val="Знак Знак4 Знак"/>
    <w:rsid w:val="009C53B1"/>
    <w:rPr>
      <w:color w:val="000000"/>
      <w:sz w:val="24"/>
      <w:szCs w:val="24"/>
      <w:lang w:val="ru-RU" w:eastAsia="ru-RU" w:bidi="ar-SA"/>
    </w:rPr>
  </w:style>
  <w:style w:type="paragraph" w:customStyle="1" w:styleId="txtpril">
    <w:name w:val="_txt_pril"/>
    <w:basedOn w:val="a2"/>
    <w:autoRedefine/>
    <w:uiPriority w:val="99"/>
    <w:rsid w:val="009C53B1"/>
    <w:pPr>
      <w:ind w:right="-120"/>
      <w:jc w:val="center"/>
    </w:pPr>
    <w:rPr>
      <w:sz w:val="22"/>
      <w:szCs w:val="22"/>
    </w:rPr>
  </w:style>
  <w:style w:type="paragraph" w:customStyle="1" w:styleId="western">
    <w:name w:val="western"/>
    <w:basedOn w:val="a2"/>
    <w:uiPriority w:val="99"/>
    <w:rsid w:val="009C53B1"/>
    <w:pPr>
      <w:spacing w:before="100" w:beforeAutospacing="1" w:after="119"/>
    </w:pPr>
    <w:rPr>
      <w:color w:val="000000"/>
      <w:sz w:val="24"/>
      <w:szCs w:val="24"/>
    </w:rPr>
  </w:style>
  <w:style w:type="table" w:customStyle="1" w:styleId="115">
    <w:name w:val="Сетка таблицы11"/>
    <w:basedOn w:val="a5"/>
    <w:next w:val="aff3"/>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3cl">
    <w:name w:val="text3cl"/>
    <w:basedOn w:val="a2"/>
    <w:uiPriority w:val="99"/>
    <w:rsid w:val="009C53B1"/>
    <w:pPr>
      <w:spacing w:before="144" w:after="288"/>
    </w:pPr>
    <w:rPr>
      <w:sz w:val="24"/>
      <w:szCs w:val="24"/>
    </w:rPr>
  </w:style>
  <w:style w:type="character" w:customStyle="1" w:styleId="1ffa">
    <w:name w:val="Нижний колонтитул Знак1"/>
    <w:rsid w:val="009C53B1"/>
    <w:rPr>
      <w:color w:val="000000"/>
      <w:sz w:val="24"/>
      <w:lang w:val="ru-RU" w:eastAsia="ru-RU" w:bidi="ar-SA"/>
    </w:rPr>
  </w:style>
  <w:style w:type="paragraph" w:customStyle="1" w:styleId="1ffb">
    <w:name w:val="çàãîëîâîê 1"/>
    <w:basedOn w:val="a2"/>
    <w:next w:val="a2"/>
    <w:uiPriority w:val="99"/>
    <w:rsid w:val="009C53B1"/>
    <w:pPr>
      <w:keepNext/>
      <w:widowControl w:val="0"/>
    </w:pPr>
  </w:style>
  <w:style w:type="paragraph" w:customStyle="1" w:styleId="caaieiaie3">
    <w:name w:val="caaieiaie 3"/>
    <w:basedOn w:val="a2"/>
    <w:next w:val="a2"/>
    <w:uiPriority w:val="99"/>
    <w:semiHidden/>
    <w:rsid w:val="009C53B1"/>
    <w:pPr>
      <w:keepNext/>
      <w:widowControl w:val="0"/>
      <w:jc w:val="center"/>
    </w:pPr>
    <w:rPr>
      <w:b/>
      <w:sz w:val="24"/>
    </w:rPr>
  </w:style>
  <w:style w:type="paragraph" w:customStyle="1" w:styleId="57">
    <w:name w:val="çàãîëîâîê 5"/>
    <w:basedOn w:val="a2"/>
    <w:next w:val="a2"/>
    <w:uiPriority w:val="99"/>
    <w:semiHidden/>
    <w:rsid w:val="009C53B1"/>
    <w:pPr>
      <w:keepNext/>
      <w:widowControl w:val="0"/>
      <w:ind w:firstLine="567"/>
      <w:jc w:val="both"/>
    </w:pPr>
    <w:rPr>
      <w:b/>
      <w:sz w:val="24"/>
      <w:szCs w:val="24"/>
      <w:u w:val="single"/>
    </w:rPr>
  </w:style>
  <w:style w:type="paragraph" w:customStyle="1" w:styleId="83">
    <w:name w:val="çàãîëîâîê 8"/>
    <w:basedOn w:val="18"/>
    <w:next w:val="a2"/>
    <w:uiPriority w:val="99"/>
    <w:semiHidden/>
    <w:rsid w:val="009C53B1"/>
    <w:pPr>
      <w:keepNext/>
      <w:widowControl w:val="0"/>
      <w:autoSpaceDE w:val="0"/>
      <w:autoSpaceDN w:val="0"/>
      <w:adjustRightInd w:val="0"/>
      <w:spacing w:before="240" w:after="60"/>
      <w:ind w:firstLine="0"/>
    </w:pPr>
    <w:rPr>
      <w:rFonts w:ascii="Times New Roman" w:hAnsi="Times New Roman" w:cs="Times New Roman"/>
      <w:caps/>
      <w:sz w:val="28"/>
      <w:szCs w:val="28"/>
    </w:rPr>
  </w:style>
  <w:style w:type="paragraph" w:customStyle="1" w:styleId="consplusnormal1">
    <w:name w:val="consplusnormal"/>
    <w:basedOn w:val="a2"/>
    <w:uiPriority w:val="99"/>
    <w:semiHidden/>
    <w:rsid w:val="009C53B1"/>
    <w:pPr>
      <w:spacing w:before="100" w:beforeAutospacing="1" w:after="100" w:afterAutospacing="1"/>
    </w:pPr>
    <w:rPr>
      <w:sz w:val="24"/>
      <w:szCs w:val="24"/>
    </w:rPr>
  </w:style>
  <w:style w:type="paragraph" w:customStyle="1" w:styleId="consplustitle0">
    <w:name w:val="consplustitle"/>
    <w:basedOn w:val="a2"/>
    <w:uiPriority w:val="99"/>
    <w:semiHidden/>
    <w:rsid w:val="009C53B1"/>
    <w:pPr>
      <w:spacing w:before="100" w:beforeAutospacing="1" w:after="100" w:afterAutospacing="1"/>
    </w:pPr>
    <w:rPr>
      <w:sz w:val="24"/>
      <w:szCs w:val="24"/>
    </w:rPr>
  </w:style>
  <w:style w:type="paragraph" w:customStyle="1" w:styleId="Heading">
    <w:name w:val="Heading"/>
    <w:uiPriority w:val="99"/>
    <w:rsid w:val="009C53B1"/>
    <w:pPr>
      <w:autoSpaceDE w:val="0"/>
      <w:autoSpaceDN w:val="0"/>
      <w:adjustRightInd w:val="0"/>
    </w:pPr>
    <w:rPr>
      <w:rFonts w:ascii="Arial" w:hAnsi="Arial" w:cs="Arial"/>
      <w:b/>
      <w:bCs/>
      <w:sz w:val="22"/>
      <w:szCs w:val="22"/>
    </w:rPr>
  </w:style>
  <w:style w:type="paragraph" w:customStyle="1" w:styleId="Iniiaiieoaeno">
    <w:name w:val="Iniiaiie oaeno"/>
    <w:basedOn w:val="Iauiue"/>
    <w:uiPriority w:val="99"/>
    <w:semiHidden/>
    <w:rsid w:val="009C53B1"/>
    <w:pPr>
      <w:widowControl/>
      <w:autoSpaceDE/>
      <w:autoSpaceDN/>
      <w:adjustRightInd/>
      <w:jc w:val="both"/>
    </w:pPr>
    <w:rPr>
      <w:rFonts w:ascii="Peterburg" w:hAnsi="Peterburg"/>
    </w:rPr>
  </w:style>
  <w:style w:type="paragraph" w:customStyle="1" w:styleId="afffffffff4">
    <w:name w:val="Îñíîâíîé òåêñò"/>
    <w:basedOn w:val="affff0"/>
    <w:uiPriority w:val="99"/>
    <w:semiHidden/>
    <w:rsid w:val="009C53B1"/>
    <w:pPr>
      <w:widowControl w:val="0"/>
      <w:tabs>
        <w:tab w:val="left" w:leader="dot" w:pos="9072"/>
      </w:tabs>
      <w:jc w:val="both"/>
    </w:pPr>
    <w:rPr>
      <w:b/>
      <w:sz w:val="24"/>
      <w:lang w:val="ru-RU"/>
    </w:rPr>
  </w:style>
  <w:style w:type="paragraph" w:customStyle="1" w:styleId="Iniiaiieoaeno2">
    <w:name w:val="Iniiaiie oaeno 2"/>
    <w:basedOn w:val="a2"/>
    <w:uiPriority w:val="99"/>
    <w:semiHidden/>
    <w:rsid w:val="009C53B1"/>
    <w:pPr>
      <w:widowControl w:val="0"/>
      <w:ind w:firstLine="567"/>
      <w:jc w:val="both"/>
    </w:pPr>
    <w:rPr>
      <w:b/>
      <w:color w:val="000000"/>
      <w:sz w:val="24"/>
      <w:szCs w:val="24"/>
    </w:rPr>
  </w:style>
  <w:style w:type="paragraph" w:customStyle="1" w:styleId="2ff">
    <w:name w:val="Îñíîâíîé òåêñò 2"/>
    <w:basedOn w:val="affff0"/>
    <w:uiPriority w:val="99"/>
    <w:semiHidden/>
    <w:rsid w:val="009C53B1"/>
    <w:pPr>
      <w:widowControl w:val="0"/>
      <w:ind w:firstLine="720"/>
      <w:jc w:val="both"/>
    </w:pPr>
    <w:rPr>
      <w:b/>
      <w:color w:val="000000"/>
      <w:sz w:val="24"/>
    </w:rPr>
  </w:style>
  <w:style w:type="paragraph" w:customStyle="1" w:styleId="Iniiaiieoaenonionooiii2">
    <w:name w:val="Iniiaiie oaeno n ionooiii 2"/>
    <w:basedOn w:val="Iauiue"/>
    <w:uiPriority w:val="99"/>
    <w:semiHidden/>
    <w:rsid w:val="009C53B1"/>
    <w:pPr>
      <w:widowControl/>
      <w:autoSpaceDE/>
      <w:autoSpaceDN/>
      <w:adjustRightInd/>
      <w:ind w:firstLine="284"/>
      <w:jc w:val="both"/>
    </w:pPr>
    <w:rPr>
      <w:rFonts w:ascii="Peterburg" w:hAnsi="Peterburg"/>
    </w:rPr>
  </w:style>
  <w:style w:type="paragraph" w:customStyle="1" w:styleId="2ff0">
    <w:name w:val="Îñíîâíîé òåêñò ñ îòñòóïîì 2"/>
    <w:basedOn w:val="affff0"/>
    <w:uiPriority w:val="99"/>
    <w:semiHidden/>
    <w:rsid w:val="009C53B1"/>
    <w:pPr>
      <w:widowControl w:val="0"/>
      <w:ind w:left="720"/>
      <w:jc w:val="both"/>
    </w:pPr>
    <w:rPr>
      <w:color w:val="000000"/>
      <w:sz w:val="24"/>
    </w:rPr>
  </w:style>
  <w:style w:type="paragraph" w:customStyle="1" w:styleId="Iniiaiieoaenonionooiii3">
    <w:name w:val="Iniiaiie oaeno n ionooiii 3"/>
    <w:basedOn w:val="Iauiue"/>
    <w:uiPriority w:val="99"/>
    <w:semiHidden/>
    <w:rsid w:val="009C53B1"/>
    <w:pPr>
      <w:widowControl/>
      <w:autoSpaceDE/>
      <w:autoSpaceDN/>
      <w:adjustRightInd/>
      <w:ind w:firstLine="720"/>
      <w:jc w:val="both"/>
    </w:pPr>
    <w:rPr>
      <w:rFonts w:ascii="Peterburg" w:hAnsi="Peterburg"/>
      <w:sz w:val="28"/>
    </w:rPr>
  </w:style>
  <w:style w:type="paragraph" w:customStyle="1" w:styleId="3f6">
    <w:name w:val="Îñíîâíîé òåêñò ñ îòñòóïîì 3"/>
    <w:basedOn w:val="affff0"/>
    <w:uiPriority w:val="99"/>
    <w:semiHidden/>
    <w:rsid w:val="009C53B1"/>
    <w:pPr>
      <w:widowControl w:val="0"/>
      <w:ind w:firstLine="567"/>
      <w:jc w:val="both"/>
    </w:pPr>
    <w:rPr>
      <w:rFonts w:ascii="Peterburg" w:hAnsi="Peterburg"/>
      <w:b/>
      <w:i/>
      <w:sz w:val="24"/>
      <w:lang w:val="ru-RU"/>
    </w:rPr>
  </w:style>
  <w:style w:type="paragraph" w:customStyle="1" w:styleId="nienie">
    <w:name w:val="nienie"/>
    <w:basedOn w:val="Iauiue"/>
    <w:uiPriority w:val="99"/>
    <w:semiHidden/>
    <w:rsid w:val="009C53B1"/>
    <w:pPr>
      <w:keepLines/>
      <w:autoSpaceDE/>
      <w:autoSpaceDN/>
      <w:adjustRightInd/>
      <w:ind w:left="709" w:hanging="284"/>
      <w:jc w:val="both"/>
    </w:pPr>
    <w:rPr>
      <w:rFonts w:ascii="Peterburg" w:hAnsi="Peterburg"/>
      <w:sz w:val="24"/>
    </w:rPr>
  </w:style>
  <w:style w:type="paragraph" w:customStyle="1" w:styleId="afffffffff5">
    <w:name w:val="ñïèñîê"/>
    <w:basedOn w:val="affff0"/>
    <w:uiPriority w:val="99"/>
    <w:semiHidden/>
    <w:rsid w:val="009C53B1"/>
    <w:pPr>
      <w:keepLines/>
      <w:widowControl w:val="0"/>
      <w:ind w:left="709" w:hanging="284"/>
      <w:jc w:val="both"/>
    </w:pPr>
    <w:rPr>
      <w:rFonts w:ascii="Peterburg" w:hAnsi="Peterburg"/>
      <w:sz w:val="24"/>
      <w:lang w:val="ru-RU"/>
    </w:rPr>
  </w:style>
  <w:style w:type="character" w:customStyle="1" w:styleId="afffffffff6">
    <w:name w:val="Гипертекстовая ссылка"/>
    <w:semiHidden/>
    <w:rsid w:val="009C53B1"/>
    <w:rPr>
      <w:b/>
      <w:bCs/>
      <w:color w:val="008000"/>
      <w:sz w:val="20"/>
      <w:szCs w:val="20"/>
      <w:u w:val="single"/>
    </w:rPr>
  </w:style>
  <w:style w:type="paragraph" w:customStyle="1" w:styleId="afffffffff7">
    <w:name w:val="основной"/>
    <w:basedOn w:val="a2"/>
    <w:uiPriority w:val="99"/>
    <w:semiHidden/>
    <w:rsid w:val="009C53B1"/>
    <w:pPr>
      <w:keepNext/>
    </w:pPr>
    <w:rPr>
      <w:sz w:val="24"/>
      <w:szCs w:val="24"/>
    </w:rPr>
  </w:style>
  <w:style w:type="paragraph" w:customStyle="1" w:styleId="1ffc">
    <w:name w:val="Стиль1 Знак"/>
    <w:basedOn w:val="30"/>
    <w:uiPriority w:val="99"/>
    <w:semiHidden/>
    <w:rsid w:val="009C53B1"/>
    <w:pPr>
      <w:keepLines/>
      <w:spacing w:before="60" w:after="120"/>
      <w:ind w:left="851"/>
    </w:pPr>
    <w:rPr>
      <w:rFonts w:ascii="Arial" w:hAnsi="Arial" w:cs="Arial"/>
      <w:sz w:val="22"/>
      <w:szCs w:val="22"/>
    </w:rPr>
  </w:style>
  <w:style w:type="numbering" w:styleId="111111">
    <w:name w:val="Outline List 2"/>
    <w:basedOn w:val="a6"/>
    <w:rsid w:val="009C53B1"/>
  </w:style>
  <w:style w:type="paragraph" w:customStyle="1" w:styleId="412">
    <w:name w:val="Заголовок 41"/>
    <w:basedOn w:val="1ff5"/>
    <w:next w:val="1ff5"/>
    <w:uiPriority w:val="1"/>
    <w:qFormat/>
    <w:rsid w:val="009C53B1"/>
    <w:pPr>
      <w:keepNext/>
      <w:jc w:val="both"/>
      <w:outlineLvl w:val="3"/>
    </w:pPr>
    <w:rPr>
      <w:rFonts w:ascii="Academy" w:hAnsi="Academy"/>
      <w:snapToGrid/>
      <w:sz w:val="24"/>
    </w:rPr>
  </w:style>
  <w:style w:type="paragraph" w:customStyle="1" w:styleId="istor">
    <w:name w:val="istor"/>
    <w:basedOn w:val="a2"/>
    <w:uiPriority w:val="99"/>
    <w:semiHidden/>
    <w:rsid w:val="009C53B1"/>
    <w:pPr>
      <w:spacing w:before="100" w:beforeAutospacing="1" w:after="100" w:afterAutospacing="1"/>
      <w:ind w:left="100" w:right="100"/>
    </w:pPr>
    <w:rPr>
      <w:rFonts w:ascii="Verdana" w:hAnsi="Verdana"/>
      <w:color w:val="3C375E"/>
      <w:sz w:val="17"/>
      <w:szCs w:val="17"/>
    </w:rPr>
  </w:style>
  <w:style w:type="paragraph" w:customStyle="1" w:styleId="2ff1">
    <w:name w:val="Обычный2"/>
    <w:uiPriority w:val="99"/>
    <w:semiHidden/>
    <w:rsid w:val="009C53B1"/>
    <w:rPr>
      <w:rFonts w:ascii="Academy" w:hAnsi="Academy"/>
      <w:i/>
      <w:sz w:val="18"/>
    </w:rPr>
  </w:style>
  <w:style w:type="paragraph" w:customStyle="1" w:styleId="2ff2">
    <w:name w:val="Основной текст2"/>
    <w:basedOn w:val="2ff1"/>
    <w:uiPriority w:val="99"/>
    <w:rsid w:val="009C53B1"/>
    <w:pPr>
      <w:jc w:val="right"/>
    </w:pPr>
    <w:rPr>
      <w:i w:val="0"/>
      <w:sz w:val="28"/>
    </w:rPr>
  </w:style>
  <w:style w:type="paragraph" w:customStyle="1" w:styleId="afffffffff8">
    <w:name w:val="Вид документа"/>
    <w:basedOn w:val="a2"/>
    <w:next w:val="a3"/>
    <w:uiPriority w:val="99"/>
    <w:semiHidden/>
    <w:rsid w:val="009C53B1"/>
    <w:pPr>
      <w:suppressAutoHyphens/>
      <w:spacing w:line="240" w:lineRule="exact"/>
      <w:jc w:val="center"/>
    </w:pPr>
    <w:rPr>
      <w:b/>
      <w:caps/>
      <w:sz w:val="24"/>
    </w:rPr>
  </w:style>
  <w:style w:type="character" w:customStyle="1" w:styleId="ConsNonformat0">
    <w:name w:val="ConsNonformat Знак"/>
    <w:link w:val="ConsNonformat"/>
    <w:rsid w:val="009C53B1"/>
    <w:rPr>
      <w:rFonts w:ascii="Courier New" w:hAnsi="Courier New" w:cs="Courier New"/>
    </w:rPr>
  </w:style>
  <w:style w:type="paragraph" w:customStyle="1" w:styleId="new">
    <w:name w:val="new"/>
    <w:basedOn w:val="a2"/>
    <w:uiPriority w:val="99"/>
    <w:semiHidden/>
    <w:rsid w:val="009C53B1"/>
    <w:pPr>
      <w:spacing w:before="100" w:beforeAutospacing="1" w:after="100" w:afterAutospacing="1"/>
      <w:ind w:left="400" w:right="400"/>
    </w:pPr>
    <w:rPr>
      <w:rFonts w:ascii="Verdana" w:hAnsi="Verdana"/>
      <w:color w:val="34265E"/>
      <w:sz w:val="21"/>
      <w:szCs w:val="21"/>
    </w:rPr>
  </w:style>
  <w:style w:type="paragraph" w:customStyle="1" w:styleId="420">
    <w:name w:val="Заголовок 42"/>
    <w:basedOn w:val="a2"/>
    <w:next w:val="a2"/>
    <w:semiHidden/>
    <w:rsid w:val="009C53B1"/>
    <w:pPr>
      <w:keepNext/>
      <w:jc w:val="both"/>
      <w:outlineLvl w:val="3"/>
    </w:pPr>
    <w:rPr>
      <w:rFonts w:ascii="Academy" w:hAnsi="Academy"/>
      <w:sz w:val="24"/>
    </w:rPr>
  </w:style>
  <w:style w:type="character" w:styleId="afffffffff9">
    <w:name w:val="endnote reference"/>
    <w:rsid w:val="009C53B1"/>
    <w:rPr>
      <w:vertAlign w:val="superscript"/>
    </w:rPr>
  </w:style>
  <w:style w:type="paragraph" w:customStyle="1" w:styleId="3f7">
    <w:name w:val="Основной текст3"/>
    <w:basedOn w:val="a2"/>
    <w:semiHidden/>
    <w:rsid w:val="009C53B1"/>
    <w:pPr>
      <w:jc w:val="right"/>
    </w:pPr>
    <w:rPr>
      <w:rFonts w:ascii="Academy" w:hAnsi="Academy"/>
    </w:rPr>
  </w:style>
  <w:style w:type="character" w:customStyle="1" w:styleId="314">
    <w:name w:val="Заголовок 3 Знак1"/>
    <w:aliases w:val="ПодЗаголовок Знак1, Знак3 Знак,Знак3 Знак1"/>
    <w:rsid w:val="009C53B1"/>
    <w:rPr>
      <w:rFonts w:ascii="Arial" w:hAnsi="Arial" w:cs="Arial"/>
      <w:b/>
      <w:bCs/>
      <w:sz w:val="26"/>
      <w:szCs w:val="26"/>
      <w:lang w:val="ru-RU" w:eastAsia="ru-RU" w:bidi="ar-SA"/>
    </w:rPr>
  </w:style>
  <w:style w:type="character" w:customStyle="1" w:styleId="413">
    <w:name w:val="Заголовок 4 Знак1"/>
    <w:aliases w:val="Заголовок4 Знак"/>
    <w:rsid w:val="009C53B1"/>
    <w:rPr>
      <w:i/>
      <w:sz w:val="24"/>
      <w:szCs w:val="24"/>
      <w:lang w:val="ru-RU" w:eastAsia="ru-RU" w:bidi="ar-SA"/>
    </w:rPr>
  </w:style>
  <w:style w:type="numbering" w:styleId="1ai">
    <w:name w:val="Outline List 1"/>
    <w:basedOn w:val="a6"/>
    <w:rsid w:val="009C53B1"/>
  </w:style>
  <w:style w:type="table" w:styleId="-1">
    <w:name w:val="Table Web 1"/>
    <w:basedOn w:val="a5"/>
    <w:rsid w:val="009C53B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5"/>
    <w:rsid w:val="009C53B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rsid w:val="009C53B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a">
    <w:name w:val="toa heading"/>
    <w:basedOn w:val="a2"/>
    <w:next w:val="a2"/>
    <w:uiPriority w:val="99"/>
    <w:rsid w:val="009C53B1"/>
    <w:pPr>
      <w:spacing w:before="120"/>
    </w:pPr>
    <w:rPr>
      <w:rFonts w:ascii="Arial" w:hAnsi="Arial" w:cs="Arial"/>
      <w:b/>
      <w:bCs/>
      <w:sz w:val="24"/>
      <w:szCs w:val="24"/>
    </w:rPr>
  </w:style>
  <w:style w:type="table" w:styleId="afffffffffb">
    <w:name w:val="Table Elegant"/>
    <w:basedOn w:val="a5"/>
    <w:rsid w:val="009C53B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d">
    <w:name w:val="Table Subtle 1"/>
    <w:basedOn w:val="a5"/>
    <w:rsid w:val="009C53B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3">
    <w:name w:val="Table Subtle 2"/>
    <w:basedOn w:val="a5"/>
    <w:rsid w:val="009C53B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e">
    <w:name w:val="Table Classic 1"/>
    <w:basedOn w:val="a5"/>
    <w:rsid w:val="009C53B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4">
    <w:name w:val="Table Classic 2"/>
    <w:basedOn w:val="a5"/>
    <w:rsid w:val="009C53B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8">
    <w:name w:val="Table Classic 3"/>
    <w:basedOn w:val="a5"/>
    <w:rsid w:val="009C53B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5"/>
    <w:rsid w:val="009C53B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
    <w:name w:val="Table 3D effects 1"/>
    <w:basedOn w:val="a5"/>
    <w:rsid w:val="009C53B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5">
    <w:name w:val="Table 3D effects 2"/>
    <w:basedOn w:val="a5"/>
    <w:rsid w:val="009C53B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9">
    <w:name w:val="Table 3D effects 3"/>
    <w:basedOn w:val="a5"/>
    <w:rsid w:val="009C53B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0">
    <w:name w:val="Table Simple 1"/>
    <w:basedOn w:val="a5"/>
    <w:rsid w:val="009C53B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6">
    <w:name w:val="Table Simple 2"/>
    <w:basedOn w:val="a5"/>
    <w:rsid w:val="009C53B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5"/>
    <w:rsid w:val="009C53B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1">
    <w:name w:val="Table Grid 1"/>
    <w:basedOn w:val="a5"/>
    <w:rsid w:val="009C53B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7">
    <w:name w:val="Table Grid 2"/>
    <w:basedOn w:val="a5"/>
    <w:rsid w:val="009C53B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b">
    <w:name w:val="Table Grid 3"/>
    <w:basedOn w:val="a5"/>
    <w:rsid w:val="009C53B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a">
    <w:name w:val="Table Grid 4"/>
    <w:basedOn w:val="a5"/>
    <w:rsid w:val="009C53B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5"/>
    <w:rsid w:val="009C53B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5">
    <w:name w:val="Table Grid 6"/>
    <w:basedOn w:val="a5"/>
    <w:rsid w:val="009C53B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5"/>
    <w:rsid w:val="009C53B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5"/>
    <w:rsid w:val="009C53B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c">
    <w:name w:val="Table Contemporary"/>
    <w:basedOn w:val="a5"/>
    <w:rsid w:val="009C53B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d">
    <w:name w:val="Table Professional"/>
    <w:basedOn w:val="a5"/>
    <w:rsid w:val="009C53B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fffe">
    <w:name w:val="Outline List 3"/>
    <w:basedOn w:val="a6"/>
    <w:rsid w:val="009C53B1"/>
  </w:style>
  <w:style w:type="table" w:styleId="1fff2">
    <w:name w:val="Table Columns 1"/>
    <w:basedOn w:val="a5"/>
    <w:rsid w:val="009C53B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8">
    <w:name w:val="Table Columns 2"/>
    <w:basedOn w:val="a5"/>
    <w:rsid w:val="009C53B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c">
    <w:name w:val="Table Columns 3"/>
    <w:basedOn w:val="a5"/>
    <w:rsid w:val="009C53B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b">
    <w:name w:val="Table Columns 4"/>
    <w:basedOn w:val="a5"/>
    <w:rsid w:val="009C53B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5"/>
    <w:rsid w:val="009C53B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5"/>
    <w:rsid w:val="009C53B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rsid w:val="009C53B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rsid w:val="009C53B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rsid w:val="009C53B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rsid w:val="009C53B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rsid w:val="009C53B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rsid w:val="009C53B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rsid w:val="009C53B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
    <w:name w:val="Table Theme"/>
    <w:basedOn w:val="a5"/>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3">
    <w:name w:val="Table Colorful 1"/>
    <w:basedOn w:val="a5"/>
    <w:rsid w:val="009C53B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9">
    <w:name w:val="Table Colorful 2"/>
    <w:basedOn w:val="a5"/>
    <w:rsid w:val="009C53B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d">
    <w:name w:val="Table Colorful 3"/>
    <w:basedOn w:val="a5"/>
    <w:rsid w:val="009C53B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2ffa">
    <w:name w:val="Отчетный 2"/>
    <w:basedOn w:val="a2"/>
    <w:uiPriority w:val="99"/>
    <w:semiHidden/>
    <w:rsid w:val="009C53B1"/>
    <w:pPr>
      <w:spacing w:line="360" w:lineRule="auto"/>
      <w:ind w:firstLine="720"/>
      <w:jc w:val="both"/>
    </w:pPr>
    <w:rPr>
      <w:sz w:val="26"/>
    </w:rPr>
  </w:style>
  <w:style w:type="paragraph" w:customStyle="1" w:styleId="-14">
    <w:name w:val="Статья - 14"/>
    <w:basedOn w:val="25"/>
    <w:semiHidden/>
    <w:rsid w:val="009C53B1"/>
    <w:pPr>
      <w:spacing w:after="0" w:line="240" w:lineRule="auto"/>
      <w:ind w:left="0" w:firstLine="720"/>
    </w:pPr>
    <w:rPr>
      <w:rFonts w:ascii="Times New Roman" w:hAnsi="Times New Roman"/>
      <w:sz w:val="28"/>
      <w:szCs w:val="20"/>
    </w:rPr>
  </w:style>
  <w:style w:type="character" w:customStyle="1" w:styleId="200">
    <w:name w:val="Знак Знак20"/>
    <w:rsid w:val="009C53B1"/>
    <w:rPr>
      <w:b/>
      <w:bCs/>
      <w:i/>
      <w:sz w:val="28"/>
      <w:szCs w:val="24"/>
    </w:rPr>
  </w:style>
  <w:style w:type="paragraph" w:customStyle="1" w:styleId="affffffffff0">
    <w:name w:val="Основной текст с отступо"/>
    <w:basedOn w:val="a2"/>
    <w:uiPriority w:val="99"/>
    <w:rsid w:val="009C53B1"/>
    <w:pPr>
      <w:widowControl w:val="0"/>
      <w:ind w:firstLine="567"/>
    </w:pPr>
    <w:rPr>
      <w:snapToGrid w:val="0"/>
    </w:rPr>
  </w:style>
  <w:style w:type="paragraph" w:styleId="afffffffd">
    <w:name w:val="endnote text"/>
    <w:basedOn w:val="a2"/>
    <w:link w:val="afffffffc"/>
    <w:uiPriority w:val="99"/>
    <w:rsid w:val="009C53B1"/>
    <w:rPr>
      <w:i/>
      <w:sz w:val="24"/>
      <w:szCs w:val="24"/>
    </w:rPr>
  </w:style>
  <w:style w:type="character" w:customStyle="1" w:styleId="1fff4">
    <w:name w:val="Текст концевой сноски Знак1"/>
    <w:basedOn w:val="a4"/>
    <w:rsid w:val="009C53B1"/>
  </w:style>
  <w:style w:type="paragraph" w:customStyle="1" w:styleId="skypetbinjection">
    <w:name w:val="skype_tb_injection"/>
    <w:basedOn w:val="a2"/>
    <w:uiPriority w:val="99"/>
    <w:rsid w:val="009C53B1"/>
    <w:pPr>
      <w:textAlignment w:val="baseline"/>
    </w:pPr>
    <w:rPr>
      <w:rFonts w:ascii="Tahoma" w:hAnsi="Tahoma" w:cs="Tahoma"/>
      <w:color w:val="333333"/>
      <w:sz w:val="24"/>
      <w:szCs w:val="24"/>
    </w:rPr>
  </w:style>
  <w:style w:type="paragraph" w:customStyle="1" w:styleId="skypetbimgflag">
    <w:name w:val="skype_tb_imgflag"/>
    <w:basedOn w:val="a2"/>
    <w:uiPriority w:val="99"/>
    <w:rsid w:val="009C53B1"/>
    <w:pPr>
      <w:spacing w:before="100" w:beforeAutospacing="1" w:after="100" w:afterAutospacing="1"/>
      <w:textAlignment w:val="baseline"/>
    </w:pPr>
    <w:rPr>
      <w:rFonts w:ascii="Tahoma" w:hAnsi="Tahoma" w:cs="Tahoma"/>
      <w:sz w:val="24"/>
      <w:szCs w:val="24"/>
    </w:rPr>
  </w:style>
  <w:style w:type="paragraph" w:customStyle="1" w:styleId="skypetbimgflagact">
    <w:name w:val="skype_tb_imgflagact"/>
    <w:basedOn w:val="a2"/>
    <w:uiPriority w:val="99"/>
    <w:rsid w:val="009C53B1"/>
    <w:pPr>
      <w:spacing w:before="100" w:beforeAutospacing="1" w:after="100" w:afterAutospacing="1"/>
      <w:textAlignment w:val="baseline"/>
    </w:pPr>
    <w:rPr>
      <w:rFonts w:ascii="Tahoma" w:hAnsi="Tahoma" w:cs="Tahoma"/>
      <w:sz w:val="24"/>
      <w:szCs w:val="24"/>
    </w:rPr>
  </w:style>
  <w:style w:type="paragraph" w:customStyle="1" w:styleId="skypetbinjectionin">
    <w:name w:val="skype_tb_injectionin"/>
    <w:basedOn w:val="a2"/>
    <w:uiPriority w:val="99"/>
    <w:rsid w:val="009C53B1"/>
    <w:pPr>
      <w:spacing w:before="100" w:beforeAutospacing="1" w:after="100" w:afterAutospacing="1"/>
    </w:pPr>
    <w:rPr>
      <w:sz w:val="24"/>
      <w:szCs w:val="24"/>
    </w:rPr>
  </w:style>
  <w:style w:type="paragraph" w:customStyle="1" w:styleId="skypetbinnertext">
    <w:name w:val="skype_tb_innertext"/>
    <w:basedOn w:val="a2"/>
    <w:uiPriority w:val="99"/>
    <w:rsid w:val="009C53B1"/>
    <w:pPr>
      <w:spacing w:before="100" w:beforeAutospacing="1" w:after="100" w:afterAutospacing="1"/>
    </w:pPr>
    <w:rPr>
      <w:sz w:val="24"/>
      <w:szCs w:val="24"/>
    </w:rPr>
  </w:style>
  <w:style w:type="paragraph" w:customStyle="1" w:styleId="skypetbnop">
    <w:name w:val="skype_tb_nop"/>
    <w:basedOn w:val="a2"/>
    <w:uiPriority w:val="99"/>
    <w:rsid w:val="009C53B1"/>
    <w:pPr>
      <w:spacing w:before="100" w:beforeAutospacing="1" w:after="100" w:afterAutospacing="1"/>
    </w:pPr>
    <w:rPr>
      <w:sz w:val="24"/>
      <w:szCs w:val="24"/>
    </w:rPr>
  </w:style>
  <w:style w:type="paragraph" w:customStyle="1" w:styleId="skypetbimgaflex">
    <w:name w:val="skype_tb_imga_flex"/>
    <w:basedOn w:val="a2"/>
    <w:uiPriority w:val="99"/>
    <w:rsid w:val="009C53B1"/>
    <w:pPr>
      <w:spacing w:before="100" w:beforeAutospacing="1" w:after="100" w:afterAutospacing="1"/>
    </w:pPr>
    <w:rPr>
      <w:sz w:val="24"/>
      <w:szCs w:val="24"/>
    </w:rPr>
  </w:style>
  <w:style w:type="paragraph" w:customStyle="1" w:styleId="skypetbimgastat">
    <w:name w:val="skype_tb_imga_stat"/>
    <w:basedOn w:val="a2"/>
    <w:uiPriority w:val="99"/>
    <w:rsid w:val="009C53B1"/>
    <w:pPr>
      <w:spacing w:before="100" w:beforeAutospacing="1" w:after="100" w:afterAutospacing="1"/>
    </w:pPr>
    <w:rPr>
      <w:sz w:val="24"/>
      <w:szCs w:val="24"/>
    </w:rPr>
  </w:style>
  <w:style w:type="paragraph" w:customStyle="1" w:styleId="skypetbimgs">
    <w:name w:val="skype_tb_imgs"/>
    <w:basedOn w:val="a2"/>
    <w:uiPriority w:val="99"/>
    <w:rsid w:val="009C53B1"/>
    <w:pPr>
      <w:spacing w:before="100" w:beforeAutospacing="1" w:after="100" w:afterAutospacing="1"/>
    </w:pPr>
    <w:rPr>
      <w:sz w:val="24"/>
      <w:szCs w:val="24"/>
    </w:rPr>
  </w:style>
  <w:style w:type="paragraph" w:customStyle="1" w:styleId="skypetbimgsstat">
    <w:name w:val="skype_tb_imgs_stat"/>
    <w:basedOn w:val="a2"/>
    <w:uiPriority w:val="99"/>
    <w:rsid w:val="009C53B1"/>
    <w:pPr>
      <w:spacing w:before="100" w:beforeAutospacing="1" w:after="100" w:afterAutospacing="1"/>
    </w:pPr>
    <w:rPr>
      <w:sz w:val="24"/>
      <w:szCs w:val="24"/>
    </w:rPr>
  </w:style>
  <w:style w:type="paragraph" w:customStyle="1" w:styleId="skypetbimgsnoflag">
    <w:name w:val="skype_tb_imgs_noflag"/>
    <w:basedOn w:val="a2"/>
    <w:uiPriority w:val="99"/>
    <w:rsid w:val="009C53B1"/>
    <w:pPr>
      <w:spacing w:before="100" w:beforeAutospacing="1" w:after="100" w:afterAutospacing="1"/>
    </w:pPr>
    <w:rPr>
      <w:sz w:val="24"/>
      <w:szCs w:val="24"/>
    </w:rPr>
  </w:style>
  <w:style w:type="paragraph" w:customStyle="1" w:styleId="skypetbimgsstatnoflag">
    <w:name w:val="skype_tb_imgs_stat_noflag"/>
    <w:basedOn w:val="a2"/>
    <w:uiPriority w:val="99"/>
    <w:rsid w:val="009C53B1"/>
    <w:pPr>
      <w:spacing w:before="100" w:beforeAutospacing="1" w:after="100" w:afterAutospacing="1"/>
    </w:pPr>
    <w:rPr>
      <w:sz w:val="24"/>
      <w:szCs w:val="24"/>
    </w:rPr>
  </w:style>
  <w:style w:type="paragraph" w:customStyle="1" w:styleId="skypetbimgr">
    <w:name w:val="skype_tb_imgr"/>
    <w:basedOn w:val="a2"/>
    <w:uiPriority w:val="99"/>
    <w:rsid w:val="009C53B1"/>
    <w:pPr>
      <w:spacing w:before="100" w:beforeAutospacing="1" w:after="100" w:afterAutospacing="1"/>
    </w:pPr>
    <w:rPr>
      <w:sz w:val="24"/>
      <w:szCs w:val="24"/>
    </w:rPr>
  </w:style>
  <w:style w:type="paragraph" w:customStyle="1" w:styleId="skypetbinjectionin1">
    <w:name w:val="skype_tb_injectionin1"/>
    <w:basedOn w:val="a2"/>
    <w:uiPriority w:val="99"/>
    <w:rsid w:val="009C53B1"/>
    <w:pPr>
      <w:textAlignment w:val="baseline"/>
    </w:pPr>
    <w:rPr>
      <w:rFonts w:ascii="Tahoma" w:hAnsi="Tahoma" w:cs="Tahoma"/>
      <w:color w:val="333333"/>
      <w:sz w:val="24"/>
      <w:szCs w:val="24"/>
    </w:rPr>
  </w:style>
  <w:style w:type="paragraph" w:customStyle="1" w:styleId="skypetbinnertext1">
    <w:name w:val="skype_tb_innertext1"/>
    <w:basedOn w:val="a2"/>
    <w:uiPriority w:val="99"/>
    <w:rsid w:val="009C53B1"/>
    <w:pPr>
      <w:textAlignment w:val="baseline"/>
    </w:pPr>
    <w:rPr>
      <w:rFonts w:ascii="Tahoma" w:hAnsi="Tahoma" w:cs="Tahoma"/>
      <w:sz w:val="24"/>
      <w:szCs w:val="24"/>
    </w:rPr>
  </w:style>
  <w:style w:type="paragraph" w:customStyle="1" w:styleId="skypetbnop1">
    <w:name w:val="skype_tb_nop1"/>
    <w:basedOn w:val="a2"/>
    <w:uiPriority w:val="99"/>
    <w:rsid w:val="009C53B1"/>
    <w:pPr>
      <w:textAlignment w:val="baseline"/>
    </w:pPr>
    <w:rPr>
      <w:rFonts w:ascii="Tahoma" w:hAnsi="Tahoma" w:cs="Tahoma"/>
      <w:sz w:val="24"/>
      <w:szCs w:val="24"/>
    </w:rPr>
  </w:style>
  <w:style w:type="paragraph" w:customStyle="1" w:styleId="skypetbimgaflex1">
    <w:name w:val="skype_tb_imga_flex1"/>
    <w:basedOn w:val="a2"/>
    <w:uiPriority w:val="99"/>
    <w:rsid w:val="009C53B1"/>
    <w:pPr>
      <w:textAlignment w:val="baseline"/>
    </w:pPr>
    <w:rPr>
      <w:rFonts w:ascii="Tahoma" w:hAnsi="Tahoma" w:cs="Tahoma"/>
      <w:sz w:val="24"/>
      <w:szCs w:val="24"/>
    </w:rPr>
  </w:style>
  <w:style w:type="paragraph" w:customStyle="1" w:styleId="skypetbimgastat1">
    <w:name w:val="skype_tb_imga_stat1"/>
    <w:basedOn w:val="a2"/>
    <w:uiPriority w:val="99"/>
    <w:rsid w:val="009C53B1"/>
    <w:pPr>
      <w:textAlignment w:val="baseline"/>
    </w:pPr>
    <w:rPr>
      <w:rFonts w:ascii="Tahoma" w:hAnsi="Tahoma" w:cs="Tahoma"/>
      <w:sz w:val="24"/>
      <w:szCs w:val="24"/>
    </w:rPr>
  </w:style>
  <w:style w:type="paragraph" w:customStyle="1" w:styleId="skypetbimgs1">
    <w:name w:val="skype_tb_imgs1"/>
    <w:basedOn w:val="a2"/>
    <w:uiPriority w:val="99"/>
    <w:rsid w:val="009C53B1"/>
    <w:pPr>
      <w:textAlignment w:val="baseline"/>
    </w:pPr>
    <w:rPr>
      <w:rFonts w:ascii="Tahoma" w:hAnsi="Tahoma" w:cs="Tahoma"/>
      <w:sz w:val="24"/>
      <w:szCs w:val="24"/>
    </w:rPr>
  </w:style>
  <w:style w:type="paragraph" w:customStyle="1" w:styleId="skypetbimgsstat1">
    <w:name w:val="skype_tb_imgs_stat1"/>
    <w:basedOn w:val="a2"/>
    <w:uiPriority w:val="99"/>
    <w:rsid w:val="009C53B1"/>
    <w:pPr>
      <w:textAlignment w:val="baseline"/>
    </w:pPr>
    <w:rPr>
      <w:rFonts w:ascii="Tahoma" w:hAnsi="Tahoma" w:cs="Tahoma"/>
      <w:sz w:val="24"/>
      <w:szCs w:val="24"/>
    </w:rPr>
  </w:style>
  <w:style w:type="paragraph" w:customStyle="1" w:styleId="skypetbimgsnoflag1">
    <w:name w:val="skype_tb_imgs_noflag1"/>
    <w:basedOn w:val="a2"/>
    <w:uiPriority w:val="99"/>
    <w:rsid w:val="009C53B1"/>
    <w:pPr>
      <w:textAlignment w:val="baseline"/>
    </w:pPr>
    <w:rPr>
      <w:rFonts w:ascii="Tahoma" w:hAnsi="Tahoma" w:cs="Tahoma"/>
      <w:sz w:val="24"/>
      <w:szCs w:val="24"/>
    </w:rPr>
  </w:style>
  <w:style w:type="paragraph" w:customStyle="1" w:styleId="skypetbimgsstatnoflag1">
    <w:name w:val="skype_tb_imgs_stat_noflag1"/>
    <w:basedOn w:val="a2"/>
    <w:uiPriority w:val="99"/>
    <w:rsid w:val="009C53B1"/>
    <w:pPr>
      <w:textAlignment w:val="baseline"/>
    </w:pPr>
    <w:rPr>
      <w:rFonts w:ascii="Tahoma" w:hAnsi="Tahoma" w:cs="Tahoma"/>
      <w:sz w:val="24"/>
      <w:szCs w:val="24"/>
    </w:rPr>
  </w:style>
  <w:style w:type="paragraph" w:customStyle="1" w:styleId="skypetbimgr1">
    <w:name w:val="skype_tb_imgr1"/>
    <w:basedOn w:val="a2"/>
    <w:uiPriority w:val="99"/>
    <w:rsid w:val="009C53B1"/>
    <w:pPr>
      <w:textAlignment w:val="baseline"/>
    </w:pPr>
    <w:rPr>
      <w:rFonts w:ascii="Tahoma" w:hAnsi="Tahoma" w:cs="Tahoma"/>
      <w:sz w:val="24"/>
      <w:szCs w:val="24"/>
    </w:rPr>
  </w:style>
  <w:style w:type="character" w:customStyle="1" w:styleId="170">
    <w:name w:val="Знак Знак17"/>
    <w:rsid w:val="009C53B1"/>
    <w:rPr>
      <w:sz w:val="24"/>
      <w:szCs w:val="24"/>
    </w:rPr>
  </w:style>
  <w:style w:type="paragraph" w:customStyle="1" w:styleId="171">
    <w:name w:val="Знак17"/>
    <w:basedOn w:val="a2"/>
    <w:uiPriority w:val="99"/>
    <w:rsid w:val="009C53B1"/>
    <w:pPr>
      <w:widowControl w:val="0"/>
      <w:adjustRightInd w:val="0"/>
      <w:spacing w:after="160" w:line="240" w:lineRule="exact"/>
      <w:jc w:val="right"/>
    </w:pPr>
    <w:rPr>
      <w:sz w:val="20"/>
      <w:lang w:val="en-GB" w:eastAsia="en-US"/>
    </w:rPr>
  </w:style>
  <w:style w:type="character" w:customStyle="1" w:styleId="FontStyle70">
    <w:name w:val="Font Style70"/>
    <w:rsid w:val="009C53B1"/>
    <w:rPr>
      <w:rFonts w:ascii="Times New Roman" w:hAnsi="Times New Roman" w:cs="Times New Roman"/>
      <w:sz w:val="26"/>
      <w:szCs w:val="26"/>
    </w:rPr>
  </w:style>
  <w:style w:type="character" w:customStyle="1" w:styleId="FontStyle12">
    <w:name w:val="Font Style12"/>
    <w:rsid w:val="009C53B1"/>
    <w:rPr>
      <w:rFonts w:ascii="Times New Roman" w:hAnsi="Times New Roman" w:cs="Times New Roman"/>
      <w:i/>
      <w:iCs/>
      <w:sz w:val="26"/>
      <w:szCs w:val="26"/>
    </w:rPr>
  </w:style>
  <w:style w:type="paragraph" w:customStyle="1" w:styleId="Style6">
    <w:name w:val="Style6"/>
    <w:basedOn w:val="a2"/>
    <w:uiPriority w:val="99"/>
    <w:rsid w:val="009C53B1"/>
    <w:pPr>
      <w:widowControl w:val="0"/>
      <w:autoSpaceDE w:val="0"/>
      <w:autoSpaceDN w:val="0"/>
      <w:adjustRightInd w:val="0"/>
      <w:spacing w:line="324" w:lineRule="exact"/>
      <w:ind w:firstLine="710"/>
      <w:jc w:val="both"/>
    </w:pPr>
    <w:rPr>
      <w:sz w:val="24"/>
      <w:szCs w:val="24"/>
    </w:rPr>
  </w:style>
  <w:style w:type="character" w:customStyle="1" w:styleId="FontStyle14">
    <w:name w:val="Font Style14"/>
    <w:rsid w:val="009C53B1"/>
    <w:rPr>
      <w:rFonts w:ascii="Times New Roman" w:hAnsi="Times New Roman" w:cs="Times New Roman" w:hint="default"/>
      <w:sz w:val="26"/>
      <w:szCs w:val="26"/>
    </w:rPr>
  </w:style>
  <w:style w:type="paragraph" w:customStyle="1" w:styleId="affffffffff1">
    <w:name w:val="Основной ГП"/>
    <w:link w:val="affffffffff2"/>
    <w:qFormat/>
    <w:rsid w:val="009C53B1"/>
    <w:pPr>
      <w:spacing w:after="120" w:line="276" w:lineRule="auto"/>
      <w:ind w:firstLine="709"/>
      <w:jc w:val="both"/>
    </w:pPr>
    <w:rPr>
      <w:rFonts w:ascii="Tahoma" w:eastAsia="Calibri" w:hAnsi="Tahoma" w:cs="Tahoma"/>
      <w:sz w:val="24"/>
      <w:szCs w:val="24"/>
      <w:lang w:eastAsia="en-US"/>
    </w:rPr>
  </w:style>
  <w:style w:type="character" w:customStyle="1" w:styleId="affffffffff2">
    <w:name w:val="Основной ГП Знак"/>
    <w:link w:val="affffffffff1"/>
    <w:rsid w:val="009C53B1"/>
    <w:rPr>
      <w:rFonts w:ascii="Tahoma" w:eastAsia="Calibri" w:hAnsi="Tahoma" w:cs="Tahoma"/>
      <w:sz w:val="24"/>
      <w:szCs w:val="24"/>
      <w:lang w:eastAsia="en-US"/>
    </w:rPr>
  </w:style>
  <w:style w:type="paragraph" w:customStyle="1" w:styleId="Style33">
    <w:name w:val="Style33"/>
    <w:basedOn w:val="a2"/>
    <w:uiPriority w:val="99"/>
    <w:rsid w:val="009C53B1"/>
    <w:pPr>
      <w:widowControl w:val="0"/>
      <w:autoSpaceDE w:val="0"/>
      <w:autoSpaceDN w:val="0"/>
      <w:adjustRightInd w:val="0"/>
      <w:spacing w:line="322" w:lineRule="exact"/>
      <w:ind w:firstLine="1373"/>
      <w:jc w:val="both"/>
    </w:pPr>
    <w:rPr>
      <w:rFonts w:ascii="Garamond" w:hAnsi="Garamond"/>
      <w:sz w:val="24"/>
      <w:szCs w:val="24"/>
    </w:rPr>
  </w:style>
  <w:style w:type="paragraph" w:customStyle="1" w:styleId="a">
    <w:name w:val="Маркированный ГП"/>
    <w:basedOn w:val="aff"/>
    <w:link w:val="affffffffff3"/>
    <w:uiPriority w:val="99"/>
    <w:qFormat/>
    <w:rsid w:val="009C53B1"/>
    <w:pPr>
      <w:numPr>
        <w:numId w:val="8"/>
      </w:numPr>
      <w:spacing w:after="0"/>
      <w:ind w:left="1134" w:hanging="436"/>
    </w:pPr>
    <w:rPr>
      <w:rFonts w:ascii="Tahoma" w:eastAsia="Times New Roman" w:hAnsi="Tahoma" w:cs="Tahoma"/>
      <w:sz w:val="24"/>
      <w:szCs w:val="24"/>
      <w:lang w:eastAsia="ru-RU"/>
    </w:rPr>
  </w:style>
  <w:style w:type="character" w:customStyle="1" w:styleId="affffffffff3">
    <w:name w:val="Маркированный ГП Знак"/>
    <w:link w:val="a"/>
    <w:uiPriority w:val="99"/>
    <w:rsid w:val="009C53B1"/>
    <w:rPr>
      <w:rFonts w:ascii="Tahoma" w:hAnsi="Tahoma" w:cs="Tahoma"/>
      <w:sz w:val="24"/>
      <w:szCs w:val="24"/>
    </w:rPr>
  </w:style>
  <w:style w:type="paragraph" w:customStyle="1" w:styleId="a1">
    <w:name w:val="Нумерованный ГП"/>
    <w:basedOn w:val="a"/>
    <w:link w:val="affffffffff4"/>
    <w:uiPriority w:val="99"/>
    <w:qFormat/>
    <w:rsid w:val="009C53B1"/>
    <w:pPr>
      <w:numPr>
        <w:numId w:val="9"/>
      </w:numPr>
      <w:ind w:left="1134" w:hanging="425"/>
    </w:pPr>
  </w:style>
  <w:style w:type="character" w:customStyle="1" w:styleId="affffffffff4">
    <w:name w:val="Нумерованный ГП Знак"/>
    <w:link w:val="a1"/>
    <w:uiPriority w:val="99"/>
    <w:rsid w:val="009C53B1"/>
    <w:rPr>
      <w:rFonts w:ascii="Tahoma" w:hAnsi="Tahoma" w:cs="Tahoma"/>
      <w:sz w:val="24"/>
      <w:szCs w:val="24"/>
    </w:rPr>
  </w:style>
  <w:style w:type="paragraph" w:customStyle="1" w:styleId="tekstob">
    <w:name w:val="tekstob"/>
    <w:basedOn w:val="a2"/>
    <w:uiPriority w:val="99"/>
    <w:rsid w:val="009C53B1"/>
    <w:pPr>
      <w:spacing w:before="100" w:beforeAutospacing="1" w:after="100" w:afterAutospacing="1"/>
    </w:pPr>
    <w:rPr>
      <w:sz w:val="24"/>
      <w:szCs w:val="24"/>
    </w:rPr>
  </w:style>
  <w:style w:type="character" w:customStyle="1" w:styleId="Bodysingle">
    <w:name w:val="Body single Знак"/>
    <w:aliases w:val="Основной текст1 Знак Знак Знак Знак1,Основной текст1 Знак Знак Знак Знак Знак,Основной текст1 Знак Знак Знак Знак Знак Знак Знак Зн Знак Знак"/>
    <w:rsid w:val="009C53B1"/>
    <w:rPr>
      <w:sz w:val="28"/>
      <w:szCs w:val="24"/>
      <w:lang w:val="ru-RU" w:eastAsia="ru-RU" w:bidi="ar-SA"/>
    </w:rPr>
  </w:style>
  <w:style w:type="character" w:customStyle="1" w:styleId="1fff5">
    <w:name w:val="Основной текст 1 Знак"/>
    <w:aliases w:val="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Îñíîâíîé òåêñò 1 Знак Знак Знак Знак,Знак4 Знак1"/>
    <w:rsid w:val="009C53B1"/>
    <w:rPr>
      <w:sz w:val="24"/>
      <w:szCs w:val="24"/>
      <w:lang w:val="ru-RU" w:eastAsia="ru-RU" w:bidi="ar-SA"/>
    </w:rPr>
  </w:style>
  <w:style w:type="character" w:customStyle="1" w:styleId="38">
    <w:name w:val="Стандарт Знак3"/>
    <w:link w:val="afff7"/>
    <w:rsid w:val="009C53B1"/>
    <w:rPr>
      <w:snapToGrid w:val="0"/>
      <w:sz w:val="28"/>
    </w:rPr>
  </w:style>
  <w:style w:type="paragraph" w:customStyle="1" w:styleId="affffffffff5">
    <w:name w:val="Знак"/>
    <w:basedOn w:val="a2"/>
    <w:uiPriority w:val="99"/>
    <w:rsid w:val="009C53B1"/>
    <w:pPr>
      <w:widowControl w:val="0"/>
      <w:adjustRightInd w:val="0"/>
      <w:spacing w:after="160" w:line="240" w:lineRule="exact"/>
      <w:jc w:val="right"/>
    </w:pPr>
    <w:rPr>
      <w:sz w:val="20"/>
      <w:lang w:val="en-GB" w:eastAsia="en-US"/>
    </w:rPr>
  </w:style>
  <w:style w:type="table" w:customStyle="1" w:styleId="219">
    <w:name w:val="Сетка таблицы21"/>
    <w:basedOn w:val="a5"/>
    <w:next w:val="aff3"/>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6">
    <w:name w:val="Название Знак1 Знак1"/>
    <w:aliases w:val="Название Знак Знак1 Знак1, Знак Знак Знак Знак1,Название Знак1 Знак Знак,Название Знак Знак1 Знак Знак,Название Знак Знак2 Знак, Знак Знак Знак1 Знак,Название Знак Знак, Знак Знак Знак2"/>
    <w:rsid w:val="009C53B1"/>
    <w:rPr>
      <w:b/>
      <w:sz w:val="28"/>
      <w:szCs w:val="24"/>
      <w:lang w:val="ru-RU" w:eastAsia="ru-RU" w:bidi="ar-SA"/>
    </w:rPr>
  </w:style>
  <w:style w:type="paragraph" w:customStyle="1" w:styleId="affffffffff6">
    <w:name w:val="программа"/>
    <w:basedOn w:val="a2"/>
    <w:link w:val="affffffffff7"/>
    <w:rsid w:val="009C53B1"/>
    <w:pPr>
      <w:tabs>
        <w:tab w:val="left" w:pos="567"/>
      </w:tabs>
      <w:spacing w:before="60"/>
      <w:ind w:firstLine="709"/>
      <w:jc w:val="both"/>
    </w:pPr>
    <w:rPr>
      <w:szCs w:val="28"/>
    </w:rPr>
  </w:style>
  <w:style w:type="character" w:customStyle="1" w:styleId="affffffffff7">
    <w:name w:val="программа Знак"/>
    <w:link w:val="affffffffff6"/>
    <w:rsid w:val="009C53B1"/>
    <w:rPr>
      <w:sz w:val="28"/>
      <w:szCs w:val="28"/>
    </w:rPr>
  </w:style>
  <w:style w:type="paragraph" w:customStyle="1" w:styleId="Style13">
    <w:name w:val="Style13"/>
    <w:basedOn w:val="a2"/>
    <w:uiPriority w:val="99"/>
    <w:rsid w:val="009C53B1"/>
    <w:pPr>
      <w:widowControl w:val="0"/>
      <w:autoSpaceDE w:val="0"/>
      <w:autoSpaceDN w:val="0"/>
      <w:adjustRightInd w:val="0"/>
      <w:spacing w:line="322" w:lineRule="exact"/>
      <w:ind w:firstLine="874"/>
      <w:jc w:val="both"/>
    </w:pPr>
    <w:rPr>
      <w:rFonts w:ascii="Garamond" w:hAnsi="Garamond"/>
      <w:sz w:val="24"/>
      <w:szCs w:val="24"/>
    </w:rPr>
  </w:style>
  <w:style w:type="paragraph" w:customStyle="1" w:styleId="2ffb">
    <w:name w:val="Знак2"/>
    <w:basedOn w:val="a2"/>
    <w:uiPriority w:val="99"/>
    <w:rsid w:val="009C53B1"/>
    <w:pPr>
      <w:widowControl w:val="0"/>
      <w:adjustRightInd w:val="0"/>
      <w:spacing w:after="160" w:line="240" w:lineRule="exact"/>
      <w:jc w:val="right"/>
    </w:pPr>
    <w:rPr>
      <w:rFonts w:eastAsia="Calibri"/>
      <w:sz w:val="20"/>
      <w:lang w:val="en-GB" w:eastAsia="en-US"/>
    </w:rPr>
  </w:style>
  <w:style w:type="character" w:customStyle="1" w:styleId="BodyTextIndentChar">
    <w:name w:val="Body Text Indent Char"/>
    <w:locked/>
    <w:rsid w:val="009C53B1"/>
    <w:rPr>
      <w:rFonts w:ascii="Times New Roman" w:hAnsi="Times New Roman" w:cs="Times New Roman"/>
      <w:sz w:val="24"/>
      <w:szCs w:val="24"/>
      <w:lang w:val="x-none" w:eastAsia="ru-RU"/>
    </w:rPr>
  </w:style>
  <w:style w:type="character" w:customStyle="1" w:styleId="BodyTextChar">
    <w:name w:val="Body Text Char"/>
    <w:locked/>
    <w:rsid w:val="009C53B1"/>
    <w:rPr>
      <w:rFonts w:ascii="Times New Roman" w:hAnsi="Times New Roman" w:cs="Times New Roman"/>
      <w:sz w:val="24"/>
      <w:szCs w:val="24"/>
      <w:lang w:val="x-none" w:eastAsia="ru-RU"/>
    </w:rPr>
  </w:style>
  <w:style w:type="character" w:customStyle="1" w:styleId="1fff6">
    <w:name w:val="Название книги1"/>
    <w:rsid w:val="009C53B1"/>
    <w:rPr>
      <w:rFonts w:cs="Times New Roman"/>
      <w:b/>
      <w:bCs/>
      <w:smallCaps/>
      <w:spacing w:val="5"/>
    </w:rPr>
  </w:style>
  <w:style w:type="character" w:customStyle="1" w:styleId="315">
    <w:name w:val="Основной текст с отступом 3 Знак1"/>
    <w:locked/>
    <w:rsid w:val="009C53B1"/>
    <w:rPr>
      <w:rFonts w:ascii="Calibri" w:eastAsia="Calibri" w:hAnsi="Calibri"/>
      <w:sz w:val="16"/>
      <w:szCs w:val="16"/>
      <w:lang w:val="ru-RU" w:eastAsia="en-US" w:bidi="ar-SA"/>
    </w:rPr>
  </w:style>
  <w:style w:type="paragraph" w:customStyle="1" w:styleId="Iauiue1">
    <w:name w:val="Iau?iue1"/>
    <w:uiPriority w:val="99"/>
    <w:rsid w:val="009C53B1"/>
    <w:pPr>
      <w:ind w:right="-57"/>
      <w:jc w:val="both"/>
    </w:pPr>
    <w:rPr>
      <w:b/>
      <w:sz w:val="28"/>
      <w:szCs w:val="28"/>
    </w:rPr>
  </w:style>
  <w:style w:type="character" w:customStyle="1" w:styleId="220">
    <w:name w:val="Основной текст 2 Знак2"/>
    <w:link w:val="2a"/>
    <w:uiPriority w:val="99"/>
    <w:rsid w:val="009C53B1"/>
    <w:rPr>
      <w:sz w:val="28"/>
      <w:szCs w:val="24"/>
    </w:rPr>
  </w:style>
  <w:style w:type="paragraph" w:customStyle="1" w:styleId="s10">
    <w:name w:val="s_1"/>
    <w:basedOn w:val="a2"/>
    <w:uiPriority w:val="99"/>
    <w:rsid w:val="009C53B1"/>
    <w:pPr>
      <w:spacing w:before="100" w:beforeAutospacing="1" w:after="100" w:afterAutospacing="1"/>
    </w:pPr>
    <w:rPr>
      <w:sz w:val="24"/>
      <w:szCs w:val="24"/>
    </w:rPr>
  </w:style>
  <w:style w:type="character" w:customStyle="1" w:styleId="WW8Num8z0">
    <w:name w:val="WW8Num8z0"/>
    <w:rsid w:val="009C53B1"/>
    <w:rPr>
      <w:rFonts w:ascii="Symbol" w:hAnsi="Symbol" w:cs="OpenSymbol"/>
    </w:rPr>
  </w:style>
  <w:style w:type="paragraph" w:customStyle="1" w:styleId="1fff7">
    <w:name w:val="Обычный (веб)1"/>
    <w:basedOn w:val="a2"/>
    <w:link w:val="1fff8"/>
    <w:rsid w:val="009C53B1"/>
    <w:pPr>
      <w:spacing w:after="90"/>
    </w:pPr>
    <w:rPr>
      <w:color w:val="333333"/>
      <w:sz w:val="20"/>
    </w:rPr>
  </w:style>
  <w:style w:type="paragraph" w:customStyle="1" w:styleId="117">
    <w:name w:val="Заголовок 1 + Первая строка:  1"/>
    <w:aliases w:val="25 см,Перед:  0 пт,После:  0 пт,Междустр.и..."/>
    <w:basedOn w:val="aff"/>
    <w:uiPriority w:val="99"/>
    <w:rsid w:val="009C53B1"/>
    <w:pPr>
      <w:ind w:left="0"/>
    </w:pPr>
  </w:style>
  <w:style w:type="paragraph" w:customStyle="1" w:styleId="3TimesNewRoman">
    <w:name w:val="Заголовок 3 + Times New Roman"/>
    <w:aliases w:val="14 пт,Междустр.интервал:  одинарный"/>
    <w:basedOn w:val="30"/>
    <w:uiPriority w:val="99"/>
    <w:rsid w:val="009C53B1"/>
    <w:pPr>
      <w:spacing w:before="0" w:after="0" w:line="360" w:lineRule="auto"/>
      <w:ind w:firstLine="709"/>
    </w:pPr>
    <w:rPr>
      <w:rFonts w:ascii="Arial" w:eastAsia="Calibri" w:hAnsi="Arial" w:cs="Arial"/>
      <w:sz w:val="28"/>
      <w:szCs w:val="28"/>
      <w:lang w:eastAsia="en-US"/>
    </w:rPr>
  </w:style>
  <w:style w:type="paragraph" w:customStyle="1" w:styleId="1fff9">
    <w:name w:val="Абзац списка1"/>
    <w:basedOn w:val="a2"/>
    <w:rsid w:val="009C53B1"/>
    <w:pPr>
      <w:spacing w:after="200" w:line="276" w:lineRule="auto"/>
      <w:ind w:left="720"/>
    </w:pPr>
    <w:rPr>
      <w:rFonts w:ascii="Calibri" w:hAnsi="Calibri"/>
      <w:sz w:val="22"/>
      <w:szCs w:val="22"/>
      <w:lang w:eastAsia="en-US"/>
    </w:rPr>
  </w:style>
  <w:style w:type="numbering" w:customStyle="1" w:styleId="affffffffff8">
    <w:name w:val="Стиль нумерованный"/>
    <w:basedOn w:val="a6"/>
    <w:rsid w:val="009C53B1"/>
  </w:style>
  <w:style w:type="paragraph" w:customStyle="1" w:styleId="Label">
    <w:name w:val="Label"/>
    <w:basedOn w:val="a2"/>
    <w:uiPriority w:val="99"/>
    <w:rsid w:val="009C53B1"/>
    <w:pPr>
      <w:spacing w:before="120"/>
    </w:pPr>
    <w:rPr>
      <w:rFonts w:ascii="Antiqua" w:hAnsi="Antiqua"/>
      <w:sz w:val="17"/>
      <w:lang w:val="en-US"/>
    </w:rPr>
  </w:style>
  <w:style w:type="paragraph" w:customStyle="1" w:styleId="Style43">
    <w:name w:val="Style43"/>
    <w:basedOn w:val="a2"/>
    <w:uiPriority w:val="99"/>
    <w:rsid w:val="009C53B1"/>
    <w:pPr>
      <w:widowControl w:val="0"/>
      <w:autoSpaceDE w:val="0"/>
      <w:autoSpaceDN w:val="0"/>
      <w:adjustRightInd w:val="0"/>
      <w:spacing w:line="268" w:lineRule="exact"/>
      <w:jc w:val="both"/>
    </w:pPr>
    <w:rPr>
      <w:sz w:val="24"/>
      <w:szCs w:val="24"/>
    </w:rPr>
  </w:style>
  <w:style w:type="character" w:customStyle="1" w:styleId="01">
    <w:name w:val="А. Основной текст 0 Знак Знак1"/>
    <w:link w:val="101"/>
    <w:locked/>
    <w:rsid w:val="009C53B1"/>
    <w:rPr>
      <w:color w:val="000000"/>
      <w:kern w:val="24"/>
      <w:sz w:val="24"/>
      <w:szCs w:val="24"/>
      <w:lang w:val="x-none" w:eastAsia="en-US"/>
    </w:rPr>
  </w:style>
  <w:style w:type="paragraph" w:customStyle="1" w:styleId="101">
    <w:name w:val="1. Основной текст 01"/>
    <w:aliases w:val="95 ПК1,А. Основной текст 01,1 Основной текст 01,Основной текст 01"/>
    <w:basedOn w:val="a2"/>
    <w:link w:val="01"/>
    <w:rsid w:val="009C53B1"/>
    <w:pPr>
      <w:ind w:firstLine="539"/>
      <w:jc w:val="both"/>
    </w:pPr>
    <w:rPr>
      <w:color w:val="000000"/>
      <w:kern w:val="24"/>
      <w:sz w:val="24"/>
      <w:szCs w:val="24"/>
      <w:lang w:val="x-none" w:eastAsia="en-US"/>
    </w:rPr>
  </w:style>
  <w:style w:type="character" w:customStyle="1" w:styleId="1fff8">
    <w:name w:val="Обычный (веб)1 Знак"/>
    <w:link w:val="1fff7"/>
    <w:rsid w:val="009C53B1"/>
    <w:rPr>
      <w:color w:val="333333"/>
    </w:rPr>
  </w:style>
  <w:style w:type="character" w:customStyle="1" w:styleId="224">
    <w:name w:val="Заголовок 2 Знак Знак Знак Знак Знак2"/>
    <w:aliases w:val="Заголовок 2 Знак Знак Знак Знак Знак Знак Знак Знак3,Заголовок 2 Знак Знак Знак Знак Знак Знак Знак Знак Знак Знак1,Заголовок 2 Знак Знак Знак Знак Знак Знак Знак Знак Знак Знак Знак Знак1, Знак2 Знак Знак1"/>
    <w:rsid w:val="009C53B1"/>
    <w:rPr>
      <w:rFonts w:ascii="Arial" w:hAnsi="Arial" w:cs="Arial"/>
      <w:b/>
      <w:bCs/>
      <w:iCs/>
      <w:sz w:val="28"/>
      <w:szCs w:val="28"/>
      <w:lang w:val="ru-RU" w:eastAsia="ru-RU" w:bidi="ar-SA"/>
    </w:rPr>
  </w:style>
  <w:style w:type="character" w:customStyle="1" w:styleId="S11">
    <w:name w:val="S_Маркированный Знак Знак1"/>
    <w:rsid w:val="009C53B1"/>
    <w:rPr>
      <w:sz w:val="24"/>
      <w:szCs w:val="24"/>
      <w:lang w:val="ru-RU" w:eastAsia="ru-RU" w:bidi="ar-SA"/>
    </w:rPr>
  </w:style>
  <w:style w:type="character" w:customStyle="1" w:styleId="Web11">
    <w:name w:val="Обычный (Web)1 Знак1"/>
    <w:aliases w:val="Знак Знак4 Знак Знак"/>
    <w:rsid w:val="009C53B1"/>
    <w:rPr>
      <w:color w:val="000000"/>
      <w:sz w:val="24"/>
      <w:szCs w:val="24"/>
      <w:lang w:val="ru-RU" w:eastAsia="ru-RU" w:bidi="ar-SA"/>
    </w:rPr>
  </w:style>
  <w:style w:type="numbering" w:customStyle="1" w:styleId="2ffc">
    <w:name w:val="Нет списка2"/>
    <w:next w:val="a6"/>
    <w:uiPriority w:val="99"/>
    <w:semiHidden/>
    <w:unhideWhenUsed/>
    <w:rsid w:val="009C53B1"/>
  </w:style>
  <w:style w:type="table" w:customStyle="1" w:styleId="4c">
    <w:name w:val="Сетка таблицы4"/>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e">
    <w:name w:val="Нет списка3"/>
    <w:next w:val="a6"/>
    <w:uiPriority w:val="99"/>
    <w:semiHidden/>
    <w:unhideWhenUsed/>
    <w:rsid w:val="009C53B1"/>
  </w:style>
  <w:style w:type="paragraph" w:customStyle="1" w:styleId="Normal10-02">
    <w:name w:val="Normal + 10 пт полужирный По центру Слева:  -02 см Справ..."/>
    <w:basedOn w:val="1fb"/>
    <w:link w:val="Normal10-020"/>
    <w:rsid w:val="009C53B1"/>
    <w:pPr>
      <w:ind w:left="-113" w:right="-113"/>
      <w:jc w:val="center"/>
    </w:pPr>
    <w:rPr>
      <w:b/>
      <w:bCs/>
      <w:sz w:val="20"/>
    </w:rPr>
  </w:style>
  <w:style w:type="paragraph" w:customStyle="1" w:styleId="10-02">
    <w:name w:val="Стиль 10 пт полужирный По центру Слева:  -02 см Первая строка:..."/>
    <w:basedOn w:val="a2"/>
    <w:uiPriority w:val="99"/>
    <w:rsid w:val="009C53B1"/>
    <w:pPr>
      <w:ind w:left="-113" w:right="-113"/>
      <w:jc w:val="center"/>
    </w:pPr>
    <w:rPr>
      <w:b/>
      <w:bCs/>
      <w:sz w:val="20"/>
    </w:rPr>
  </w:style>
  <w:style w:type="paragraph" w:customStyle="1" w:styleId="10-021">
    <w:name w:val="Стиль 10 пт полужирный По центру Слева:  -02 см Первая строка:...1"/>
    <w:basedOn w:val="a2"/>
    <w:uiPriority w:val="99"/>
    <w:rsid w:val="009C53B1"/>
    <w:pPr>
      <w:widowControl w:val="0"/>
      <w:autoSpaceDE w:val="0"/>
      <w:autoSpaceDN w:val="0"/>
      <w:adjustRightInd w:val="0"/>
      <w:ind w:left="-113" w:right="-113"/>
      <w:jc w:val="center"/>
    </w:pPr>
    <w:rPr>
      <w:b/>
      <w:bCs/>
      <w:sz w:val="20"/>
    </w:rPr>
  </w:style>
  <w:style w:type="numbering" w:customStyle="1" w:styleId="4d">
    <w:name w:val="Нет списка4"/>
    <w:next w:val="a6"/>
    <w:uiPriority w:val="99"/>
    <w:semiHidden/>
    <w:unhideWhenUsed/>
    <w:rsid w:val="009C53B1"/>
  </w:style>
  <w:style w:type="paragraph" w:customStyle="1" w:styleId="affffffffff9">
    <w:name w:val="Перечисление"/>
    <w:basedOn w:val="a2"/>
    <w:uiPriority w:val="99"/>
    <w:qFormat/>
    <w:rsid w:val="009C53B1"/>
    <w:pPr>
      <w:tabs>
        <w:tab w:val="num" w:pos="643"/>
      </w:tabs>
      <w:spacing w:line="312" w:lineRule="auto"/>
      <w:ind w:left="993" w:hanging="284"/>
      <w:jc w:val="both"/>
    </w:pPr>
    <w:rPr>
      <w:rFonts w:eastAsia="Calibri"/>
      <w:sz w:val="24"/>
      <w:szCs w:val="22"/>
      <w:lang w:eastAsia="en-US"/>
    </w:rPr>
  </w:style>
  <w:style w:type="paragraph" w:customStyle="1" w:styleId="affffffffffa">
    <w:name w:val="Текст в таблице"/>
    <w:basedOn w:val="a2"/>
    <w:uiPriority w:val="99"/>
    <w:rsid w:val="009C53B1"/>
    <w:pPr>
      <w:spacing w:line="260" w:lineRule="exact"/>
      <w:jc w:val="both"/>
    </w:pPr>
  </w:style>
  <w:style w:type="table" w:customStyle="1" w:styleId="5a">
    <w:name w:val="Сетка таблицы5"/>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a">
    <w:name w:val="Список_маркерный_1_уровень Знак"/>
    <w:link w:val="16"/>
    <w:uiPriority w:val="99"/>
    <w:locked/>
    <w:rsid w:val="009C53B1"/>
    <w:rPr>
      <w:sz w:val="24"/>
      <w:szCs w:val="24"/>
    </w:rPr>
  </w:style>
  <w:style w:type="paragraph" w:customStyle="1" w:styleId="16">
    <w:name w:val="Список_маркерный_1_уровень"/>
    <w:link w:val="1fffa"/>
    <w:uiPriority w:val="99"/>
    <w:qFormat/>
    <w:rsid w:val="009C53B1"/>
    <w:pPr>
      <w:numPr>
        <w:numId w:val="11"/>
      </w:numPr>
      <w:snapToGrid w:val="0"/>
      <w:spacing w:before="60" w:after="100"/>
      <w:jc w:val="both"/>
    </w:pPr>
    <w:rPr>
      <w:sz w:val="24"/>
      <w:szCs w:val="24"/>
    </w:rPr>
  </w:style>
  <w:style w:type="paragraph" w:customStyle="1" w:styleId="20">
    <w:name w:val="Список_маркерный_2_уровень"/>
    <w:basedOn w:val="16"/>
    <w:link w:val="2ffd"/>
    <w:uiPriority w:val="99"/>
    <w:rsid w:val="009C53B1"/>
    <w:pPr>
      <w:numPr>
        <w:ilvl w:val="1"/>
      </w:numPr>
      <w:tabs>
        <w:tab w:val="num" w:pos="360"/>
        <w:tab w:val="num" w:pos="2149"/>
      </w:tabs>
      <w:ind w:left="2149" w:hanging="360"/>
    </w:pPr>
    <w:rPr>
      <w:rFonts w:ascii="Calibri" w:eastAsia="Calibri" w:hAnsi="Calibri"/>
      <w:lang w:val="x-none" w:eastAsia="x-none"/>
    </w:rPr>
  </w:style>
  <w:style w:type="table" w:customStyle="1" w:styleId="TableGrid1">
    <w:name w:val="TableGrid1"/>
    <w:rsid w:val="009C53B1"/>
    <w:rPr>
      <w:rFonts w:ascii="Calibri" w:hAnsi="Calibri"/>
      <w:sz w:val="22"/>
      <w:szCs w:val="22"/>
    </w:rPr>
    <w:tblPr>
      <w:tblCellMar>
        <w:top w:w="0" w:type="dxa"/>
        <w:left w:w="0" w:type="dxa"/>
        <w:bottom w:w="0" w:type="dxa"/>
        <w:right w:w="0" w:type="dxa"/>
      </w:tblCellMar>
    </w:tblPr>
  </w:style>
  <w:style w:type="paragraph" w:customStyle="1" w:styleId="msonormal0">
    <w:name w:val="msonormal"/>
    <w:basedOn w:val="a2"/>
    <w:uiPriority w:val="99"/>
    <w:rsid w:val="009C53B1"/>
    <w:pPr>
      <w:spacing w:before="100" w:beforeAutospacing="1" w:after="100" w:afterAutospacing="1"/>
    </w:pPr>
    <w:rPr>
      <w:sz w:val="24"/>
      <w:szCs w:val="24"/>
    </w:rPr>
  </w:style>
  <w:style w:type="paragraph" w:customStyle="1" w:styleId="xl64">
    <w:name w:val="xl64"/>
    <w:basedOn w:val="a2"/>
    <w:uiPriority w:val="99"/>
    <w:rsid w:val="009C5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sz w:val="24"/>
      <w:szCs w:val="24"/>
    </w:rPr>
  </w:style>
  <w:style w:type="paragraph" w:customStyle="1" w:styleId="xl65">
    <w:name w:val="xl65"/>
    <w:basedOn w:val="a2"/>
    <w:uiPriority w:val="99"/>
    <w:rsid w:val="009C5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sz w:val="24"/>
      <w:szCs w:val="24"/>
    </w:rPr>
  </w:style>
  <w:style w:type="paragraph" w:customStyle="1" w:styleId="xl66">
    <w:name w:val="xl66"/>
    <w:basedOn w:val="a2"/>
    <w:uiPriority w:val="99"/>
    <w:rsid w:val="009C53B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67">
    <w:name w:val="xl67"/>
    <w:basedOn w:val="a2"/>
    <w:uiPriority w:val="99"/>
    <w:rsid w:val="009C5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sz w:val="24"/>
      <w:szCs w:val="24"/>
    </w:rPr>
  </w:style>
  <w:style w:type="paragraph" w:customStyle="1" w:styleId="xl68">
    <w:name w:val="xl68"/>
    <w:basedOn w:val="a2"/>
    <w:uiPriority w:val="99"/>
    <w:rsid w:val="009C53B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numbering" w:customStyle="1" w:styleId="118">
    <w:name w:val="Нет списка11"/>
    <w:next w:val="a6"/>
    <w:uiPriority w:val="99"/>
    <w:semiHidden/>
    <w:unhideWhenUsed/>
    <w:rsid w:val="009C53B1"/>
  </w:style>
  <w:style w:type="numbering" w:customStyle="1" w:styleId="5b">
    <w:name w:val="Нет списка5"/>
    <w:next w:val="a6"/>
    <w:uiPriority w:val="99"/>
    <w:semiHidden/>
    <w:rsid w:val="009C53B1"/>
  </w:style>
  <w:style w:type="table" w:customStyle="1" w:styleId="66">
    <w:name w:val="Сетка таблицы6"/>
    <w:basedOn w:val="a5"/>
    <w:next w:val="aff3"/>
    <w:uiPriority w:val="59"/>
    <w:rsid w:val="009C53B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b">
    <w:name w:val="Обычный мелкий"/>
    <w:basedOn w:val="a2"/>
    <w:uiPriority w:val="99"/>
    <w:rsid w:val="009C53B1"/>
    <w:pPr>
      <w:spacing w:line="360" w:lineRule="auto"/>
      <w:jc w:val="right"/>
    </w:pPr>
    <w:rPr>
      <w:rFonts w:ascii="Arial" w:hAnsi="Arial" w:cs="Arial"/>
      <w:bCs/>
      <w:kern w:val="32"/>
      <w:sz w:val="20"/>
      <w:szCs w:val="32"/>
    </w:rPr>
  </w:style>
  <w:style w:type="paragraph" w:customStyle="1" w:styleId="affffffffffc">
    <w:name w:val="центр"/>
    <w:basedOn w:val="a2"/>
    <w:uiPriority w:val="99"/>
    <w:rsid w:val="009C53B1"/>
    <w:pPr>
      <w:jc w:val="center"/>
    </w:pPr>
    <w:rPr>
      <w:rFonts w:ascii="Arial" w:hAnsi="Arial"/>
      <w:b/>
      <w:sz w:val="24"/>
      <w:szCs w:val="24"/>
    </w:rPr>
  </w:style>
  <w:style w:type="paragraph" w:customStyle="1" w:styleId="affffffffffd">
    <w:name w:val="Курсив"/>
    <w:basedOn w:val="a2"/>
    <w:link w:val="affffffffffe"/>
    <w:rsid w:val="009C53B1"/>
    <w:pPr>
      <w:jc w:val="both"/>
    </w:pPr>
    <w:rPr>
      <w:rFonts w:ascii="Arial" w:hAnsi="Arial"/>
      <w:b/>
      <w:bCs/>
      <w:i/>
      <w:sz w:val="24"/>
      <w:szCs w:val="24"/>
    </w:rPr>
  </w:style>
  <w:style w:type="paragraph" w:customStyle="1" w:styleId="afffffffffff">
    <w:name w:val="Полужирн КУРСИВ"/>
    <w:basedOn w:val="a2"/>
    <w:link w:val="afffffffffff0"/>
    <w:rsid w:val="009C53B1"/>
    <w:pPr>
      <w:jc w:val="center"/>
    </w:pPr>
    <w:rPr>
      <w:rFonts w:ascii="Arial" w:hAnsi="Arial"/>
      <w:b/>
      <w:bCs/>
      <w:i/>
      <w:sz w:val="24"/>
    </w:rPr>
  </w:style>
  <w:style w:type="paragraph" w:customStyle="1" w:styleId="1fffb">
    <w:name w:val="курсив 1"/>
    <w:basedOn w:val="affffffffffd"/>
    <w:link w:val="1fffc"/>
    <w:rsid w:val="009C53B1"/>
    <w:rPr>
      <w:b w:val="0"/>
      <w:u w:val="single"/>
    </w:rPr>
  </w:style>
  <w:style w:type="character" w:customStyle="1" w:styleId="afffffffffff0">
    <w:name w:val="Полужирн КУРСИВ Знак Знак"/>
    <w:link w:val="afffffffffff"/>
    <w:rsid w:val="009C53B1"/>
    <w:rPr>
      <w:rFonts w:ascii="Arial" w:hAnsi="Arial"/>
      <w:b/>
      <w:bCs/>
      <w:i/>
      <w:sz w:val="24"/>
    </w:rPr>
  </w:style>
  <w:style w:type="numbering" w:customStyle="1" w:styleId="afffffffffff1">
    <w:name w:val="маркер"/>
    <w:rsid w:val="009C53B1"/>
  </w:style>
  <w:style w:type="paragraph" w:customStyle="1" w:styleId="afffffffffff2">
    <w:name w:val="Текст ОСН ПОЛУЖИР"/>
    <w:basedOn w:val="aff7"/>
    <w:link w:val="afffffffffff3"/>
    <w:rsid w:val="009C53B1"/>
    <w:rPr>
      <w:b/>
      <w:bCs/>
    </w:rPr>
  </w:style>
  <w:style w:type="character" w:customStyle="1" w:styleId="affffffffffe">
    <w:name w:val="Курсив Знак"/>
    <w:link w:val="affffffffffd"/>
    <w:rsid w:val="009C53B1"/>
    <w:rPr>
      <w:rFonts w:ascii="Arial" w:hAnsi="Arial"/>
      <w:b/>
      <w:bCs/>
      <w:i/>
      <w:sz w:val="24"/>
      <w:szCs w:val="24"/>
    </w:rPr>
  </w:style>
  <w:style w:type="character" w:customStyle="1" w:styleId="afffffffffff3">
    <w:name w:val="Текст ОСН ПОЛУЖИР Знак"/>
    <w:link w:val="afffffffffff2"/>
    <w:rsid w:val="009C53B1"/>
    <w:rPr>
      <w:rFonts w:ascii="Arial" w:hAnsi="Arial"/>
      <w:b/>
      <w:bCs/>
      <w:sz w:val="24"/>
    </w:rPr>
  </w:style>
  <w:style w:type="numbering" w:customStyle="1" w:styleId="afffffffffff4">
    <w:name w:val="маркер полужирный"/>
    <w:basedOn w:val="a6"/>
    <w:rsid w:val="009C53B1"/>
  </w:style>
  <w:style w:type="character" w:customStyle="1" w:styleId="1fffc">
    <w:name w:val="курсив 1 Знак"/>
    <w:link w:val="1fffb"/>
    <w:rsid w:val="009C53B1"/>
    <w:rPr>
      <w:rFonts w:ascii="Arial" w:hAnsi="Arial"/>
      <w:bCs/>
      <w:i/>
      <w:sz w:val="24"/>
      <w:szCs w:val="24"/>
      <w:u w:val="single"/>
    </w:rPr>
  </w:style>
  <w:style w:type="paragraph" w:customStyle="1" w:styleId="afffffffffff5">
    <w:name w:val="ПолужирнЦЕНТР"/>
    <w:basedOn w:val="a2"/>
    <w:uiPriority w:val="99"/>
    <w:rsid w:val="009C53B1"/>
    <w:pPr>
      <w:jc w:val="center"/>
    </w:pPr>
    <w:rPr>
      <w:rFonts w:ascii="Arial" w:hAnsi="Arial"/>
      <w:b/>
      <w:bCs/>
      <w:sz w:val="24"/>
    </w:rPr>
  </w:style>
  <w:style w:type="paragraph" w:customStyle="1" w:styleId="afffffffffff6">
    <w:name w:val="таблица"/>
    <w:basedOn w:val="a2"/>
    <w:uiPriority w:val="99"/>
    <w:rsid w:val="009C53B1"/>
    <w:pPr>
      <w:jc w:val="center"/>
    </w:pPr>
    <w:rPr>
      <w:rFonts w:ascii="Arial" w:hAnsi="Arial"/>
      <w:sz w:val="22"/>
      <w:szCs w:val="24"/>
    </w:rPr>
  </w:style>
  <w:style w:type="paragraph" w:customStyle="1" w:styleId="1fffd">
    <w:name w:val="Таблица 1"/>
    <w:basedOn w:val="affffffffffc"/>
    <w:uiPriority w:val="99"/>
    <w:rsid w:val="009C53B1"/>
    <w:pPr>
      <w:jc w:val="left"/>
    </w:pPr>
    <w:rPr>
      <w:sz w:val="22"/>
    </w:rPr>
  </w:style>
  <w:style w:type="paragraph" w:customStyle="1" w:styleId="afffffffffff7">
    <w:name w:val="Таблица ВЕРТ"/>
    <w:basedOn w:val="afffffffffff6"/>
    <w:uiPriority w:val="99"/>
    <w:rsid w:val="009C53B1"/>
  </w:style>
  <w:style w:type="paragraph" w:customStyle="1" w:styleId="afffffffffff8">
    <w:name w:val="КУрсив"/>
    <w:basedOn w:val="afffffffffff"/>
    <w:uiPriority w:val="99"/>
    <w:rsid w:val="009C53B1"/>
    <w:pPr>
      <w:jc w:val="right"/>
    </w:pPr>
    <w:rPr>
      <w:b w:val="0"/>
    </w:rPr>
  </w:style>
  <w:style w:type="paragraph" w:customStyle="1" w:styleId="afffffffffff9">
    <w:name w:val="таб подчеркнутый"/>
    <w:basedOn w:val="a2"/>
    <w:uiPriority w:val="99"/>
    <w:rsid w:val="009C53B1"/>
    <w:pPr>
      <w:jc w:val="center"/>
    </w:pPr>
    <w:rPr>
      <w:rFonts w:ascii="Arial" w:hAnsi="Arial"/>
      <w:sz w:val="24"/>
      <w:u w:val="single"/>
    </w:rPr>
  </w:style>
  <w:style w:type="paragraph" w:customStyle="1" w:styleId="119">
    <w:name w:val="Текст 11"/>
    <w:basedOn w:val="1fffd"/>
    <w:uiPriority w:val="99"/>
    <w:rsid w:val="009C53B1"/>
    <w:rPr>
      <w:b w:val="0"/>
    </w:rPr>
  </w:style>
  <w:style w:type="paragraph" w:customStyle="1" w:styleId="67">
    <w:name w:val="çàãîëîâîê 6"/>
    <w:basedOn w:val="a2"/>
    <w:next w:val="a2"/>
    <w:uiPriority w:val="99"/>
    <w:rsid w:val="009C53B1"/>
    <w:pPr>
      <w:keepNext/>
      <w:autoSpaceDE w:val="0"/>
      <w:autoSpaceDN w:val="0"/>
      <w:adjustRightInd w:val="0"/>
    </w:pPr>
    <w:rPr>
      <w:sz w:val="24"/>
      <w:szCs w:val="24"/>
    </w:rPr>
  </w:style>
  <w:style w:type="paragraph" w:customStyle="1" w:styleId="2ffe">
    <w:name w:val="Стиль Основной текст с отступом 2 + По левому краю Междустр.интерв..."/>
    <w:basedOn w:val="25"/>
    <w:rsid w:val="009C53B1"/>
    <w:pPr>
      <w:spacing w:line="240" w:lineRule="auto"/>
      <w:jc w:val="left"/>
    </w:pPr>
    <w:rPr>
      <w:szCs w:val="20"/>
    </w:rPr>
  </w:style>
  <w:style w:type="paragraph" w:customStyle="1" w:styleId="2fff">
    <w:name w:val="Стиль Основной текст с отступом 2 + Междустр.интервал:  одинарный"/>
    <w:basedOn w:val="25"/>
    <w:rsid w:val="009C53B1"/>
    <w:pPr>
      <w:spacing w:after="0" w:line="240" w:lineRule="auto"/>
    </w:pPr>
    <w:rPr>
      <w:szCs w:val="20"/>
    </w:rPr>
  </w:style>
  <w:style w:type="character" w:customStyle="1" w:styleId="11a">
    <w:name w:val="Заголовок 1 Знак1"/>
    <w:aliases w:val="Заголовок 1 Знак Знак Знак3,Заголовок 1 Знак Знак Знак Знак1,Заголовок 1 Знак1 Знак Знак1,Заголовок 1 Знак1 Знак Знак Знак Знак1,Заголовок 1 Знак Знак Знак Знак Знак Знак1,Заголовок 1 Знак Знак1 Знак Знак Знак1"/>
    <w:rsid w:val="009C53B1"/>
    <w:rPr>
      <w:rFonts w:ascii="Arial" w:hAnsi="Arial" w:cs="Arial"/>
      <w:b/>
      <w:bCs/>
      <w:kern w:val="32"/>
      <w:sz w:val="28"/>
      <w:szCs w:val="32"/>
      <w:lang w:val="ru-RU" w:eastAsia="ru-RU" w:bidi="ar-SA"/>
    </w:rPr>
  </w:style>
  <w:style w:type="paragraph" w:customStyle="1" w:styleId="9-01-01">
    <w:name w:val="Стиль 9 пт По левому краю Слева:  -01 см Справа:  -01 см"/>
    <w:basedOn w:val="a2"/>
    <w:uiPriority w:val="99"/>
    <w:rsid w:val="009C53B1"/>
    <w:pPr>
      <w:ind w:left="-57" w:right="-57"/>
    </w:pPr>
    <w:rPr>
      <w:rFonts w:ascii="Arial" w:hAnsi="Arial"/>
      <w:sz w:val="18"/>
    </w:rPr>
  </w:style>
  <w:style w:type="paragraph" w:customStyle="1" w:styleId="063">
    <w:name w:val="Стиль Первая строка:  063 см"/>
    <w:basedOn w:val="a2"/>
    <w:uiPriority w:val="99"/>
    <w:rsid w:val="009C53B1"/>
    <w:pPr>
      <w:ind w:firstLine="360"/>
      <w:jc w:val="both"/>
    </w:pPr>
    <w:rPr>
      <w:rFonts w:ascii="Arial" w:hAnsi="Arial"/>
      <w:sz w:val="24"/>
    </w:rPr>
  </w:style>
  <w:style w:type="paragraph" w:customStyle="1" w:styleId="0505">
    <w:name w:val="Стиль Слева:  05 см Справа:  05 см"/>
    <w:basedOn w:val="a2"/>
    <w:uiPriority w:val="99"/>
    <w:rsid w:val="009C53B1"/>
    <w:pPr>
      <w:ind w:left="284" w:right="284"/>
      <w:jc w:val="both"/>
    </w:pPr>
    <w:rPr>
      <w:rFonts w:ascii="Arial" w:hAnsi="Arial"/>
      <w:sz w:val="24"/>
    </w:rPr>
  </w:style>
  <w:style w:type="paragraph" w:customStyle="1" w:styleId="ArialCYR11-02">
    <w:name w:val="Стиль Arial CYR 11 пт По центру Слева:  -02 см Первая строка: ..."/>
    <w:basedOn w:val="a2"/>
    <w:uiPriority w:val="99"/>
    <w:rsid w:val="009C53B1"/>
    <w:pPr>
      <w:spacing w:before="120" w:after="120"/>
      <w:ind w:left="-113" w:right="-113" w:firstLine="28"/>
      <w:jc w:val="center"/>
    </w:pPr>
    <w:rPr>
      <w:rFonts w:ascii="Arial CYR" w:hAnsi="Arial CYR"/>
      <w:sz w:val="20"/>
    </w:rPr>
  </w:style>
  <w:style w:type="table" w:customStyle="1" w:styleId="11b">
    <w:name w:val="Простая таблица 11"/>
    <w:basedOn w:val="a5"/>
    <w:next w:val="1fff0"/>
    <w:rsid w:val="009C53B1"/>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032">
    <w:name w:val="Стиль Первая строка:  032 см"/>
    <w:basedOn w:val="a2"/>
    <w:uiPriority w:val="99"/>
    <w:rsid w:val="009C53B1"/>
    <w:pPr>
      <w:ind w:firstLine="180"/>
    </w:pPr>
    <w:rPr>
      <w:sz w:val="20"/>
    </w:rPr>
  </w:style>
  <w:style w:type="paragraph" w:customStyle="1" w:styleId="2fff0">
    <w:name w:val="çàãîëîâîê 2"/>
    <w:basedOn w:val="a2"/>
    <w:next w:val="a2"/>
    <w:uiPriority w:val="99"/>
    <w:rsid w:val="009C53B1"/>
    <w:pPr>
      <w:keepNext/>
      <w:autoSpaceDE w:val="0"/>
      <w:autoSpaceDN w:val="0"/>
      <w:adjustRightInd w:val="0"/>
      <w:jc w:val="center"/>
    </w:pPr>
    <w:rPr>
      <w:sz w:val="24"/>
      <w:szCs w:val="24"/>
    </w:rPr>
  </w:style>
  <w:style w:type="paragraph" w:customStyle="1" w:styleId="68">
    <w:name w:val="заголовок 6"/>
    <w:basedOn w:val="a2"/>
    <w:next w:val="a2"/>
    <w:uiPriority w:val="99"/>
    <w:rsid w:val="009C53B1"/>
    <w:pPr>
      <w:keepNext/>
      <w:autoSpaceDE w:val="0"/>
      <w:autoSpaceDN w:val="0"/>
      <w:adjustRightInd w:val="0"/>
    </w:pPr>
    <w:rPr>
      <w:sz w:val="24"/>
      <w:szCs w:val="24"/>
    </w:rPr>
  </w:style>
  <w:style w:type="paragraph" w:customStyle="1" w:styleId="1250">
    <w:name w:val="Стиль Слева:  125 см Первая строка:  0 см"/>
    <w:basedOn w:val="a2"/>
    <w:uiPriority w:val="99"/>
    <w:rsid w:val="009C53B1"/>
    <w:pPr>
      <w:spacing w:before="120"/>
      <w:ind w:firstLine="709"/>
      <w:jc w:val="both"/>
    </w:pPr>
    <w:rPr>
      <w:sz w:val="26"/>
    </w:rPr>
  </w:style>
  <w:style w:type="paragraph" w:customStyle="1" w:styleId="style22">
    <w:name w:val="style22"/>
    <w:basedOn w:val="a2"/>
    <w:uiPriority w:val="99"/>
    <w:rsid w:val="009C53B1"/>
    <w:pPr>
      <w:spacing w:before="100" w:beforeAutospacing="1" w:after="100" w:afterAutospacing="1"/>
    </w:pPr>
    <w:rPr>
      <w:rFonts w:ascii="Verdana" w:hAnsi="Verdana"/>
      <w:sz w:val="18"/>
      <w:szCs w:val="18"/>
    </w:rPr>
  </w:style>
  <w:style w:type="character" w:customStyle="1" w:styleId="c1">
    <w:name w:val="c1"/>
    <w:rsid w:val="009C53B1"/>
    <w:rPr>
      <w:color w:val="0000FF"/>
    </w:rPr>
  </w:style>
  <w:style w:type="paragraph" w:styleId="1fffe">
    <w:name w:val="index 1"/>
    <w:basedOn w:val="a2"/>
    <w:next w:val="a2"/>
    <w:autoRedefine/>
    <w:uiPriority w:val="99"/>
    <w:rsid w:val="009C53B1"/>
    <w:pPr>
      <w:autoSpaceDE w:val="0"/>
      <w:autoSpaceDN w:val="0"/>
      <w:adjustRightInd w:val="0"/>
      <w:ind w:left="200" w:hanging="200"/>
    </w:pPr>
    <w:rPr>
      <w:sz w:val="20"/>
    </w:rPr>
  </w:style>
  <w:style w:type="paragraph" w:customStyle="1" w:styleId="style3">
    <w:name w:val="style3"/>
    <w:basedOn w:val="a2"/>
    <w:uiPriority w:val="99"/>
    <w:rsid w:val="009C53B1"/>
    <w:pPr>
      <w:spacing w:before="100" w:beforeAutospacing="1" w:after="100" w:afterAutospacing="1"/>
    </w:pPr>
    <w:rPr>
      <w:rFonts w:ascii="Arial" w:hAnsi="Arial" w:cs="Arial"/>
      <w:sz w:val="20"/>
    </w:rPr>
  </w:style>
  <w:style w:type="character" w:customStyle="1" w:styleId="style131">
    <w:name w:val="style131"/>
    <w:rsid w:val="009C53B1"/>
    <w:rPr>
      <w:rFonts w:ascii="Arial" w:hAnsi="Arial" w:cs="Arial" w:hint="default"/>
      <w:sz w:val="20"/>
      <w:szCs w:val="20"/>
    </w:rPr>
  </w:style>
  <w:style w:type="paragraph" w:customStyle="1" w:styleId="style3style4">
    <w:name w:val="style3 style4"/>
    <w:basedOn w:val="a2"/>
    <w:uiPriority w:val="99"/>
    <w:rsid w:val="009C53B1"/>
    <w:pPr>
      <w:spacing w:before="100" w:beforeAutospacing="1" w:after="100" w:afterAutospacing="1"/>
    </w:pPr>
    <w:rPr>
      <w:sz w:val="24"/>
      <w:szCs w:val="24"/>
    </w:rPr>
  </w:style>
  <w:style w:type="table" w:customStyle="1" w:styleId="1ffff">
    <w:name w:val="Стиль таблицы1"/>
    <w:basedOn w:val="a5"/>
    <w:rsid w:val="009C53B1"/>
    <w:tblPr/>
  </w:style>
  <w:style w:type="paragraph" w:customStyle="1" w:styleId="spec111">
    <w:name w:val="spec111"/>
    <w:basedOn w:val="a2"/>
    <w:uiPriority w:val="99"/>
    <w:rsid w:val="009C53B1"/>
    <w:pPr>
      <w:shd w:val="clear" w:color="auto" w:fill="FFFFFF"/>
      <w:spacing w:before="70" w:after="70"/>
      <w:ind w:left="150" w:right="150"/>
    </w:pPr>
    <w:rPr>
      <w:rFonts w:ascii="Arial" w:hAnsi="Arial" w:cs="Arial"/>
      <w:b/>
      <w:bCs/>
      <w:sz w:val="14"/>
      <w:szCs w:val="14"/>
    </w:rPr>
  </w:style>
  <w:style w:type="paragraph" w:customStyle="1" w:styleId="spec5">
    <w:name w:val="spec5"/>
    <w:basedOn w:val="a2"/>
    <w:uiPriority w:val="99"/>
    <w:rsid w:val="009C53B1"/>
    <w:pPr>
      <w:spacing w:before="70" w:after="70"/>
      <w:ind w:left="150" w:right="150"/>
    </w:pPr>
    <w:rPr>
      <w:rFonts w:ascii="Tahoma" w:hAnsi="Tahoma" w:cs="Tahoma"/>
      <w:b/>
      <w:bCs/>
      <w:color w:val="990303"/>
      <w:sz w:val="11"/>
      <w:szCs w:val="11"/>
    </w:rPr>
  </w:style>
  <w:style w:type="paragraph" w:customStyle="1" w:styleId="newsglav">
    <w:name w:val="news_glav"/>
    <w:basedOn w:val="a2"/>
    <w:uiPriority w:val="99"/>
    <w:rsid w:val="009C53B1"/>
    <w:pPr>
      <w:spacing w:before="70" w:after="70"/>
      <w:ind w:left="150" w:right="150"/>
    </w:pPr>
    <w:rPr>
      <w:color w:val="000000"/>
      <w:sz w:val="14"/>
      <w:szCs w:val="14"/>
    </w:rPr>
  </w:style>
  <w:style w:type="numbering" w:customStyle="1" w:styleId="afffffffffffa">
    <w:name w:val="Стиль маркированный"/>
    <w:basedOn w:val="a6"/>
    <w:rsid w:val="009C53B1"/>
  </w:style>
  <w:style w:type="character" w:customStyle="1" w:styleId="125">
    <w:name w:val="Заголовок_12"/>
    <w:semiHidden/>
    <w:rsid w:val="009C53B1"/>
    <w:rPr>
      <w:b/>
    </w:rPr>
  </w:style>
  <w:style w:type="character" w:customStyle="1" w:styleId="afffffffffffb">
    <w:name w:val="Знак Знак"/>
    <w:rsid w:val="009C53B1"/>
    <w:rPr>
      <w:rFonts w:ascii="Arial" w:hAnsi="Arial" w:cs="Arial"/>
      <w:b/>
      <w:bCs/>
      <w:kern w:val="32"/>
      <w:sz w:val="32"/>
      <w:szCs w:val="32"/>
      <w:lang w:val="ru-RU" w:eastAsia="ru-RU" w:bidi="ar-SA"/>
    </w:rPr>
  </w:style>
  <w:style w:type="paragraph" w:customStyle="1" w:styleId="Style47">
    <w:name w:val="Style47"/>
    <w:basedOn w:val="a2"/>
    <w:uiPriority w:val="99"/>
    <w:rsid w:val="009C53B1"/>
    <w:pPr>
      <w:widowControl w:val="0"/>
      <w:autoSpaceDE w:val="0"/>
      <w:autoSpaceDN w:val="0"/>
      <w:adjustRightInd w:val="0"/>
      <w:spacing w:line="283" w:lineRule="exact"/>
      <w:jc w:val="both"/>
    </w:pPr>
    <w:rPr>
      <w:sz w:val="24"/>
      <w:szCs w:val="24"/>
    </w:rPr>
  </w:style>
  <w:style w:type="character" w:customStyle="1" w:styleId="69">
    <w:name w:val="Основной текст (6)_"/>
    <w:link w:val="6a"/>
    <w:locked/>
    <w:rsid w:val="009C53B1"/>
    <w:rPr>
      <w:sz w:val="22"/>
      <w:szCs w:val="22"/>
      <w:shd w:val="clear" w:color="auto" w:fill="FFFFFF"/>
    </w:rPr>
  </w:style>
  <w:style w:type="paragraph" w:customStyle="1" w:styleId="6a">
    <w:name w:val="Основной текст (6)"/>
    <w:basedOn w:val="a2"/>
    <w:link w:val="69"/>
    <w:rsid w:val="009C53B1"/>
    <w:pPr>
      <w:shd w:val="clear" w:color="auto" w:fill="FFFFFF"/>
      <w:spacing w:line="240" w:lineRule="atLeast"/>
    </w:pPr>
    <w:rPr>
      <w:sz w:val="22"/>
      <w:szCs w:val="22"/>
      <w:shd w:val="clear" w:color="auto" w:fill="FFFFFF"/>
    </w:rPr>
  </w:style>
  <w:style w:type="character" w:customStyle="1" w:styleId="1ffff0">
    <w:name w:val="Заголовок №1_"/>
    <w:link w:val="1ffff1"/>
    <w:locked/>
    <w:rsid w:val="009C53B1"/>
    <w:rPr>
      <w:b/>
      <w:bCs/>
      <w:sz w:val="26"/>
      <w:szCs w:val="26"/>
      <w:shd w:val="clear" w:color="auto" w:fill="FFFFFF"/>
    </w:rPr>
  </w:style>
  <w:style w:type="paragraph" w:customStyle="1" w:styleId="1ffff1">
    <w:name w:val="Заголовок №1"/>
    <w:basedOn w:val="a2"/>
    <w:link w:val="1ffff0"/>
    <w:rsid w:val="009C53B1"/>
    <w:pPr>
      <w:shd w:val="clear" w:color="auto" w:fill="FFFFFF"/>
      <w:spacing w:after="420" w:line="240" w:lineRule="atLeast"/>
      <w:outlineLvl w:val="0"/>
    </w:pPr>
    <w:rPr>
      <w:b/>
      <w:bCs/>
      <w:sz w:val="26"/>
      <w:szCs w:val="26"/>
      <w:shd w:val="clear" w:color="auto" w:fill="FFFFFF"/>
    </w:rPr>
  </w:style>
  <w:style w:type="character" w:customStyle="1" w:styleId="6b">
    <w:name w:val="Основной текст (6) + Полужирный"/>
    <w:rsid w:val="009C53B1"/>
    <w:rPr>
      <w:rFonts w:ascii="Times New Roman" w:hAnsi="Times New Roman"/>
      <w:b/>
      <w:bCs/>
      <w:spacing w:val="0"/>
      <w:sz w:val="22"/>
      <w:szCs w:val="22"/>
      <w:shd w:val="clear" w:color="auto" w:fill="FFFFFF"/>
      <w:lang w:bidi="ar-SA"/>
    </w:rPr>
  </w:style>
  <w:style w:type="paragraph" w:customStyle="1" w:styleId="Style30">
    <w:name w:val="Style3"/>
    <w:basedOn w:val="a2"/>
    <w:uiPriority w:val="99"/>
    <w:rsid w:val="009C53B1"/>
    <w:pPr>
      <w:widowControl w:val="0"/>
      <w:autoSpaceDE w:val="0"/>
      <w:autoSpaceDN w:val="0"/>
      <w:adjustRightInd w:val="0"/>
      <w:spacing w:line="326" w:lineRule="exact"/>
      <w:ind w:firstLine="734"/>
      <w:jc w:val="both"/>
    </w:pPr>
    <w:rPr>
      <w:sz w:val="24"/>
      <w:szCs w:val="24"/>
    </w:rPr>
  </w:style>
  <w:style w:type="paragraph" w:customStyle="1" w:styleId="Style2">
    <w:name w:val="Style2"/>
    <w:basedOn w:val="a2"/>
    <w:uiPriority w:val="99"/>
    <w:rsid w:val="009C53B1"/>
    <w:pPr>
      <w:widowControl w:val="0"/>
      <w:autoSpaceDE w:val="0"/>
      <w:autoSpaceDN w:val="0"/>
      <w:adjustRightInd w:val="0"/>
    </w:pPr>
    <w:rPr>
      <w:sz w:val="24"/>
      <w:szCs w:val="24"/>
    </w:rPr>
  </w:style>
  <w:style w:type="character" w:customStyle="1" w:styleId="4e">
    <w:name w:val="Основной текст (4)_"/>
    <w:link w:val="4f"/>
    <w:locked/>
    <w:rsid w:val="009C53B1"/>
    <w:rPr>
      <w:rFonts w:ascii="Tahoma" w:hAnsi="Tahoma"/>
      <w:noProof/>
      <w:sz w:val="18"/>
      <w:szCs w:val="18"/>
      <w:shd w:val="clear" w:color="auto" w:fill="FFFFFF"/>
    </w:rPr>
  </w:style>
  <w:style w:type="paragraph" w:customStyle="1" w:styleId="4f">
    <w:name w:val="Основной текст (4)"/>
    <w:basedOn w:val="a2"/>
    <w:link w:val="4e"/>
    <w:rsid w:val="009C53B1"/>
    <w:pPr>
      <w:shd w:val="clear" w:color="auto" w:fill="FFFFFF"/>
      <w:spacing w:line="240" w:lineRule="atLeast"/>
    </w:pPr>
    <w:rPr>
      <w:rFonts w:ascii="Tahoma" w:hAnsi="Tahoma"/>
      <w:noProof/>
      <w:sz w:val="18"/>
      <w:szCs w:val="18"/>
      <w:shd w:val="clear" w:color="auto" w:fill="FFFFFF"/>
    </w:rPr>
  </w:style>
  <w:style w:type="table" w:customStyle="1" w:styleId="2fff1">
    <w:name w:val="Стиль таблицы2"/>
    <w:basedOn w:val="a5"/>
    <w:rsid w:val="009C53B1"/>
    <w:tblPr/>
  </w:style>
  <w:style w:type="table" w:customStyle="1" w:styleId="3ff">
    <w:name w:val="Стиль таблицы3"/>
    <w:basedOn w:val="a5"/>
    <w:rsid w:val="009C53B1"/>
    <w:tblPr/>
  </w:style>
  <w:style w:type="paragraph" w:customStyle="1" w:styleId="afffffffffffc">
    <w:name w:val="Сноска"/>
    <w:basedOn w:val="a2"/>
    <w:autoRedefine/>
    <w:uiPriority w:val="99"/>
    <w:rsid w:val="009C53B1"/>
    <w:rPr>
      <w:sz w:val="16"/>
    </w:rPr>
  </w:style>
  <w:style w:type="character" w:customStyle="1" w:styleId="afffffffffffd">
    <w:name w:val="Выделенный текст"/>
    <w:rsid w:val="009C53B1"/>
    <w:rPr>
      <w:i/>
      <w:u w:val="single"/>
    </w:rPr>
  </w:style>
  <w:style w:type="character" w:customStyle="1" w:styleId="affffffff5">
    <w:name w:val="список Знак"/>
    <w:link w:val="affffffff4"/>
    <w:rsid w:val="009C53B1"/>
    <w:rPr>
      <w:sz w:val="22"/>
      <w:szCs w:val="22"/>
    </w:rPr>
  </w:style>
  <w:style w:type="paragraph" w:customStyle="1" w:styleId="320">
    <w:name w:val="Основной текст с отступом 32"/>
    <w:basedOn w:val="a2"/>
    <w:rsid w:val="009C53B1"/>
    <w:pPr>
      <w:ind w:firstLine="709"/>
      <w:jc w:val="both"/>
    </w:pPr>
    <w:rPr>
      <w:sz w:val="26"/>
      <w:szCs w:val="26"/>
    </w:rPr>
  </w:style>
  <w:style w:type="paragraph" w:customStyle="1" w:styleId="xl57">
    <w:name w:val="xl57"/>
    <w:basedOn w:val="a2"/>
    <w:uiPriority w:val="99"/>
    <w:rsid w:val="009C53B1"/>
    <w:pPr>
      <w:pBdr>
        <w:top w:val="single" w:sz="6" w:space="0" w:color="auto"/>
        <w:left w:val="single" w:sz="6" w:space="0" w:color="auto"/>
        <w:bottom w:val="single" w:sz="6" w:space="0" w:color="auto"/>
        <w:right w:val="single" w:sz="6" w:space="0" w:color="auto"/>
      </w:pBdr>
      <w:spacing w:before="100" w:after="100"/>
      <w:jc w:val="center"/>
    </w:pPr>
    <w:rPr>
      <w:rFonts w:ascii="Bookman" w:hAnsi="Bookman"/>
      <w:b/>
      <w:bCs/>
      <w:sz w:val="16"/>
      <w:szCs w:val="16"/>
    </w:rPr>
  </w:style>
  <w:style w:type="paragraph" w:customStyle="1" w:styleId="formattext">
    <w:name w:val="formattext"/>
    <w:basedOn w:val="a2"/>
    <w:uiPriority w:val="99"/>
    <w:rsid w:val="009C53B1"/>
    <w:pPr>
      <w:spacing w:before="144" w:after="144" w:line="240" w:lineRule="atLeast"/>
    </w:pPr>
    <w:rPr>
      <w:sz w:val="24"/>
      <w:szCs w:val="24"/>
    </w:rPr>
  </w:style>
  <w:style w:type="table" w:customStyle="1" w:styleId="301">
    <w:name w:val="Сетка таблицы301"/>
    <w:basedOn w:val="a5"/>
    <w:next w:val="aff3"/>
    <w:uiPriority w:val="59"/>
    <w:rsid w:val="009C53B1"/>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1111">
    <w:name w:val="WW_OutlineListStyle1111"/>
    <w:rsid w:val="009C53B1"/>
  </w:style>
  <w:style w:type="table" w:customStyle="1" w:styleId="300">
    <w:name w:val="Сетка таблицы30"/>
    <w:basedOn w:val="a5"/>
    <w:next w:val="aff3"/>
    <w:uiPriority w:val="59"/>
    <w:rsid w:val="009C53B1"/>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a5"/>
    <w:next w:val="aff3"/>
    <w:uiPriority w:val="59"/>
    <w:rsid w:val="009C53B1"/>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c">
    <w:name w:val="Нет списка6"/>
    <w:next w:val="a6"/>
    <w:uiPriority w:val="99"/>
    <w:semiHidden/>
    <w:unhideWhenUsed/>
    <w:rsid w:val="009C53B1"/>
  </w:style>
  <w:style w:type="table" w:customStyle="1" w:styleId="TableGrid2">
    <w:name w:val="TableGrid2"/>
    <w:rsid w:val="009C53B1"/>
    <w:rPr>
      <w:rFonts w:ascii="Calibri" w:hAnsi="Calibri"/>
      <w:sz w:val="22"/>
      <w:szCs w:val="22"/>
    </w:rPr>
    <w:tblPr>
      <w:tblCellMar>
        <w:top w:w="0" w:type="dxa"/>
        <w:left w:w="0" w:type="dxa"/>
        <w:bottom w:w="0" w:type="dxa"/>
        <w:right w:w="0" w:type="dxa"/>
      </w:tblCellMar>
    </w:tblPr>
  </w:style>
  <w:style w:type="table" w:customStyle="1" w:styleId="303">
    <w:name w:val="Сетка таблицы303"/>
    <w:basedOn w:val="a5"/>
    <w:next w:val="aff3"/>
    <w:uiPriority w:val="5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5"/>
    <w:next w:val="aff3"/>
    <w:uiPriority w:val="39"/>
    <w:rsid w:val="009C53B1"/>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
    <w:basedOn w:val="a5"/>
    <w:next w:val="aff3"/>
    <w:rsid w:val="009C53B1"/>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5"/>
    <w:next w:val="aff3"/>
    <w:uiPriority w:val="99"/>
    <w:rsid w:val="009C53B1"/>
    <w:rPr>
      <w:rFonts w:ascii="Verdana" w:eastAsia="Calibri" w:hAnsi="Verdana" w:cs="Verdana"/>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
    <w:name w:val="Сетка таблицы11111"/>
    <w:basedOn w:val="a5"/>
    <w:next w:val="aff3"/>
    <w:rsid w:val="009C53B1"/>
    <w:rPr>
      <w: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0pt">
    <w:name w:val="Body text (2) + 10 pt"/>
    <w:rsid w:val="009C53B1"/>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Bodytext211pt">
    <w:name w:val="Body text (2) + 11 pt"/>
    <w:rsid w:val="009C53B1"/>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numbering" w:customStyle="1" w:styleId="1ffff2">
    <w:name w:val="маркер1"/>
    <w:rsid w:val="009C53B1"/>
  </w:style>
  <w:style w:type="character" w:customStyle="1" w:styleId="Bodytext2105ptBold">
    <w:name w:val="Body text (2) + 10.5 pt;Bold"/>
    <w:rsid w:val="009C53B1"/>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table" w:customStyle="1" w:styleId="1110">
    <w:name w:val="Сетка таблицы111"/>
    <w:basedOn w:val="a5"/>
    <w:next w:val="aff3"/>
    <w:rsid w:val="009C53B1"/>
    <w:pPr>
      <w:widowControl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2ptBold">
    <w:name w:val="Body text (2) + 12 pt;Bold"/>
    <w:rsid w:val="009C53B1"/>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numbering" w:customStyle="1" w:styleId="WWOutlineListStyle1112">
    <w:name w:val="WW_OutlineListStyle1112"/>
    <w:rsid w:val="009C53B1"/>
  </w:style>
  <w:style w:type="table" w:customStyle="1" w:styleId="225">
    <w:name w:val="Сетка таблицы22"/>
    <w:basedOn w:val="a5"/>
    <w:next w:val="aff3"/>
    <w:rsid w:val="009C53B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0">
    <w:name w:val="Body text (2)_"/>
    <w:rsid w:val="009C53B1"/>
    <w:rPr>
      <w:b w:val="0"/>
      <w:bCs w:val="0"/>
      <w:i w:val="0"/>
      <w:iCs w:val="0"/>
      <w:smallCaps w:val="0"/>
      <w:strike w:val="0"/>
      <w:sz w:val="22"/>
      <w:szCs w:val="22"/>
      <w:u w:val="none"/>
    </w:rPr>
  </w:style>
  <w:style w:type="table" w:customStyle="1" w:styleId="TableNormal">
    <w:name w:val="Table Normal"/>
    <w:uiPriority w:val="2"/>
    <w:semiHidden/>
    <w:unhideWhenUsed/>
    <w:qFormat/>
    <w:rsid w:val="009C53B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9C53B1"/>
    <w:pPr>
      <w:widowControl w:val="0"/>
      <w:autoSpaceDE w:val="0"/>
      <w:autoSpaceDN w:val="0"/>
      <w:spacing w:line="255" w:lineRule="exact"/>
      <w:ind w:left="107"/>
      <w:jc w:val="center"/>
    </w:pPr>
    <w:rPr>
      <w:sz w:val="22"/>
      <w:szCs w:val="22"/>
      <w:lang w:bidi="ru-RU"/>
    </w:rPr>
  </w:style>
  <w:style w:type="numbering" w:customStyle="1" w:styleId="1111">
    <w:name w:val="Нет списка111"/>
    <w:next w:val="a6"/>
    <w:uiPriority w:val="99"/>
    <w:semiHidden/>
    <w:unhideWhenUsed/>
    <w:rsid w:val="009C53B1"/>
  </w:style>
  <w:style w:type="numbering" w:customStyle="1" w:styleId="11110">
    <w:name w:val="Нет списка1111"/>
    <w:next w:val="a6"/>
    <w:uiPriority w:val="99"/>
    <w:semiHidden/>
    <w:unhideWhenUsed/>
    <w:rsid w:val="009C53B1"/>
  </w:style>
  <w:style w:type="numbering" w:customStyle="1" w:styleId="127">
    <w:name w:val="Нет списка12"/>
    <w:next w:val="a6"/>
    <w:uiPriority w:val="99"/>
    <w:semiHidden/>
    <w:unhideWhenUsed/>
    <w:rsid w:val="009C53B1"/>
  </w:style>
  <w:style w:type="numbering" w:customStyle="1" w:styleId="1120">
    <w:name w:val="Нет списка112"/>
    <w:next w:val="a6"/>
    <w:uiPriority w:val="99"/>
    <w:semiHidden/>
    <w:unhideWhenUsed/>
    <w:rsid w:val="009C53B1"/>
  </w:style>
  <w:style w:type="numbering" w:customStyle="1" w:styleId="21a">
    <w:name w:val="Нет списка21"/>
    <w:next w:val="a6"/>
    <w:uiPriority w:val="99"/>
    <w:semiHidden/>
    <w:unhideWhenUsed/>
    <w:rsid w:val="009C53B1"/>
  </w:style>
  <w:style w:type="table" w:customStyle="1" w:styleId="TableGrid11">
    <w:name w:val="TableGrid11"/>
    <w:rsid w:val="009C53B1"/>
    <w:rPr>
      <w:rFonts w:ascii="Calibri" w:hAnsi="Calibri"/>
      <w:sz w:val="22"/>
      <w:szCs w:val="22"/>
    </w:rPr>
    <w:tblPr>
      <w:tblCellMar>
        <w:top w:w="0" w:type="dxa"/>
        <w:left w:w="0" w:type="dxa"/>
        <w:bottom w:w="0" w:type="dxa"/>
        <w:right w:w="0" w:type="dxa"/>
      </w:tblCellMar>
    </w:tblPr>
  </w:style>
  <w:style w:type="numbering" w:customStyle="1" w:styleId="1112">
    <w:name w:val="Нет списка1112"/>
    <w:next w:val="a6"/>
    <w:uiPriority w:val="99"/>
    <w:semiHidden/>
    <w:unhideWhenUsed/>
    <w:rsid w:val="009C53B1"/>
  </w:style>
  <w:style w:type="numbering" w:customStyle="1" w:styleId="75">
    <w:name w:val="Нет списка7"/>
    <w:next w:val="a6"/>
    <w:uiPriority w:val="99"/>
    <w:semiHidden/>
    <w:unhideWhenUsed/>
    <w:rsid w:val="009C53B1"/>
  </w:style>
  <w:style w:type="table" w:customStyle="1" w:styleId="TableGrid3">
    <w:name w:val="TableGrid3"/>
    <w:rsid w:val="009C53B1"/>
    <w:rPr>
      <w:rFonts w:ascii="Calibri" w:hAnsi="Calibri"/>
      <w:sz w:val="22"/>
      <w:szCs w:val="22"/>
    </w:rPr>
    <w:tblPr>
      <w:tblCellMar>
        <w:top w:w="0" w:type="dxa"/>
        <w:left w:w="0" w:type="dxa"/>
        <w:bottom w:w="0" w:type="dxa"/>
        <w:right w:w="0" w:type="dxa"/>
      </w:tblCellMar>
    </w:tblPr>
  </w:style>
  <w:style w:type="table" w:customStyle="1" w:styleId="85">
    <w:name w:val="Сетка таблицы8"/>
    <w:basedOn w:val="a5"/>
    <w:next w:val="aff3"/>
    <w:uiPriority w:val="5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6"/>
    <w:uiPriority w:val="99"/>
    <w:semiHidden/>
    <w:unhideWhenUsed/>
    <w:rsid w:val="009C53B1"/>
  </w:style>
  <w:style w:type="table" w:customStyle="1" w:styleId="132">
    <w:name w:val="Сетка таблицы13"/>
    <w:basedOn w:val="a5"/>
    <w:next w:val="aff3"/>
    <w:uiPriority w:val="3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
    <w:name w:val="Нет списка22"/>
    <w:next w:val="a6"/>
    <w:uiPriority w:val="99"/>
    <w:semiHidden/>
    <w:unhideWhenUsed/>
    <w:rsid w:val="009C53B1"/>
  </w:style>
  <w:style w:type="table" w:customStyle="1" w:styleId="TableGrid12">
    <w:name w:val="TableGrid12"/>
    <w:rsid w:val="009C53B1"/>
    <w:rPr>
      <w:rFonts w:ascii="Calibri" w:hAnsi="Calibri"/>
      <w:sz w:val="22"/>
      <w:szCs w:val="22"/>
    </w:rPr>
    <w:tblPr>
      <w:tblCellMar>
        <w:top w:w="0" w:type="dxa"/>
        <w:left w:w="0" w:type="dxa"/>
        <w:bottom w:w="0" w:type="dxa"/>
        <w:right w:w="0" w:type="dxa"/>
      </w:tblCellMar>
    </w:tblPr>
  </w:style>
  <w:style w:type="table" w:customStyle="1" w:styleId="230">
    <w:name w:val="Сетка таблицы23"/>
    <w:basedOn w:val="a5"/>
    <w:next w:val="aff3"/>
    <w:uiPriority w:val="3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6"/>
    <w:uiPriority w:val="99"/>
    <w:semiHidden/>
    <w:unhideWhenUsed/>
    <w:rsid w:val="009C53B1"/>
  </w:style>
  <w:style w:type="character" w:customStyle="1" w:styleId="2fff2">
    <w:name w:val="Основной текст (2)"/>
    <w:rsid w:val="009C53B1"/>
    <w:rPr>
      <w:sz w:val="21"/>
      <w:szCs w:val="21"/>
      <w:lang w:bidi="ar-SA"/>
    </w:rPr>
  </w:style>
  <w:style w:type="paragraph" w:customStyle="1" w:styleId="11c">
    <w:name w:val="Обычный11"/>
    <w:uiPriority w:val="99"/>
    <w:rsid w:val="009C53B1"/>
    <w:pPr>
      <w:widowControl w:val="0"/>
    </w:pPr>
    <w:rPr>
      <w:snapToGrid w:val="0"/>
      <w:sz w:val="24"/>
    </w:rPr>
  </w:style>
  <w:style w:type="paragraph" w:customStyle="1" w:styleId="afffffffffffe">
    <w:name w:val="прочие заголовки"/>
    <w:basedOn w:val="a2"/>
    <w:uiPriority w:val="99"/>
    <w:rsid w:val="009C53B1"/>
    <w:pPr>
      <w:spacing w:before="120" w:after="60"/>
      <w:ind w:firstLine="709"/>
      <w:jc w:val="both"/>
    </w:pPr>
    <w:rPr>
      <w:rFonts w:ascii="Bookman Old Style" w:hAnsi="Bookman Old Style"/>
      <w:b/>
      <w:spacing w:val="-10"/>
      <w:w w:val="90"/>
      <w:sz w:val="22"/>
      <w:szCs w:val="24"/>
    </w:rPr>
  </w:style>
  <w:style w:type="character" w:customStyle="1" w:styleId="Normal10-020">
    <w:name w:val="Normal + 10 пт полужирный По центру Слева:  -02 см Справ... Знак"/>
    <w:link w:val="Normal10-02"/>
    <w:rsid w:val="009C53B1"/>
    <w:rPr>
      <w:b/>
      <w:bCs/>
    </w:rPr>
  </w:style>
  <w:style w:type="paragraph" w:customStyle="1" w:styleId="affffffffffff">
    <w:name w:val="Ввод осн.текста Знак"/>
    <w:basedOn w:val="a2"/>
    <w:uiPriority w:val="99"/>
    <w:rsid w:val="009C53B1"/>
    <w:pPr>
      <w:overflowPunct w:val="0"/>
      <w:autoSpaceDE w:val="0"/>
      <w:autoSpaceDN w:val="0"/>
      <w:adjustRightInd w:val="0"/>
      <w:spacing w:after="120"/>
      <w:ind w:firstLine="709"/>
      <w:jc w:val="both"/>
      <w:textAlignment w:val="baseline"/>
    </w:pPr>
    <w:rPr>
      <w:rFonts w:ascii="Times New Roman CYR" w:hAnsi="Times New Roman CYR"/>
    </w:rPr>
  </w:style>
  <w:style w:type="paragraph" w:customStyle="1" w:styleId="1ffff3">
    <w:name w:val="Знак Знак Знак1 Знак"/>
    <w:basedOn w:val="a2"/>
    <w:rsid w:val="009C53B1"/>
    <w:rPr>
      <w:rFonts w:ascii="Verdana" w:hAnsi="Verdana" w:cs="Verdana"/>
      <w:sz w:val="20"/>
      <w:lang w:val="en-US" w:eastAsia="en-US"/>
    </w:rPr>
  </w:style>
  <w:style w:type="paragraph" w:customStyle="1" w:styleId="2fff3">
    <w:name w:val="Знак Знак Знак2 Знак Знак Знак Знак Знак Знак Знак"/>
    <w:basedOn w:val="a2"/>
    <w:uiPriority w:val="99"/>
    <w:rsid w:val="009C53B1"/>
    <w:rPr>
      <w:rFonts w:ascii="Verdana" w:hAnsi="Verdana" w:cs="Verdana"/>
      <w:sz w:val="20"/>
      <w:lang w:val="en-US" w:eastAsia="en-US"/>
    </w:rPr>
  </w:style>
  <w:style w:type="paragraph" w:customStyle="1" w:styleId="1ffff4">
    <w:name w:val="Знак Знак Знак Знак1"/>
    <w:basedOn w:val="a2"/>
    <w:rsid w:val="009C53B1"/>
    <w:rPr>
      <w:rFonts w:ascii="Verdana" w:hAnsi="Verdana" w:cs="Verdana"/>
      <w:sz w:val="20"/>
      <w:lang w:val="en-US" w:eastAsia="en-US"/>
    </w:rPr>
  </w:style>
  <w:style w:type="paragraph" w:customStyle="1" w:styleId="2fff4">
    <w:name w:val="Знак Знак Знак Знак Знак Знак Знак Знак Знак Знак Знак Знак Знак Знак Знак Знак Знак Знак2 Знак"/>
    <w:basedOn w:val="a2"/>
    <w:uiPriority w:val="99"/>
    <w:rsid w:val="009C53B1"/>
    <w:rPr>
      <w:rFonts w:ascii="Verdana" w:hAnsi="Verdana" w:cs="Verdana"/>
      <w:sz w:val="20"/>
      <w:lang w:val="en-US" w:eastAsia="en-US"/>
    </w:rPr>
  </w:style>
  <w:style w:type="paragraph" w:customStyle="1" w:styleId="1ffff5">
    <w:name w:val="Абзац списка1"/>
    <w:basedOn w:val="a2"/>
    <w:uiPriority w:val="99"/>
    <w:rsid w:val="009C53B1"/>
    <w:pPr>
      <w:spacing w:after="200" w:line="276" w:lineRule="auto"/>
      <w:ind w:left="720"/>
    </w:pPr>
    <w:rPr>
      <w:rFonts w:ascii="Calibri" w:hAnsi="Calibri"/>
      <w:sz w:val="22"/>
      <w:szCs w:val="22"/>
    </w:rPr>
  </w:style>
  <w:style w:type="paragraph" w:customStyle="1" w:styleId="1ffff6">
    <w:name w:val="Без интервала1"/>
    <w:link w:val="affffffffffff0"/>
    <w:rsid w:val="009C53B1"/>
    <w:rPr>
      <w:rFonts w:ascii="Calibri" w:hAnsi="Calibri"/>
      <w:sz w:val="22"/>
      <w:szCs w:val="22"/>
    </w:rPr>
  </w:style>
  <w:style w:type="character" w:customStyle="1" w:styleId="epm">
    <w:name w:val="epm"/>
    <w:rsid w:val="009C53B1"/>
  </w:style>
  <w:style w:type="paragraph" w:customStyle="1" w:styleId="affffffffffff1">
    <w:name w:val="Знак Знак Знак Знак Знак Знак Знак Знак Знак Знак Знак Знак Знак Знак Знак Знак"/>
    <w:basedOn w:val="a2"/>
    <w:uiPriority w:val="99"/>
    <w:rsid w:val="009C53B1"/>
    <w:rPr>
      <w:rFonts w:ascii="Verdana" w:hAnsi="Verdana" w:cs="Verdana"/>
      <w:sz w:val="20"/>
      <w:lang w:val="en-US" w:eastAsia="en-US"/>
    </w:rPr>
  </w:style>
  <w:style w:type="paragraph" w:customStyle="1" w:styleId="21b">
    <w:name w:val="Знак Знак Знак2 Знак Знак Знак Знак Знак Знак Знак1"/>
    <w:basedOn w:val="a2"/>
    <w:uiPriority w:val="99"/>
    <w:rsid w:val="009C53B1"/>
    <w:rPr>
      <w:rFonts w:ascii="Verdana" w:hAnsi="Verdana" w:cs="Verdana"/>
      <w:sz w:val="20"/>
      <w:lang w:val="en-US" w:eastAsia="en-US"/>
    </w:rPr>
  </w:style>
  <w:style w:type="paragraph" w:customStyle="1" w:styleId="affffffffffff2">
    <w:name w:val="Знак Знак Знак Знак Знак Знак Знак Знак Знак Знак"/>
    <w:basedOn w:val="a2"/>
    <w:uiPriority w:val="99"/>
    <w:rsid w:val="009C53B1"/>
    <w:rPr>
      <w:rFonts w:ascii="Verdana" w:hAnsi="Verdana" w:cs="Verdana"/>
      <w:sz w:val="20"/>
      <w:lang w:val="en-US" w:eastAsia="en-US"/>
    </w:rPr>
  </w:style>
  <w:style w:type="paragraph" w:customStyle="1" w:styleId="128">
    <w:name w:val="осн.текст 12 Знак"/>
    <w:basedOn w:val="a2"/>
    <w:link w:val="129"/>
    <w:rsid w:val="009C53B1"/>
    <w:pPr>
      <w:spacing w:after="120"/>
      <w:ind w:firstLine="851"/>
      <w:jc w:val="both"/>
    </w:pPr>
    <w:rPr>
      <w:rFonts w:ascii="Arial" w:hAnsi="Arial"/>
      <w:sz w:val="24"/>
      <w:szCs w:val="24"/>
      <w:lang w:val="x-none" w:eastAsia="x-none"/>
    </w:rPr>
  </w:style>
  <w:style w:type="character" w:customStyle="1" w:styleId="129">
    <w:name w:val="осн.текст 12 Знак Знак"/>
    <w:link w:val="128"/>
    <w:rsid w:val="009C53B1"/>
    <w:rPr>
      <w:rFonts w:ascii="Arial" w:hAnsi="Arial"/>
      <w:sz w:val="24"/>
      <w:szCs w:val="24"/>
      <w:lang w:val="x-none" w:eastAsia="x-none"/>
    </w:rPr>
  </w:style>
  <w:style w:type="paragraph" w:customStyle="1" w:styleId="affffffffffff3">
    <w:name w:val="основной текст Знак Знак"/>
    <w:basedOn w:val="a2"/>
    <w:uiPriority w:val="99"/>
    <w:rsid w:val="009C53B1"/>
    <w:pPr>
      <w:spacing w:after="120"/>
      <w:ind w:firstLine="851"/>
      <w:jc w:val="both"/>
    </w:pPr>
    <w:rPr>
      <w:rFonts w:ascii="Arial" w:hAnsi="Arial"/>
    </w:rPr>
  </w:style>
  <w:style w:type="paragraph" w:customStyle="1" w:styleId="affffffffffff4">
    <w:name w:val="Знак Знак Знак Знак Знак Знак Знак Знак Знак Знак Знак Знак Знак"/>
    <w:basedOn w:val="a2"/>
    <w:uiPriority w:val="99"/>
    <w:rsid w:val="009C53B1"/>
    <w:rPr>
      <w:rFonts w:ascii="Verdana" w:hAnsi="Verdana" w:cs="Verdana"/>
      <w:sz w:val="20"/>
      <w:lang w:val="en-US" w:eastAsia="en-US"/>
    </w:rPr>
  </w:style>
  <w:style w:type="paragraph" w:customStyle="1" w:styleId="affffffffffff5">
    <w:name w:val="Знак Знак Знак Знак Знак Знак Знак Знак Знак Знак Знак Знак Знак Знак Знак Знак Знак Знак Знак Знак Знак Знак"/>
    <w:basedOn w:val="a2"/>
    <w:uiPriority w:val="99"/>
    <w:rsid w:val="009C53B1"/>
    <w:rPr>
      <w:rFonts w:ascii="Verdana" w:hAnsi="Verdana" w:cs="Verdana"/>
      <w:sz w:val="20"/>
      <w:lang w:val="en-US" w:eastAsia="en-US"/>
    </w:rPr>
  </w:style>
  <w:style w:type="character" w:customStyle="1" w:styleId="Normal10">
    <w:name w:val="Normal Знак Знак1"/>
    <w:rsid w:val="009C53B1"/>
    <w:rPr>
      <w:sz w:val="22"/>
      <w:szCs w:val="24"/>
      <w:lang w:val="ru-RU" w:eastAsia="ru-RU" w:bidi="ar-SA"/>
    </w:rPr>
  </w:style>
  <w:style w:type="paragraph" w:customStyle="1" w:styleId="xl69">
    <w:name w:val="xl69"/>
    <w:basedOn w:val="a2"/>
    <w:uiPriority w:val="99"/>
    <w:rsid w:val="009C53B1"/>
    <w:pPr>
      <w:spacing w:before="100" w:beforeAutospacing="1" w:after="100" w:afterAutospacing="1"/>
      <w:jc w:val="center"/>
      <w:textAlignment w:val="top"/>
    </w:pPr>
    <w:rPr>
      <w:b/>
      <w:bCs/>
      <w:szCs w:val="28"/>
    </w:rPr>
  </w:style>
  <w:style w:type="paragraph" w:customStyle="1" w:styleId="enko2">
    <w:name w:val="enko_Текст_выводы"/>
    <w:basedOn w:val="a2"/>
    <w:link w:val="enko3"/>
    <w:qFormat/>
    <w:rsid w:val="009C53B1"/>
    <w:pPr>
      <w:keepNext/>
      <w:snapToGrid w:val="0"/>
      <w:spacing w:before="240" w:after="120"/>
      <w:ind w:firstLine="709"/>
    </w:pPr>
    <w:rPr>
      <w:rFonts w:ascii="Bookman Old Style" w:hAnsi="Bookman Old Style"/>
      <w:b/>
      <w:bCs/>
      <w:sz w:val="24"/>
      <w:szCs w:val="24"/>
      <w:lang w:val="x-none" w:eastAsia="x-none"/>
    </w:rPr>
  </w:style>
  <w:style w:type="character" w:customStyle="1" w:styleId="enko3">
    <w:name w:val="enko_Текст_выводы Знак"/>
    <w:link w:val="enko2"/>
    <w:rsid w:val="009C53B1"/>
    <w:rPr>
      <w:rFonts w:ascii="Bookman Old Style" w:hAnsi="Bookman Old Style"/>
      <w:b/>
      <w:bCs/>
      <w:sz w:val="24"/>
      <w:szCs w:val="24"/>
      <w:lang w:val="x-none" w:eastAsia="x-none"/>
    </w:rPr>
  </w:style>
  <w:style w:type="paragraph" w:customStyle="1" w:styleId="enko4">
    <w:name w:val="enko_Таблицы_простой"/>
    <w:basedOn w:val="a2"/>
    <w:link w:val="enko5"/>
    <w:rsid w:val="009C53B1"/>
    <w:pPr>
      <w:snapToGrid w:val="0"/>
    </w:pPr>
    <w:rPr>
      <w:rFonts w:ascii="Bookman Old Style" w:hAnsi="Bookman Old Style"/>
      <w:sz w:val="22"/>
      <w:lang w:val="x-none" w:eastAsia="x-none"/>
    </w:rPr>
  </w:style>
  <w:style w:type="character" w:customStyle="1" w:styleId="enko5">
    <w:name w:val="enko_Таблицы_простой Знак"/>
    <w:link w:val="enko4"/>
    <w:rsid w:val="009C53B1"/>
    <w:rPr>
      <w:rFonts w:ascii="Bookman Old Style" w:hAnsi="Bookman Old Style"/>
      <w:sz w:val="22"/>
      <w:lang w:val="x-none" w:eastAsia="x-none"/>
    </w:rPr>
  </w:style>
  <w:style w:type="character" w:customStyle="1" w:styleId="2ffd">
    <w:name w:val="Список_маркерный_2_уровень Знак"/>
    <w:link w:val="20"/>
    <w:uiPriority w:val="99"/>
    <w:rsid w:val="009C53B1"/>
    <w:rPr>
      <w:rFonts w:ascii="Calibri" w:eastAsia="Calibri" w:hAnsi="Calibri"/>
      <w:sz w:val="24"/>
      <w:szCs w:val="24"/>
      <w:lang w:val="x-none" w:eastAsia="x-none"/>
    </w:rPr>
  </w:style>
  <w:style w:type="paragraph" w:customStyle="1" w:styleId="enko6">
    <w:name w:val="enko_Текст_Простой"/>
    <w:basedOn w:val="a2"/>
    <w:link w:val="enko7"/>
    <w:rsid w:val="009C53B1"/>
    <w:pPr>
      <w:widowControl w:val="0"/>
      <w:suppressAutoHyphens/>
      <w:ind w:firstLine="680"/>
      <w:jc w:val="both"/>
      <w:textAlignment w:val="baseline"/>
    </w:pPr>
    <w:rPr>
      <w:rFonts w:ascii="Bookman Old Style" w:hAnsi="Bookman Old Style"/>
      <w:sz w:val="24"/>
      <w:lang w:val="x-none" w:eastAsia="ar-SA"/>
    </w:rPr>
  </w:style>
  <w:style w:type="character" w:customStyle="1" w:styleId="enko7">
    <w:name w:val="enko_Текст_Простой Знак"/>
    <w:link w:val="enko6"/>
    <w:rsid w:val="009C53B1"/>
    <w:rPr>
      <w:rFonts w:ascii="Bookman Old Style" w:hAnsi="Bookman Old Style"/>
      <w:sz w:val="24"/>
      <w:lang w:val="x-none" w:eastAsia="ar-SA"/>
    </w:rPr>
  </w:style>
  <w:style w:type="paragraph" w:customStyle="1" w:styleId="11d">
    <w:name w:val="Табличный_боковик_11"/>
    <w:link w:val="11e"/>
    <w:qFormat/>
    <w:rsid w:val="009C53B1"/>
    <w:rPr>
      <w:sz w:val="22"/>
      <w:szCs w:val="22"/>
    </w:rPr>
  </w:style>
  <w:style w:type="character" w:customStyle="1" w:styleId="11e">
    <w:name w:val="Табличный_боковик_11 Знак"/>
    <w:link w:val="11d"/>
    <w:locked/>
    <w:rsid w:val="009C53B1"/>
    <w:rPr>
      <w:sz w:val="22"/>
      <w:szCs w:val="22"/>
    </w:rPr>
  </w:style>
  <w:style w:type="paragraph" w:customStyle="1" w:styleId="1ffff7">
    <w:name w:val="Заголовок_подзаголовок_1"/>
    <w:next w:val="affa"/>
    <w:link w:val="1ffff8"/>
    <w:qFormat/>
    <w:rsid w:val="009C53B1"/>
    <w:pPr>
      <w:keepNext/>
      <w:spacing w:before="120" w:after="60"/>
      <w:ind w:left="567"/>
      <w:jc w:val="both"/>
    </w:pPr>
    <w:rPr>
      <w:b/>
      <w:bCs/>
      <w:sz w:val="24"/>
      <w:szCs w:val="24"/>
      <w:u w:val="single"/>
    </w:rPr>
  </w:style>
  <w:style w:type="character" w:customStyle="1" w:styleId="1ffff8">
    <w:name w:val="Заголовок_подзаголовок_1 Знак"/>
    <w:link w:val="1ffff7"/>
    <w:rsid w:val="009C53B1"/>
    <w:rPr>
      <w:b/>
      <w:bCs/>
      <w:sz w:val="24"/>
      <w:szCs w:val="24"/>
      <w:u w:val="single"/>
    </w:rPr>
  </w:style>
  <w:style w:type="paragraph" w:customStyle="1" w:styleId="2fff5">
    <w:name w:val="Заголовок_подзаголовок_2"/>
    <w:next w:val="affa"/>
    <w:link w:val="2fff6"/>
    <w:rsid w:val="009C53B1"/>
    <w:pPr>
      <w:keepNext/>
      <w:spacing w:before="120" w:after="60"/>
      <w:ind w:left="567" w:right="567"/>
      <w:jc w:val="both"/>
    </w:pPr>
    <w:rPr>
      <w:b/>
      <w:bCs/>
      <w:sz w:val="24"/>
      <w:szCs w:val="24"/>
    </w:rPr>
  </w:style>
  <w:style w:type="character" w:customStyle="1" w:styleId="2fff6">
    <w:name w:val="Заголовок_подзаголовок_2 Знак"/>
    <w:link w:val="2fff5"/>
    <w:rsid w:val="009C53B1"/>
    <w:rPr>
      <w:b/>
      <w:bCs/>
      <w:sz w:val="24"/>
      <w:szCs w:val="24"/>
    </w:rPr>
  </w:style>
  <w:style w:type="paragraph" w:customStyle="1" w:styleId="enko1">
    <w:name w:val="enko_Заголовок_1_Н"/>
    <w:basedOn w:val="a2"/>
    <w:link w:val="enko10"/>
    <w:uiPriority w:val="99"/>
    <w:qFormat/>
    <w:rsid w:val="009C53B1"/>
    <w:pPr>
      <w:keepNext/>
      <w:pageBreakBefore/>
      <w:widowControl w:val="0"/>
      <w:numPr>
        <w:numId w:val="17"/>
      </w:numPr>
      <w:adjustRightInd w:val="0"/>
      <w:spacing w:before="240" w:after="300" w:line="360" w:lineRule="atLeast"/>
      <w:jc w:val="center"/>
      <w:textAlignment w:val="baseline"/>
      <w:outlineLvl w:val="0"/>
    </w:pPr>
    <w:rPr>
      <w:rFonts w:ascii="Bookman Old Style" w:hAnsi="Bookman Old Style"/>
      <w:b/>
      <w:bCs/>
      <w:caps/>
      <w:kern w:val="32"/>
      <w:sz w:val="32"/>
      <w:lang w:val="x-none" w:eastAsia="x-none"/>
    </w:rPr>
  </w:style>
  <w:style w:type="paragraph" w:customStyle="1" w:styleId="enko21">
    <w:name w:val="enko_Заголовок_2_Н_1"/>
    <w:basedOn w:val="a2"/>
    <w:link w:val="enko210"/>
    <w:uiPriority w:val="99"/>
    <w:qFormat/>
    <w:rsid w:val="009C53B1"/>
    <w:pPr>
      <w:keepNext/>
      <w:widowControl w:val="0"/>
      <w:numPr>
        <w:ilvl w:val="1"/>
        <w:numId w:val="17"/>
      </w:numPr>
      <w:adjustRightInd w:val="0"/>
      <w:spacing w:before="240" w:after="300" w:line="360" w:lineRule="atLeast"/>
      <w:jc w:val="both"/>
      <w:textAlignment w:val="baseline"/>
      <w:outlineLvl w:val="1"/>
    </w:pPr>
    <w:rPr>
      <w:rFonts w:ascii="Bookman Old Style" w:eastAsia="Calibri" w:hAnsi="Bookman Old Style"/>
      <w:b/>
      <w:bCs/>
      <w:kern w:val="32"/>
      <w:sz w:val="32"/>
      <w:szCs w:val="32"/>
      <w:lang w:val="x-none" w:eastAsia="x-none"/>
    </w:rPr>
  </w:style>
  <w:style w:type="paragraph" w:customStyle="1" w:styleId="enko31">
    <w:name w:val="enko_Заголовок_3_Н_1"/>
    <w:basedOn w:val="a2"/>
    <w:uiPriority w:val="99"/>
    <w:qFormat/>
    <w:rsid w:val="009C53B1"/>
    <w:pPr>
      <w:keepNext/>
      <w:widowControl w:val="0"/>
      <w:numPr>
        <w:ilvl w:val="2"/>
        <w:numId w:val="17"/>
      </w:numPr>
      <w:adjustRightInd w:val="0"/>
      <w:spacing w:before="120" w:after="120" w:line="360" w:lineRule="atLeast"/>
      <w:ind w:left="567" w:hanging="567"/>
      <w:jc w:val="center"/>
      <w:textAlignment w:val="baseline"/>
      <w:outlineLvl w:val="1"/>
    </w:pPr>
    <w:rPr>
      <w:rFonts w:ascii="Bookman Old Style" w:hAnsi="Bookman Old Style"/>
      <w:b/>
      <w:bCs/>
      <w:caps/>
      <w:kern w:val="32"/>
      <w:sz w:val="24"/>
    </w:rPr>
  </w:style>
  <w:style w:type="paragraph" w:customStyle="1" w:styleId="enko0">
    <w:name w:val="enko_Текст_маркировка_Точка"/>
    <w:basedOn w:val="a2"/>
    <w:link w:val="enko8"/>
    <w:uiPriority w:val="99"/>
    <w:qFormat/>
    <w:rsid w:val="009C53B1"/>
    <w:pPr>
      <w:numPr>
        <w:numId w:val="18"/>
      </w:numPr>
      <w:snapToGrid w:val="0"/>
      <w:jc w:val="both"/>
    </w:pPr>
    <w:rPr>
      <w:rFonts w:ascii="Bookman Old Style" w:hAnsi="Bookman Old Style"/>
      <w:sz w:val="24"/>
      <w:lang w:val="x-none" w:eastAsia="x-none"/>
    </w:rPr>
  </w:style>
  <w:style w:type="character" w:customStyle="1" w:styleId="enko8">
    <w:name w:val="enko_Текст_маркировка_Точка Знак"/>
    <w:link w:val="enko0"/>
    <w:uiPriority w:val="99"/>
    <w:rsid w:val="009C53B1"/>
    <w:rPr>
      <w:rFonts w:ascii="Bookman Old Style" w:hAnsi="Bookman Old Style"/>
      <w:sz w:val="24"/>
      <w:lang w:val="x-none" w:eastAsia="x-none"/>
    </w:rPr>
  </w:style>
  <w:style w:type="character" w:customStyle="1" w:styleId="enko210">
    <w:name w:val="enko_Заголовок_2_Н_1 Знак"/>
    <w:link w:val="enko21"/>
    <w:uiPriority w:val="99"/>
    <w:rsid w:val="009C53B1"/>
    <w:rPr>
      <w:rFonts w:ascii="Bookman Old Style" w:eastAsia="Calibri" w:hAnsi="Bookman Old Style"/>
      <w:b/>
      <w:bCs/>
      <w:kern w:val="32"/>
      <w:sz w:val="32"/>
      <w:szCs w:val="32"/>
      <w:lang w:val="x-none" w:eastAsia="x-none"/>
    </w:rPr>
  </w:style>
  <w:style w:type="paragraph" w:customStyle="1" w:styleId="3ff0">
    <w:name w:val="Заголовок_подзаголовок_3"/>
    <w:next w:val="affa"/>
    <w:link w:val="3ff1"/>
    <w:qFormat/>
    <w:rsid w:val="009C53B1"/>
    <w:pPr>
      <w:keepNext/>
      <w:spacing w:before="120" w:after="60"/>
      <w:ind w:left="567" w:right="567"/>
    </w:pPr>
    <w:rPr>
      <w:bCs/>
      <w:sz w:val="24"/>
      <w:szCs w:val="24"/>
      <w:u w:val="single"/>
    </w:rPr>
  </w:style>
  <w:style w:type="character" w:customStyle="1" w:styleId="3ff1">
    <w:name w:val="Заголовок_подзаголовок_3 Знак"/>
    <w:link w:val="3ff0"/>
    <w:rsid w:val="009C53B1"/>
    <w:rPr>
      <w:bCs/>
      <w:sz w:val="24"/>
      <w:szCs w:val="24"/>
      <w:u w:val="single"/>
    </w:rPr>
  </w:style>
  <w:style w:type="paragraph" w:customStyle="1" w:styleId="enko9">
    <w:name w:val="enko_Текст_Подчеркнутый"/>
    <w:basedOn w:val="enko6"/>
    <w:link w:val="enkoa"/>
    <w:qFormat/>
    <w:rsid w:val="009C53B1"/>
    <w:pPr>
      <w:spacing w:before="120" w:after="120"/>
    </w:pPr>
    <w:rPr>
      <w:i/>
      <w:u w:val="single"/>
    </w:rPr>
  </w:style>
  <w:style w:type="character" w:customStyle="1" w:styleId="enkoa">
    <w:name w:val="enko_Текст_Подчеркнутый Знак"/>
    <w:link w:val="enko9"/>
    <w:rsid w:val="009C53B1"/>
    <w:rPr>
      <w:rFonts w:ascii="Bookman Old Style" w:hAnsi="Bookman Old Style"/>
      <w:i/>
      <w:sz w:val="24"/>
      <w:u w:val="single"/>
      <w:lang w:val="x-none" w:eastAsia="ar-SA"/>
    </w:rPr>
  </w:style>
  <w:style w:type="paragraph" w:customStyle="1" w:styleId="110">
    <w:name w:val="Табличный_маркированный_11"/>
    <w:link w:val="11f"/>
    <w:uiPriority w:val="99"/>
    <w:qFormat/>
    <w:rsid w:val="009C53B1"/>
    <w:pPr>
      <w:numPr>
        <w:numId w:val="19"/>
      </w:numPr>
      <w:jc w:val="both"/>
    </w:pPr>
    <w:rPr>
      <w:sz w:val="22"/>
      <w:szCs w:val="22"/>
    </w:rPr>
  </w:style>
  <w:style w:type="character" w:customStyle="1" w:styleId="11f">
    <w:name w:val="Табличный_маркированный_11 Знак"/>
    <w:link w:val="110"/>
    <w:uiPriority w:val="99"/>
    <w:rsid w:val="009C53B1"/>
    <w:rPr>
      <w:sz w:val="22"/>
      <w:szCs w:val="22"/>
    </w:rPr>
  </w:style>
  <w:style w:type="paragraph" w:customStyle="1" w:styleId="affffffffffff6">
    <w:name w:val="Таблица_название_таблицы"/>
    <w:next w:val="affa"/>
    <w:link w:val="affffffffffff7"/>
    <w:qFormat/>
    <w:rsid w:val="009C53B1"/>
    <w:pPr>
      <w:keepNext/>
      <w:spacing w:after="120"/>
      <w:jc w:val="center"/>
    </w:pPr>
    <w:rPr>
      <w:bCs/>
      <w:sz w:val="24"/>
      <w:szCs w:val="22"/>
    </w:rPr>
  </w:style>
  <w:style w:type="character" w:customStyle="1" w:styleId="affffffffffff7">
    <w:name w:val="Таблица_название_таблицы Знак"/>
    <w:link w:val="affffffffffff6"/>
    <w:rsid w:val="009C53B1"/>
    <w:rPr>
      <w:bCs/>
      <w:sz w:val="24"/>
      <w:szCs w:val="22"/>
    </w:rPr>
  </w:style>
  <w:style w:type="character" w:customStyle="1" w:styleId="enko10">
    <w:name w:val="enko_Заголовок_1_Н Знак"/>
    <w:link w:val="enko1"/>
    <w:uiPriority w:val="99"/>
    <w:rsid w:val="009C53B1"/>
    <w:rPr>
      <w:rFonts w:ascii="Bookman Old Style" w:hAnsi="Bookman Old Style"/>
      <w:b/>
      <w:bCs/>
      <w:caps/>
      <w:kern w:val="32"/>
      <w:sz w:val="32"/>
      <w:lang w:val="x-none" w:eastAsia="x-none"/>
    </w:rPr>
  </w:style>
  <w:style w:type="character" w:customStyle="1" w:styleId="match">
    <w:name w:val="match"/>
    <w:rsid w:val="009C53B1"/>
  </w:style>
  <w:style w:type="paragraph" w:customStyle="1" w:styleId="affffffffffff8">
    <w:name w:val="Оглавление"/>
    <w:link w:val="affffffffffff9"/>
    <w:autoRedefine/>
    <w:rsid w:val="009C53B1"/>
    <w:pPr>
      <w:keepNext/>
      <w:keepLines/>
      <w:widowControl w:val="0"/>
      <w:suppressAutoHyphens/>
      <w:spacing w:before="240" w:after="120"/>
      <w:ind w:left="510"/>
      <w:jc w:val="center"/>
      <w:outlineLvl w:val="0"/>
    </w:pPr>
    <w:rPr>
      <w:b/>
      <w:bCs/>
      <w:caps/>
      <w:sz w:val="28"/>
      <w:szCs w:val="28"/>
    </w:rPr>
  </w:style>
  <w:style w:type="character" w:customStyle="1" w:styleId="affffffffffff9">
    <w:name w:val="Оглавление Знак"/>
    <w:link w:val="affffffffffff8"/>
    <w:locked/>
    <w:rsid w:val="009C53B1"/>
    <w:rPr>
      <w:b/>
      <w:bCs/>
      <w:caps/>
      <w:sz w:val="28"/>
      <w:szCs w:val="28"/>
    </w:rPr>
  </w:style>
  <w:style w:type="paragraph" w:customStyle="1" w:styleId="11f0">
    <w:name w:val="Табличный_боковик_правый_11"/>
    <w:link w:val="11f1"/>
    <w:qFormat/>
    <w:rsid w:val="009C53B1"/>
    <w:pPr>
      <w:jc w:val="right"/>
    </w:pPr>
    <w:rPr>
      <w:sz w:val="22"/>
      <w:szCs w:val="22"/>
    </w:rPr>
  </w:style>
  <w:style w:type="character" w:customStyle="1" w:styleId="11f1">
    <w:name w:val="Табличный_боковик_правый_11 Знак"/>
    <w:link w:val="11f0"/>
    <w:locked/>
    <w:rsid w:val="009C53B1"/>
    <w:rPr>
      <w:sz w:val="22"/>
      <w:szCs w:val="22"/>
    </w:rPr>
  </w:style>
  <w:style w:type="paragraph" w:customStyle="1" w:styleId="affffffffffffa">
    <w:name w:val="Титул_адрес_организации"/>
    <w:uiPriority w:val="99"/>
    <w:qFormat/>
    <w:rsid w:val="009C53B1"/>
    <w:pPr>
      <w:spacing w:before="60"/>
      <w:jc w:val="right"/>
    </w:pPr>
    <w:rPr>
      <w:sz w:val="18"/>
      <w:szCs w:val="18"/>
    </w:rPr>
  </w:style>
  <w:style w:type="paragraph" w:customStyle="1" w:styleId="affffffffffffb">
    <w:name w:val="Титул_название_организации"/>
    <w:uiPriority w:val="99"/>
    <w:qFormat/>
    <w:rsid w:val="009C53B1"/>
    <w:pPr>
      <w:spacing w:before="60"/>
      <w:jc w:val="right"/>
    </w:pPr>
    <w:rPr>
      <w:b/>
      <w:bCs/>
      <w:sz w:val="40"/>
      <w:szCs w:val="40"/>
    </w:rPr>
  </w:style>
  <w:style w:type="paragraph" w:customStyle="1" w:styleId="affffffffffffc">
    <w:name w:val="Титут_инвентарник_экземпляр"/>
    <w:uiPriority w:val="99"/>
    <w:qFormat/>
    <w:rsid w:val="009C53B1"/>
    <w:pPr>
      <w:spacing w:before="240" w:after="240"/>
      <w:jc w:val="right"/>
    </w:pPr>
    <w:rPr>
      <w:b/>
      <w:bCs/>
      <w:sz w:val="24"/>
      <w:szCs w:val="24"/>
    </w:rPr>
  </w:style>
  <w:style w:type="paragraph" w:customStyle="1" w:styleId="180">
    <w:name w:val="Титул_заголовок_18_центр"/>
    <w:uiPriority w:val="99"/>
    <w:qFormat/>
    <w:rsid w:val="009C53B1"/>
    <w:pPr>
      <w:jc w:val="center"/>
    </w:pPr>
    <w:rPr>
      <w:sz w:val="36"/>
      <w:szCs w:val="36"/>
    </w:rPr>
  </w:style>
  <w:style w:type="paragraph" w:customStyle="1" w:styleId="affffffffffffd">
    <w:name w:val="Титул_название_города_дата"/>
    <w:uiPriority w:val="99"/>
    <w:qFormat/>
    <w:rsid w:val="009C53B1"/>
    <w:pPr>
      <w:jc w:val="center"/>
    </w:pPr>
    <w:rPr>
      <w:b/>
      <w:bCs/>
      <w:sz w:val="24"/>
      <w:szCs w:val="24"/>
    </w:rPr>
  </w:style>
  <w:style w:type="character" w:customStyle="1" w:styleId="afffff3">
    <w:name w:val="Список Знак"/>
    <w:link w:val="afffff2"/>
    <w:rsid w:val="009C53B1"/>
    <w:rPr>
      <w:rFonts w:ascii="Arial" w:hAnsi="Arial" w:cs="Arial"/>
      <w:spacing w:val="-5"/>
      <w:lang w:eastAsia="en-US"/>
    </w:rPr>
  </w:style>
  <w:style w:type="paragraph" w:customStyle="1" w:styleId="affffffffffffe">
    <w:name w:val="Таблица_номер_таблицы"/>
    <w:link w:val="afffffffffffff"/>
    <w:rsid w:val="009C53B1"/>
    <w:pPr>
      <w:keepNext/>
      <w:jc w:val="right"/>
    </w:pPr>
    <w:rPr>
      <w:bCs/>
      <w:sz w:val="24"/>
    </w:rPr>
  </w:style>
  <w:style w:type="character" w:customStyle="1" w:styleId="afffffffffffff">
    <w:name w:val="Таблица_номер_таблицы Знак"/>
    <w:link w:val="affffffffffffe"/>
    <w:rsid w:val="009C53B1"/>
    <w:rPr>
      <w:bCs/>
      <w:sz w:val="24"/>
    </w:rPr>
  </w:style>
  <w:style w:type="paragraph" w:customStyle="1" w:styleId="afffffffffffff0">
    <w:name w:val="Примечание"/>
    <w:next w:val="affa"/>
    <w:link w:val="afffffffffffff1"/>
    <w:autoRedefine/>
    <w:qFormat/>
    <w:rsid w:val="009C53B1"/>
    <w:pPr>
      <w:ind w:left="680" w:right="567" w:hanging="113"/>
    </w:pPr>
    <w:rPr>
      <w:sz w:val="22"/>
      <w:szCs w:val="24"/>
    </w:rPr>
  </w:style>
  <w:style w:type="character" w:customStyle="1" w:styleId="afffffffffffff1">
    <w:name w:val="Примечание Знак"/>
    <w:link w:val="afffffffffffff0"/>
    <w:rsid w:val="009C53B1"/>
    <w:rPr>
      <w:sz w:val="22"/>
      <w:szCs w:val="24"/>
    </w:rPr>
  </w:style>
  <w:style w:type="paragraph" w:customStyle="1" w:styleId="enko">
    <w:name w:val="enko_Текст_марк_под"/>
    <w:basedOn w:val="enko0"/>
    <w:link w:val="enkob"/>
    <w:uiPriority w:val="99"/>
    <w:qFormat/>
    <w:rsid w:val="009C53B1"/>
    <w:pPr>
      <w:numPr>
        <w:ilvl w:val="1"/>
        <w:numId w:val="20"/>
      </w:numPr>
    </w:pPr>
  </w:style>
  <w:style w:type="character" w:customStyle="1" w:styleId="enkob">
    <w:name w:val="enko_Текст_марк_под Знак"/>
    <w:link w:val="enko"/>
    <w:uiPriority w:val="99"/>
    <w:rsid w:val="009C53B1"/>
    <w:rPr>
      <w:rFonts w:ascii="Bookman Old Style" w:hAnsi="Bookman Old Style"/>
      <w:sz w:val="24"/>
      <w:lang w:val="x-none" w:eastAsia="x-none"/>
    </w:rPr>
  </w:style>
  <w:style w:type="character" w:customStyle="1" w:styleId="afffffffffffff2">
    <w:name w:val="Текст_Жирный"/>
    <w:qFormat/>
    <w:rsid w:val="009C53B1"/>
    <w:rPr>
      <w:rFonts w:ascii="Times New Roman" w:hAnsi="Times New Roman"/>
      <w:b/>
    </w:rPr>
  </w:style>
  <w:style w:type="paragraph" w:customStyle="1" w:styleId="enkoc">
    <w:name w:val="enko_Таблицы_Шапка"/>
    <w:basedOn w:val="a2"/>
    <w:uiPriority w:val="99"/>
    <w:rsid w:val="009C53B1"/>
    <w:pPr>
      <w:snapToGrid w:val="0"/>
    </w:pPr>
    <w:rPr>
      <w:rFonts w:ascii="Bookman Old Style" w:hAnsi="Bookman Old Style"/>
      <w:b/>
      <w:sz w:val="22"/>
    </w:rPr>
  </w:style>
  <w:style w:type="paragraph" w:customStyle="1" w:styleId="afffffffffffff3">
    <w:name w:val="Год утверждения"/>
    <w:basedOn w:val="a2"/>
    <w:uiPriority w:val="99"/>
    <w:locked/>
    <w:rsid w:val="009C53B1"/>
    <w:pPr>
      <w:widowControl w:val="0"/>
      <w:suppressAutoHyphens/>
      <w:autoSpaceDE w:val="0"/>
      <w:spacing w:before="120"/>
      <w:ind w:firstLine="720"/>
      <w:jc w:val="center"/>
    </w:pPr>
    <w:rPr>
      <w:b/>
      <w:szCs w:val="28"/>
      <w:lang w:eastAsia="ar-SA"/>
    </w:rPr>
  </w:style>
  <w:style w:type="paragraph" w:customStyle="1" w:styleId="2fff7">
    <w:name w:val="Пункт 2"/>
    <w:basedOn w:val="22"/>
    <w:uiPriority w:val="99"/>
    <w:locked/>
    <w:rsid w:val="009C53B1"/>
    <w:pPr>
      <w:numPr>
        <w:ilvl w:val="1"/>
      </w:numPr>
      <w:tabs>
        <w:tab w:val="left" w:pos="1134"/>
      </w:tabs>
      <w:spacing w:before="120" w:after="60"/>
      <w:ind w:firstLine="567"/>
      <w:jc w:val="both"/>
    </w:pPr>
    <w:rPr>
      <w:rFonts w:ascii="Times New Roman" w:hAnsi="Times New Roman" w:cs="Times New Roman"/>
      <w:b w:val="0"/>
      <w:sz w:val="24"/>
      <w:szCs w:val="24"/>
    </w:rPr>
  </w:style>
  <w:style w:type="paragraph" w:customStyle="1" w:styleId="3ff2">
    <w:name w:val="Пункт 3"/>
    <w:basedOn w:val="30"/>
    <w:uiPriority w:val="99"/>
    <w:locked/>
    <w:rsid w:val="009C53B1"/>
    <w:pPr>
      <w:keepNext w:val="0"/>
      <w:widowControl w:val="0"/>
      <w:tabs>
        <w:tab w:val="left" w:pos="1276"/>
      </w:tabs>
      <w:suppressAutoHyphens/>
      <w:autoSpaceDE w:val="0"/>
      <w:spacing w:before="120"/>
      <w:ind w:firstLine="720"/>
      <w:jc w:val="both"/>
    </w:pPr>
    <w:rPr>
      <w:rFonts w:ascii="Times New Roman" w:hAnsi="Times New Roman"/>
      <w:b w:val="0"/>
      <w:sz w:val="28"/>
      <w:szCs w:val="24"/>
      <w:lang w:eastAsia="ar-SA"/>
    </w:rPr>
  </w:style>
  <w:style w:type="paragraph" w:customStyle="1" w:styleId="4f0">
    <w:name w:val="Пункт 4"/>
    <w:basedOn w:val="4"/>
    <w:uiPriority w:val="99"/>
    <w:locked/>
    <w:rsid w:val="009C53B1"/>
    <w:pPr>
      <w:widowControl w:val="0"/>
      <w:tabs>
        <w:tab w:val="left" w:pos="1418"/>
      </w:tabs>
      <w:suppressAutoHyphens/>
      <w:autoSpaceDE w:val="0"/>
      <w:spacing w:before="120" w:after="60"/>
      <w:ind w:firstLine="720"/>
    </w:pPr>
    <w:rPr>
      <w:rFonts w:ascii="Times New Roman" w:hAnsi="Times New Roman"/>
      <w:b w:val="0"/>
      <w:szCs w:val="20"/>
      <w:lang w:val="x-none" w:eastAsia="ar-SA"/>
    </w:rPr>
  </w:style>
  <w:style w:type="paragraph" w:customStyle="1" w:styleId="5c">
    <w:name w:val="Пункт 5"/>
    <w:basedOn w:val="50"/>
    <w:link w:val="5d"/>
    <w:uiPriority w:val="99"/>
    <w:locked/>
    <w:rsid w:val="009C53B1"/>
    <w:pPr>
      <w:keepNext w:val="0"/>
      <w:keepLines w:val="0"/>
      <w:widowControl w:val="0"/>
      <w:tabs>
        <w:tab w:val="left" w:pos="1701"/>
      </w:tabs>
      <w:suppressAutoHyphens/>
      <w:autoSpaceDE w:val="0"/>
      <w:spacing w:before="60" w:after="60" w:line="240" w:lineRule="auto"/>
      <w:ind w:left="0" w:right="0" w:firstLine="720"/>
      <w:jc w:val="both"/>
    </w:pPr>
    <w:rPr>
      <w:b w:val="0"/>
      <w:bCs/>
      <w:iCs/>
      <w:color w:val="auto"/>
      <w:szCs w:val="24"/>
      <w:lang w:val="x-none" w:eastAsia="ar-SA"/>
    </w:rPr>
  </w:style>
  <w:style w:type="character" w:customStyle="1" w:styleId="5d">
    <w:name w:val="Пункт 5 Знак"/>
    <w:link w:val="5c"/>
    <w:uiPriority w:val="99"/>
    <w:rsid w:val="009C53B1"/>
    <w:rPr>
      <w:bCs/>
      <w:iCs/>
      <w:sz w:val="24"/>
      <w:szCs w:val="24"/>
      <w:lang w:val="x-none" w:eastAsia="ar-SA"/>
    </w:rPr>
  </w:style>
  <w:style w:type="paragraph" w:customStyle="1" w:styleId="afffffffffffff4">
    <w:name w:val="Верх. колонт. четн."/>
    <w:basedOn w:val="a2"/>
    <w:uiPriority w:val="99"/>
    <w:locked/>
    <w:rsid w:val="009C53B1"/>
    <w:pPr>
      <w:widowControl w:val="0"/>
      <w:suppressAutoHyphens/>
      <w:autoSpaceDE w:val="0"/>
      <w:spacing w:before="120" w:line="240" w:lineRule="exact"/>
      <w:ind w:firstLine="720"/>
      <w:jc w:val="right"/>
    </w:pPr>
    <w:rPr>
      <w:rFonts w:ascii="Arial" w:hAnsi="Arial"/>
      <w:b/>
      <w:i/>
      <w:sz w:val="26"/>
      <w:lang w:eastAsia="ar-SA"/>
    </w:rPr>
  </w:style>
  <w:style w:type="paragraph" w:customStyle="1" w:styleId="afffffffffffff5">
    <w:name w:val="Верх. колонт. нечет."/>
    <w:basedOn w:val="a2"/>
    <w:uiPriority w:val="99"/>
    <w:locked/>
    <w:rsid w:val="009C53B1"/>
    <w:pPr>
      <w:widowControl w:val="0"/>
      <w:suppressAutoHyphens/>
      <w:autoSpaceDE w:val="0"/>
      <w:spacing w:before="120" w:line="240" w:lineRule="exact"/>
      <w:ind w:firstLine="720"/>
      <w:jc w:val="both"/>
    </w:pPr>
    <w:rPr>
      <w:rFonts w:ascii="Arial" w:hAnsi="Arial"/>
      <w:b/>
      <w:i/>
      <w:sz w:val="26"/>
      <w:lang w:eastAsia="ar-SA"/>
    </w:rPr>
  </w:style>
  <w:style w:type="paragraph" w:customStyle="1" w:styleId="12">
    <w:name w:val="Список 1)"/>
    <w:basedOn w:val="a2"/>
    <w:link w:val="1ffff9"/>
    <w:uiPriority w:val="99"/>
    <w:locked/>
    <w:rsid w:val="009C53B1"/>
    <w:pPr>
      <w:widowControl w:val="0"/>
      <w:numPr>
        <w:numId w:val="22"/>
      </w:numPr>
      <w:suppressAutoHyphens/>
      <w:autoSpaceDE w:val="0"/>
      <w:spacing w:before="120" w:after="60"/>
      <w:jc w:val="both"/>
    </w:pPr>
    <w:rPr>
      <w:sz w:val="26"/>
      <w:lang w:val="x-none" w:eastAsia="ar-SA"/>
    </w:rPr>
  </w:style>
  <w:style w:type="character" w:customStyle="1" w:styleId="1ffff9">
    <w:name w:val="Список 1) Знак"/>
    <w:link w:val="12"/>
    <w:uiPriority w:val="99"/>
    <w:rsid w:val="009C53B1"/>
    <w:rPr>
      <w:sz w:val="26"/>
      <w:lang w:val="x-none" w:eastAsia="ar-SA"/>
    </w:rPr>
  </w:style>
  <w:style w:type="paragraph" w:customStyle="1" w:styleId="afffffffffffff6">
    <w:name w:val="Примечания"/>
    <w:basedOn w:val="a2"/>
    <w:link w:val="1ffffa"/>
    <w:locked/>
    <w:rsid w:val="009C53B1"/>
    <w:pPr>
      <w:widowControl w:val="0"/>
      <w:suppressAutoHyphens/>
      <w:autoSpaceDE w:val="0"/>
      <w:spacing w:before="120"/>
      <w:ind w:firstLine="567"/>
      <w:jc w:val="both"/>
    </w:pPr>
    <w:rPr>
      <w:spacing w:val="80"/>
      <w:sz w:val="26"/>
      <w:lang w:val="x-none" w:eastAsia="ar-SA"/>
    </w:rPr>
  </w:style>
  <w:style w:type="character" w:customStyle="1" w:styleId="1ffffa">
    <w:name w:val="Примечания Знак1"/>
    <w:link w:val="afffffffffffff6"/>
    <w:rsid w:val="009C53B1"/>
    <w:rPr>
      <w:spacing w:val="80"/>
      <w:sz w:val="26"/>
      <w:lang w:val="x-none" w:eastAsia="ar-SA"/>
    </w:rPr>
  </w:style>
  <w:style w:type="paragraph" w:customStyle="1" w:styleId="afffffffffffff7">
    <w:name w:val="Верхняя шапка"/>
    <w:basedOn w:val="a2"/>
    <w:uiPriority w:val="99"/>
    <w:locked/>
    <w:rsid w:val="009C53B1"/>
    <w:pPr>
      <w:widowControl w:val="0"/>
      <w:suppressAutoHyphens/>
      <w:autoSpaceDE w:val="0"/>
      <w:spacing w:before="120"/>
      <w:ind w:firstLine="720"/>
      <w:jc w:val="center"/>
    </w:pPr>
    <w:rPr>
      <w:b/>
      <w:bCs/>
      <w:lang w:eastAsia="ar-SA"/>
    </w:rPr>
  </w:style>
  <w:style w:type="paragraph" w:customStyle="1" w:styleId="afffffffffffff8">
    <w:name w:val="ЕСКД_название устройства"/>
    <w:basedOn w:val="a2"/>
    <w:uiPriority w:val="99"/>
    <w:locked/>
    <w:rsid w:val="009C53B1"/>
    <w:pPr>
      <w:widowControl w:val="0"/>
      <w:suppressAutoHyphens/>
      <w:autoSpaceDE w:val="0"/>
      <w:spacing w:before="120" w:line="360" w:lineRule="auto"/>
      <w:ind w:firstLine="720"/>
      <w:jc w:val="center"/>
    </w:pPr>
    <w:rPr>
      <w:b/>
      <w:bCs/>
      <w:sz w:val="36"/>
      <w:szCs w:val="36"/>
      <w:lang w:eastAsia="ar-SA"/>
    </w:rPr>
  </w:style>
  <w:style w:type="paragraph" w:customStyle="1" w:styleId="a0">
    <w:name w:val="Список а)"/>
    <w:basedOn w:val="afffff2"/>
    <w:uiPriority w:val="99"/>
    <w:locked/>
    <w:rsid w:val="009C53B1"/>
    <w:pPr>
      <w:widowControl w:val="0"/>
      <w:numPr>
        <w:numId w:val="21"/>
      </w:numPr>
      <w:suppressAutoHyphens/>
      <w:autoSpaceDE w:val="0"/>
      <w:spacing w:before="120" w:after="60" w:line="240" w:lineRule="auto"/>
      <w:ind w:left="720" w:hanging="360"/>
    </w:pPr>
    <w:rPr>
      <w:rFonts w:ascii="Times New Roman" w:hAnsi="Times New Roman" w:cs="Times New Roman"/>
      <w:snapToGrid w:val="0"/>
      <w:spacing w:val="0"/>
      <w:sz w:val="26"/>
      <w:lang w:val="x-none" w:eastAsia="ar-SA"/>
    </w:rPr>
  </w:style>
  <w:style w:type="paragraph" w:customStyle="1" w:styleId="1ffffb">
    <w:name w:val="Обычный 1"/>
    <w:basedOn w:val="a2"/>
    <w:next w:val="a2"/>
    <w:uiPriority w:val="99"/>
    <w:semiHidden/>
    <w:locked/>
    <w:rsid w:val="009C53B1"/>
    <w:pPr>
      <w:widowControl w:val="0"/>
      <w:tabs>
        <w:tab w:val="num" w:pos="360"/>
      </w:tabs>
      <w:suppressAutoHyphens/>
      <w:autoSpaceDE w:val="0"/>
      <w:spacing w:before="120"/>
      <w:ind w:left="360" w:hanging="360"/>
      <w:jc w:val="both"/>
    </w:pPr>
    <w:rPr>
      <w:sz w:val="26"/>
      <w:lang w:eastAsia="ar-SA"/>
    </w:rPr>
  </w:style>
  <w:style w:type="paragraph" w:customStyle="1" w:styleId="afffffffffffff9">
    <w:name w:val="Обычный влево"/>
    <w:basedOn w:val="1ffffb"/>
    <w:uiPriority w:val="99"/>
    <w:locked/>
    <w:rsid w:val="009C53B1"/>
    <w:pPr>
      <w:tabs>
        <w:tab w:val="clear" w:pos="360"/>
      </w:tabs>
      <w:spacing w:before="0"/>
      <w:ind w:left="0" w:firstLine="0"/>
      <w:jc w:val="left"/>
    </w:pPr>
  </w:style>
  <w:style w:type="paragraph" w:customStyle="1" w:styleId="afffffffffffffa">
    <w:name w:val="Лист согласования"/>
    <w:basedOn w:val="a2"/>
    <w:uiPriority w:val="99"/>
    <w:locked/>
    <w:rsid w:val="009C53B1"/>
    <w:pPr>
      <w:widowControl w:val="0"/>
      <w:suppressAutoHyphens/>
      <w:autoSpaceDE w:val="0"/>
      <w:spacing w:before="120"/>
      <w:ind w:firstLine="851"/>
      <w:jc w:val="center"/>
    </w:pPr>
    <w:rPr>
      <w:b/>
      <w:bCs/>
      <w:sz w:val="26"/>
      <w:lang w:eastAsia="ar-SA"/>
    </w:rPr>
  </w:style>
  <w:style w:type="paragraph" w:customStyle="1" w:styleId="afffffffffffffb">
    <w:name w:val="Абзац_выдел"/>
    <w:basedOn w:val="affa"/>
    <w:next w:val="affa"/>
    <w:uiPriority w:val="99"/>
    <w:qFormat/>
    <w:locked/>
    <w:rsid w:val="009C53B1"/>
    <w:rPr>
      <w:b/>
    </w:rPr>
  </w:style>
  <w:style w:type="character" w:customStyle="1" w:styleId="afffffffffffffc">
    <w:name w:val="Текст_Подчеркнутый"/>
    <w:uiPriority w:val="1"/>
    <w:qFormat/>
    <w:rsid w:val="009C53B1"/>
    <w:rPr>
      <w:rFonts w:ascii="Times New Roman" w:hAnsi="Times New Roman"/>
      <w:u w:val="single"/>
    </w:rPr>
  </w:style>
  <w:style w:type="paragraph" w:customStyle="1" w:styleId="010">
    <w:name w:val="Заголовок 01"/>
    <w:link w:val="011"/>
    <w:qFormat/>
    <w:rsid w:val="009C53B1"/>
    <w:pPr>
      <w:keepNext/>
      <w:pageBreakBefore/>
      <w:spacing w:before="240" w:after="120"/>
      <w:ind w:left="567"/>
      <w:jc w:val="center"/>
    </w:pPr>
    <w:rPr>
      <w:rFonts w:ascii="Arial" w:hAnsi="Arial"/>
      <w:b/>
      <w:bCs/>
      <w:caps/>
      <w:kern w:val="32"/>
      <w:sz w:val="28"/>
      <w:szCs w:val="28"/>
    </w:rPr>
  </w:style>
  <w:style w:type="character" w:customStyle="1" w:styleId="011">
    <w:name w:val="Заголовок 01 Знак"/>
    <w:link w:val="010"/>
    <w:rsid w:val="009C53B1"/>
    <w:rPr>
      <w:rFonts w:ascii="Arial" w:hAnsi="Arial"/>
      <w:b/>
      <w:bCs/>
      <w:caps/>
      <w:kern w:val="32"/>
      <w:sz w:val="28"/>
      <w:szCs w:val="28"/>
    </w:rPr>
  </w:style>
  <w:style w:type="paragraph" w:customStyle="1" w:styleId="15">
    <w:name w:val="Список_нумерованный_1_уровень"/>
    <w:link w:val="1ffffc"/>
    <w:uiPriority w:val="99"/>
    <w:qFormat/>
    <w:rsid w:val="009C53B1"/>
    <w:pPr>
      <w:numPr>
        <w:numId w:val="23"/>
      </w:numPr>
      <w:spacing w:before="60" w:after="100"/>
      <w:jc w:val="both"/>
    </w:pPr>
    <w:rPr>
      <w:sz w:val="24"/>
      <w:szCs w:val="24"/>
    </w:rPr>
  </w:style>
  <w:style w:type="character" w:customStyle="1" w:styleId="1ffffc">
    <w:name w:val="Список_нумерованный_1_уровень Знак"/>
    <w:link w:val="15"/>
    <w:uiPriority w:val="99"/>
    <w:rsid w:val="009C53B1"/>
    <w:rPr>
      <w:sz w:val="24"/>
      <w:szCs w:val="24"/>
    </w:rPr>
  </w:style>
  <w:style w:type="paragraph" w:customStyle="1" w:styleId="2">
    <w:name w:val="Список_нумерованный_2_уровень"/>
    <w:basedOn w:val="15"/>
    <w:link w:val="2fff8"/>
    <w:uiPriority w:val="99"/>
    <w:qFormat/>
    <w:rsid w:val="009C53B1"/>
    <w:pPr>
      <w:numPr>
        <w:ilvl w:val="1"/>
      </w:numPr>
    </w:pPr>
  </w:style>
  <w:style w:type="character" w:customStyle="1" w:styleId="2fff8">
    <w:name w:val="Список_нумерованный_2_уровень Знак"/>
    <w:link w:val="2"/>
    <w:uiPriority w:val="99"/>
    <w:rsid w:val="009C53B1"/>
    <w:rPr>
      <w:sz w:val="24"/>
      <w:szCs w:val="24"/>
    </w:rPr>
  </w:style>
  <w:style w:type="paragraph" w:customStyle="1" w:styleId="3">
    <w:name w:val="Список_нумерованный_3_уровень"/>
    <w:basedOn w:val="15"/>
    <w:link w:val="3ff3"/>
    <w:uiPriority w:val="99"/>
    <w:qFormat/>
    <w:rsid w:val="009C53B1"/>
    <w:pPr>
      <w:numPr>
        <w:ilvl w:val="2"/>
      </w:numPr>
    </w:pPr>
  </w:style>
  <w:style w:type="character" w:customStyle="1" w:styleId="3ff3">
    <w:name w:val="Список_нумерованный_3_уровень Знак"/>
    <w:link w:val="3"/>
    <w:uiPriority w:val="99"/>
    <w:rsid w:val="009C53B1"/>
    <w:rPr>
      <w:sz w:val="24"/>
      <w:szCs w:val="24"/>
    </w:rPr>
  </w:style>
  <w:style w:type="paragraph" w:customStyle="1" w:styleId="afffffffffffffd">
    <w:name w:val="Абзац_Желтая_заливка"/>
    <w:basedOn w:val="affa"/>
    <w:link w:val="afffffffffffffe"/>
    <w:locked/>
    <w:rsid w:val="009C53B1"/>
  </w:style>
  <w:style w:type="character" w:customStyle="1" w:styleId="afffffffffffffe">
    <w:name w:val="Абзац_Желтая_заливка Знак"/>
    <w:link w:val="afffffffffffffd"/>
    <w:rsid w:val="009C53B1"/>
    <w:rPr>
      <w:sz w:val="24"/>
      <w:szCs w:val="24"/>
    </w:rPr>
  </w:style>
  <w:style w:type="character" w:customStyle="1" w:styleId="affffffffffffff">
    <w:name w:val="Текст_Желтый"/>
    <w:uiPriority w:val="1"/>
    <w:qFormat/>
    <w:rsid w:val="009C53B1"/>
    <w:rPr>
      <w:b w:val="0"/>
      <w:color w:val="auto"/>
      <w:bdr w:val="none" w:sz="0" w:space="0" w:color="auto"/>
      <w:shd w:val="clear" w:color="auto" w:fill="FFFF00"/>
    </w:rPr>
  </w:style>
  <w:style w:type="paragraph" w:customStyle="1" w:styleId="11">
    <w:name w:val="Табличный_нумерация_11"/>
    <w:link w:val="11f2"/>
    <w:uiPriority w:val="99"/>
    <w:qFormat/>
    <w:rsid w:val="009C53B1"/>
    <w:pPr>
      <w:numPr>
        <w:numId w:val="24"/>
      </w:numPr>
      <w:jc w:val="both"/>
    </w:pPr>
    <w:rPr>
      <w:sz w:val="22"/>
      <w:szCs w:val="22"/>
    </w:rPr>
  </w:style>
  <w:style w:type="character" w:customStyle="1" w:styleId="11f2">
    <w:name w:val="Табличный_нумерация_11 Знак"/>
    <w:link w:val="11"/>
    <w:uiPriority w:val="99"/>
    <w:rsid w:val="009C53B1"/>
    <w:rPr>
      <w:sz w:val="22"/>
      <w:szCs w:val="22"/>
    </w:rPr>
  </w:style>
  <w:style w:type="character" w:customStyle="1" w:styleId="affffffffffffff0">
    <w:name w:val="Текст_Скрытый"/>
    <w:uiPriority w:val="1"/>
    <w:qFormat/>
    <w:rsid w:val="009C53B1"/>
    <w:rPr>
      <w:vanish/>
    </w:rPr>
  </w:style>
  <w:style w:type="paragraph" w:customStyle="1" w:styleId="201">
    <w:name w:val="Титул_заголовок_20_центр"/>
    <w:uiPriority w:val="99"/>
    <w:qFormat/>
    <w:locked/>
    <w:rsid w:val="009C53B1"/>
    <w:pPr>
      <w:jc w:val="center"/>
    </w:pPr>
    <w:rPr>
      <w:b/>
      <w:sz w:val="40"/>
      <w:szCs w:val="40"/>
    </w:rPr>
  </w:style>
  <w:style w:type="numbering" w:customStyle="1" w:styleId="86">
    <w:name w:val="Нет списка8"/>
    <w:next w:val="a6"/>
    <w:uiPriority w:val="99"/>
    <w:semiHidden/>
    <w:unhideWhenUsed/>
    <w:rsid w:val="009C53B1"/>
  </w:style>
  <w:style w:type="table" w:customStyle="1" w:styleId="102">
    <w:name w:val="Сетка таблицы10"/>
    <w:basedOn w:val="a5"/>
    <w:next w:val="aff3"/>
    <w:uiPriority w:val="5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rsid w:val="009C53B1"/>
    <w:rPr>
      <w:rFonts w:ascii="Calibri" w:hAnsi="Calibri"/>
      <w:sz w:val="22"/>
      <w:szCs w:val="22"/>
    </w:rPr>
    <w:tblPr>
      <w:tblCellMar>
        <w:top w:w="0" w:type="dxa"/>
        <w:left w:w="0" w:type="dxa"/>
        <w:bottom w:w="0" w:type="dxa"/>
        <w:right w:w="0" w:type="dxa"/>
      </w:tblCellMar>
    </w:tblPr>
  </w:style>
  <w:style w:type="numbering" w:customStyle="1" w:styleId="140">
    <w:name w:val="Нет списка14"/>
    <w:next w:val="a6"/>
    <w:uiPriority w:val="99"/>
    <w:semiHidden/>
    <w:unhideWhenUsed/>
    <w:rsid w:val="009C53B1"/>
  </w:style>
  <w:style w:type="table" w:customStyle="1" w:styleId="141">
    <w:name w:val="Сетка таблицы14"/>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6"/>
    <w:uiPriority w:val="99"/>
    <w:semiHidden/>
    <w:unhideWhenUsed/>
    <w:rsid w:val="009C53B1"/>
  </w:style>
  <w:style w:type="table" w:customStyle="1" w:styleId="TableGrid13">
    <w:name w:val="TableGrid13"/>
    <w:rsid w:val="009C53B1"/>
    <w:rPr>
      <w:rFonts w:ascii="Calibri" w:hAnsi="Calibri"/>
      <w:sz w:val="22"/>
      <w:szCs w:val="22"/>
    </w:rPr>
    <w:tblPr>
      <w:tblCellMar>
        <w:top w:w="0" w:type="dxa"/>
        <w:left w:w="0" w:type="dxa"/>
        <w:bottom w:w="0" w:type="dxa"/>
        <w:right w:w="0" w:type="dxa"/>
      </w:tblCellMar>
    </w:tblPr>
  </w:style>
  <w:style w:type="table" w:customStyle="1" w:styleId="240">
    <w:name w:val="Сетка таблицы24"/>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0">
    <w:name w:val="Нет списка114"/>
    <w:next w:val="a6"/>
    <w:uiPriority w:val="99"/>
    <w:semiHidden/>
    <w:unhideWhenUsed/>
    <w:rsid w:val="009C53B1"/>
  </w:style>
  <w:style w:type="paragraph" w:customStyle="1" w:styleId="affffffffffffff1">
    <w:name w:val="Основной ПП"/>
    <w:basedOn w:val="a2"/>
    <w:uiPriority w:val="99"/>
    <w:qFormat/>
    <w:rsid w:val="009C53B1"/>
    <w:pPr>
      <w:spacing w:before="120" w:line="276" w:lineRule="auto"/>
      <w:ind w:firstLine="709"/>
      <w:jc w:val="both"/>
    </w:pPr>
    <w:rPr>
      <w:sz w:val="24"/>
      <w:szCs w:val="24"/>
    </w:rPr>
  </w:style>
  <w:style w:type="paragraph" w:customStyle="1" w:styleId="affffffffffffff2">
    <w:name w:val="Таблица ГП"/>
    <w:basedOn w:val="affffffffffffff1"/>
    <w:next w:val="affffffffffffff1"/>
    <w:link w:val="affffffffffffff3"/>
    <w:qFormat/>
    <w:rsid w:val="009C53B1"/>
    <w:pPr>
      <w:spacing w:line="240" w:lineRule="auto"/>
      <w:jc w:val="center"/>
    </w:pPr>
    <w:rPr>
      <w:sz w:val="20"/>
      <w:szCs w:val="20"/>
    </w:rPr>
  </w:style>
  <w:style w:type="character" w:customStyle="1" w:styleId="affffffffffffff3">
    <w:name w:val="Таблица ГП Знак"/>
    <w:link w:val="affffffffffffff2"/>
    <w:rsid w:val="009C53B1"/>
  </w:style>
  <w:style w:type="character" w:customStyle="1" w:styleId="94">
    <w:name w:val="Знак Знак9"/>
    <w:rsid w:val="009C53B1"/>
    <w:rPr>
      <w:sz w:val="24"/>
      <w:szCs w:val="24"/>
      <w:lang w:bidi="ar-SA"/>
    </w:rPr>
  </w:style>
  <w:style w:type="paragraph" w:styleId="affffffffffffff4">
    <w:name w:val="Revision"/>
    <w:hidden/>
    <w:uiPriority w:val="99"/>
    <w:semiHidden/>
    <w:rsid w:val="009C53B1"/>
    <w:rPr>
      <w:sz w:val="28"/>
    </w:rPr>
  </w:style>
  <w:style w:type="character" w:customStyle="1" w:styleId="cardaddresspart">
    <w:name w:val="card__addresspart"/>
    <w:rsid w:val="009C53B1"/>
  </w:style>
  <w:style w:type="character" w:customStyle="1" w:styleId="1ffffd">
    <w:name w:val="Неразрешенное упоминание1"/>
    <w:uiPriority w:val="99"/>
    <w:semiHidden/>
    <w:unhideWhenUsed/>
    <w:rsid w:val="009C53B1"/>
    <w:rPr>
      <w:color w:val="605E5C"/>
      <w:shd w:val="clear" w:color="auto" w:fill="E1DFDD"/>
    </w:rPr>
  </w:style>
  <w:style w:type="table" w:customStyle="1" w:styleId="TableNormal1">
    <w:name w:val="Table Normal1"/>
    <w:uiPriority w:val="2"/>
    <w:semiHidden/>
    <w:unhideWhenUsed/>
    <w:qFormat/>
    <w:rsid w:val="009C53B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1f3">
    <w:name w:val="Оглавление 11"/>
    <w:basedOn w:val="a2"/>
    <w:uiPriority w:val="1"/>
    <w:qFormat/>
    <w:rsid w:val="009C53B1"/>
    <w:pPr>
      <w:widowControl w:val="0"/>
      <w:autoSpaceDE w:val="0"/>
      <w:autoSpaceDN w:val="0"/>
      <w:spacing w:before="238"/>
      <w:ind w:left="970" w:right="634" w:hanging="973"/>
      <w:jc w:val="right"/>
    </w:pPr>
    <w:rPr>
      <w:b/>
      <w:bCs/>
      <w:sz w:val="20"/>
      <w:lang w:bidi="ru-RU"/>
    </w:rPr>
  </w:style>
  <w:style w:type="paragraph" w:customStyle="1" w:styleId="21c">
    <w:name w:val="Оглавление 21"/>
    <w:basedOn w:val="a2"/>
    <w:uiPriority w:val="1"/>
    <w:qFormat/>
    <w:rsid w:val="009C53B1"/>
    <w:pPr>
      <w:widowControl w:val="0"/>
      <w:autoSpaceDE w:val="0"/>
      <w:autoSpaceDN w:val="0"/>
      <w:ind w:left="1360" w:right="634" w:hanging="1361"/>
      <w:jc w:val="right"/>
    </w:pPr>
    <w:rPr>
      <w:sz w:val="20"/>
      <w:lang w:bidi="ru-RU"/>
    </w:rPr>
  </w:style>
  <w:style w:type="paragraph" w:customStyle="1" w:styleId="316">
    <w:name w:val="Оглавление 31"/>
    <w:basedOn w:val="a2"/>
    <w:uiPriority w:val="1"/>
    <w:qFormat/>
    <w:rsid w:val="009C53B1"/>
    <w:pPr>
      <w:widowControl w:val="0"/>
      <w:autoSpaceDE w:val="0"/>
      <w:autoSpaceDN w:val="0"/>
      <w:ind w:left="821" w:hanging="202"/>
    </w:pPr>
    <w:rPr>
      <w:b/>
      <w:bCs/>
      <w:sz w:val="20"/>
      <w:lang w:bidi="ru-RU"/>
    </w:rPr>
  </w:style>
  <w:style w:type="paragraph" w:customStyle="1" w:styleId="414">
    <w:name w:val="Оглавление 41"/>
    <w:basedOn w:val="a2"/>
    <w:uiPriority w:val="1"/>
    <w:qFormat/>
    <w:rsid w:val="009C53B1"/>
    <w:pPr>
      <w:widowControl w:val="0"/>
      <w:autoSpaceDE w:val="0"/>
      <w:autoSpaceDN w:val="0"/>
      <w:ind w:left="620" w:right="626"/>
    </w:pPr>
    <w:rPr>
      <w:b/>
      <w:bCs/>
      <w:sz w:val="20"/>
      <w:lang w:bidi="ru-RU"/>
    </w:rPr>
  </w:style>
  <w:style w:type="paragraph" w:customStyle="1" w:styleId="512">
    <w:name w:val="Оглавление 51"/>
    <w:basedOn w:val="a2"/>
    <w:uiPriority w:val="1"/>
    <w:qFormat/>
    <w:rsid w:val="009C53B1"/>
    <w:pPr>
      <w:widowControl w:val="0"/>
      <w:autoSpaceDE w:val="0"/>
      <w:autoSpaceDN w:val="0"/>
      <w:ind w:left="1360" w:hanging="501"/>
    </w:pPr>
    <w:rPr>
      <w:sz w:val="20"/>
      <w:lang w:bidi="ru-RU"/>
    </w:rPr>
  </w:style>
  <w:style w:type="paragraph" w:customStyle="1" w:styleId="611">
    <w:name w:val="Оглавление 61"/>
    <w:basedOn w:val="a2"/>
    <w:uiPriority w:val="1"/>
    <w:qFormat/>
    <w:rsid w:val="009C53B1"/>
    <w:pPr>
      <w:widowControl w:val="0"/>
      <w:autoSpaceDE w:val="0"/>
      <w:autoSpaceDN w:val="0"/>
      <w:ind w:left="1314" w:hanging="454"/>
    </w:pPr>
    <w:rPr>
      <w:sz w:val="20"/>
      <w:lang w:bidi="ru-RU"/>
    </w:rPr>
  </w:style>
  <w:style w:type="paragraph" w:customStyle="1" w:styleId="11f4">
    <w:name w:val="Заголовок 11"/>
    <w:basedOn w:val="a2"/>
    <w:uiPriority w:val="1"/>
    <w:qFormat/>
    <w:rsid w:val="009C53B1"/>
    <w:pPr>
      <w:widowControl w:val="0"/>
      <w:autoSpaceDE w:val="0"/>
      <w:autoSpaceDN w:val="0"/>
      <w:ind w:left="220"/>
      <w:outlineLvl w:val="1"/>
    </w:pPr>
    <w:rPr>
      <w:b/>
      <w:bCs/>
      <w:szCs w:val="28"/>
      <w:lang w:bidi="ru-RU"/>
    </w:rPr>
  </w:style>
  <w:style w:type="paragraph" w:customStyle="1" w:styleId="317">
    <w:name w:val="Заголовок 31"/>
    <w:basedOn w:val="a2"/>
    <w:uiPriority w:val="1"/>
    <w:qFormat/>
    <w:rsid w:val="009C53B1"/>
    <w:pPr>
      <w:widowControl w:val="0"/>
      <w:autoSpaceDE w:val="0"/>
      <w:autoSpaceDN w:val="0"/>
      <w:ind w:left="1186"/>
      <w:outlineLvl w:val="3"/>
    </w:pPr>
    <w:rPr>
      <w:b/>
      <w:bCs/>
      <w:sz w:val="24"/>
      <w:szCs w:val="24"/>
      <w:lang w:bidi="ru-RU"/>
    </w:rPr>
  </w:style>
  <w:style w:type="paragraph" w:customStyle="1" w:styleId="headertext">
    <w:name w:val="headertext"/>
    <w:basedOn w:val="a2"/>
    <w:uiPriority w:val="99"/>
    <w:rsid w:val="009C53B1"/>
    <w:pPr>
      <w:spacing w:before="100" w:beforeAutospacing="1" w:after="100" w:afterAutospacing="1"/>
    </w:pPr>
    <w:rPr>
      <w:sz w:val="24"/>
      <w:szCs w:val="24"/>
    </w:rPr>
  </w:style>
  <w:style w:type="paragraph" w:customStyle="1" w:styleId="150">
    <w:name w:val="Знак Знак15"/>
    <w:basedOn w:val="a2"/>
    <w:uiPriority w:val="99"/>
    <w:rsid w:val="009C53B1"/>
    <w:pPr>
      <w:widowControl w:val="0"/>
      <w:adjustRightInd w:val="0"/>
      <w:spacing w:after="160" w:line="240" w:lineRule="exact"/>
      <w:jc w:val="right"/>
    </w:pPr>
    <w:rPr>
      <w:sz w:val="20"/>
      <w:lang w:val="en-GB" w:eastAsia="en-US"/>
    </w:rPr>
  </w:style>
  <w:style w:type="numbering" w:customStyle="1" w:styleId="95">
    <w:name w:val="Нет списка9"/>
    <w:next w:val="a6"/>
    <w:uiPriority w:val="99"/>
    <w:semiHidden/>
    <w:unhideWhenUsed/>
    <w:rsid w:val="009C53B1"/>
  </w:style>
  <w:style w:type="character" w:customStyle="1" w:styleId="affffffffffffff5">
    <w:name w:val="Заголовок Знак"/>
    <w:aliases w:val="Название Знак Знак Знак Знак"/>
    <w:rsid w:val="009C53B1"/>
    <w:rPr>
      <w:rFonts w:ascii="Cambria" w:eastAsia="Times New Roman" w:hAnsi="Cambria" w:cs="Times New Roman"/>
      <w:color w:val="17365D"/>
      <w:spacing w:val="5"/>
      <w:kern w:val="28"/>
      <w:sz w:val="52"/>
      <w:szCs w:val="52"/>
      <w:lang w:eastAsia="ar-SA"/>
    </w:rPr>
  </w:style>
  <w:style w:type="character" w:customStyle="1" w:styleId="oqoid">
    <w:name w:val="_oqoid"/>
    <w:rsid w:val="009C53B1"/>
  </w:style>
  <w:style w:type="numbering" w:customStyle="1" w:styleId="103">
    <w:name w:val="Нет списка10"/>
    <w:next w:val="a6"/>
    <w:uiPriority w:val="99"/>
    <w:semiHidden/>
    <w:unhideWhenUsed/>
    <w:rsid w:val="009C53B1"/>
  </w:style>
  <w:style w:type="numbering" w:customStyle="1" w:styleId="151">
    <w:name w:val="Нет списка15"/>
    <w:next w:val="a6"/>
    <w:uiPriority w:val="99"/>
    <w:semiHidden/>
    <w:unhideWhenUsed/>
    <w:rsid w:val="009C53B1"/>
  </w:style>
  <w:style w:type="numbering" w:customStyle="1" w:styleId="160">
    <w:name w:val="Нет списка16"/>
    <w:next w:val="a6"/>
    <w:uiPriority w:val="99"/>
    <w:semiHidden/>
    <w:unhideWhenUsed/>
    <w:rsid w:val="009C53B1"/>
  </w:style>
  <w:style w:type="character" w:customStyle="1" w:styleId="affffffffffff0">
    <w:name w:val="Без интервала Знак"/>
    <w:link w:val="1ffff6"/>
    <w:locked/>
    <w:rsid w:val="009C53B1"/>
    <w:rPr>
      <w:rFonts w:ascii="Calibri" w:hAnsi="Calibri"/>
      <w:sz w:val="22"/>
      <w:szCs w:val="22"/>
    </w:rPr>
  </w:style>
  <w:style w:type="numbering" w:customStyle="1" w:styleId="172">
    <w:name w:val="Нет списка17"/>
    <w:next w:val="a6"/>
    <w:uiPriority w:val="99"/>
    <w:semiHidden/>
    <w:unhideWhenUsed/>
    <w:rsid w:val="009C53B1"/>
  </w:style>
  <w:style w:type="table" w:customStyle="1" w:styleId="152">
    <w:name w:val="Сетка таблицы15"/>
    <w:basedOn w:val="a5"/>
    <w:next w:val="aff3"/>
    <w:uiPriority w:val="9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5"/>
    <w:next w:val="aff3"/>
    <w:uiPriority w:val="3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5"/>
    <w:next w:val="aff3"/>
    <w:uiPriority w:val="3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f4">
    <w:name w:val="Знак Знак3"/>
    <w:semiHidden/>
    <w:rsid w:val="009C53B1"/>
    <w:rPr>
      <w:rFonts w:ascii="Calibri" w:eastAsia="Calibri" w:hAnsi="Calibri"/>
      <w:sz w:val="16"/>
      <w:szCs w:val="16"/>
      <w:lang w:val="ru-RU" w:eastAsia="en-US" w:bidi="ar-SA"/>
    </w:rPr>
  </w:style>
  <w:style w:type="character" w:customStyle="1" w:styleId="12a">
    <w:name w:val="Знак Знак12"/>
    <w:rsid w:val="009C53B1"/>
    <w:rPr>
      <w:color w:val="000000"/>
      <w:sz w:val="24"/>
      <w:lang w:val="ru-RU" w:eastAsia="ru-RU" w:bidi="ar-SA"/>
    </w:rPr>
  </w:style>
  <w:style w:type="character" w:customStyle="1" w:styleId="1ffffe">
    <w:name w:val="Знак Знак1"/>
    <w:rsid w:val="009C53B1"/>
    <w:rPr>
      <w:rFonts w:ascii="Courier New" w:hAnsi="Courier New" w:cs="Courier New"/>
      <w:lang w:val="ru-RU" w:eastAsia="ru-RU" w:bidi="ar-SA"/>
    </w:rPr>
  </w:style>
  <w:style w:type="paragraph" w:customStyle="1" w:styleId="1fffff">
    <w:name w:val="Знак Знак Знак Знак Знак1 Знак"/>
    <w:basedOn w:val="a2"/>
    <w:uiPriority w:val="99"/>
    <w:rsid w:val="009C53B1"/>
    <w:pPr>
      <w:spacing w:after="160" w:line="240" w:lineRule="exact"/>
    </w:pPr>
    <w:rPr>
      <w:rFonts w:ascii="Verdana" w:hAnsi="Verdana"/>
      <w:sz w:val="24"/>
      <w:szCs w:val="24"/>
      <w:lang w:val="en-US" w:eastAsia="en-US"/>
    </w:rPr>
  </w:style>
  <w:style w:type="paragraph" w:customStyle="1" w:styleId="1fffff0">
    <w:name w:val="Цитата1"/>
    <w:basedOn w:val="a2"/>
    <w:uiPriority w:val="99"/>
    <w:semiHidden/>
    <w:rsid w:val="009C53B1"/>
    <w:pPr>
      <w:spacing w:line="360" w:lineRule="auto"/>
      <w:ind w:left="526" w:right="43" w:firstLine="709"/>
      <w:jc w:val="both"/>
    </w:pPr>
  </w:style>
  <w:style w:type="paragraph" w:customStyle="1" w:styleId="1fffff1">
    <w:name w:val="Маркированный список1"/>
    <w:basedOn w:val="a2"/>
    <w:uiPriority w:val="99"/>
    <w:semiHidden/>
    <w:rsid w:val="009C53B1"/>
    <w:pPr>
      <w:spacing w:before="100" w:beforeAutospacing="1" w:after="100" w:afterAutospacing="1" w:line="360" w:lineRule="auto"/>
      <w:ind w:firstLine="709"/>
      <w:jc w:val="both"/>
    </w:pPr>
    <w:rPr>
      <w:szCs w:val="24"/>
    </w:rPr>
  </w:style>
  <w:style w:type="character" w:customStyle="1" w:styleId="2fff9">
    <w:name w:val="Знак Знак2"/>
    <w:rsid w:val="009C53B1"/>
    <w:rPr>
      <w:b/>
      <w:sz w:val="24"/>
      <w:szCs w:val="24"/>
      <w:lang w:val="ru-RU" w:eastAsia="ru-RU" w:bidi="ar-SA"/>
    </w:rPr>
  </w:style>
  <w:style w:type="character" w:customStyle="1" w:styleId="1fffff2">
    <w:name w:val="Номер страницы1"/>
    <w:rsid w:val="009C53B1"/>
  </w:style>
  <w:style w:type="paragraph" w:customStyle="1" w:styleId="1fffff3">
    <w:name w:val="Заголовок1"/>
    <w:basedOn w:val="1ff5"/>
    <w:uiPriority w:val="99"/>
    <w:rsid w:val="009C53B1"/>
    <w:pPr>
      <w:suppressAutoHyphens/>
      <w:jc w:val="center"/>
    </w:pPr>
    <w:rPr>
      <w:rFonts w:ascii="Arial" w:eastAsia="Arial" w:hAnsi="Arial"/>
      <w:b/>
      <w:snapToGrid/>
      <w:sz w:val="36"/>
      <w:lang w:eastAsia="ar-SA"/>
    </w:rPr>
  </w:style>
  <w:style w:type="paragraph" w:customStyle="1" w:styleId="1fffff4">
    <w:name w:val="Верхний колонтитул1"/>
    <w:basedOn w:val="1ff5"/>
    <w:uiPriority w:val="99"/>
    <w:rsid w:val="009C53B1"/>
    <w:pPr>
      <w:tabs>
        <w:tab w:val="center" w:pos="4153"/>
        <w:tab w:val="right" w:pos="8306"/>
      </w:tabs>
      <w:suppressAutoHyphens/>
    </w:pPr>
    <w:rPr>
      <w:rFonts w:eastAsia="Arial"/>
      <w:snapToGrid/>
      <w:lang w:eastAsia="ar-SA"/>
    </w:rPr>
  </w:style>
  <w:style w:type="character" w:customStyle="1" w:styleId="6d">
    <w:name w:val="Знак6 Знак Знак"/>
    <w:rsid w:val="009C53B1"/>
    <w:rPr>
      <w:sz w:val="24"/>
      <w:szCs w:val="24"/>
      <w:lang w:val="ru-RU" w:eastAsia="ru-RU" w:bidi="ar-SA"/>
    </w:rPr>
  </w:style>
  <w:style w:type="character" w:customStyle="1" w:styleId="11f5">
    <w:name w:val="Знак Знак11"/>
    <w:rsid w:val="009C53B1"/>
    <w:rPr>
      <w:b/>
      <w:sz w:val="24"/>
    </w:rPr>
  </w:style>
  <w:style w:type="character" w:customStyle="1" w:styleId="87">
    <w:name w:val="Знак Знак8"/>
    <w:rsid w:val="009C53B1"/>
    <w:rPr>
      <w:b/>
      <w:sz w:val="24"/>
    </w:rPr>
  </w:style>
  <w:style w:type="character" w:customStyle="1" w:styleId="76">
    <w:name w:val="Знак Знак7"/>
    <w:rsid w:val="009C53B1"/>
    <w:rPr>
      <w:b/>
      <w:sz w:val="28"/>
    </w:rPr>
  </w:style>
  <w:style w:type="character" w:customStyle="1" w:styleId="6e">
    <w:name w:val="Знак Знак6"/>
    <w:rsid w:val="009C53B1"/>
    <w:rPr>
      <w:b/>
      <w:sz w:val="28"/>
    </w:rPr>
  </w:style>
  <w:style w:type="character" w:customStyle="1" w:styleId="5e">
    <w:name w:val="Знак Знак5"/>
    <w:rsid w:val="009C53B1"/>
    <w:rPr>
      <w:sz w:val="24"/>
      <w:szCs w:val="24"/>
    </w:rPr>
  </w:style>
  <w:style w:type="character" w:customStyle="1" w:styleId="4f1">
    <w:name w:val="Знак Знак4"/>
    <w:rsid w:val="009C53B1"/>
    <w:rPr>
      <w:sz w:val="24"/>
      <w:szCs w:val="24"/>
    </w:rPr>
  </w:style>
  <w:style w:type="paragraph" w:customStyle="1" w:styleId="1fffff5">
    <w:name w:val="Знак1 Знак Знак Знак"/>
    <w:basedOn w:val="a2"/>
    <w:uiPriority w:val="99"/>
    <w:rsid w:val="009C53B1"/>
    <w:pPr>
      <w:spacing w:after="60"/>
      <w:ind w:firstLine="709"/>
      <w:jc w:val="both"/>
    </w:pPr>
    <w:rPr>
      <w:rFonts w:ascii="Arial" w:hAnsi="Arial" w:cs="Arial"/>
      <w:bCs/>
      <w:sz w:val="24"/>
      <w:szCs w:val="24"/>
    </w:rPr>
  </w:style>
  <w:style w:type="paragraph" w:customStyle="1" w:styleId="421">
    <w:name w:val="Заголовок 42"/>
    <w:basedOn w:val="a2"/>
    <w:next w:val="a2"/>
    <w:uiPriority w:val="99"/>
    <w:semiHidden/>
    <w:rsid w:val="009C53B1"/>
    <w:pPr>
      <w:keepNext/>
      <w:jc w:val="both"/>
      <w:outlineLvl w:val="3"/>
    </w:pPr>
    <w:rPr>
      <w:rFonts w:ascii="Academy" w:hAnsi="Academy"/>
      <w:sz w:val="24"/>
    </w:rPr>
  </w:style>
  <w:style w:type="paragraph" w:customStyle="1" w:styleId="3ff5">
    <w:name w:val="Основной текст3"/>
    <w:basedOn w:val="a2"/>
    <w:uiPriority w:val="99"/>
    <w:semiHidden/>
    <w:rsid w:val="009C53B1"/>
    <w:pPr>
      <w:jc w:val="right"/>
    </w:pPr>
    <w:rPr>
      <w:rFonts w:ascii="Academy" w:hAnsi="Academy"/>
    </w:rPr>
  </w:style>
  <w:style w:type="character" w:customStyle="1" w:styleId="202">
    <w:name w:val="Знак Знак20"/>
    <w:rsid w:val="009C53B1"/>
    <w:rPr>
      <w:b/>
      <w:bCs/>
      <w:i/>
      <w:sz w:val="28"/>
      <w:szCs w:val="24"/>
    </w:rPr>
  </w:style>
  <w:style w:type="character" w:customStyle="1" w:styleId="173">
    <w:name w:val="Знак Знак17"/>
    <w:rsid w:val="009C53B1"/>
    <w:rPr>
      <w:sz w:val="24"/>
      <w:szCs w:val="24"/>
    </w:rPr>
  </w:style>
  <w:style w:type="character" w:customStyle="1" w:styleId="1fffff6">
    <w:name w:val="Название книги1"/>
    <w:rsid w:val="009C53B1"/>
    <w:rPr>
      <w:rFonts w:cs="Times New Roman"/>
      <w:b/>
      <w:bCs/>
      <w:smallCaps/>
      <w:spacing w:val="5"/>
    </w:rPr>
  </w:style>
  <w:style w:type="character" w:customStyle="1" w:styleId="affffffffffffff6">
    <w:name w:val="Знак Знак"/>
    <w:rsid w:val="009C53B1"/>
    <w:rPr>
      <w:rFonts w:ascii="Arial" w:hAnsi="Arial" w:cs="Arial"/>
      <w:b/>
      <w:bCs/>
      <w:kern w:val="32"/>
      <w:sz w:val="32"/>
      <w:szCs w:val="32"/>
      <w:lang w:val="ru-RU" w:eastAsia="ru-RU" w:bidi="ar-SA"/>
    </w:rPr>
  </w:style>
  <w:style w:type="paragraph" w:customStyle="1" w:styleId="321">
    <w:name w:val="Основной текст с отступом 32"/>
    <w:basedOn w:val="a2"/>
    <w:uiPriority w:val="99"/>
    <w:rsid w:val="009C53B1"/>
    <w:pPr>
      <w:ind w:firstLine="709"/>
      <w:jc w:val="both"/>
    </w:pPr>
    <w:rPr>
      <w:sz w:val="26"/>
      <w:szCs w:val="26"/>
    </w:rPr>
  </w:style>
  <w:style w:type="numbering" w:customStyle="1" w:styleId="111110">
    <w:name w:val="Нет списка11111"/>
    <w:next w:val="a6"/>
    <w:uiPriority w:val="99"/>
    <w:semiHidden/>
    <w:unhideWhenUsed/>
    <w:rsid w:val="009C53B1"/>
  </w:style>
  <w:style w:type="character" w:customStyle="1" w:styleId="title-link">
    <w:name w:val="title-link"/>
    <w:rsid w:val="009C53B1"/>
  </w:style>
  <w:style w:type="numbering" w:customStyle="1" w:styleId="181">
    <w:name w:val="Нет списка18"/>
    <w:next w:val="a6"/>
    <w:uiPriority w:val="99"/>
    <w:semiHidden/>
    <w:unhideWhenUsed/>
    <w:rsid w:val="009C53B1"/>
  </w:style>
  <w:style w:type="numbering" w:customStyle="1" w:styleId="190">
    <w:name w:val="Нет списка19"/>
    <w:next w:val="a6"/>
    <w:uiPriority w:val="99"/>
    <w:semiHidden/>
    <w:unhideWhenUsed/>
    <w:rsid w:val="009C53B1"/>
  </w:style>
  <w:style w:type="numbering" w:customStyle="1" w:styleId="203">
    <w:name w:val="Нет списка20"/>
    <w:next w:val="a6"/>
    <w:semiHidden/>
    <w:unhideWhenUsed/>
    <w:rsid w:val="009C53B1"/>
  </w:style>
  <w:style w:type="character" w:customStyle="1" w:styleId="fontstyle01">
    <w:name w:val="fontstyle01"/>
    <w:rsid w:val="009C53B1"/>
    <w:rPr>
      <w:rFonts w:ascii="Calibri" w:hAnsi="Calibri" w:cs="Calibri" w:hint="default"/>
      <w:b w:val="0"/>
      <w:bCs w:val="0"/>
      <w:i w:val="0"/>
      <w:iCs w:val="0"/>
      <w:color w:val="000000"/>
      <w:sz w:val="22"/>
      <w:szCs w:val="22"/>
    </w:rPr>
  </w:style>
  <w:style w:type="paragraph" w:customStyle="1" w:styleId="4f2">
    <w:name w:val="Стиль4"/>
    <w:basedOn w:val="a2"/>
    <w:link w:val="4f3"/>
    <w:qFormat/>
    <w:rsid w:val="009C53B1"/>
    <w:pPr>
      <w:jc w:val="center"/>
    </w:pPr>
    <w:rPr>
      <w:sz w:val="26"/>
      <w:szCs w:val="26"/>
      <w:lang w:val="en-US"/>
    </w:rPr>
  </w:style>
  <w:style w:type="paragraph" w:customStyle="1" w:styleId="5f">
    <w:name w:val="Стиль5"/>
    <w:basedOn w:val="a2"/>
    <w:link w:val="5f0"/>
    <w:qFormat/>
    <w:rsid w:val="009C53B1"/>
    <w:pPr>
      <w:jc w:val="center"/>
    </w:pPr>
    <w:rPr>
      <w:sz w:val="26"/>
      <w:szCs w:val="26"/>
    </w:rPr>
  </w:style>
  <w:style w:type="character" w:customStyle="1" w:styleId="4f3">
    <w:name w:val="Стиль4 Знак"/>
    <w:link w:val="4f2"/>
    <w:rsid w:val="009C53B1"/>
    <w:rPr>
      <w:sz w:val="26"/>
      <w:szCs w:val="26"/>
      <w:lang w:val="en-US"/>
    </w:rPr>
  </w:style>
  <w:style w:type="character" w:customStyle="1" w:styleId="5f0">
    <w:name w:val="Стиль5 Знак"/>
    <w:link w:val="5f"/>
    <w:rsid w:val="009C53B1"/>
    <w:rPr>
      <w:sz w:val="26"/>
      <w:szCs w:val="26"/>
    </w:rPr>
  </w:style>
  <w:style w:type="paragraph" w:customStyle="1" w:styleId="-">
    <w:name w:val="СТП-Э Позиция"/>
    <w:basedOn w:val="a2"/>
    <w:uiPriority w:val="99"/>
    <w:qFormat/>
    <w:rsid w:val="009C53B1"/>
    <w:rPr>
      <w:sz w:val="20"/>
      <w:szCs w:val="22"/>
    </w:rPr>
  </w:style>
  <w:style w:type="numbering" w:customStyle="1" w:styleId="241">
    <w:name w:val="Нет списка24"/>
    <w:next w:val="a6"/>
    <w:uiPriority w:val="99"/>
    <w:semiHidden/>
    <w:unhideWhenUsed/>
    <w:rsid w:val="009C53B1"/>
  </w:style>
  <w:style w:type="numbering" w:customStyle="1" w:styleId="251">
    <w:name w:val="Нет списка25"/>
    <w:next w:val="a6"/>
    <w:uiPriority w:val="99"/>
    <w:semiHidden/>
    <w:unhideWhenUsed/>
    <w:rsid w:val="009C53B1"/>
  </w:style>
  <w:style w:type="numbering" w:customStyle="1" w:styleId="260">
    <w:name w:val="Нет списка26"/>
    <w:next w:val="a6"/>
    <w:uiPriority w:val="99"/>
    <w:semiHidden/>
    <w:unhideWhenUsed/>
    <w:rsid w:val="009C53B1"/>
  </w:style>
  <w:style w:type="table" w:customStyle="1" w:styleId="174">
    <w:name w:val="Сетка таблицы17"/>
    <w:basedOn w:val="a5"/>
    <w:next w:val="aff3"/>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1">
    <w:name w:val="Table Grid01"/>
    <w:rsid w:val="009C53B1"/>
    <w:rPr>
      <w:rFonts w:ascii="Calibri" w:hAnsi="Calibri"/>
      <w:sz w:val="22"/>
      <w:szCs w:val="22"/>
    </w:rPr>
    <w:tblPr>
      <w:tblCellMar>
        <w:top w:w="0" w:type="dxa"/>
        <w:left w:w="0" w:type="dxa"/>
        <w:bottom w:w="0" w:type="dxa"/>
        <w:right w:w="0" w:type="dxa"/>
      </w:tblCellMar>
    </w:tblPr>
  </w:style>
  <w:style w:type="numbering" w:customStyle="1" w:styleId="1100">
    <w:name w:val="Нет списка110"/>
    <w:next w:val="a6"/>
    <w:uiPriority w:val="99"/>
    <w:semiHidden/>
    <w:unhideWhenUsed/>
    <w:rsid w:val="009C53B1"/>
  </w:style>
  <w:style w:type="table" w:customStyle="1" w:styleId="182">
    <w:name w:val="Сетка таблицы18"/>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0">
    <w:name w:val="Нет списка27"/>
    <w:next w:val="a6"/>
    <w:uiPriority w:val="99"/>
    <w:semiHidden/>
    <w:unhideWhenUsed/>
    <w:rsid w:val="009C53B1"/>
  </w:style>
  <w:style w:type="table" w:customStyle="1" w:styleId="TableGrid14">
    <w:name w:val="TableGrid14"/>
    <w:rsid w:val="009C53B1"/>
    <w:rPr>
      <w:rFonts w:ascii="Calibri" w:hAnsi="Calibri"/>
      <w:sz w:val="22"/>
      <w:szCs w:val="22"/>
    </w:rPr>
    <w:tblPr>
      <w:tblCellMar>
        <w:top w:w="0" w:type="dxa"/>
        <w:left w:w="0" w:type="dxa"/>
        <w:bottom w:w="0" w:type="dxa"/>
        <w:right w:w="0" w:type="dxa"/>
      </w:tblCellMar>
    </w:tblPr>
  </w:style>
  <w:style w:type="table" w:customStyle="1" w:styleId="261">
    <w:name w:val="Сетка таблицы26"/>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6"/>
    <w:uiPriority w:val="99"/>
    <w:semiHidden/>
    <w:unhideWhenUsed/>
    <w:rsid w:val="009C53B1"/>
  </w:style>
  <w:style w:type="table" w:customStyle="1" w:styleId="TableNormal2">
    <w:name w:val="Table Normal2"/>
    <w:uiPriority w:val="2"/>
    <w:semiHidden/>
    <w:unhideWhenUsed/>
    <w:qFormat/>
    <w:rsid w:val="009C53B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Sd">
    <w:name w:val="S_Маркированный+Обычеый"/>
    <w:basedOn w:val="afffffff"/>
    <w:autoRedefine/>
    <w:rsid w:val="009C53B1"/>
    <w:pPr>
      <w:tabs>
        <w:tab w:val="clear" w:pos="2149"/>
        <w:tab w:val="num" w:pos="1427"/>
      </w:tabs>
      <w:ind w:left="180" w:firstLine="720"/>
    </w:pPr>
    <w:rPr>
      <w:color w:val="auto"/>
    </w:rPr>
  </w:style>
  <w:style w:type="character" w:customStyle="1" w:styleId="6vzrncr">
    <w:name w:val="_6vzrncr"/>
    <w:rsid w:val="009C53B1"/>
  </w:style>
  <w:style w:type="paragraph" w:styleId="affffffffffffff7">
    <w:name w:val="Intense Quote"/>
    <w:basedOn w:val="a2"/>
    <w:next w:val="a2"/>
    <w:link w:val="affffffffffffff8"/>
    <w:uiPriority w:val="30"/>
    <w:qFormat/>
    <w:rsid w:val="009C53B1"/>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ffffffffff8">
    <w:name w:val="Выделенная цитата Знак"/>
    <w:basedOn w:val="a4"/>
    <w:link w:val="affffffffffffff7"/>
    <w:uiPriority w:val="30"/>
    <w:rsid w:val="009C53B1"/>
    <w:rPr>
      <w:rFonts w:ascii="Cambria" w:hAnsi="Cambria"/>
      <w:i/>
      <w:iCs/>
      <w:color w:val="F4F4F4"/>
      <w:sz w:val="24"/>
      <w:szCs w:val="24"/>
      <w:shd w:val="clear" w:color="auto" w:fill="4F81BD"/>
    </w:rPr>
  </w:style>
  <w:style w:type="paragraph" w:customStyle="1" w:styleId="affffffffffffff9">
    <w:name w:val="Табличный_центр"/>
    <w:basedOn w:val="a2"/>
    <w:rsid w:val="009C53B1"/>
    <w:pPr>
      <w:jc w:val="center"/>
    </w:pPr>
    <w:rPr>
      <w:sz w:val="22"/>
      <w:szCs w:val="22"/>
    </w:rPr>
  </w:style>
  <w:style w:type="character" w:customStyle="1" w:styleId="fontstyle21">
    <w:name w:val="fontstyle21"/>
    <w:rsid w:val="009C53B1"/>
    <w:rPr>
      <w:rFonts w:ascii="Times New Roman" w:hAnsi="Times New Roman" w:cs="Times New Roman" w:hint="default"/>
      <w:b/>
      <w:bCs/>
      <w:i w:val="0"/>
      <w:iCs w:val="0"/>
      <w:color w:val="000000"/>
      <w:sz w:val="24"/>
      <w:szCs w:val="24"/>
    </w:rPr>
  </w:style>
  <w:style w:type="table" w:customStyle="1" w:styleId="TableNormal11">
    <w:name w:val="Table Normal11"/>
    <w:uiPriority w:val="2"/>
    <w:semiHidden/>
    <w:unhideWhenUsed/>
    <w:qFormat/>
    <w:rsid w:val="009C53B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18">
    <w:name w:val="Нет списка31"/>
    <w:next w:val="a6"/>
    <w:semiHidden/>
    <w:rsid w:val="009C53B1"/>
  </w:style>
  <w:style w:type="paragraph" w:customStyle="1" w:styleId="affffffffffffffa">
    <w:name w:val="Подпись на  бланке должностного лица"/>
    <w:basedOn w:val="a2"/>
    <w:next w:val="a3"/>
    <w:rsid w:val="009C53B1"/>
    <w:pPr>
      <w:spacing w:before="480" w:line="240" w:lineRule="exact"/>
      <w:ind w:left="7088"/>
    </w:pPr>
  </w:style>
  <w:style w:type="paragraph" w:customStyle="1" w:styleId="affffffffffffffb">
    <w:name w:val="регистрационные поля"/>
    <w:basedOn w:val="a2"/>
    <w:rsid w:val="009C53B1"/>
    <w:pPr>
      <w:spacing w:line="240" w:lineRule="exact"/>
      <w:jc w:val="center"/>
    </w:pPr>
    <w:rPr>
      <w:lang w:val="en-US"/>
    </w:rPr>
  </w:style>
  <w:style w:type="table" w:customStyle="1" w:styleId="319">
    <w:name w:val="Сетка таблицы31"/>
    <w:basedOn w:val="a5"/>
    <w:next w:val="aff3"/>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0">
    <w:name w:val="Нет списка28"/>
    <w:next w:val="a6"/>
    <w:uiPriority w:val="99"/>
    <w:semiHidden/>
    <w:unhideWhenUsed/>
    <w:rsid w:val="009C53B1"/>
  </w:style>
  <w:style w:type="numbering" w:customStyle="1" w:styleId="1160">
    <w:name w:val="Нет списка116"/>
    <w:next w:val="a6"/>
    <w:uiPriority w:val="99"/>
    <w:semiHidden/>
    <w:unhideWhenUsed/>
    <w:rsid w:val="009C53B1"/>
  </w:style>
  <w:style w:type="numbering" w:customStyle="1" w:styleId="1170">
    <w:name w:val="Нет списка117"/>
    <w:next w:val="a6"/>
    <w:uiPriority w:val="99"/>
    <w:semiHidden/>
    <w:unhideWhenUsed/>
    <w:rsid w:val="009C53B1"/>
  </w:style>
  <w:style w:type="numbering" w:customStyle="1" w:styleId="290">
    <w:name w:val="Нет списка29"/>
    <w:next w:val="a6"/>
    <w:uiPriority w:val="99"/>
    <w:semiHidden/>
    <w:unhideWhenUsed/>
    <w:rsid w:val="009C53B1"/>
  </w:style>
  <w:style w:type="numbering" w:customStyle="1" w:styleId="322">
    <w:name w:val="Нет списка32"/>
    <w:next w:val="a6"/>
    <w:uiPriority w:val="99"/>
    <w:semiHidden/>
    <w:unhideWhenUsed/>
    <w:rsid w:val="009C53B1"/>
  </w:style>
  <w:style w:type="numbering" w:customStyle="1" w:styleId="304">
    <w:name w:val="Нет списка30"/>
    <w:next w:val="a6"/>
    <w:uiPriority w:val="99"/>
    <w:semiHidden/>
    <w:unhideWhenUsed/>
    <w:rsid w:val="009C53B1"/>
  </w:style>
  <w:style w:type="table" w:customStyle="1" w:styleId="191">
    <w:name w:val="Сетка таблицы19"/>
    <w:basedOn w:val="a5"/>
    <w:next w:val="aff3"/>
    <w:uiPriority w:val="5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0">
    <w:name w:val="Нет списка118"/>
    <w:next w:val="a6"/>
    <w:uiPriority w:val="99"/>
    <w:semiHidden/>
    <w:rsid w:val="009C53B1"/>
  </w:style>
  <w:style w:type="table" w:customStyle="1" w:styleId="1101">
    <w:name w:val="Сетка таблицы110"/>
    <w:basedOn w:val="a5"/>
    <w:next w:val="aff3"/>
    <w:uiPriority w:val="39"/>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ffffffc">
    <w:name w:val="Grid Table Light"/>
    <w:basedOn w:val="a5"/>
    <w:uiPriority w:val="40"/>
    <w:rsid w:val="009C53B1"/>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100">
    <w:name w:val="Нет списка210"/>
    <w:next w:val="a6"/>
    <w:uiPriority w:val="99"/>
    <w:semiHidden/>
    <w:rsid w:val="009C53B1"/>
  </w:style>
  <w:style w:type="table" w:customStyle="1" w:styleId="271">
    <w:name w:val="Сетка таблицы27"/>
    <w:basedOn w:val="a5"/>
    <w:next w:val="aff3"/>
    <w:uiPriority w:val="39"/>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
    <w:name w:val="Нет списка33"/>
    <w:next w:val="a6"/>
    <w:uiPriority w:val="99"/>
    <w:semiHidden/>
    <w:rsid w:val="009C53B1"/>
  </w:style>
  <w:style w:type="table" w:customStyle="1" w:styleId="323">
    <w:name w:val="Сетка таблицы32"/>
    <w:basedOn w:val="a5"/>
    <w:next w:val="aff3"/>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9C53B1"/>
    <w:rPr>
      <w:rFonts w:ascii="Calibri" w:hAnsi="Calibri"/>
      <w:sz w:val="22"/>
      <w:szCs w:val="22"/>
    </w:rPr>
    <w:tblPr>
      <w:tblCellMar>
        <w:top w:w="0" w:type="dxa"/>
        <w:left w:w="0" w:type="dxa"/>
        <w:bottom w:w="0" w:type="dxa"/>
        <w:right w:w="0" w:type="dxa"/>
      </w:tblCellMar>
    </w:tblPr>
  </w:style>
  <w:style w:type="numbering" w:customStyle="1" w:styleId="WWOutlineListStyle1113">
    <w:name w:val="WW_OutlineListStyle1113"/>
    <w:rsid w:val="009C53B1"/>
  </w:style>
  <w:style w:type="numbering" w:customStyle="1" w:styleId="31">
    <w:name w:val="Стиль маркированный31"/>
    <w:basedOn w:val="a6"/>
    <w:rsid w:val="009C53B1"/>
    <w:pPr>
      <w:numPr>
        <w:numId w:val="4"/>
      </w:numPr>
    </w:pPr>
  </w:style>
  <w:style w:type="table" w:customStyle="1" w:styleId="1121">
    <w:name w:val="Сетка таблицы112"/>
    <w:basedOn w:val="a5"/>
    <w:next w:val="aff3"/>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6"/>
    <w:next w:val="111111"/>
    <w:rsid w:val="009C53B1"/>
    <w:pPr>
      <w:numPr>
        <w:numId w:val="5"/>
      </w:numPr>
    </w:pPr>
  </w:style>
  <w:style w:type="numbering" w:customStyle="1" w:styleId="1ai1">
    <w:name w:val="1 / a / i1"/>
    <w:basedOn w:val="a6"/>
    <w:next w:val="1ai"/>
    <w:rsid w:val="009C53B1"/>
    <w:pPr>
      <w:numPr>
        <w:numId w:val="6"/>
      </w:numPr>
    </w:pPr>
  </w:style>
  <w:style w:type="table" w:customStyle="1" w:styleId="-11">
    <w:name w:val="Веб-таблица 11"/>
    <w:basedOn w:val="a5"/>
    <w:next w:val="-1"/>
    <w:rsid w:val="009C53B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5"/>
    <w:next w:val="-2"/>
    <w:rsid w:val="009C53B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5"/>
    <w:next w:val="-3"/>
    <w:rsid w:val="009C53B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f7">
    <w:name w:val="Изысканная таблица1"/>
    <w:basedOn w:val="a5"/>
    <w:next w:val="afffffffffb"/>
    <w:rsid w:val="009C53B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6">
    <w:name w:val="Изящная таблица 11"/>
    <w:basedOn w:val="a5"/>
    <w:next w:val="1ffd"/>
    <w:rsid w:val="009C53B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Изящная таблица 21"/>
    <w:basedOn w:val="a5"/>
    <w:next w:val="2ff3"/>
    <w:rsid w:val="009C53B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7">
    <w:name w:val="Классическая таблица 11"/>
    <w:basedOn w:val="a5"/>
    <w:next w:val="1ffe"/>
    <w:rsid w:val="009C53B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Классическая таблица 21"/>
    <w:basedOn w:val="a5"/>
    <w:next w:val="2ff4"/>
    <w:rsid w:val="009C53B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5"/>
    <w:next w:val="3f8"/>
    <w:rsid w:val="009C53B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5">
    <w:name w:val="Классическая таблица 41"/>
    <w:basedOn w:val="a5"/>
    <w:next w:val="49"/>
    <w:rsid w:val="009C53B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8">
    <w:name w:val="Объемная таблица 11"/>
    <w:basedOn w:val="a5"/>
    <w:next w:val="1fff"/>
    <w:rsid w:val="009C53B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
    <w:name w:val="Объемная таблица 21"/>
    <w:basedOn w:val="a5"/>
    <w:next w:val="2ff5"/>
    <w:rsid w:val="009C53B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b">
    <w:name w:val="Объемная таблица 31"/>
    <w:basedOn w:val="a5"/>
    <w:next w:val="3f9"/>
    <w:rsid w:val="009C53B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b">
    <w:name w:val="Простая таблица 12"/>
    <w:basedOn w:val="a5"/>
    <w:next w:val="1fff0"/>
    <w:rsid w:val="009C53B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0">
    <w:name w:val="Простая таблица 21"/>
    <w:basedOn w:val="a5"/>
    <w:next w:val="2ff6"/>
    <w:rsid w:val="009C53B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c">
    <w:name w:val="Простая таблица 31"/>
    <w:basedOn w:val="a5"/>
    <w:next w:val="3fa"/>
    <w:rsid w:val="009C53B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9">
    <w:name w:val="Сетка таблицы 11"/>
    <w:basedOn w:val="a5"/>
    <w:next w:val="1fff1"/>
    <w:rsid w:val="009C53B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1">
    <w:name w:val="Сетка таблицы 21"/>
    <w:basedOn w:val="a5"/>
    <w:next w:val="2ff7"/>
    <w:rsid w:val="009C53B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d">
    <w:name w:val="Сетка таблицы 31"/>
    <w:basedOn w:val="a5"/>
    <w:next w:val="3fb"/>
    <w:rsid w:val="009C53B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6">
    <w:name w:val="Сетка таблицы 41"/>
    <w:basedOn w:val="a5"/>
    <w:next w:val="4a"/>
    <w:rsid w:val="009C53B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3">
    <w:name w:val="Сетка таблицы 51"/>
    <w:basedOn w:val="a5"/>
    <w:next w:val="58"/>
    <w:rsid w:val="009C53B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2">
    <w:name w:val="Сетка таблицы 61"/>
    <w:basedOn w:val="a5"/>
    <w:next w:val="65"/>
    <w:rsid w:val="009C53B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5"/>
    <w:next w:val="73"/>
    <w:rsid w:val="009C53B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5"/>
    <w:next w:val="84"/>
    <w:rsid w:val="009C53B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8">
    <w:name w:val="Современная таблица1"/>
    <w:basedOn w:val="a5"/>
    <w:next w:val="afffffffffc"/>
    <w:rsid w:val="009C53B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9">
    <w:name w:val="Стандартная таблица1"/>
    <w:basedOn w:val="a5"/>
    <w:next w:val="afffffffffd"/>
    <w:rsid w:val="009C53B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
    <w:name w:val="Статья / Раздел1"/>
    <w:basedOn w:val="a6"/>
    <w:next w:val="afffffffffe"/>
    <w:rsid w:val="009C53B1"/>
    <w:pPr>
      <w:numPr>
        <w:numId w:val="7"/>
      </w:numPr>
    </w:pPr>
  </w:style>
  <w:style w:type="table" w:customStyle="1" w:styleId="11fa">
    <w:name w:val="Столбцы таблицы 11"/>
    <w:basedOn w:val="a5"/>
    <w:next w:val="1fff2"/>
    <w:rsid w:val="009C53B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5"/>
    <w:next w:val="2ff8"/>
    <w:rsid w:val="009C53B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толбцы таблицы 31"/>
    <w:basedOn w:val="a5"/>
    <w:next w:val="3fc"/>
    <w:rsid w:val="009C53B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
    <w:name w:val="Столбцы таблицы 41"/>
    <w:basedOn w:val="a5"/>
    <w:next w:val="4b"/>
    <w:rsid w:val="009C53B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
    <w:name w:val="Столбцы таблицы 51"/>
    <w:basedOn w:val="a5"/>
    <w:next w:val="59"/>
    <w:rsid w:val="009C53B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5"/>
    <w:next w:val="-10"/>
    <w:rsid w:val="009C53B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5"/>
    <w:next w:val="-20"/>
    <w:rsid w:val="009C53B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5"/>
    <w:next w:val="-30"/>
    <w:rsid w:val="009C53B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rsid w:val="009C53B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rsid w:val="009C53B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5"/>
    <w:next w:val="-6"/>
    <w:rsid w:val="009C53B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rsid w:val="009C53B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rsid w:val="009C53B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a">
    <w:name w:val="Тема таблицы1"/>
    <w:basedOn w:val="a5"/>
    <w:next w:val="affffffffff"/>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b">
    <w:name w:val="Цветная таблица 11"/>
    <w:basedOn w:val="a5"/>
    <w:next w:val="1fff3"/>
    <w:rsid w:val="009C53B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3">
    <w:name w:val="Цветная таблица 21"/>
    <w:basedOn w:val="a5"/>
    <w:next w:val="2ff9"/>
    <w:rsid w:val="009C53B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
    <w:name w:val="Цветная таблица 31"/>
    <w:basedOn w:val="a5"/>
    <w:next w:val="3fd"/>
    <w:rsid w:val="009C53B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110">
    <w:name w:val="Сетка таблицы211"/>
    <w:basedOn w:val="a5"/>
    <w:next w:val="aff3"/>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Стиль нумерованный1"/>
    <w:basedOn w:val="a6"/>
    <w:rsid w:val="009C53B1"/>
    <w:pPr>
      <w:numPr>
        <w:numId w:val="10"/>
      </w:numPr>
    </w:pPr>
  </w:style>
  <w:style w:type="table" w:customStyle="1" w:styleId="418">
    <w:name w:val="Сетка таблицы41"/>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9">
    <w:name w:val="Нет списка41"/>
    <w:next w:val="a6"/>
    <w:uiPriority w:val="99"/>
    <w:semiHidden/>
    <w:unhideWhenUsed/>
    <w:rsid w:val="009C53B1"/>
  </w:style>
  <w:style w:type="table" w:customStyle="1" w:styleId="515">
    <w:name w:val="Сетка таблицы51"/>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Grid15"/>
    <w:rsid w:val="009C53B1"/>
    <w:rPr>
      <w:rFonts w:ascii="Calibri" w:hAnsi="Calibri"/>
      <w:sz w:val="22"/>
      <w:szCs w:val="22"/>
    </w:rPr>
    <w:tblPr>
      <w:tblCellMar>
        <w:top w:w="0" w:type="dxa"/>
        <w:left w:w="0" w:type="dxa"/>
        <w:bottom w:w="0" w:type="dxa"/>
        <w:right w:w="0" w:type="dxa"/>
      </w:tblCellMar>
    </w:tblPr>
  </w:style>
  <w:style w:type="numbering" w:customStyle="1" w:styleId="1190">
    <w:name w:val="Нет списка119"/>
    <w:next w:val="a6"/>
    <w:uiPriority w:val="99"/>
    <w:semiHidden/>
    <w:unhideWhenUsed/>
    <w:rsid w:val="009C53B1"/>
  </w:style>
  <w:style w:type="numbering" w:customStyle="1" w:styleId="516">
    <w:name w:val="Нет списка51"/>
    <w:next w:val="a6"/>
    <w:semiHidden/>
    <w:rsid w:val="009C53B1"/>
  </w:style>
  <w:style w:type="table" w:customStyle="1" w:styleId="613">
    <w:name w:val="Сетка таблицы61"/>
    <w:basedOn w:val="a5"/>
    <w:next w:val="aff3"/>
    <w:uiPriority w:val="59"/>
    <w:rsid w:val="009C53B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маркер2"/>
    <w:rsid w:val="009C53B1"/>
    <w:pPr>
      <w:numPr>
        <w:numId w:val="12"/>
      </w:numPr>
    </w:pPr>
  </w:style>
  <w:style w:type="numbering" w:customStyle="1" w:styleId="17">
    <w:name w:val="маркер полужирный1"/>
    <w:basedOn w:val="a6"/>
    <w:rsid w:val="009C53B1"/>
    <w:pPr>
      <w:numPr>
        <w:numId w:val="13"/>
      </w:numPr>
    </w:pPr>
  </w:style>
  <w:style w:type="table" w:customStyle="1" w:styleId="1113">
    <w:name w:val="Простая таблица 111"/>
    <w:basedOn w:val="a5"/>
    <w:next w:val="1fff0"/>
    <w:rsid w:val="009C53B1"/>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fc">
    <w:name w:val="Стиль таблицы11"/>
    <w:basedOn w:val="a5"/>
    <w:rsid w:val="009C53B1"/>
    <w:tblPr/>
  </w:style>
  <w:style w:type="numbering" w:customStyle="1" w:styleId="14">
    <w:name w:val="Стиль маркированный1"/>
    <w:basedOn w:val="a6"/>
    <w:rsid w:val="009C53B1"/>
    <w:pPr>
      <w:numPr>
        <w:numId w:val="15"/>
      </w:numPr>
    </w:pPr>
  </w:style>
  <w:style w:type="table" w:customStyle="1" w:styleId="21f4">
    <w:name w:val="Стиль таблицы21"/>
    <w:basedOn w:val="a5"/>
    <w:rsid w:val="009C53B1"/>
    <w:tblPr/>
  </w:style>
  <w:style w:type="table" w:customStyle="1" w:styleId="31f0">
    <w:name w:val="Стиль таблицы31"/>
    <w:basedOn w:val="a5"/>
    <w:rsid w:val="009C53B1"/>
    <w:tblPr/>
  </w:style>
  <w:style w:type="table" w:customStyle="1" w:styleId="3011">
    <w:name w:val="Сетка таблицы3011"/>
    <w:basedOn w:val="a5"/>
    <w:next w:val="aff3"/>
    <w:uiPriority w:val="59"/>
    <w:rsid w:val="009C53B1"/>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11111">
    <w:name w:val="WW_OutlineListStyle11111"/>
    <w:rsid w:val="009C53B1"/>
    <w:pPr>
      <w:numPr>
        <w:numId w:val="14"/>
      </w:numPr>
    </w:pPr>
  </w:style>
  <w:style w:type="table" w:customStyle="1" w:styleId="3040">
    <w:name w:val="Сетка таблицы304"/>
    <w:basedOn w:val="a5"/>
    <w:next w:val="aff3"/>
    <w:uiPriority w:val="59"/>
    <w:rsid w:val="009C53B1"/>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1">
    <w:name w:val="Сетка таблицы3021"/>
    <w:basedOn w:val="a5"/>
    <w:next w:val="aff3"/>
    <w:uiPriority w:val="59"/>
    <w:rsid w:val="009C53B1"/>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4">
    <w:name w:val="Нет списка61"/>
    <w:next w:val="a6"/>
    <w:uiPriority w:val="99"/>
    <w:semiHidden/>
    <w:unhideWhenUsed/>
    <w:rsid w:val="009C53B1"/>
  </w:style>
  <w:style w:type="table" w:customStyle="1" w:styleId="TableGrid21">
    <w:name w:val="TableGrid21"/>
    <w:rsid w:val="009C53B1"/>
    <w:rPr>
      <w:rFonts w:ascii="Calibri" w:hAnsi="Calibri"/>
      <w:sz w:val="22"/>
      <w:szCs w:val="22"/>
    </w:rPr>
    <w:tblPr>
      <w:tblCellMar>
        <w:top w:w="0" w:type="dxa"/>
        <w:left w:w="0" w:type="dxa"/>
        <w:bottom w:w="0" w:type="dxa"/>
        <w:right w:w="0" w:type="dxa"/>
      </w:tblCellMar>
    </w:tblPr>
  </w:style>
  <w:style w:type="table" w:customStyle="1" w:styleId="3031">
    <w:name w:val="Сетка таблицы3031"/>
    <w:basedOn w:val="a5"/>
    <w:next w:val="aff3"/>
    <w:uiPriority w:val="5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5"/>
    <w:next w:val="aff3"/>
    <w:uiPriority w:val="39"/>
    <w:rsid w:val="009C53B1"/>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5"/>
    <w:next w:val="aff3"/>
    <w:rsid w:val="009C53B1"/>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5"/>
    <w:next w:val="aff3"/>
    <w:uiPriority w:val="99"/>
    <w:rsid w:val="009C53B1"/>
    <w:rPr>
      <w:rFonts w:ascii="Verdana" w:eastAsia="Calibri" w:hAnsi="Verdana" w:cs="Verdana"/>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10">
    <w:name w:val="Сетка таблицы111111"/>
    <w:basedOn w:val="a5"/>
    <w:next w:val="aff3"/>
    <w:rsid w:val="009C53B1"/>
    <w:rPr>
      <w: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маркер11"/>
    <w:rsid w:val="009C53B1"/>
    <w:pPr>
      <w:numPr>
        <w:numId w:val="16"/>
      </w:numPr>
    </w:pPr>
  </w:style>
  <w:style w:type="table" w:customStyle="1" w:styleId="11112">
    <w:name w:val="Сетка таблицы1111"/>
    <w:basedOn w:val="a5"/>
    <w:next w:val="aff3"/>
    <w:rsid w:val="009C53B1"/>
    <w:pPr>
      <w:widowControl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11121">
    <w:name w:val="WW_OutlineListStyle11121"/>
    <w:rsid w:val="009C53B1"/>
  </w:style>
  <w:style w:type="table" w:customStyle="1" w:styleId="2210">
    <w:name w:val="Сетка таблицы221"/>
    <w:basedOn w:val="a5"/>
    <w:next w:val="aff3"/>
    <w:rsid w:val="009C53B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9C53B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30">
    <w:name w:val="Нет списка1113"/>
    <w:next w:val="a6"/>
    <w:uiPriority w:val="99"/>
    <w:semiHidden/>
    <w:unhideWhenUsed/>
    <w:rsid w:val="009C53B1"/>
  </w:style>
  <w:style w:type="numbering" w:customStyle="1" w:styleId="111120">
    <w:name w:val="Нет списка11112"/>
    <w:next w:val="a6"/>
    <w:uiPriority w:val="99"/>
    <w:semiHidden/>
    <w:unhideWhenUsed/>
    <w:rsid w:val="009C53B1"/>
  </w:style>
  <w:style w:type="numbering" w:customStyle="1" w:styleId="1211">
    <w:name w:val="Нет списка121"/>
    <w:next w:val="a6"/>
    <w:uiPriority w:val="99"/>
    <w:semiHidden/>
    <w:unhideWhenUsed/>
    <w:rsid w:val="009C53B1"/>
  </w:style>
  <w:style w:type="numbering" w:customStyle="1" w:styleId="11210">
    <w:name w:val="Нет списка1121"/>
    <w:next w:val="a6"/>
    <w:uiPriority w:val="99"/>
    <w:semiHidden/>
    <w:unhideWhenUsed/>
    <w:rsid w:val="009C53B1"/>
  </w:style>
  <w:style w:type="numbering" w:customStyle="1" w:styleId="2111">
    <w:name w:val="Нет списка211"/>
    <w:next w:val="a6"/>
    <w:uiPriority w:val="99"/>
    <w:semiHidden/>
    <w:unhideWhenUsed/>
    <w:rsid w:val="009C53B1"/>
  </w:style>
  <w:style w:type="table" w:customStyle="1" w:styleId="TableGrid111">
    <w:name w:val="TableGrid111"/>
    <w:rsid w:val="009C53B1"/>
    <w:rPr>
      <w:rFonts w:ascii="Calibri" w:hAnsi="Calibri"/>
      <w:sz w:val="22"/>
      <w:szCs w:val="22"/>
    </w:rPr>
    <w:tblPr>
      <w:tblCellMar>
        <w:top w:w="0" w:type="dxa"/>
        <w:left w:w="0" w:type="dxa"/>
        <w:bottom w:w="0" w:type="dxa"/>
        <w:right w:w="0" w:type="dxa"/>
      </w:tblCellMar>
    </w:tblPr>
  </w:style>
  <w:style w:type="numbering" w:customStyle="1" w:styleId="11121">
    <w:name w:val="Нет списка11121"/>
    <w:next w:val="a6"/>
    <w:uiPriority w:val="99"/>
    <w:semiHidden/>
    <w:unhideWhenUsed/>
    <w:rsid w:val="009C53B1"/>
  </w:style>
  <w:style w:type="numbering" w:customStyle="1" w:styleId="712">
    <w:name w:val="Нет списка71"/>
    <w:next w:val="a6"/>
    <w:uiPriority w:val="99"/>
    <w:semiHidden/>
    <w:unhideWhenUsed/>
    <w:rsid w:val="009C53B1"/>
  </w:style>
  <w:style w:type="table" w:customStyle="1" w:styleId="TableGrid31">
    <w:name w:val="TableGrid31"/>
    <w:rsid w:val="009C53B1"/>
    <w:rPr>
      <w:rFonts w:ascii="Calibri" w:hAnsi="Calibri"/>
      <w:sz w:val="22"/>
      <w:szCs w:val="22"/>
    </w:rPr>
    <w:tblPr>
      <w:tblCellMar>
        <w:top w:w="0" w:type="dxa"/>
        <w:left w:w="0" w:type="dxa"/>
        <w:bottom w:w="0" w:type="dxa"/>
        <w:right w:w="0" w:type="dxa"/>
      </w:tblCellMar>
    </w:tblPr>
  </w:style>
  <w:style w:type="table" w:customStyle="1" w:styleId="811">
    <w:name w:val="Сетка таблицы81"/>
    <w:basedOn w:val="a5"/>
    <w:next w:val="aff3"/>
    <w:uiPriority w:val="5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6"/>
    <w:uiPriority w:val="99"/>
    <w:semiHidden/>
    <w:unhideWhenUsed/>
    <w:rsid w:val="009C53B1"/>
  </w:style>
  <w:style w:type="table" w:customStyle="1" w:styleId="1311">
    <w:name w:val="Сетка таблицы131"/>
    <w:basedOn w:val="a5"/>
    <w:next w:val="aff3"/>
    <w:uiPriority w:val="3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Нет списка221"/>
    <w:next w:val="a6"/>
    <w:uiPriority w:val="99"/>
    <w:semiHidden/>
    <w:unhideWhenUsed/>
    <w:rsid w:val="009C53B1"/>
  </w:style>
  <w:style w:type="table" w:customStyle="1" w:styleId="TableGrid121">
    <w:name w:val="TableGrid121"/>
    <w:rsid w:val="009C53B1"/>
    <w:rPr>
      <w:rFonts w:ascii="Calibri" w:hAnsi="Calibri"/>
      <w:sz w:val="22"/>
      <w:szCs w:val="22"/>
    </w:rPr>
    <w:tblPr>
      <w:tblCellMar>
        <w:top w:w="0" w:type="dxa"/>
        <w:left w:w="0" w:type="dxa"/>
        <w:bottom w:w="0" w:type="dxa"/>
        <w:right w:w="0" w:type="dxa"/>
      </w:tblCellMar>
    </w:tblPr>
  </w:style>
  <w:style w:type="table" w:customStyle="1" w:styleId="2310">
    <w:name w:val="Сетка таблицы231"/>
    <w:basedOn w:val="a5"/>
    <w:next w:val="aff3"/>
    <w:uiPriority w:val="39"/>
    <w:rsid w:val="009C53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1"/>
    <w:next w:val="a6"/>
    <w:uiPriority w:val="99"/>
    <w:semiHidden/>
    <w:unhideWhenUsed/>
    <w:rsid w:val="009C53B1"/>
  </w:style>
  <w:style w:type="numbering" w:customStyle="1" w:styleId="812">
    <w:name w:val="Нет списка81"/>
    <w:next w:val="a6"/>
    <w:uiPriority w:val="99"/>
    <w:semiHidden/>
    <w:unhideWhenUsed/>
    <w:rsid w:val="009C53B1"/>
  </w:style>
  <w:style w:type="table" w:customStyle="1" w:styleId="1010">
    <w:name w:val="Сетка таблицы101"/>
    <w:basedOn w:val="a5"/>
    <w:next w:val="aff3"/>
    <w:uiPriority w:val="5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2">
    <w:name w:val="Table Grid02"/>
    <w:rsid w:val="009C53B1"/>
    <w:rPr>
      <w:rFonts w:ascii="Calibri" w:hAnsi="Calibri"/>
      <w:sz w:val="22"/>
      <w:szCs w:val="22"/>
    </w:rPr>
    <w:tblPr>
      <w:tblCellMar>
        <w:top w:w="0" w:type="dxa"/>
        <w:left w:w="0" w:type="dxa"/>
        <w:bottom w:w="0" w:type="dxa"/>
        <w:right w:w="0" w:type="dxa"/>
      </w:tblCellMar>
    </w:tblPr>
  </w:style>
  <w:style w:type="numbering" w:customStyle="1" w:styleId="1410">
    <w:name w:val="Нет списка141"/>
    <w:next w:val="a6"/>
    <w:uiPriority w:val="99"/>
    <w:semiHidden/>
    <w:unhideWhenUsed/>
    <w:rsid w:val="009C53B1"/>
  </w:style>
  <w:style w:type="table" w:customStyle="1" w:styleId="1411">
    <w:name w:val="Сетка таблицы141"/>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6"/>
    <w:uiPriority w:val="99"/>
    <w:semiHidden/>
    <w:unhideWhenUsed/>
    <w:rsid w:val="009C53B1"/>
  </w:style>
  <w:style w:type="table" w:customStyle="1" w:styleId="TableGrid131">
    <w:name w:val="TableGrid131"/>
    <w:rsid w:val="009C53B1"/>
    <w:rPr>
      <w:rFonts w:ascii="Calibri" w:hAnsi="Calibri"/>
      <w:sz w:val="22"/>
      <w:szCs w:val="22"/>
    </w:rPr>
    <w:tblPr>
      <w:tblCellMar>
        <w:top w:w="0" w:type="dxa"/>
        <w:left w:w="0" w:type="dxa"/>
        <w:bottom w:w="0" w:type="dxa"/>
        <w:right w:w="0" w:type="dxa"/>
      </w:tblCellMar>
    </w:tblPr>
  </w:style>
  <w:style w:type="table" w:customStyle="1" w:styleId="2410">
    <w:name w:val="Сетка таблицы241"/>
    <w:basedOn w:val="a5"/>
    <w:next w:val="aff3"/>
    <w:uiPriority w:val="3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
    <w:name w:val="Нет списка1141"/>
    <w:next w:val="a6"/>
    <w:uiPriority w:val="99"/>
    <w:semiHidden/>
    <w:unhideWhenUsed/>
    <w:rsid w:val="009C53B1"/>
  </w:style>
  <w:style w:type="character" w:customStyle="1" w:styleId="1fffffb">
    <w:name w:val="Неразрешенное упоминание1"/>
    <w:uiPriority w:val="99"/>
    <w:semiHidden/>
    <w:unhideWhenUsed/>
    <w:rsid w:val="009C53B1"/>
    <w:rPr>
      <w:color w:val="605E5C"/>
      <w:shd w:val="clear" w:color="auto" w:fill="E1DFDD"/>
    </w:rPr>
  </w:style>
  <w:style w:type="table" w:customStyle="1" w:styleId="TableNormal12">
    <w:name w:val="Table Normal12"/>
    <w:uiPriority w:val="2"/>
    <w:semiHidden/>
    <w:unhideWhenUsed/>
    <w:qFormat/>
    <w:rsid w:val="009C53B1"/>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911">
    <w:name w:val="Нет списка91"/>
    <w:next w:val="a6"/>
    <w:uiPriority w:val="99"/>
    <w:semiHidden/>
    <w:unhideWhenUsed/>
    <w:rsid w:val="009C53B1"/>
  </w:style>
  <w:style w:type="numbering" w:customStyle="1" w:styleId="340">
    <w:name w:val="Нет списка34"/>
    <w:next w:val="a6"/>
    <w:uiPriority w:val="99"/>
    <w:semiHidden/>
    <w:unhideWhenUsed/>
    <w:rsid w:val="009C53B1"/>
  </w:style>
  <w:style w:type="numbering" w:customStyle="1" w:styleId="1200">
    <w:name w:val="Нет списка120"/>
    <w:next w:val="a6"/>
    <w:uiPriority w:val="99"/>
    <w:semiHidden/>
    <w:unhideWhenUsed/>
    <w:rsid w:val="009C53B1"/>
  </w:style>
  <w:style w:type="table" w:customStyle="1" w:styleId="204">
    <w:name w:val="Сетка таблицы20"/>
    <w:basedOn w:val="a5"/>
    <w:next w:val="aff3"/>
    <w:uiPriority w:val="59"/>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Нет списка1110"/>
    <w:next w:val="a6"/>
    <w:uiPriority w:val="99"/>
    <w:semiHidden/>
    <w:rsid w:val="009C53B1"/>
  </w:style>
  <w:style w:type="table" w:customStyle="1" w:styleId="1132">
    <w:name w:val="Сетка таблицы113"/>
    <w:basedOn w:val="a5"/>
    <w:next w:val="aff3"/>
    <w:uiPriority w:val="59"/>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c">
    <w:name w:val="Сетка таблицы светлая1"/>
    <w:basedOn w:val="a5"/>
    <w:next w:val="affffffffffffffc"/>
    <w:uiPriority w:val="40"/>
    <w:rsid w:val="009C53B1"/>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120">
    <w:name w:val="Нет списка212"/>
    <w:next w:val="a6"/>
    <w:semiHidden/>
    <w:rsid w:val="009C53B1"/>
  </w:style>
  <w:style w:type="table" w:customStyle="1" w:styleId="281">
    <w:name w:val="Сетка таблицы28"/>
    <w:basedOn w:val="a5"/>
    <w:next w:val="aff3"/>
    <w:uiPriority w:val="59"/>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0">
    <w:name w:val="Нет списка35"/>
    <w:next w:val="a6"/>
    <w:semiHidden/>
    <w:rsid w:val="009C53B1"/>
  </w:style>
  <w:style w:type="table" w:customStyle="1" w:styleId="331">
    <w:name w:val="Сетка таблицы33"/>
    <w:basedOn w:val="a5"/>
    <w:next w:val="aff3"/>
    <w:uiPriority w:val="59"/>
    <w:rsid w:val="009C5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
    <w:basedOn w:val="a5"/>
    <w:next w:val="aff3"/>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5"/>
    <w:next w:val="aff3"/>
    <w:rsid w:val="009C53B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f6">
    <w:name w:val="Заголовок Знак3"/>
    <w:aliases w:val="Название Знак3,Знак Знак Знак Знак3,Знак Знак Знак1 Знак4"/>
    <w:link w:val="affffffffffffffd"/>
    <w:rsid w:val="009C53B1"/>
    <w:rPr>
      <w:rFonts w:ascii="Arial" w:eastAsia="Lucida Sans Unicode" w:hAnsi="Arial" w:cs="Tahoma"/>
      <w:sz w:val="28"/>
      <w:szCs w:val="28"/>
      <w:lang w:eastAsia="ar-SA"/>
    </w:rPr>
  </w:style>
  <w:style w:type="paragraph" w:customStyle="1" w:styleId="11fd">
    <w:name w:val="Название объекта11"/>
    <w:basedOn w:val="a2"/>
    <w:next w:val="a2"/>
    <w:rsid w:val="009C53B1"/>
    <w:pPr>
      <w:widowControl w:val="0"/>
      <w:suppressAutoHyphens/>
      <w:ind w:left="283" w:hanging="283"/>
      <w:jc w:val="center"/>
    </w:pPr>
    <w:rPr>
      <w:b/>
      <w:sz w:val="24"/>
      <w:lang w:eastAsia="ar-SA"/>
    </w:rPr>
  </w:style>
  <w:style w:type="paragraph" w:customStyle="1" w:styleId="2112">
    <w:name w:val="Основной текст 211"/>
    <w:basedOn w:val="a2"/>
    <w:rsid w:val="009C53B1"/>
    <w:pPr>
      <w:widowControl w:val="0"/>
      <w:spacing w:line="360" w:lineRule="auto"/>
      <w:ind w:firstLine="743"/>
      <w:jc w:val="both"/>
    </w:pPr>
    <w:rPr>
      <w:sz w:val="24"/>
    </w:rPr>
  </w:style>
  <w:style w:type="paragraph" w:customStyle="1" w:styleId="12c">
    <w:name w:val="Обычный12"/>
    <w:rsid w:val="009C53B1"/>
    <w:rPr>
      <w:snapToGrid w:val="0"/>
    </w:rPr>
  </w:style>
  <w:style w:type="character" w:customStyle="1" w:styleId="31f1">
    <w:name w:val="Основной шрифт абзаца31"/>
    <w:rsid w:val="009C53B1"/>
  </w:style>
  <w:style w:type="paragraph" w:customStyle="1" w:styleId="2212">
    <w:name w:val="Основной текст с отступом 221"/>
    <w:basedOn w:val="a2"/>
    <w:rsid w:val="009C53B1"/>
    <w:pPr>
      <w:suppressAutoHyphens/>
      <w:spacing w:after="120" w:line="480" w:lineRule="auto"/>
      <w:ind w:left="283"/>
    </w:pPr>
    <w:rPr>
      <w:sz w:val="24"/>
      <w:szCs w:val="24"/>
      <w:lang w:eastAsia="ar-SA"/>
    </w:rPr>
  </w:style>
  <w:style w:type="paragraph" w:customStyle="1" w:styleId="11fe">
    <w:name w:val="Нумерованный список11"/>
    <w:basedOn w:val="a2"/>
    <w:rsid w:val="009C53B1"/>
    <w:pPr>
      <w:suppressAutoHyphens/>
    </w:pPr>
    <w:rPr>
      <w:sz w:val="24"/>
      <w:szCs w:val="24"/>
      <w:lang w:eastAsia="ar-SA"/>
    </w:rPr>
  </w:style>
  <w:style w:type="paragraph" w:customStyle="1" w:styleId="21f5">
    <w:name w:val="Основной текст21"/>
    <w:basedOn w:val="2ff1"/>
    <w:semiHidden/>
    <w:rsid w:val="009C53B1"/>
    <w:pPr>
      <w:jc w:val="right"/>
    </w:pPr>
    <w:rPr>
      <w:i w:val="0"/>
      <w:sz w:val="28"/>
    </w:rPr>
  </w:style>
  <w:style w:type="paragraph" w:customStyle="1" w:styleId="5f1">
    <w:name w:val="Знак5"/>
    <w:basedOn w:val="a2"/>
    <w:rsid w:val="009C53B1"/>
    <w:pPr>
      <w:widowControl w:val="0"/>
      <w:adjustRightInd w:val="0"/>
      <w:spacing w:after="160" w:line="240" w:lineRule="exact"/>
      <w:jc w:val="right"/>
    </w:pPr>
    <w:rPr>
      <w:sz w:val="20"/>
      <w:lang w:val="en-GB" w:eastAsia="en-US"/>
    </w:rPr>
  </w:style>
  <w:style w:type="paragraph" w:customStyle="1" w:styleId="11ff">
    <w:name w:val="Абзац списка11"/>
    <w:basedOn w:val="a2"/>
    <w:rsid w:val="009C53B1"/>
    <w:pPr>
      <w:spacing w:after="200" w:line="276" w:lineRule="auto"/>
      <w:ind w:left="720"/>
    </w:pPr>
    <w:rPr>
      <w:rFonts w:ascii="Calibri" w:hAnsi="Calibri"/>
      <w:sz w:val="22"/>
      <w:szCs w:val="22"/>
    </w:rPr>
  </w:style>
  <w:style w:type="character" w:customStyle="1" w:styleId="912">
    <w:name w:val="Знак Знак91"/>
    <w:rsid w:val="009C53B1"/>
    <w:rPr>
      <w:sz w:val="24"/>
      <w:szCs w:val="24"/>
      <w:lang w:bidi="ar-SA"/>
    </w:rPr>
  </w:style>
  <w:style w:type="character" w:customStyle="1" w:styleId="affffffffffffffe">
    <w:name w:val="Подпись к таблице_"/>
    <w:link w:val="1fffffd"/>
    <w:rsid w:val="009C53B1"/>
    <w:rPr>
      <w:b/>
      <w:bCs/>
      <w:sz w:val="28"/>
      <w:szCs w:val="28"/>
      <w:shd w:val="clear" w:color="auto" w:fill="FFFFFF"/>
    </w:rPr>
  </w:style>
  <w:style w:type="paragraph" w:customStyle="1" w:styleId="1fffffd">
    <w:name w:val="Подпись к таблице1"/>
    <w:basedOn w:val="a2"/>
    <w:link w:val="affffffffffffffe"/>
    <w:rsid w:val="009C53B1"/>
    <w:pPr>
      <w:widowControl w:val="0"/>
      <w:shd w:val="clear" w:color="auto" w:fill="FFFFFF"/>
      <w:spacing w:line="240" w:lineRule="atLeast"/>
      <w:ind w:hanging="380"/>
    </w:pPr>
    <w:rPr>
      <w:b/>
      <w:bCs/>
      <w:szCs w:val="28"/>
    </w:rPr>
  </w:style>
  <w:style w:type="paragraph" w:customStyle="1" w:styleId="s30">
    <w:name w:val="s_3"/>
    <w:basedOn w:val="a2"/>
    <w:rsid w:val="009C53B1"/>
    <w:pPr>
      <w:spacing w:before="100" w:beforeAutospacing="1" w:after="100" w:afterAutospacing="1"/>
    </w:pPr>
    <w:rPr>
      <w:sz w:val="24"/>
      <w:szCs w:val="24"/>
    </w:rPr>
  </w:style>
  <w:style w:type="paragraph" w:customStyle="1" w:styleId="empty">
    <w:name w:val="empty"/>
    <w:basedOn w:val="a2"/>
    <w:rsid w:val="009C53B1"/>
    <w:pPr>
      <w:spacing w:before="100" w:beforeAutospacing="1" w:after="100" w:afterAutospacing="1"/>
    </w:pPr>
    <w:rPr>
      <w:sz w:val="24"/>
      <w:szCs w:val="24"/>
    </w:rPr>
  </w:style>
  <w:style w:type="paragraph" w:customStyle="1" w:styleId="s16">
    <w:name w:val="s_16"/>
    <w:basedOn w:val="a2"/>
    <w:rsid w:val="009C53B1"/>
    <w:pPr>
      <w:spacing w:before="100" w:beforeAutospacing="1" w:after="100" w:afterAutospacing="1"/>
    </w:pPr>
    <w:rPr>
      <w:sz w:val="24"/>
      <w:szCs w:val="24"/>
    </w:rPr>
  </w:style>
  <w:style w:type="character" w:customStyle="1" w:styleId="s100">
    <w:name w:val="s_10"/>
    <w:rsid w:val="009C53B1"/>
  </w:style>
  <w:style w:type="character" w:customStyle="1" w:styleId="2fffa">
    <w:name w:val="Основной текст (2)_"/>
    <w:link w:val="21f6"/>
    <w:rsid w:val="009C53B1"/>
    <w:rPr>
      <w:sz w:val="28"/>
      <w:szCs w:val="28"/>
      <w:shd w:val="clear" w:color="auto" w:fill="FFFFFF"/>
    </w:rPr>
  </w:style>
  <w:style w:type="paragraph" w:customStyle="1" w:styleId="21f6">
    <w:name w:val="Основной текст (2)1"/>
    <w:basedOn w:val="a2"/>
    <w:link w:val="2fffa"/>
    <w:rsid w:val="009C53B1"/>
    <w:pPr>
      <w:widowControl w:val="0"/>
      <w:shd w:val="clear" w:color="auto" w:fill="FFFFFF"/>
      <w:spacing w:line="322" w:lineRule="exact"/>
      <w:ind w:hanging="360"/>
    </w:pPr>
    <w:rPr>
      <w:szCs w:val="28"/>
    </w:rPr>
  </w:style>
  <w:style w:type="character" w:customStyle="1" w:styleId="2SegoeUI75pt">
    <w:name w:val="Основной текст (2) + Segoe UI;7;5 pt;Полужирный"/>
    <w:rsid w:val="009C53B1"/>
    <w:rPr>
      <w:rFonts w:ascii="Segoe UI" w:eastAsia="Segoe UI" w:hAnsi="Segoe UI" w:cs="Segoe UI"/>
      <w:b/>
      <w:bCs/>
      <w:color w:val="000000"/>
      <w:spacing w:val="0"/>
      <w:w w:val="100"/>
      <w:position w:val="0"/>
      <w:sz w:val="15"/>
      <w:szCs w:val="15"/>
      <w:shd w:val="clear" w:color="auto" w:fill="FFFFFF"/>
      <w:lang w:val="ru-RU" w:eastAsia="ru-RU" w:bidi="ru-RU"/>
    </w:rPr>
  </w:style>
  <w:style w:type="character" w:customStyle="1" w:styleId="blk">
    <w:name w:val="blk"/>
    <w:rsid w:val="009C53B1"/>
  </w:style>
  <w:style w:type="character" w:customStyle="1" w:styleId="1fffffe">
    <w:name w:val="Заголовок Знак1"/>
    <w:aliases w:val="Знак Знак Знак Знак2,Знак Знак Знак Знак Знак2,Знак Знак Знак1 Знак1"/>
    <w:basedOn w:val="a4"/>
    <w:rsid w:val="009C53B1"/>
    <w:rPr>
      <w:rFonts w:asciiTheme="majorHAnsi" w:eastAsiaTheme="majorEastAsia" w:hAnsiTheme="majorHAnsi" w:cstheme="majorBidi"/>
      <w:spacing w:val="-10"/>
      <w:kern w:val="28"/>
      <w:sz w:val="56"/>
      <w:szCs w:val="56"/>
    </w:rPr>
  </w:style>
  <w:style w:type="paragraph" w:styleId="affffffffffffffd">
    <w:name w:val="Title"/>
    <w:aliases w:val="Название,Знак Знак Знак,Знак Знак Знак1"/>
    <w:basedOn w:val="a2"/>
    <w:next w:val="a2"/>
    <w:link w:val="3ff6"/>
    <w:qFormat/>
    <w:rsid w:val="009C53B1"/>
    <w:pPr>
      <w:contextualSpacing/>
    </w:pPr>
    <w:rPr>
      <w:rFonts w:ascii="Arial" w:eastAsia="Lucida Sans Unicode" w:hAnsi="Arial" w:cs="Tahoma"/>
      <w:szCs w:val="28"/>
      <w:lang w:eastAsia="ar-SA"/>
    </w:rPr>
  </w:style>
  <w:style w:type="character" w:customStyle="1" w:styleId="2fffb">
    <w:name w:val="Заголовок Знак2"/>
    <w:basedOn w:val="a4"/>
    <w:rsid w:val="009C53B1"/>
    <w:rPr>
      <w:rFonts w:asciiTheme="majorHAnsi" w:eastAsiaTheme="majorEastAsia" w:hAnsiTheme="majorHAnsi" w:cstheme="majorBidi"/>
      <w:spacing w:val="-10"/>
      <w:kern w:val="28"/>
      <w:sz w:val="56"/>
      <w:szCs w:val="56"/>
    </w:rPr>
  </w:style>
  <w:style w:type="character" w:customStyle="1" w:styleId="1ffffff">
    <w:name w:val="Основной текст Знак1"/>
    <w:aliases w:val="Основной текст1 Знак1"/>
    <w:rsid w:val="008C7D9F"/>
    <w:rPr>
      <w:sz w:val="28"/>
      <w:szCs w:val="24"/>
      <w:lang w:val="ru-RU" w:eastAsia="ru-RU" w:bidi="ar-SA"/>
    </w:rPr>
  </w:style>
  <w:style w:type="character" w:customStyle="1" w:styleId="1ffffff0">
    <w:name w:val="Текст сноски Знак1"/>
    <w:aliases w:val="Table_Footnote_last Знак Знак3,Table_Footnote_last Знак Знак Знак2,Table_Footnote_last Знак3,Table_Footnote_last Знак Знак1 Знак1,Table_Footnote_last Знак Знак Знак Знак1,Table_Footnote_last Знак1 Знак1,Niinea iaeaoa Знак1,Ñíîñêà Знак"/>
    <w:basedOn w:val="a4"/>
    <w:semiHidden/>
    <w:rsid w:val="003501B9"/>
  </w:style>
  <w:style w:type="character" w:customStyle="1" w:styleId="1ffffff1">
    <w:name w:val="Верхний колонтитул Знак1"/>
    <w:aliases w:val="ВерхКолонтитул Знак1,Верхний колонтитул Знак Знак Знак2,Верхний колонтитул Знак Знак Знак Знак Знак Знак1,Верхний колонтитул Знак Знак Знак Знак Знак2,Верхний колонтитул Знак Знак Знак Знак2"/>
    <w:basedOn w:val="a4"/>
    <w:uiPriority w:val="99"/>
    <w:semiHidden/>
    <w:rsid w:val="003501B9"/>
    <w:rPr>
      <w:sz w:val="28"/>
    </w:rPr>
  </w:style>
  <w:style w:type="character" w:customStyle="1" w:styleId="2fffc">
    <w:name w:val="Текст Знак2"/>
    <w:aliases w:val="Текст Знак Знак Знак Знак Знак Знак1,Текст Знак Знак Знак Знак Знак З Знак1,Текст Знак1 Знак2,Текст Знак Знак1 Знак1,Текст Знак Знак Знак Знак1,Знак3 Знак Знак Знак Знак1,Знак3 Знак1 Знак Знак1,Текст Знак1 Знак Знак1,Текст Знак Знак Знак2"/>
    <w:basedOn w:val="a4"/>
    <w:semiHidden/>
    <w:rsid w:val="003501B9"/>
    <w:rPr>
      <w:rFonts w:ascii="Consolas" w:hAnsi="Consolas"/>
      <w:sz w:val="21"/>
      <w:szCs w:val="21"/>
    </w:rPr>
  </w:style>
  <w:style w:type="paragraph" w:customStyle="1" w:styleId="3ff7">
    <w:name w:val="Название объекта3"/>
    <w:basedOn w:val="a2"/>
    <w:uiPriority w:val="99"/>
    <w:semiHidden/>
    <w:rsid w:val="003501B9"/>
    <w:pPr>
      <w:spacing w:line="360" w:lineRule="auto"/>
      <w:ind w:left="1080" w:firstLine="709"/>
      <w:jc w:val="both"/>
    </w:pPr>
    <w:rPr>
      <w:rFonts w:ascii="Arial" w:hAnsi="Arial" w:cs="Arial"/>
      <w:spacing w:val="-5"/>
      <w:sz w:val="20"/>
    </w:rPr>
  </w:style>
  <w:style w:type="paragraph" w:customStyle="1" w:styleId="232">
    <w:name w:val="Основной текст 23"/>
    <w:basedOn w:val="a2"/>
    <w:uiPriority w:val="99"/>
    <w:semiHidden/>
    <w:rsid w:val="003501B9"/>
    <w:pPr>
      <w:spacing w:line="360" w:lineRule="auto"/>
      <w:ind w:left="426" w:hanging="426"/>
      <w:jc w:val="both"/>
    </w:pPr>
    <w:rPr>
      <w:b/>
    </w:rPr>
  </w:style>
  <w:style w:type="paragraph" w:customStyle="1" w:styleId="2fffd">
    <w:name w:val="Цитата2"/>
    <w:basedOn w:val="a2"/>
    <w:uiPriority w:val="99"/>
    <w:semiHidden/>
    <w:rsid w:val="003501B9"/>
    <w:pPr>
      <w:spacing w:line="360" w:lineRule="auto"/>
      <w:ind w:left="526" w:right="43" w:firstLine="709"/>
      <w:jc w:val="both"/>
    </w:pPr>
  </w:style>
  <w:style w:type="paragraph" w:customStyle="1" w:styleId="2fffe">
    <w:name w:val="Маркированный список2"/>
    <w:basedOn w:val="a2"/>
    <w:uiPriority w:val="99"/>
    <w:semiHidden/>
    <w:rsid w:val="003501B9"/>
    <w:pPr>
      <w:spacing w:before="100" w:beforeAutospacing="1" w:after="100" w:afterAutospacing="1" w:line="360" w:lineRule="auto"/>
      <w:ind w:firstLine="709"/>
      <w:jc w:val="both"/>
    </w:pPr>
    <w:rPr>
      <w:szCs w:val="24"/>
    </w:rPr>
  </w:style>
  <w:style w:type="paragraph" w:customStyle="1" w:styleId="2ffff">
    <w:name w:val="Нумерованный список2"/>
    <w:basedOn w:val="a2"/>
    <w:uiPriority w:val="99"/>
    <w:semiHidden/>
    <w:rsid w:val="003501B9"/>
    <w:pPr>
      <w:spacing w:before="100" w:beforeAutospacing="1" w:after="100" w:afterAutospacing="1" w:line="360" w:lineRule="auto"/>
      <w:ind w:firstLine="709"/>
      <w:jc w:val="both"/>
    </w:pPr>
    <w:rPr>
      <w:szCs w:val="24"/>
    </w:rPr>
  </w:style>
  <w:style w:type="paragraph" w:customStyle="1" w:styleId="4f4">
    <w:name w:val="Основной текст4"/>
    <w:basedOn w:val="a2"/>
    <w:uiPriority w:val="99"/>
    <w:semiHidden/>
    <w:rsid w:val="003501B9"/>
    <w:pPr>
      <w:spacing w:before="60" w:after="60"/>
      <w:ind w:firstLine="567"/>
      <w:jc w:val="both"/>
    </w:pPr>
    <w:rPr>
      <w:rFonts w:ascii="Arial" w:hAnsi="Arial"/>
      <w:sz w:val="22"/>
      <w:lang w:val="en-US"/>
    </w:rPr>
  </w:style>
  <w:style w:type="paragraph" w:customStyle="1" w:styleId="3ff8">
    <w:name w:val="Обычный3"/>
    <w:uiPriority w:val="99"/>
    <w:semiHidden/>
    <w:rsid w:val="003501B9"/>
    <w:rPr>
      <w:sz w:val="22"/>
    </w:rPr>
  </w:style>
  <w:style w:type="paragraph" w:customStyle="1" w:styleId="2ffff0">
    <w:name w:val="Верхний колонтитул2"/>
    <w:basedOn w:val="3ff8"/>
    <w:uiPriority w:val="99"/>
    <w:semiHidden/>
    <w:rsid w:val="003501B9"/>
    <w:pPr>
      <w:tabs>
        <w:tab w:val="center" w:pos="4153"/>
        <w:tab w:val="right" w:pos="8306"/>
      </w:tabs>
      <w:suppressAutoHyphens/>
    </w:pPr>
    <w:rPr>
      <w:rFonts w:eastAsia="Arial"/>
      <w:sz w:val="20"/>
      <w:lang w:eastAsia="ar-SA"/>
    </w:rPr>
  </w:style>
  <w:style w:type="paragraph" w:customStyle="1" w:styleId="233">
    <w:name w:val="Основной текст с отступом 23"/>
    <w:basedOn w:val="a2"/>
    <w:uiPriority w:val="99"/>
    <w:semiHidden/>
    <w:rsid w:val="003501B9"/>
    <w:pPr>
      <w:widowControl w:val="0"/>
      <w:overflowPunct w:val="0"/>
      <w:autoSpaceDE w:val="0"/>
      <w:autoSpaceDN w:val="0"/>
      <w:adjustRightInd w:val="0"/>
      <w:ind w:firstLine="720"/>
    </w:pPr>
    <w:rPr>
      <w:i/>
      <w:sz w:val="24"/>
    </w:rPr>
  </w:style>
  <w:style w:type="paragraph" w:customStyle="1" w:styleId="430">
    <w:name w:val="Заголовок 43"/>
    <w:basedOn w:val="a2"/>
    <w:next w:val="a2"/>
    <w:uiPriority w:val="99"/>
    <w:semiHidden/>
    <w:rsid w:val="003501B9"/>
    <w:pPr>
      <w:keepNext/>
      <w:jc w:val="both"/>
      <w:outlineLvl w:val="3"/>
    </w:pPr>
    <w:rPr>
      <w:rFonts w:ascii="Academy" w:hAnsi="Academy"/>
      <w:sz w:val="24"/>
    </w:rPr>
  </w:style>
  <w:style w:type="paragraph" w:customStyle="1" w:styleId="5f2">
    <w:name w:val="Основной текст5"/>
    <w:basedOn w:val="a2"/>
    <w:uiPriority w:val="99"/>
    <w:semiHidden/>
    <w:rsid w:val="003501B9"/>
    <w:pPr>
      <w:jc w:val="right"/>
    </w:pPr>
    <w:rPr>
      <w:rFonts w:ascii="Academy" w:hAnsi="Academy"/>
    </w:rPr>
  </w:style>
  <w:style w:type="paragraph" w:customStyle="1" w:styleId="2ffff1">
    <w:name w:val="Абзац списка2"/>
    <w:basedOn w:val="a2"/>
    <w:uiPriority w:val="99"/>
    <w:semiHidden/>
    <w:rsid w:val="003501B9"/>
    <w:pPr>
      <w:spacing w:after="200" w:line="276" w:lineRule="auto"/>
      <w:ind w:left="720"/>
    </w:pPr>
    <w:rPr>
      <w:rFonts w:ascii="Calibri" w:hAnsi="Calibri"/>
      <w:sz w:val="22"/>
      <w:szCs w:val="22"/>
      <w:lang w:eastAsia="en-US"/>
    </w:rPr>
  </w:style>
  <w:style w:type="paragraph" w:customStyle="1" w:styleId="332">
    <w:name w:val="Основной текст с отступом 33"/>
    <w:basedOn w:val="a2"/>
    <w:uiPriority w:val="99"/>
    <w:semiHidden/>
    <w:rsid w:val="003501B9"/>
    <w:pPr>
      <w:ind w:firstLine="709"/>
      <w:jc w:val="both"/>
    </w:pPr>
    <w:rPr>
      <w:sz w:val="26"/>
      <w:szCs w:val="26"/>
    </w:rPr>
  </w:style>
  <w:style w:type="paragraph" w:customStyle="1" w:styleId="12d">
    <w:name w:val="Знак Знак Знак1 Знак2"/>
    <w:basedOn w:val="a2"/>
    <w:uiPriority w:val="99"/>
    <w:semiHidden/>
    <w:rsid w:val="003501B9"/>
    <w:rPr>
      <w:rFonts w:ascii="Verdana" w:hAnsi="Verdana" w:cs="Verdana"/>
      <w:sz w:val="20"/>
      <w:lang w:val="en-US" w:eastAsia="en-US"/>
    </w:rPr>
  </w:style>
  <w:style w:type="paragraph" w:customStyle="1" w:styleId="11ff0">
    <w:name w:val="Знак Знак Знак Знак11"/>
    <w:basedOn w:val="a2"/>
    <w:uiPriority w:val="99"/>
    <w:semiHidden/>
    <w:rsid w:val="003501B9"/>
    <w:rPr>
      <w:rFonts w:ascii="Verdana" w:hAnsi="Verdana" w:cs="Verdana"/>
      <w:sz w:val="20"/>
      <w:lang w:val="en-US" w:eastAsia="en-US"/>
    </w:rPr>
  </w:style>
  <w:style w:type="paragraph" w:customStyle="1" w:styleId="-0">
    <w:name w:val="СТП-Э Название таблицы"/>
    <w:basedOn w:val="a2"/>
    <w:uiPriority w:val="99"/>
    <w:semiHidden/>
    <w:qFormat/>
    <w:rsid w:val="003501B9"/>
    <w:pPr>
      <w:spacing w:line="360" w:lineRule="auto"/>
      <w:jc w:val="center"/>
    </w:pPr>
    <w:rPr>
      <w:rFonts w:ascii="Times New Roman CYR" w:hAnsi="Times New Roman CYR"/>
      <w:b/>
    </w:rPr>
  </w:style>
  <w:style w:type="paragraph" w:customStyle="1" w:styleId="afffffffffffffff">
    <w:name w:val="Нормальный"/>
    <w:uiPriority w:val="99"/>
    <w:semiHidden/>
    <w:rsid w:val="003501B9"/>
    <w:pPr>
      <w:widowControl w:val="0"/>
      <w:autoSpaceDE w:val="0"/>
      <w:autoSpaceDN w:val="0"/>
      <w:adjustRightInd w:val="0"/>
    </w:pPr>
    <w:rPr>
      <w:color w:val="000000"/>
      <w:sz w:val="24"/>
      <w:szCs w:val="24"/>
    </w:rPr>
  </w:style>
  <w:style w:type="character" w:customStyle="1" w:styleId="4f5">
    <w:name w:val="Основной шрифт абзаца4"/>
    <w:rsid w:val="003501B9"/>
  </w:style>
  <w:style w:type="character" w:customStyle="1" w:styleId="2ffff2">
    <w:name w:val="Номер страницы2"/>
    <w:rsid w:val="003501B9"/>
  </w:style>
  <w:style w:type="character" w:customStyle="1" w:styleId="2ffff3">
    <w:name w:val="Название книги2"/>
    <w:rsid w:val="003501B9"/>
    <w:rPr>
      <w:rFonts w:ascii="Times New Roman" w:hAnsi="Times New Roman" w:cs="Times New Roman" w:hint="default"/>
      <w:b/>
      <w:bCs/>
      <w:smallCaps/>
      <w:spacing w:val="5"/>
    </w:rPr>
  </w:style>
  <w:style w:type="character" w:customStyle="1" w:styleId="Bodytext2105pt">
    <w:name w:val="Body text (2) + 10.5 pt"/>
    <w:aliases w:val="Bold"/>
    <w:rsid w:val="003501B9"/>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character" w:customStyle="1" w:styleId="UnresolvedMention">
    <w:name w:val="Unresolved Mention"/>
    <w:uiPriority w:val="99"/>
    <w:semiHidden/>
    <w:rsid w:val="003501B9"/>
    <w:rPr>
      <w:color w:val="605E5C"/>
      <w:shd w:val="clear" w:color="auto" w:fill="E1DFDD"/>
    </w:rPr>
  </w:style>
  <w:style w:type="table" w:customStyle="1" w:styleId="133">
    <w:name w:val="Простая таблица 13"/>
    <w:basedOn w:val="a5"/>
    <w:next w:val="1fff0"/>
    <w:semiHidden/>
    <w:unhideWhenUsed/>
    <w:rsid w:val="003501B9"/>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7">
    <w:name w:val="Простая таблица 22"/>
    <w:basedOn w:val="a5"/>
    <w:next w:val="2ff6"/>
    <w:semiHidden/>
    <w:unhideWhenUsed/>
    <w:rsid w:val="003501B9"/>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5"/>
    <w:next w:val="3fa"/>
    <w:semiHidden/>
    <w:unhideWhenUsed/>
    <w:rsid w:val="003501B9"/>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e">
    <w:name w:val="Классическая таблица 12"/>
    <w:basedOn w:val="a5"/>
    <w:next w:val="1ffe"/>
    <w:semiHidden/>
    <w:unhideWhenUsed/>
    <w:rsid w:val="003501B9"/>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Классическая таблица 22"/>
    <w:basedOn w:val="a5"/>
    <w:next w:val="2ff4"/>
    <w:semiHidden/>
    <w:unhideWhenUsed/>
    <w:rsid w:val="003501B9"/>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5">
    <w:name w:val="Классическая таблица 32"/>
    <w:basedOn w:val="a5"/>
    <w:next w:val="3f8"/>
    <w:semiHidden/>
    <w:unhideWhenUsed/>
    <w:rsid w:val="003501B9"/>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2">
    <w:name w:val="Классическая таблица 42"/>
    <w:basedOn w:val="a5"/>
    <w:next w:val="49"/>
    <w:semiHidden/>
    <w:unhideWhenUsed/>
    <w:rsid w:val="003501B9"/>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29">
    <w:name w:val="Цветная таблица 22"/>
    <w:basedOn w:val="a5"/>
    <w:next w:val="2ff9"/>
    <w:semiHidden/>
    <w:unhideWhenUsed/>
    <w:rsid w:val="003501B9"/>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6">
    <w:name w:val="Цветная таблица 32"/>
    <w:basedOn w:val="a5"/>
    <w:next w:val="3fd"/>
    <w:semiHidden/>
    <w:unhideWhenUsed/>
    <w:rsid w:val="003501B9"/>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
    <w:name w:val="Столбцы таблицы 12"/>
    <w:basedOn w:val="a5"/>
    <w:next w:val="1fff2"/>
    <w:semiHidden/>
    <w:unhideWhenUsed/>
    <w:rsid w:val="003501B9"/>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толбцы таблицы 22"/>
    <w:basedOn w:val="a5"/>
    <w:next w:val="2ff8"/>
    <w:semiHidden/>
    <w:unhideWhenUsed/>
    <w:rsid w:val="003501B9"/>
    <w:rPr>
      <w:b/>
      <w:bCs/>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толбцы таблицы 32"/>
    <w:basedOn w:val="a5"/>
    <w:next w:val="3fc"/>
    <w:semiHidden/>
    <w:unhideWhenUsed/>
    <w:rsid w:val="003501B9"/>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3">
    <w:name w:val="Столбцы таблицы 42"/>
    <w:basedOn w:val="a5"/>
    <w:next w:val="4b"/>
    <w:semiHidden/>
    <w:unhideWhenUsed/>
    <w:rsid w:val="003501B9"/>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0">
    <w:name w:val="Столбцы таблицы 52"/>
    <w:basedOn w:val="a5"/>
    <w:next w:val="59"/>
    <w:semiHidden/>
    <w:unhideWhenUsed/>
    <w:rsid w:val="003501B9"/>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f0">
    <w:name w:val="Сетка таблицы 12"/>
    <w:basedOn w:val="a5"/>
    <w:next w:val="1fff1"/>
    <w:semiHidden/>
    <w:unhideWhenUsed/>
    <w:rsid w:val="003501B9"/>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b">
    <w:name w:val="Сетка таблицы 22"/>
    <w:basedOn w:val="a5"/>
    <w:next w:val="2ff7"/>
    <w:semiHidden/>
    <w:unhideWhenUsed/>
    <w:rsid w:val="003501B9"/>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8">
    <w:name w:val="Сетка таблицы 32"/>
    <w:basedOn w:val="a5"/>
    <w:next w:val="3fb"/>
    <w:semiHidden/>
    <w:unhideWhenUsed/>
    <w:rsid w:val="003501B9"/>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4">
    <w:name w:val="Сетка таблицы 42"/>
    <w:basedOn w:val="a5"/>
    <w:next w:val="4a"/>
    <w:semiHidden/>
    <w:unhideWhenUsed/>
    <w:rsid w:val="003501B9"/>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1">
    <w:name w:val="Сетка таблицы 52"/>
    <w:basedOn w:val="a5"/>
    <w:next w:val="58"/>
    <w:semiHidden/>
    <w:unhideWhenUsed/>
    <w:rsid w:val="003501B9"/>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5"/>
    <w:next w:val="65"/>
    <w:semiHidden/>
    <w:unhideWhenUsed/>
    <w:rsid w:val="003501B9"/>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5"/>
    <w:next w:val="73"/>
    <w:semiHidden/>
    <w:unhideWhenUsed/>
    <w:rsid w:val="003501B9"/>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5"/>
    <w:next w:val="84"/>
    <w:semiHidden/>
    <w:unhideWhenUsed/>
    <w:rsid w:val="003501B9"/>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5"/>
    <w:next w:val="-10"/>
    <w:semiHidden/>
    <w:unhideWhenUsed/>
    <w:rsid w:val="003501B9"/>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5"/>
    <w:next w:val="-20"/>
    <w:semiHidden/>
    <w:unhideWhenUsed/>
    <w:rsid w:val="003501B9"/>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Таблица-список 32"/>
    <w:basedOn w:val="a5"/>
    <w:next w:val="-30"/>
    <w:semiHidden/>
    <w:unhideWhenUsed/>
    <w:rsid w:val="003501B9"/>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5"/>
    <w:next w:val="-4"/>
    <w:semiHidden/>
    <w:unhideWhenUsed/>
    <w:rsid w:val="003501B9"/>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5"/>
    <w:next w:val="-5"/>
    <w:semiHidden/>
    <w:unhideWhenUsed/>
    <w:rsid w:val="003501B9"/>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72">
    <w:name w:val="Таблица-список 72"/>
    <w:basedOn w:val="a5"/>
    <w:next w:val="-7"/>
    <w:semiHidden/>
    <w:unhideWhenUsed/>
    <w:rsid w:val="003501B9"/>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next w:val="-8"/>
    <w:semiHidden/>
    <w:unhideWhenUsed/>
    <w:rsid w:val="003501B9"/>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1">
    <w:name w:val="Объемная таблица 12"/>
    <w:basedOn w:val="a5"/>
    <w:next w:val="1fff"/>
    <w:semiHidden/>
    <w:unhideWhenUsed/>
    <w:rsid w:val="003501B9"/>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9">
    <w:name w:val="Объемная таблица 32"/>
    <w:basedOn w:val="a5"/>
    <w:next w:val="3f9"/>
    <w:semiHidden/>
    <w:unhideWhenUsed/>
    <w:rsid w:val="003501B9"/>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f4">
    <w:name w:val="Современная таблица2"/>
    <w:basedOn w:val="a5"/>
    <w:next w:val="afffffffffc"/>
    <w:semiHidden/>
    <w:unhideWhenUsed/>
    <w:rsid w:val="003501B9"/>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5">
    <w:name w:val="Изысканная таблица2"/>
    <w:basedOn w:val="a5"/>
    <w:next w:val="afffffffffb"/>
    <w:semiHidden/>
    <w:unhideWhenUsed/>
    <w:rsid w:val="003501B9"/>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ff6">
    <w:name w:val="Стандартная таблица2"/>
    <w:basedOn w:val="a5"/>
    <w:next w:val="afffffffffd"/>
    <w:semiHidden/>
    <w:unhideWhenUsed/>
    <w:rsid w:val="003501B9"/>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0">
    <w:name w:val="Веб-таблица 12"/>
    <w:basedOn w:val="a5"/>
    <w:next w:val="-1"/>
    <w:semiHidden/>
    <w:unhideWhenUsed/>
    <w:rsid w:val="003501B9"/>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5"/>
    <w:next w:val="-2"/>
    <w:semiHidden/>
    <w:unhideWhenUsed/>
    <w:rsid w:val="003501B9"/>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5"/>
    <w:next w:val="-3"/>
    <w:semiHidden/>
    <w:unhideWhenUsed/>
    <w:rsid w:val="003501B9"/>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2">
    <w:name w:val="Простая таблица 112"/>
    <w:basedOn w:val="a5"/>
    <w:rsid w:val="003501B9"/>
    <w:pPr>
      <w:jc w:val="both"/>
    </w:p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134">
    <w:name w:val="Знак Знак Знак1 Знак3"/>
    <w:basedOn w:val="a2"/>
    <w:rsid w:val="003501B9"/>
    <w:rPr>
      <w:rFonts w:ascii="Verdana" w:hAnsi="Verdana" w:cs="Verdana"/>
      <w:sz w:val="20"/>
      <w:lang w:val="en-US" w:eastAsia="en-US"/>
    </w:rPr>
  </w:style>
  <w:style w:type="paragraph" w:customStyle="1" w:styleId="12f2">
    <w:name w:val="Знак Знак Знак Знак12"/>
    <w:basedOn w:val="a2"/>
    <w:rsid w:val="003501B9"/>
    <w:rPr>
      <w:rFonts w:ascii="Verdana" w:hAnsi="Verdana" w:cs="Verdana"/>
      <w:sz w:val="20"/>
      <w:lang w:val="en-US" w:eastAsia="en-US"/>
    </w:rPr>
  </w:style>
  <w:style w:type="numbering" w:customStyle="1" w:styleId="32a">
    <w:name w:val="Стиль маркированный32"/>
    <w:rsid w:val="003501B9"/>
  </w:style>
  <w:style w:type="numbering" w:customStyle="1" w:styleId="2ffff7">
    <w:name w:val="Статья / Раздел2"/>
    <w:basedOn w:val="a6"/>
    <w:next w:val="afffffffffe"/>
    <w:semiHidden/>
    <w:unhideWhenUsed/>
    <w:rsid w:val="003501B9"/>
  </w:style>
  <w:style w:type="numbering" w:customStyle="1" w:styleId="WWOutlineListStyle11112">
    <w:name w:val="WW_OutlineListStyle11112"/>
    <w:rsid w:val="003501B9"/>
  </w:style>
  <w:style w:type="numbering" w:customStyle="1" w:styleId="2ffff8">
    <w:name w:val="Стиль нумерованный2"/>
    <w:rsid w:val="003501B9"/>
  </w:style>
  <w:style w:type="numbering" w:customStyle="1" w:styleId="1ai2">
    <w:name w:val="1 / a / i2"/>
    <w:basedOn w:val="a6"/>
    <w:next w:val="1ai"/>
    <w:semiHidden/>
    <w:unhideWhenUsed/>
    <w:rsid w:val="003501B9"/>
  </w:style>
  <w:style w:type="numbering" w:customStyle="1" w:styleId="2ffff9">
    <w:name w:val="Стиль маркированный2"/>
    <w:rsid w:val="003501B9"/>
  </w:style>
  <w:style w:type="numbering" w:customStyle="1" w:styleId="2ffffa">
    <w:name w:val="маркер полужирный2"/>
    <w:rsid w:val="003501B9"/>
  </w:style>
  <w:style w:type="numbering" w:customStyle="1" w:styleId="1111112">
    <w:name w:val="1 / 1.1 / 1.1.12"/>
    <w:basedOn w:val="a6"/>
    <w:next w:val="111111"/>
    <w:semiHidden/>
    <w:unhideWhenUsed/>
    <w:rsid w:val="003501B9"/>
  </w:style>
  <w:style w:type="numbering" w:customStyle="1" w:styleId="3ff9">
    <w:name w:val="маркер3"/>
    <w:rsid w:val="003501B9"/>
  </w:style>
  <w:style w:type="numbering" w:customStyle="1" w:styleId="12f3">
    <w:name w:val="маркер12"/>
    <w:rsid w:val="003501B9"/>
  </w:style>
  <w:style w:type="numbering" w:customStyle="1" w:styleId="360">
    <w:name w:val="Нет списка36"/>
    <w:next w:val="a6"/>
    <w:uiPriority w:val="99"/>
    <w:semiHidden/>
    <w:unhideWhenUsed/>
    <w:rsid w:val="008241B8"/>
  </w:style>
  <w:style w:type="table" w:customStyle="1" w:styleId="142">
    <w:name w:val="Простая таблица 14"/>
    <w:basedOn w:val="a5"/>
    <w:next w:val="1fff0"/>
    <w:semiHidden/>
    <w:unhideWhenUsed/>
    <w:rsid w:val="00625AF4"/>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Простая таблица 23"/>
    <w:basedOn w:val="a5"/>
    <w:next w:val="2ff6"/>
    <w:semiHidden/>
    <w:unhideWhenUsed/>
    <w:rsid w:val="00625AF4"/>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3">
    <w:name w:val="Простая таблица 33"/>
    <w:basedOn w:val="a5"/>
    <w:next w:val="3fa"/>
    <w:semiHidden/>
    <w:unhideWhenUsed/>
    <w:rsid w:val="00625AF4"/>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5">
    <w:name w:val="Классическая таблица 13"/>
    <w:basedOn w:val="a5"/>
    <w:next w:val="1ffe"/>
    <w:semiHidden/>
    <w:unhideWhenUsed/>
    <w:rsid w:val="00625AF4"/>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5"/>
    <w:next w:val="2ff4"/>
    <w:semiHidden/>
    <w:unhideWhenUsed/>
    <w:rsid w:val="00625AF4"/>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4">
    <w:name w:val="Классическая таблица 33"/>
    <w:basedOn w:val="a5"/>
    <w:next w:val="3f8"/>
    <w:semiHidden/>
    <w:unhideWhenUsed/>
    <w:rsid w:val="00625AF4"/>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1">
    <w:name w:val="Классическая таблица 43"/>
    <w:basedOn w:val="a5"/>
    <w:next w:val="49"/>
    <w:semiHidden/>
    <w:unhideWhenUsed/>
    <w:rsid w:val="00625AF4"/>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36">
    <w:name w:val="Цветная таблица 23"/>
    <w:basedOn w:val="a5"/>
    <w:next w:val="2ff9"/>
    <w:semiHidden/>
    <w:unhideWhenUsed/>
    <w:rsid w:val="00625AF4"/>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5">
    <w:name w:val="Цветная таблица 33"/>
    <w:basedOn w:val="a5"/>
    <w:next w:val="3fd"/>
    <w:semiHidden/>
    <w:unhideWhenUsed/>
    <w:rsid w:val="00625AF4"/>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6">
    <w:name w:val="Столбцы таблицы 13"/>
    <w:basedOn w:val="a5"/>
    <w:next w:val="1fff2"/>
    <w:semiHidden/>
    <w:unhideWhenUsed/>
    <w:rsid w:val="00625AF4"/>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5"/>
    <w:next w:val="2ff8"/>
    <w:semiHidden/>
    <w:unhideWhenUsed/>
    <w:rsid w:val="00625AF4"/>
    <w:rPr>
      <w:b/>
      <w:bCs/>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Столбцы таблицы 33"/>
    <w:basedOn w:val="a5"/>
    <w:next w:val="3fc"/>
    <w:semiHidden/>
    <w:unhideWhenUsed/>
    <w:rsid w:val="00625AF4"/>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5"/>
    <w:next w:val="4b"/>
    <w:semiHidden/>
    <w:unhideWhenUsed/>
    <w:rsid w:val="00625AF4"/>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0">
    <w:name w:val="Столбцы таблицы 53"/>
    <w:basedOn w:val="a5"/>
    <w:next w:val="59"/>
    <w:semiHidden/>
    <w:unhideWhenUsed/>
    <w:rsid w:val="00625AF4"/>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7">
    <w:name w:val="Сетка таблицы 13"/>
    <w:basedOn w:val="a5"/>
    <w:next w:val="1fff1"/>
    <w:semiHidden/>
    <w:unhideWhenUsed/>
    <w:rsid w:val="00625AF4"/>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8">
    <w:name w:val="Сетка таблицы 23"/>
    <w:basedOn w:val="a5"/>
    <w:next w:val="2ff7"/>
    <w:semiHidden/>
    <w:unhideWhenUsed/>
    <w:rsid w:val="00625AF4"/>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7">
    <w:name w:val="Сетка таблицы 33"/>
    <w:basedOn w:val="a5"/>
    <w:next w:val="3fb"/>
    <w:semiHidden/>
    <w:unhideWhenUsed/>
    <w:rsid w:val="00625AF4"/>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3">
    <w:name w:val="Сетка таблицы 43"/>
    <w:basedOn w:val="a5"/>
    <w:next w:val="4a"/>
    <w:semiHidden/>
    <w:unhideWhenUsed/>
    <w:rsid w:val="00625AF4"/>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1">
    <w:name w:val="Сетка таблицы 53"/>
    <w:basedOn w:val="a5"/>
    <w:next w:val="58"/>
    <w:semiHidden/>
    <w:unhideWhenUsed/>
    <w:rsid w:val="00625AF4"/>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5"/>
    <w:next w:val="65"/>
    <w:semiHidden/>
    <w:unhideWhenUsed/>
    <w:rsid w:val="00625AF4"/>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5"/>
    <w:next w:val="73"/>
    <w:semiHidden/>
    <w:unhideWhenUsed/>
    <w:rsid w:val="00625AF4"/>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5"/>
    <w:next w:val="84"/>
    <w:semiHidden/>
    <w:unhideWhenUsed/>
    <w:rsid w:val="00625AF4"/>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
    <w:name w:val="Таблица-список 13"/>
    <w:basedOn w:val="a5"/>
    <w:next w:val="-10"/>
    <w:semiHidden/>
    <w:unhideWhenUsed/>
    <w:rsid w:val="00625AF4"/>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5"/>
    <w:next w:val="-20"/>
    <w:semiHidden/>
    <w:unhideWhenUsed/>
    <w:rsid w:val="00625AF4"/>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Таблица-список 33"/>
    <w:basedOn w:val="a5"/>
    <w:next w:val="-30"/>
    <w:semiHidden/>
    <w:unhideWhenUsed/>
    <w:rsid w:val="00625AF4"/>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5"/>
    <w:next w:val="-4"/>
    <w:semiHidden/>
    <w:unhideWhenUsed/>
    <w:rsid w:val="00625AF4"/>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5"/>
    <w:next w:val="-5"/>
    <w:semiHidden/>
    <w:unhideWhenUsed/>
    <w:rsid w:val="00625AF4"/>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73">
    <w:name w:val="Таблица-список 73"/>
    <w:basedOn w:val="a5"/>
    <w:next w:val="-7"/>
    <w:semiHidden/>
    <w:unhideWhenUsed/>
    <w:rsid w:val="00625AF4"/>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5"/>
    <w:next w:val="-8"/>
    <w:semiHidden/>
    <w:unhideWhenUsed/>
    <w:rsid w:val="00625AF4"/>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38">
    <w:name w:val="Объемная таблица 13"/>
    <w:basedOn w:val="a5"/>
    <w:next w:val="1fff"/>
    <w:semiHidden/>
    <w:unhideWhenUsed/>
    <w:rsid w:val="00625AF4"/>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38">
    <w:name w:val="Объемная таблица 33"/>
    <w:basedOn w:val="a5"/>
    <w:next w:val="3f9"/>
    <w:semiHidden/>
    <w:unhideWhenUsed/>
    <w:rsid w:val="00625AF4"/>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a">
    <w:name w:val="Современная таблица3"/>
    <w:basedOn w:val="a5"/>
    <w:next w:val="afffffffffc"/>
    <w:semiHidden/>
    <w:unhideWhenUsed/>
    <w:rsid w:val="00625AF4"/>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b">
    <w:name w:val="Изысканная таблица3"/>
    <w:basedOn w:val="a5"/>
    <w:next w:val="afffffffffb"/>
    <w:semiHidden/>
    <w:unhideWhenUsed/>
    <w:rsid w:val="00625AF4"/>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ffc">
    <w:name w:val="Стандартная таблица3"/>
    <w:basedOn w:val="a5"/>
    <w:next w:val="afffffffffd"/>
    <w:semiHidden/>
    <w:unhideWhenUsed/>
    <w:rsid w:val="00625AF4"/>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Веб-таблица 13"/>
    <w:basedOn w:val="a5"/>
    <w:next w:val="-1"/>
    <w:semiHidden/>
    <w:unhideWhenUsed/>
    <w:rsid w:val="00625AF4"/>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5"/>
    <w:next w:val="-2"/>
    <w:semiHidden/>
    <w:unhideWhenUsed/>
    <w:rsid w:val="00625AF4"/>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5"/>
    <w:next w:val="-3"/>
    <w:semiHidden/>
    <w:unhideWhenUsed/>
    <w:rsid w:val="00625AF4"/>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33">
    <w:name w:val="Простая таблица 113"/>
    <w:basedOn w:val="a5"/>
    <w:rsid w:val="00625AF4"/>
    <w:pPr>
      <w:jc w:val="both"/>
    </w:p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339">
    <w:name w:val="Стиль маркированный33"/>
    <w:rsid w:val="00625AF4"/>
  </w:style>
  <w:style w:type="numbering" w:customStyle="1" w:styleId="3ffd">
    <w:name w:val="Статья / Раздел3"/>
    <w:basedOn w:val="a6"/>
    <w:next w:val="afffffffffe"/>
    <w:semiHidden/>
    <w:unhideWhenUsed/>
    <w:rsid w:val="00625AF4"/>
  </w:style>
  <w:style w:type="numbering" w:customStyle="1" w:styleId="WWOutlineListStyle11113">
    <w:name w:val="WW_OutlineListStyle11113"/>
    <w:rsid w:val="00625AF4"/>
  </w:style>
  <w:style w:type="numbering" w:customStyle="1" w:styleId="3ffe">
    <w:name w:val="Стиль нумерованный3"/>
    <w:rsid w:val="00625AF4"/>
  </w:style>
  <w:style w:type="numbering" w:customStyle="1" w:styleId="1ai3">
    <w:name w:val="1 / a / i3"/>
    <w:basedOn w:val="a6"/>
    <w:next w:val="1ai"/>
    <w:semiHidden/>
    <w:unhideWhenUsed/>
    <w:rsid w:val="00625AF4"/>
  </w:style>
  <w:style w:type="numbering" w:customStyle="1" w:styleId="4f6">
    <w:name w:val="Стиль маркированный4"/>
    <w:rsid w:val="00625AF4"/>
  </w:style>
  <w:style w:type="numbering" w:customStyle="1" w:styleId="3fff">
    <w:name w:val="маркер полужирный3"/>
    <w:rsid w:val="00625AF4"/>
  </w:style>
  <w:style w:type="numbering" w:customStyle="1" w:styleId="1111113">
    <w:name w:val="1 / 1.1 / 1.1.13"/>
    <w:basedOn w:val="a6"/>
    <w:next w:val="111111"/>
    <w:semiHidden/>
    <w:unhideWhenUsed/>
    <w:rsid w:val="00625AF4"/>
  </w:style>
  <w:style w:type="numbering" w:customStyle="1" w:styleId="4f7">
    <w:name w:val="маркер4"/>
    <w:rsid w:val="00625AF4"/>
  </w:style>
  <w:style w:type="numbering" w:customStyle="1" w:styleId="139">
    <w:name w:val="маркер13"/>
    <w:rsid w:val="00625A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006391">
      <w:bodyDiv w:val="1"/>
      <w:marLeft w:val="0"/>
      <w:marRight w:val="0"/>
      <w:marTop w:val="0"/>
      <w:marBottom w:val="0"/>
      <w:divBdr>
        <w:top w:val="none" w:sz="0" w:space="0" w:color="auto"/>
        <w:left w:val="none" w:sz="0" w:space="0" w:color="auto"/>
        <w:bottom w:val="none" w:sz="0" w:space="0" w:color="auto"/>
        <w:right w:val="none" w:sz="0" w:space="0" w:color="auto"/>
      </w:divBdr>
    </w:div>
    <w:div w:id="59408216">
      <w:bodyDiv w:val="1"/>
      <w:marLeft w:val="0"/>
      <w:marRight w:val="0"/>
      <w:marTop w:val="0"/>
      <w:marBottom w:val="0"/>
      <w:divBdr>
        <w:top w:val="none" w:sz="0" w:space="0" w:color="auto"/>
        <w:left w:val="none" w:sz="0" w:space="0" w:color="auto"/>
        <w:bottom w:val="none" w:sz="0" w:space="0" w:color="auto"/>
        <w:right w:val="none" w:sz="0" w:space="0" w:color="auto"/>
      </w:divBdr>
    </w:div>
    <w:div w:id="335885122">
      <w:bodyDiv w:val="1"/>
      <w:marLeft w:val="0"/>
      <w:marRight w:val="0"/>
      <w:marTop w:val="0"/>
      <w:marBottom w:val="0"/>
      <w:divBdr>
        <w:top w:val="none" w:sz="0" w:space="0" w:color="auto"/>
        <w:left w:val="none" w:sz="0" w:space="0" w:color="auto"/>
        <w:bottom w:val="none" w:sz="0" w:space="0" w:color="auto"/>
        <w:right w:val="none" w:sz="0" w:space="0" w:color="auto"/>
      </w:divBdr>
    </w:div>
    <w:div w:id="356853808">
      <w:bodyDiv w:val="1"/>
      <w:marLeft w:val="0"/>
      <w:marRight w:val="0"/>
      <w:marTop w:val="0"/>
      <w:marBottom w:val="0"/>
      <w:divBdr>
        <w:top w:val="none" w:sz="0" w:space="0" w:color="auto"/>
        <w:left w:val="none" w:sz="0" w:space="0" w:color="auto"/>
        <w:bottom w:val="none" w:sz="0" w:space="0" w:color="auto"/>
        <w:right w:val="none" w:sz="0" w:space="0" w:color="auto"/>
      </w:divBdr>
    </w:div>
    <w:div w:id="460271230">
      <w:bodyDiv w:val="1"/>
      <w:marLeft w:val="0"/>
      <w:marRight w:val="0"/>
      <w:marTop w:val="0"/>
      <w:marBottom w:val="0"/>
      <w:divBdr>
        <w:top w:val="none" w:sz="0" w:space="0" w:color="auto"/>
        <w:left w:val="none" w:sz="0" w:space="0" w:color="auto"/>
        <w:bottom w:val="none" w:sz="0" w:space="0" w:color="auto"/>
        <w:right w:val="none" w:sz="0" w:space="0" w:color="auto"/>
      </w:divBdr>
    </w:div>
    <w:div w:id="520826197">
      <w:bodyDiv w:val="1"/>
      <w:marLeft w:val="0"/>
      <w:marRight w:val="0"/>
      <w:marTop w:val="0"/>
      <w:marBottom w:val="0"/>
      <w:divBdr>
        <w:top w:val="none" w:sz="0" w:space="0" w:color="auto"/>
        <w:left w:val="none" w:sz="0" w:space="0" w:color="auto"/>
        <w:bottom w:val="none" w:sz="0" w:space="0" w:color="auto"/>
        <w:right w:val="none" w:sz="0" w:space="0" w:color="auto"/>
      </w:divBdr>
    </w:div>
    <w:div w:id="586232709">
      <w:bodyDiv w:val="1"/>
      <w:marLeft w:val="0"/>
      <w:marRight w:val="0"/>
      <w:marTop w:val="0"/>
      <w:marBottom w:val="0"/>
      <w:divBdr>
        <w:top w:val="none" w:sz="0" w:space="0" w:color="auto"/>
        <w:left w:val="none" w:sz="0" w:space="0" w:color="auto"/>
        <w:bottom w:val="none" w:sz="0" w:space="0" w:color="auto"/>
        <w:right w:val="none" w:sz="0" w:space="0" w:color="auto"/>
      </w:divBdr>
    </w:div>
    <w:div w:id="587467301">
      <w:bodyDiv w:val="1"/>
      <w:marLeft w:val="0"/>
      <w:marRight w:val="0"/>
      <w:marTop w:val="0"/>
      <w:marBottom w:val="0"/>
      <w:divBdr>
        <w:top w:val="none" w:sz="0" w:space="0" w:color="auto"/>
        <w:left w:val="none" w:sz="0" w:space="0" w:color="auto"/>
        <w:bottom w:val="none" w:sz="0" w:space="0" w:color="auto"/>
        <w:right w:val="none" w:sz="0" w:space="0" w:color="auto"/>
      </w:divBdr>
    </w:div>
    <w:div w:id="610281281">
      <w:bodyDiv w:val="1"/>
      <w:marLeft w:val="0"/>
      <w:marRight w:val="0"/>
      <w:marTop w:val="0"/>
      <w:marBottom w:val="0"/>
      <w:divBdr>
        <w:top w:val="none" w:sz="0" w:space="0" w:color="auto"/>
        <w:left w:val="none" w:sz="0" w:space="0" w:color="auto"/>
        <w:bottom w:val="none" w:sz="0" w:space="0" w:color="auto"/>
        <w:right w:val="none" w:sz="0" w:space="0" w:color="auto"/>
      </w:divBdr>
    </w:div>
    <w:div w:id="643001667">
      <w:bodyDiv w:val="1"/>
      <w:marLeft w:val="0"/>
      <w:marRight w:val="0"/>
      <w:marTop w:val="0"/>
      <w:marBottom w:val="0"/>
      <w:divBdr>
        <w:top w:val="none" w:sz="0" w:space="0" w:color="auto"/>
        <w:left w:val="none" w:sz="0" w:space="0" w:color="auto"/>
        <w:bottom w:val="none" w:sz="0" w:space="0" w:color="auto"/>
        <w:right w:val="none" w:sz="0" w:space="0" w:color="auto"/>
      </w:divBdr>
    </w:div>
    <w:div w:id="671569014">
      <w:bodyDiv w:val="1"/>
      <w:marLeft w:val="0"/>
      <w:marRight w:val="0"/>
      <w:marTop w:val="0"/>
      <w:marBottom w:val="0"/>
      <w:divBdr>
        <w:top w:val="none" w:sz="0" w:space="0" w:color="auto"/>
        <w:left w:val="none" w:sz="0" w:space="0" w:color="auto"/>
        <w:bottom w:val="none" w:sz="0" w:space="0" w:color="auto"/>
        <w:right w:val="none" w:sz="0" w:space="0" w:color="auto"/>
      </w:divBdr>
    </w:div>
    <w:div w:id="784541179">
      <w:bodyDiv w:val="1"/>
      <w:marLeft w:val="0"/>
      <w:marRight w:val="0"/>
      <w:marTop w:val="0"/>
      <w:marBottom w:val="0"/>
      <w:divBdr>
        <w:top w:val="none" w:sz="0" w:space="0" w:color="auto"/>
        <w:left w:val="none" w:sz="0" w:space="0" w:color="auto"/>
        <w:bottom w:val="none" w:sz="0" w:space="0" w:color="auto"/>
        <w:right w:val="none" w:sz="0" w:space="0" w:color="auto"/>
      </w:divBdr>
    </w:div>
    <w:div w:id="807286855">
      <w:bodyDiv w:val="1"/>
      <w:marLeft w:val="0"/>
      <w:marRight w:val="0"/>
      <w:marTop w:val="0"/>
      <w:marBottom w:val="0"/>
      <w:divBdr>
        <w:top w:val="none" w:sz="0" w:space="0" w:color="auto"/>
        <w:left w:val="none" w:sz="0" w:space="0" w:color="auto"/>
        <w:bottom w:val="none" w:sz="0" w:space="0" w:color="auto"/>
        <w:right w:val="none" w:sz="0" w:space="0" w:color="auto"/>
      </w:divBdr>
    </w:div>
    <w:div w:id="964895779">
      <w:bodyDiv w:val="1"/>
      <w:marLeft w:val="0"/>
      <w:marRight w:val="0"/>
      <w:marTop w:val="0"/>
      <w:marBottom w:val="0"/>
      <w:divBdr>
        <w:top w:val="none" w:sz="0" w:space="0" w:color="auto"/>
        <w:left w:val="none" w:sz="0" w:space="0" w:color="auto"/>
        <w:bottom w:val="none" w:sz="0" w:space="0" w:color="auto"/>
        <w:right w:val="none" w:sz="0" w:space="0" w:color="auto"/>
      </w:divBdr>
    </w:div>
    <w:div w:id="971864080">
      <w:bodyDiv w:val="1"/>
      <w:marLeft w:val="0"/>
      <w:marRight w:val="0"/>
      <w:marTop w:val="0"/>
      <w:marBottom w:val="0"/>
      <w:divBdr>
        <w:top w:val="none" w:sz="0" w:space="0" w:color="auto"/>
        <w:left w:val="none" w:sz="0" w:space="0" w:color="auto"/>
        <w:bottom w:val="none" w:sz="0" w:space="0" w:color="auto"/>
        <w:right w:val="none" w:sz="0" w:space="0" w:color="auto"/>
      </w:divBdr>
    </w:div>
    <w:div w:id="1156452027">
      <w:bodyDiv w:val="1"/>
      <w:marLeft w:val="0"/>
      <w:marRight w:val="0"/>
      <w:marTop w:val="0"/>
      <w:marBottom w:val="0"/>
      <w:divBdr>
        <w:top w:val="none" w:sz="0" w:space="0" w:color="auto"/>
        <w:left w:val="none" w:sz="0" w:space="0" w:color="auto"/>
        <w:bottom w:val="none" w:sz="0" w:space="0" w:color="auto"/>
        <w:right w:val="none" w:sz="0" w:space="0" w:color="auto"/>
      </w:divBdr>
    </w:div>
    <w:div w:id="1246959934">
      <w:bodyDiv w:val="1"/>
      <w:marLeft w:val="0"/>
      <w:marRight w:val="0"/>
      <w:marTop w:val="0"/>
      <w:marBottom w:val="0"/>
      <w:divBdr>
        <w:top w:val="none" w:sz="0" w:space="0" w:color="auto"/>
        <w:left w:val="none" w:sz="0" w:space="0" w:color="auto"/>
        <w:bottom w:val="none" w:sz="0" w:space="0" w:color="auto"/>
        <w:right w:val="none" w:sz="0" w:space="0" w:color="auto"/>
      </w:divBdr>
    </w:div>
    <w:div w:id="1336306183">
      <w:bodyDiv w:val="1"/>
      <w:marLeft w:val="0"/>
      <w:marRight w:val="0"/>
      <w:marTop w:val="0"/>
      <w:marBottom w:val="0"/>
      <w:divBdr>
        <w:top w:val="none" w:sz="0" w:space="0" w:color="auto"/>
        <w:left w:val="none" w:sz="0" w:space="0" w:color="auto"/>
        <w:bottom w:val="none" w:sz="0" w:space="0" w:color="auto"/>
        <w:right w:val="none" w:sz="0" w:space="0" w:color="auto"/>
      </w:divBdr>
    </w:div>
    <w:div w:id="1594315350">
      <w:bodyDiv w:val="1"/>
      <w:marLeft w:val="0"/>
      <w:marRight w:val="0"/>
      <w:marTop w:val="0"/>
      <w:marBottom w:val="0"/>
      <w:divBdr>
        <w:top w:val="none" w:sz="0" w:space="0" w:color="auto"/>
        <w:left w:val="none" w:sz="0" w:space="0" w:color="auto"/>
        <w:bottom w:val="none" w:sz="0" w:space="0" w:color="auto"/>
        <w:right w:val="none" w:sz="0" w:space="0" w:color="auto"/>
      </w:divBdr>
    </w:div>
    <w:div w:id="1707638669">
      <w:bodyDiv w:val="1"/>
      <w:marLeft w:val="0"/>
      <w:marRight w:val="0"/>
      <w:marTop w:val="0"/>
      <w:marBottom w:val="0"/>
      <w:divBdr>
        <w:top w:val="none" w:sz="0" w:space="0" w:color="auto"/>
        <w:left w:val="none" w:sz="0" w:space="0" w:color="auto"/>
        <w:bottom w:val="none" w:sz="0" w:space="0" w:color="auto"/>
        <w:right w:val="none" w:sz="0" w:space="0" w:color="auto"/>
      </w:divBdr>
    </w:div>
    <w:div w:id="1757436042">
      <w:bodyDiv w:val="1"/>
      <w:marLeft w:val="0"/>
      <w:marRight w:val="0"/>
      <w:marTop w:val="0"/>
      <w:marBottom w:val="0"/>
      <w:divBdr>
        <w:top w:val="none" w:sz="0" w:space="0" w:color="auto"/>
        <w:left w:val="none" w:sz="0" w:space="0" w:color="auto"/>
        <w:bottom w:val="none" w:sz="0" w:space="0" w:color="auto"/>
        <w:right w:val="none" w:sz="0" w:space="0" w:color="auto"/>
      </w:divBdr>
    </w:div>
    <w:div w:id="1845197446">
      <w:bodyDiv w:val="1"/>
      <w:marLeft w:val="0"/>
      <w:marRight w:val="0"/>
      <w:marTop w:val="0"/>
      <w:marBottom w:val="0"/>
      <w:divBdr>
        <w:top w:val="none" w:sz="0" w:space="0" w:color="auto"/>
        <w:left w:val="none" w:sz="0" w:space="0" w:color="auto"/>
        <w:bottom w:val="none" w:sz="0" w:space="0" w:color="auto"/>
        <w:right w:val="none" w:sz="0" w:space="0" w:color="auto"/>
      </w:divBdr>
    </w:div>
    <w:div w:id="2026206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17" Type="http://schemas.openxmlformats.org/officeDocument/2006/relationships/image" Target="media/image10.png"/><Relationship Id="rId2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7" Type="http://schemas.openxmlformats.org/officeDocument/2006/relationships/footer" Target="footer2.xml"/><Relationship Id="rId6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6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2" Type="http://schemas.openxmlformats.org/officeDocument/2006/relationships/hyperlink" Target="consultantplus://offline/ref=44E984EDF996DF48C43235D6D9C386D69F085AB442DD297F38CA8FECA35B1978352BE75FE52F9E7BB5AAA0D2DAF7294C4C882F6BME23J" TargetMode="External"/><Relationship Id="rId133" Type="http://schemas.openxmlformats.org/officeDocument/2006/relationships/image" Target="media/image26.png"/><Relationship Id="rId138" Type="http://schemas.openxmlformats.org/officeDocument/2006/relationships/image" Target="media/image31.png"/><Relationship Id="rId1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0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5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5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23" Type="http://schemas.openxmlformats.org/officeDocument/2006/relationships/image" Target="media/image16.png"/><Relationship Id="rId128" Type="http://schemas.openxmlformats.org/officeDocument/2006/relationships/image" Target="media/image21.png"/><Relationship Id="rId144" Type="http://schemas.openxmlformats.org/officeDocument/2006/relationships/image" Target="media/image35.jpeg"/><Relationship Id="rId5" Type="http://schemas.openxmlformats.org/officeDocument/2006/relationships/webSettings" Target="webSettings.xml"/><Relationship Id="rId9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2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2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3" Type="http://schemas.openxmlformats.org/officeDocument/2006/relationships/footer" Target="footer1.xml"/><Relationship Id="rId48" Type="http://schemas.openxmlformats.org/officeDocument/2006/relationships/footer" Target="footer3.xml"/><Relationship Id="rId6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6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3" Type="http://schemas.openxmlformats.org/officeDocument/2006/relationships/hyperlink" Target="http://consultantplus:/offline/ref=E66AF6CD0BFAF858E0B8C3C2528A451F71DF869F757AB8480E8E6462054C64E18C51CD20070606DFC8008F3938675C5F29C1E1DD2D2FE00BCA46F" TargetMode="External"/><Relationship Id="rId118" Type="http://schemas.openxmlformats.org/officeDocument/2006/relationships/image" Target="media/image11.png"/><Relationship Id="rId134" Type="http://schemas.openxmlformats.org/officeDocument/2006/relationships/image" Target="media/image27.png"/><Relationship Id="rId139" Type="http://schemas.openxmlformats.org/officeDocument/2006/relationships/image" Target="media/image32.png"/><Relationship Id="rId8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3" Type="http://schemas.openxmlformats.org/officeDocument/2006/relationships/styles" Target="styles.xml"/><Relationship Id="rId1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2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6" Type="http://schemas.openxmlformats.org/officeDocument/2006/relationships/image" Target="media/image4.jpeg"/><Relationship Id="rId5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6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6" Type="http://schemas.openxmlformats.org/officeDocument/2006/relationships/image" Target="media/image9.png"/><Relationship Id="rId124" Type="http://schemas.openxmlformats.org/officeDocument/2006/relationships/image" Target="media/image17.png"/><Relationship Id="rId129" Type="http://schemas.openxmlformats.org/officeDocument/2006/relationships/image" Target="media/image22.png"/><Relationship Id="rId137" Type="http://schemas.openxmlformats.org/officeDocument/2006/relationships/image" Target="media/image30.png"/><Relationship Id="rId2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5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6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1" Type="http://schemas.openxmlformats.org/officeDocument/2006/relationships/hyperlink" Target="http://www.consultant.ru/popular/earth/17_17.html" TargetMode="External"/><Relationship Id="rId132" Type="http://schemas.openxmlformats.org/officeDocument/2006/relationships/image" Target="media/image25.png"/><Relationship Id="rId140" Type="http://schemas.openxmlformats.org/officeDocument/2006/relationships/image" Target="media/image33.jpeg"/><Relationship Id="rId145"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2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2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9" Type="http://schemas.openxmlformats.org/officeDocument/2006/relationships/image" Target="media/image5.jpeg"/><Relationship Id="rId5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4" Type="http://schemas.openxmlformats.org/officeDocument/2006/relationships/hyperlink" Target="http://consultantplus:/offline/ref=E66AF6CD0BFAF858E0B8C3C2528A451F73DB87997A7CB8480E8E6462054C64E18C51CD20070604DCC5008F3938675C5F29C1E1DD2D2FE00BCA46F" TargetMode="External"/><Relationship Id="rId119" Type="http://schemas.openxmlformats.org/officeDocument/2006/relationships/image" Target="media/image12.png"/><Relationship Id="rId127" Type="http://schemas.openxmlformats.org/officeDocument/2006/relationships/image" Target="media/image20.png"/><Relationship Id="rId1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4" Type="http://schemas.openxmlformats.org/officeDocument/2006/relationships/image" Target="media/image2.jpeg"/><Relationship Id="rId5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6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6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22" Type="http://schemas.openxmlformats.org/officeDocument/2006/relationships/image" Target="media/image15.png"/><Relationship Id="rId130" Type="http://schemas.openxmlformats.org/officeDocument/2006/relationships/image" Target="media/image23.png"/><Relationship Id="rId135" Type="http://schemas.openxmlformats.org/officeDocument/2006/relationships/image" Target="media/image28.png"/><Relationship Id="rId14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0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3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50" Type="http://schemas.openxmlformats.org/officeDocument/2006/relationships/image" Target="media/image6.png"/><Relationship Id="rId5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20" Type="http://schemas.openxmlformats.org/officeDocument/2006/relationships/image" Target="media/image13.png"/><Relationship Id="rId125" Type="http://schemas.openxmlformats.org/officeDocument/2006/relationships/image" Target="media/image18.png"/><Relationship Id="rId141" Type="http://schemas.openxmlformats.org/officeDocument/2006/relationships/image" Target="media/image34.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2" Type="http://schemas.openxmlformats.org/officeDocument/2006/relationships/numbering" Target="numbering.xml"/><Relationship Id="rId2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2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45" Type="http://schemas.openxmlformats.org/officeDocument/2006/relationships/image" Target="media/image3.jpeg"/><Relationship Id="rId6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15" Type="http://schemas.openxmlformats.org/officeDocument/2006/relationships/image" Target="media/image8.png"/><Relationship Id="rId131" Type="http://schemas.openxmlformats.org/officeDocument/2006/relationships/image" Target="media/image24.png"/><Relationship Id="rId136" Type="http://schemas.openxmlformats.org/officeDocument/2006/relationships/image" Target="media/image29.png"/><Relationship Id="rId61"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8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9"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14"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3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1_&#1055;&#1086;&#1083;&#1086;&#1078;&#1077;&#1085;&#1080;&#1103;%20&#1086;%20&#1090;&#1077;&#1088;&#1088;&#1080;&#1090;&#1086;&#1088;&#1080;&#1072;&#1083;&#1100;&#1085;&#1086;&#1084;%20&#1087;&#1083;&#1072;&#1085;&#1080;&#1088;&#1086;&#1074;&#1072;&#1085;&#1080;&#1080;.doc" TargetMode="External"/><Relationship Id="rId56"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77"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0"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05"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26" Type="http://schemas.openxmlformats.org/officeDocument/2006/relationships/image" Target="media/image19.pn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7.png"/><Relationship Id="rId72"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3"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98" Type="http://schemas.openxmlformats.org/officeDocument/2006/relationships/hyperlink" Target="file:///X:\&#1041;&#1077;&#1088;&#1096;&#1077;&#1090;&#1089;&#1082;&#1086;&#1077;%20&#1089;&#1077;&#1083;&#1100;&#1089;&#1082;&#1086;&#1077;%20&#1087;&#1086;&#1089;&#1077;&#1083;&#1077;&#1085;&#1080;&#1077;\&#1074;&#1085;&#1077;&#1089;&#1077;&#1085;&#1080;&#1077;%20&#1080;&#1079;&#1084;&#1077;&#1085;&#1077;&#1085;&#1080;&#1081;\&#1042;&#1085;&#1077;&#1089;&#1077;&#1085;&#1080;&#1077;%20&#1080;&#1079;&#1084;&#1077;&#1085;&#1077;&#1085;&#1080;&#1081;%20&#1074;%20&#1043;&#1055;%2002.2022-\&#1053;&#1072;%20&#1044;&#1059;&#1052;&#1059;\&#1055;&#1088;&#1086;&#1077;&#1082;&#1090;\&#1058;&#1086;&#1084;%202_&#1052;&#1072;&#1090;&#1077;&#1088;&#1080;&#1072;&#1083;&#1099;%20&#1087;&#1086;%20&#1086;&#1073;&#1086;&#1089;&#1085;&#1086;&#1074;&#1072;&#1085;&#1080;&#1102;.doc" TargetMode="External"/><Relationship Id="rId121" Type="http://schemas.openxmlformats.org/officeDocument/2006/relationships/image" Target="media/image14.png"/><Relationship Id="rId14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1042;&#1083;&#1072;&#1076;&#1077;&#1083;&#1077;&#1094;\&#1056;&#1072;&#1073;&#1086;&#1095;&#1080;&#1081;%20&#1089;&#1090;&#1086;&#1083;\&#1041;&#1083;&#1072;&#1085;&#1082;&#1080;\&#1088;&#1077;&#1096;&#1077;&#1085;&#1080;&#1077;.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57C2B5-8596-49CF-A8A0-A5C046FEE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решение</Template>
  <TotalTime>14697</TotalTime>
  <Pages>223</Pages>
  <Words>53440</Words>
  <Characters>304608</Characters>
  <Application>Microsoft Office Word</Application>
  <DocSecurity>0</DocSecurity>
  <Lines>2538</Lines>
  <Paragraphs>714</Paragraphs>
  <ScaleCrop>false</ScaleCrop>
  <HeadingPairs>
    <vt:vector size="2" baseType="variant">
      <vt:variant>
        <vt:lpstr>Название</vt:lpstr>
      </vt:variant>
      <vt:variant>
        <vt:i4>1</vt:i4>
      </vt:variant>
    </vt:vector>
  </HeadingPairs>
  <TitlesOfParts>
    <vt:vector size="1" baseType="lpstr">
      <vt:lpstr>О внесении изменений от 24</vt:lpstr>
    </vt:vector>
  </TitlesOfParts>
  <Company>ИВЦ</Company>
  <LinksUpToDate>false</LinksUpToDate>
  <CharactersWithSpaces>357334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внесении изменений от 24</dc:title>
  <dc:creator>-</dc:creator>
  <cp:lastModifiedBy>Alena</cp:lastModifiedBy>
  <cp:revision>211</cp:revision>
  <cp:lastPrinted>2023-03-06T04:23:00Z</cp:lastPrinted>
  <dcterms:created xsi:type="dcterms:W3CDTF">2022-11-14T05:52:00Z</dcterms:created>
  <dcterms:modified xsi:type="dcterms:W3CDTF">2023-05-29T03:38:00Z</dcterms:modified>
</cp:coreProperties>
</file>